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96E0FB">
      <w:pPr>
        <w:spacing w:line="0" w:lineRule="atLeast"/>
        <w:jc w:val="center"/>
        <w:rPr>
          <w:sz w:val="44"/>
          <w:szCs w:val="44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</w:rPr>
        <w:t>湖南潭州教育网络科技有限公司</w:t>
      </w:r>
      <w:r>
        <w:rPr>
          <w:rFonts w:hint="eastAsia"/>
          <w:b/>
          <w:bCs/>
          <w:sz w:val="44"/>
          <w:szCs w:val="44"/>
          <w:lang w:val="en-US" w:eastAsia="zh-CN"/>
        </w:rPr>
        <w:t>破产</w:t>
      </w:r>
      <w:r>
        <w:rPr>
          <w:rFonts w:hint="eastAsia"/>
          <w:b/>
          <w:bCs/>
          <w:sz w:val="44"/>
          <w:szCs w:val="44"/>
        </w:rPr>
        <w:t>债权申报登记表</w:t>
      </w:r>
    </w:p>
    <w:p w14:paraId="757E8CD1">
      <w:pPr>
        <w:wordWrap w:val="0"/>
        <w:spacing w:line="240" w:lineRule="atLeast"/>
        <w:jc w:val="right"/>
        <w:rPr>
          <w:sz w:val="24"/>
        </w:rPr>
      </w:pPr>
      <w:r>
        <w:rPr>
          <w:rFonts w:hint="eastAsia"/>
          <w:sz w:val="24"/>
        </w:rPr>
        <w:t>编号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管理人填写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             </w:t>
      </w:r>
    </w:p>
    <w:tbl>
      <w:tblPr>
        <w:tblStyle w:val="6"/>
        <w:tblpPr w:leftFromText="180" w:rightFromText="180" w:vertAnchor="page" w:horzAnchor="page" w:tblpX="1199" w:tblpY="1968"/>
        <w:tblOverlap w:val="never"/>
        <w:tblW w:w="99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3"/>
        <w:gridCol w:w="1009"/>
        <w:gridCol w:w="579"/>
        <w:gridCol w:w="426"/>
        <w:gridCol w:w="754"/>
        <w:gridCol w:w="679"/>
        <w:gridCol w:w="848"/>
        <w:gridCol w:w="787"/>
        <w:gridCol w:w="73"/>
        <w:gridCol w:w="771"/>
        <w:gridCol w:w="746"/>
        <w:gridCol w:w="30"/>
        <w:gridCol w:w="716"/>
        <w:gridCol w:w="882"/>
      </w:tblGrid>
      <w:tr w14:paraId="608DD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1693" w:type="dxa"/>
            <w:vAlign w:val="center"/>
          </w:tcPr>
          <w:p w14:paraId="41060A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债权申报人</w:t>
            </w:r>
          </w:p>
        </w:tc>
        <w:tc>
          <w:tcPr>
            <w:tcW w:w="3447" w:type="dxa"/>
            <w:gridSpan w:val="5"/>
            <w:vAlign w:val="center"/>
          </w:tcPr>
          <w:p w14:paraId="516F47E6"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 xml:space="preserve">         </w:t>
            </w:r>
          </w:p>
        </w:tc>
        <w:tc>
          <w:tcPr>
            <w:tcW w:w="1635" w:type="dxa"/>
            <w:gridSpan w:val="2"/>
            <w:vAlign w:val="center"/>
          </w:tcPr>
          <w:p w14:paraId="5F21C8AB"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债务人</w:t>
            </w:r>
          </w:p>
        </w:tc>
        <w:tc>
          <w:tcPr>
            <w:tcW w:w="3218" w:type="dxa"/>
            <w:gridSpan w:val="6"/>
            <w:vAlign w:val="center"/>
          </w:tcPr>
          <w:p w14:paraId="3A1F3E64">
            <w:pPr>
              <w:rPr>
                <w:sz w:val="24"/>
                <w:szCs w:val="24"/>
              </w:rPr>
            </w:pPr>
          </w:p>
        </w:tc>
      </w:tr>
      <w:tr w14:paraId="1EB8B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4" w:hRule="exact"/>
        </w:trPr>
        <w:tc>
          <w:tcPr>
            <w:tcW w:w="1693" w:type="dxa"/>
            <w:vAlign w:val="center"/>
          </w:tcPr>
          <w:p w14:paraId="5C656567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身份证号码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/信用代码</w:t>
            </w:r>
          </w:p>
        </w:tc>
        <w:tc>
          <w:tcPr>
            <w:tcW w:w="3447" w:type="dxa"/>
            <w:gridSpan w:val="5"/>
            <w:vAlign w:val="center"/>
          </w:tcPr>
          <w:p w14:paraId="47FBB10C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635" w:type="dxa"/>
            <w:gridSpan w:val="2"/>
            <w:vAlign w:val="center"/>
          </w:tcPr>
          <w:p w14:paraId="490C08B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3218" w:type="dxa"/>
            <w:gridSpan w:val="6"/>
            <w:vAlign w:val="center"/>
          </w:tcPr>
          <w:p w14:paraId="4A73C8F9"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</w:tr>
      <w:tr w14:paraId="7E12A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</w:trPr>
        <w:tc>
          <w:tcPr>
            <w:tcW w:w="1693" w:type="dxa"/>
            <w:vAlign w:val="center"/>
          </w:tcPr>
          <w:p w14:paraId="0AED94A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委托代理人及身份证</w:t>
            </w:r>
            <w:r>
              <w:rPr>
                <w:rFonts w:hint="eastAsia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8300" w:type="dxa"/>
            <w:gridSpan w:val="13"/>
            <w:vAlign w:val="center"/>
          </w:tcPr>
          <w:p w14:paraId="2A6D9A40"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</w:tr>
      <w:tr w14:paraId="6567C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693" w:type="dxa"/>
            <w:vMerge w:val="restart"/>
            <w:vAlign w:val="center"/>
          </w:tcPr>
          <w:p w14:paraId="594384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申报债权金额</w:t>
            </w:r>
          </w:p>
        </w:tc>
        <w:tc>
          <w:tcPr>
            <w:tcW w:w="1588" w:type="dxa"/>
            <w:gridSpan w:val="2"/>
            <w:vAlign w:val="center"/>
          </w:tcPr>
          <w:p w14:paraId="6E0EC584">
            <w:pPr>
              <w:spacing w:line="360" w:lineRule="auto"/>
              <w:ind w:firstLine="240" w:firstLineChars="100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>金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：</w:t>
            </w:r>
          </w:p>
        </w:tc>
        <w:tc>
          <w:tcPr>
            <w:tcW w:w="6712" w:type="dxa"/>
            <w:gridSpan w:val="11"/>
            <w:vAlign w:val="center"/>
          </w:tcPr>
          <w:p w14:paraId="27E73E57"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 w14:paraId="6AB41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693" w:type="dxa"/>
            <w:vMerge w:val="continue"/>
            <w:vAlign w:val="center"/>
          </w:tcPr>
          <w:p w14:paraId="4AA670FC"/>
        </w:tc>
        <w:tc>
          <w:tcPr>
            <w:tcW w:w="1588" w:type="dxa"/>
            <w:gridSpan w:val="2"/>
            <w:vAlign w:val="center"/>
          </w:tcPr>
          <w:p w14:paraId="5494E4E4">
            <w:pPr>
              <w:spacing w:line="360" w:lineRule="auto"/>
              <w:ind w:firstLine="240" w:firstLineChars="100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利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>息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：</w:t>
            </w:r>
          </w:p>
        </w:tc>
        <w:tc>
          <w:tcPr>
            <w:tcW w:w="6712" w:type="dxa"/>
            <w:gridSpan w:val="11"/>
            <w:vAlign w:val="center"/>
          </w:tcPr>
          <w:p w14:paraId="5680B436"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 w14:paraId="7E5E8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693" w:type="dxa"/>
            <w:vMerge w:val="continue"/>
            <w:vAlign w:val="center"/>
          </w:tcPr>
          <w:p w14:paraId="2EB4BD14"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68835DCF">
            <w:pPr>
              <w:spacing w:line="360" w:lineRule="auto"/>
              <w:ind w:firstLine="240" w:firstLineChars="100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>他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：</w:t>
            </w:r>
          </w:p>
        </w:tc>
        <w:tc>
          <w:tcPr>
            <w:tcW w:w="6712" w:type="dxa"/>
            <w:gridSpan w:val="11"/>
            <w:vAlign w:val="top"/>
          </w:tcPr>
          <w:p w14:paraId="4B9C9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73D3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693" w:type="dxa"/>
            <w:vMerge w:val="continue"/>
            <w:vAlign w:val="center"/>
          </w:tcPr>
          <w:p w14:paraId="59CAED73"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0ED83961">
            <w:pPr>
              <w:spacing w:line="360" w:lineRule="auto"/>
              <w:ind w:firstLine="240" w:firstLineChars="100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合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>计：</w:t>
            </w:r>
          </w:p>
        </w:tc>
        <w:tc>
          <w:tcPr>
            <w:tcW w:w="6712" w:type="dxa"/>
            <w:gridSpan w:val="11"/>
            <w:vAlign w:val="center"/>
          </w:tcPr>
          <w:p w14:paraId="0F89D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  <w:sz w:val="24"/>
                <w:szCs w:val="24"/>
              </w:rPr>
            </w:pPr>
          </w:p>
          <w:p w14:paraId="22896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人民币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大写：                            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</w:t>
            </w:r>
          </w:p>
          <w:p w14:paraId="5DF4C7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  <w:sz w:val="24"/>
                <w:szCs w:val="24"/>
              </w:rPr>
            </w:pPr>
          </w:p>
          <w:p w14:paraId="1B524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小写：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¥   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            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14:paraId="73FE5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1693" w:type="dxa"/>
            <w:vMerge w:val="continue"/>
            <w:vAlign w:val="center"/>
          </w:tcPr>
          <w:p w14:paraId="4B8EC7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0" w:type="dxa"/>
            <w:gridSpan w:val="13"/>
            <w:vAlign w:val="top"/>
          </w:tcPr>
          <w:p w14:paraId="048D2E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债权明细</w:t>
            </w:r>
          </w:p>
        </w:tc>
      </w:tr>
      <w:tr w14:paraId="46B84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693" w:type="dxa"/>
            <w:vMerge w:val="continue"/>
            <w:vAlign w:val="center"/>
          </w:tcPr>
          <w:p w14:paraId="3BC04D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09" w:type="dxa"/>
            <w:vAlign w:val="center"/>
          </w:tcPr>
          <w:p w14:paraId="417AA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产生</w:t>
            </w:r>
          </w:p>
          <w:p w14:paraId="71212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005" w:type="dxa"/>
            <w:gridSpan w:val="2"/>
            <w:vAlign w:val="center"/>
          </w:tcPr>
          <w:p w14:paraId="6BCBA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</w:tc>
        <w:tc>
          <w:tcPr>
            <w:tcW w:w="754" w:type="dxa"/>
            <w:vAlign w:val="center"/>
          </w:tcPr>
          <w:p w14:paraId="0C14E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期限</w:t>
            </w:r>
          </w:p>
        </w:tc>
        <w:tc>
          <w:tcPr>
            <w:tcW w:w="679" w:type="dxa"/>
            <w:vAlign w:val="center"/>
          </w:tcPr>
          <w:p w14:paraId="483F7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利率</w:t>
            </w:r>
          </w:p>
        </w:tc>
        <w:tc>
          <w:tcPr>
            <w:tcW w:w="848" w:type="dxa"/>
            <w:vAlign w:val="center"/>
          </w:tcPr>
          <w:p w14:paraId="2DB4B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已付</w:t>
            </w:r>
          </w:p>
          <w:p w14:paraId="032BA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利息</w:t>
            </w:r>
          </w:p>
        </w:tc>
        <w:tc>
          <w:tcPr>
            <w:tcW w:w="860" w:type="dxa"/>
            <w:gridSpan w:val="2"/>
            <w:vAlign w:val="center"/>
          </w:tcPr>
          <w:p w14:paraId="230E1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利息转本金</w:t>
            </w:r>
          </w:p>
        </w:tc>
        <w:tc>
          <w:tcPr>
            <w:tcW w:w="771" w:type="dxa"/>
            <w:vAlign w:val="center"/>
          </w:tcPr>
          <w:p w14:paraId="7CB68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已还本金</w:t>
            </w:r>
          </w:p>
        </w:tc>
        <w:tc>
          <w:tcPr>
            <w:tcW w:w="746" w:type="dxa"/>
            <w:vAlign w:val="center"/>
          </w:tcPr>
          <w:p w14:paraId="7EF78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本金余额</w:t>
            </w:r>
          </w:p>
        </w:tc>
        <w:tc>
          <w:tcPr>
            <w:tcW w:w="746" w:type="dxa"/>
            <w:gridSpan w:val="2"/>
            <w:vAlign w:val="center"/>
          </w:tcPr>
          <w:p w14:paraId="3EEA5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经手人</w:t>
            </w:r>
          </w:p>
        </w:tc>
        <w:tc>
          <w:tcPr>
            <w:tcW w:w="882" w:type="dxa"/>
            <w:vAlign w:val="center"/>
          </w:tcPr>
          <w:p w14:paraId="1EDA5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交款方式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（现金/转帐）</w:t>
            </w:r>
          </w:p>
        </w:tc>
      </w:tr>
      <w:tr w14:paraId="4B770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693" w:type="dxa"/>
            <w:vMerge w:val="continue"/>
            <w:vAlign w:val="center"/>
          </w:tcPr>
          <w:p w14:paraId="5B6E94BC"/>
        </w:tc>
        <w:tc>
          <w:tcPr>
            <w:tcW w:w="1009" w:type="dxa"/>
            <w:vAlign w:val="center"/>
          </w:tcPr>
          <w:p w14:paraId="67F7BCF6"/>
        </w:tc>
        <w:tc>
          <w:tcPr>
            <w:tcW w:w="1005" w:type="dxa"/>
            <w:gridSpan w:val="2"/>
            <w:vAlign w:val="center"/>
          </w:tcPr>
          <w:p w14:paraId="6633E48C"/>
        </w:tc>
        <w:tc>
          <w:tcPr>
            <w:tcW w:w="754" w:type="dxa"/>
            <w:vAlign w:val="center"/>
          </w:tcPr>
          <w:p w14:paraId="5678488F"/>
        </w:tc>
        <w:tc>
          <w:tcPr>
            <w:tcW w:w="679" w:type="dxa"/>
            <w:vAlign w:val="center"/>
          </w:tcPr>
          <w:p w14:paraId="7E557C0F"/>
        </w:tc>
        <w:tc>
          <w:tcPr>
            <w:tcW w:w="848" w:type="dxa"/>
            <w:vAlign w:val="center"/>
          </w:tcPr>
          <w:p w14:paraId="29FEDEC1"/>
        </w:tc>
        <w:tc>
          <w:tcPr>
            <w:tcW w:w="860" w:type="dxa"/>
            <w:gridSpan w:val="2"/>
            <w:vAlign w:val="center"/>
          </w:tcPr>
          <w:p w14:paraId="6A87253F"/>
        </w:tc>
        <w:tc>
          <w:tcPr>
            <w:tcW w:w="771" w:type="dxa"/>
            <w:vAlign w:val="center"/>
          </w:tcPr>
          <w:p w14:paraId="6FBAC332"/>
        </w:tc>
        <w:tc>
          <w:tcPr>
            <w:tcW w:w="746" w:type="dxa"/>
            <w:vAlign w:val="center"/>
          </w:tcPr>
          <w:p w14:paraId="150BF78B"/>
        </w:tc>
        <w:tc>
          <w:tcPr>
            <w:tcW w:w="746" w:type="dxa"/>
            <w:gridSpan w:val="2"/>
            <w:vAlign w:val="center"/>
          </w:tcPr>
          <w:p w14:paraId="59CDADD0"/>
        </w:tc>
        <w:tc>
          <w:tcPr>
            <w:tcW w:w="882" w:type="dxa"/>
            <w:vAlign w:val="center"/>
          </w:tcPr>
          <w:p w14:paraId="58D891E9">
            <w:pPr>
              <w:rPr>
                <w:rFonts w:hint="eastAsia"/>
                <w:sz w:val="24"/>
                <w:szCs w:val="24"/>
              </w:rPr>
            </w:pPr>
          </w:p>
        </w:tc>
      </w:tr>
      <w:tr w14:paraId="6732B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693" w:type="dxa"/>
            <w:vMerge w:val="continue"/>
            <w:vAlign w:val="center"/>
          </w:tcPr>
          <w:p w14:paraId="6C9C72FB"/>
        </w:tc>
        <w:tc>
          <w:tcPr>
            <w:tcW w:w="1009" w:type="dxa"/>
            <w:vAlign w:val="center"/>
          </w:tcPr>
          <w:p w14:paraId="2061CD09"/>
        </w:tc>
        <w:tc>
          <w:tcPr>
            <w:tcW w:w="1005" w:type="dxa"/>
            <w:gridSpan w:val="2"/>
            <w:vAlign w:val="center"/>
          </w:tcPr>
          <w:p w14:paraId="5A31ED82"/>
        </w:tc>
        <w:tc>
          <w:tcPr>
            <w:tcW w:w="754" w:type="dxa"/>
            <w:vAlign w:val="center"/>
          </w:tcPr>
          <w:p w14:paraId="3CE285D1"/>
        </w:tc>
        <w:tc>
          <w:tcPr>
            <w:tcW w:w="679" w:type="dxa"/>
            <w:vAlign w:val="center"/>
          </w:tcPr>
          <w:p w14:paraId="18602581"/>
        </w:tc>
        <w:tc>
          <w:tcPr>
            <w:tcW w:w="848" w:type="dxa"/>
            <w:vAlign w:val="center"/>
          </w:tcPr>
          <w:p w14:paraId="7C8A51A5"/>
        </w:tc>
        <w:tc>
          <w:tcPr>
            <w:tcW w:w="860" w:type="dxa"/>
            <w:gridSpan w:val="2"/>
            <w:vAlign w:val="center"/>
          </w:tcPr>
          <w:p w14:paraId="0A2A3F56"/>
        </w:tc>
        <w:tc>
          <w:tcPr>
            <w:tcW w:w="771" w:type="dxa"/>
            <w:vAlign w:val="center"/>
          </w:tcPr>
          <w:p w14:paraId="547B546F"/>
        </w:tc>
        <w:tc>
          <w:tcPr>
            <w:tcW w:w="746" w:type="dxa"/>
            <w:vAlign w:val="center"/>
          </w:tcPr>
          <w:p w14:paraId="3204541C"/>
        </w:tc>
        <w:tc>
          <w:tcPr>
            <w:tcW w:w="746" w:type="dxa"/>
            <w:gridSpan w:val="2"/>
            <w:vAlign w:val="center"/>
          </w:tcPr>
          <w:p w14:paraId="4FD4E04B"/>
        </w:tc>
        <w:tc>
          <w:tcPr>
            <w:tcW w:w="882" w:type="dxa"/>
            <w:vAlign w:val="center"/>
          </w:tcPr>
          <w:p w14:paraId="431BDD86">
            <w:pPr>
              <w:rPr>
                <w:rFonts w:hint="eastAsia"/>
                <w:sz w:val="24"/>
                <w:szCs w:val="24"/>
              </w:rPr>
            </w:pPr>
          </w:p>
        </w:tc>
      </w:tr>
      <w:tr w14:paraId="7BF8C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3" w:hRule="atLeast"/>
        </w:trPr>
        <w:tc>
          <w:tcPr>
            <w:tcW w:w="1693" w:type="dxa"/>
            <w:vMerge w:val="continue"/>
            <w:vAlign w:val="center"/>
          </w:tcPr>
          <w:p w14:paraId="5422DB07"/>
        </w:tc>
        <w:tc>
          <w:tcPr>
            <w:tcW w:w="1009" w:type="dxa"/>
            <w:vAlign w:val="center"/>
          </w:tcPr>
          <w:p w14:paraId="121D7215"/>
        </w:tc>
        <w:tc>
          <w:tcPr>
            <w:tcW w:w="1005" w:type="dxa"/>
            <w:gridSpan w:val="2"/>
            <w:vAlign w:val="center"/>
          </w:tcPr>
          <w:p w14:paraId="3B3926F8"/>
        </w:tc>
        <w:tc>
          <w:tcPr>
            <w:tcW w:w="754" w:type="dxa"/>
            <w:vAlign w:val="center"/>
          </w:tcPr>
          <w:p w14:paraId="776AA731"/>
        </w:tc>
        <w:tc>
          <w:tcPr>
            <w:tcW w:w="679" w:type="dxa"/>
            <w:vAlign w:val="center"/>
          </w:tcPr>
          <w:p w14:paraId="5B0F87DC"/>
        </w:tc>
        <w:tc>
          <w:tcPr>
            <w:tcW w:w="848" w:type="dxa"/>
            <w:vAlign w:val="center"/>
          </w:tcPr>
          <w:p w14:paraId="7BB28400"/>
        </w:tc>
        <w:tc>
          <w:tcPr>
            <w:tcW w:w="860" w:type="dxa"/>
            <w:gridSpan w:val="2"/>
            <w:vAlign w:val="center"/>
          </w:tcPr>
          <w:p w14:paraId="6CFE42C1"/>
        </w:tc>
        <w:tc>
          <w:tcPr>
            <w:tcW w:w="771" w:type="dxa"/>
            <w:vAlign w:val="center"/>
          </w:tcPr>
          <w:p w14:paraId="695E4F80"/>
        </w:tc>
        <w:tc>
          <w:tcPr>
            <w:tcW w:w="746" w:type="dxa"/>
            <w:vAlign w:val="center"/>
          </w:tcPr>
          <w:p w14:paraId="7DE57D00"/>
        </w:tc>
        <w:tc>
          <w:tcPr>
            <w:tcW w:w="746" w:type="dxa"/>
            <w:gridSpan w:val="2"/>
            <w:vAlign w:val="center"/>
          </w:tcPr>
          <w:p w14:paraId="230C6812"/>
        </w:tc>
        <w:tc>
          <w:tcPr>
            <w:tcW w:w="882" w:type="dxa"/>
            <w:vAlign w:val="center"/>
          </w:tcPr>
          <w:p w14:paraId="6084049A">
            <w:pPr>
              <w:rPr>
                <w:rFonts w:hint="eastAsia"/>
                <w:sz w:val="24"/>
                <w:szCs w:val="24"/>
              </w:rPr>
            </w:pPr>
          </w:p>
        </w:tc>
      </w:tr>
      <w:tr w14:paraId="09D1A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693" w:type="dxa"/>
            <w:vMerge w:val="restart"/>
            <w:vAlign w:val="center"/>
          </w:tcPr>
          <w:p w14:paraId="294A6EE8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债权有无担保</w:t>
            </w:r>
          </w:p>
        </w:tc>
        <w:tc>
          <w:tcPr>
            <w:tcW w:w="2014" w:type="dxa"/>
            <w:gridSpan w:val="3"/>
            <w:vMerge w:val="restart"/>
            <w:vAlign w:val="center"/>
          </w:tcPr>
          <w:p w14:paraId="484046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/>
                <w:sz w:val="24"/>
                <w:szCs w:val="24"/>
              </w:rPr>
              <w:t>无 □</w:t>
            </w:r>
          </w:p>
          <w:p w14:paraId="57DA1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/>
                <w:sz w:val="24"/>
                <w:szCs w:val="24"/>
              </w:rPr>
            </w:pPr>
          </w:p>
          <w:p w14:paraId="3DEBD2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</w:t>
            </w:r>
            <w:r>
              <w:rPr>
                <w:rFonts w:hint="eastAsia"/>
                <w:sz w:val="24"/>
                <w:szCs w:val="24"/>
              </w:rPr>
              <w:t>有 □</w:t>
            </w:r>
          </w:p>
        </w:tc>
        <w:tc>
          <w:tcPr>
            <w:tcW w:w="6286" w:type="dxa"/>
            <w:gridSpan w:val="10"/>
            <w:vAlign w:val="center"/>
          </w:tcPr>
          <w:p w14:paraId="799EC44E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担保金额：</w:t>
            </w:r>
          </w:p>
        </w:tc>
      </w:tr>
      <w:tr w14:paraId="4BE92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3" w:type="dxa"/>
            <w:vMerge w:val="continue"/>
            <w:vAlign w:val="center"/>
          </w:tcPr>
          <w:p w14:paraId="0DF105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4" w:type="dxa"/>
            <w:gridSpan w:val="3"/>
            <w:vMerge w:val="continue"/>
            <w:vAlign w:val="center"/>
          </w:tcPr>
          <w:p w14:paraId="48735E50">
            <w:pPr>
              <w:rPr>
                <w:sz w:val="24"/>
                <w:szCs w:val="24"/>
              </w:rPr>
            </w:pPr>
          </w:p>
        </w:tc>
        <w:tc>
          <w:tcPr>
            <w:tcW w:w="6286" w:type="dxa"/>
            <w:gridSpan w:val="10"/>
            <w:vAlign w:val="center"/>
          </w:tcPr>
          <w:p w14:paraId="3362D23A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担保形式：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hint="eastAsia"/>
                <w:sz w:val="24"/>
                <w:szCs w:val="24"/>
              </w:rPr>
              <w:t xml:space="preserve">保证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   2.抵押 □  3.质押 □</w:t>
            </w:r>
          </w:p>
        </w:tc>
      </w:tr>
      <w:tr w14:paraId="724D6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3" w:type="dxa"/>
            <w:vMerge w:val="continue"/>
            <w:vAlign w:val="center"/>
          </w:tcPr>
          <w:p w14:paraId="5334E5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4" w:type="dxa"/>
            <w:gridSpan w:val="3"/>
            <w:vMerge w:val="continue"/>
            <w:vAlign w:val="center"/>
          </w:tcPr>
          <w:p w14:paraId="72108954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6286" w:type="dxa"/>
            <w:gridSpan w:val="10"/>
            <w:vAlign w:val="center"/>
          </w:tcPr>
          <w:p w14:paraId="374E83CF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担保人/物：</w:t>
            </w:r>
          </w:p>
        </w:tc>
      </w:tr>
      <w:tr w14:paraId="5AAFC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93" w:type="dxa"/>
            <w:vAlign w:val="center"/>
          </w:tcPr>
          <w:p w14:paraId="78F787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是否为连带债权</w:t>
            </w:r>
          </w:p>
        </w:tc>
        <w:tc>
          <w:tcPr>
            <w:tcW w:w="3447" w:type="dxa"/>
            <w:gridSpan w:val="5"/>
            <w:vAlign w:val="bottom"/>
          </w:tcPr>
          <w:p w14:paraId="5DB7196E">
            <w:pPr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/>
                <w:sz w:val="24"/>
                <w:szCs w:val="24"/>
              </w:rPr>
              <w:t xml:space="preserve"> 否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□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/>
                <w:sz w:val="24"/>
                <w:szCs w:val="24"/>
              </w:rPr>
              <w:t xml:space="preserve"> 是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                         </w:t>
            </w:r>
          </w:p>
        </w:tc>
        <w:tc>
          <w:tcPr>
            <w:tcW w:w="4853" w:type="dxa"/>
            <w:gridSpan w:val="8"/>
            <w:vAlign w:val="bottom"/>
          </w:tcPr>
          <w:p w14:paraId="63011A13"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连带人：</w:t>
            </w:r>
          </w:p>
        </w:tc>
      </w:tr>
      <w:tr w14:paraId="5D6E7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exact"/>
        </w:trPr>
        <w:tc>
          <w:tcPr>
            <w:tcW w:w="1693" w:type="dxa"/>
            <w:vAlign w:val="center"/>
          </w:tcPr>
          <w:p w14:paraId="35CA4F2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是否已经提起诉讼或仲裁</w:t>
            </w:r>
          </w:p>
        </w:tc>
        <w:tc>
          <w:tcPr>
            <w:tcW w:w="2014" w:type="dxa"/>
            <w:gridSpan w:val="3"/>
            <w:vAlign w:val="center"/>
          </w:tcPr>
          <w:p w14:paraId="591E92BA">
            <w:pPr>
              <w:numPr>
                <w:ilvl w:val="0"/>
                <w:numId w:val="1"/>
              </w:num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无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</w:t>
            </w:r>
          </w:p>
          <w:p w14:paraId="77D58C3A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4408587"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2．</w:t>
            </w:r>
            <w:r>
              <w:rPr>
                <w:rFonts w:hint="eastAsia"/>
                <w:sz w:val="24"/>
                <w:szCs w:val="24"/>
              </w:rPr>
              <w:t xml:space="preserve">有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</w:t>
            </w:r>
          </w:p>
        </w:tc>
        <w:tc>
          <w:tcPr>
            <w:tcW w:w="1433" w:type="dxa"/>
            <w:gridSpan w:val="2"/>
            <w:vAlign w:val="center"/>
          </w:tcPr>
          <w:p w14:paraId="16D2313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是否有诉讼</w:t>
            </w:r>
          </w:p>
          <w:p w14:paraId="5912E9F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或仲裁生效法律文书</w:t>
            </w:r>
          </w:p>
        </w:tc>
        <w:tc>
          <w:tcPr>
            <w:tcW w:w="1635" w:type="dxa"/>
            <w:gridSpan w:val="2"/>
            <w:vAlign w:val="center"/>
          </w:tcPr>
          <w:p w14:paraId="2D080562">
            <w:pPr>
              <w:numPr>
                <w:ilvl w:val="0"/>
                <w:numId w:val="2"/>
              </w:num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无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</w:t>
            </w:r>
          </w:p>
          <w:p w14:paraId="764CD4A3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C0A0C91"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2．</w:t>
            </w:r>
            <w:r>
              <w:rPr>
                <w:rFonts w:hint="eastAsia"/>
                <w:sz w:val="24"/>
                <w:szCs w:val="24"/>
              </w:rPr>
              <w:t xml:space="preserve">有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</w:t>
            </w:r>
          </w:p>
        </w:tc>
        <w:tc>
          <w:tcPr>
            <w:tcW w:w="1620" w:type="dxa"/>
            <w:gridSpan w:val="4"/>
            <w:vAlign w:val="center"/>
          </w:tcPr>
          <w:p w14:paraId="213B449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是否已申请强制执行或采取保全措施</w:t>
            </w:r>
          </w:p>
        </w:tc>
        <w:tc>
          <w:tcPr>
            <w:tcW w:w="1598" w:type="dxa"/>
            <w:gridSpan w:val="2"/>
            <w:vAlign w:val="center"/>
          </w:tcPr>
          <w:p w14:paraId="15E75ABE">
            <w:pPr>
              <w:numPr>
                <w:ilvl w:val="0"/>
                <w:numId w:val="3"/>
              </w:num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无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</w:t>
            </w:r>
          </w:p>
          <w:p w14:paraId="746C83FD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71C27CF"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2．</w:t>
            </w:r>
            <w:r>
              <w:rPr>
                <w:rFonts w:hint="eastAsia"/>
                <w:sz w:val="24"/>
                <w:szCs w:val="24"/>
              </w:rPr>
              <w:t xml:space="preserve">有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</w:t>
            </w:r>
          </w:p>
        </w:tc>
      </w:tr>
      <w:tr w14:paraId="5E6E2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93" w:type="dxa"/>
            <w:gridSpan w:val="14"/>
            <w:vAlign w:val="center"/>
          </w:tcPr>
          <w:p w14:paraId="15E204E6">
            <w:pP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注：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lang w:val="en-US" w:eastAsia="zh-CN"/>
              </w:rPr>
              <w:t>填报人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</w:rPr>
              <w:t>已全面、完整知晓本次债权登记的有关要求并保证提供材料及情况的真实、合法、完整，否则，一切法律后果由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lang w:val="en-US" w:eastAsia="zh-CN"/>
              </w:rPr>
              <w:t>填报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</w:rPr>
              <w:t>人承担。</w:t>
            </w:r>
          </w:p>
          <w:p w14:paraId="603BB3D9">
            <w:pPr>
              <w:ind w:firstLine="422" w:firstLineChars="200"/>
              <w:rPr>
                <w:rFonts w:hint="default" w:asciiTheme="minorEastAsia" w:hAnsiTheme="minorEastAsia" w:eastAsiaTheme="minorEastAsia" w:cstheme="minorEastAsia"/>
                <w:b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FF0000"/>
                <w:sz w:val="21"/>
                <w:szCs w:val="21"/>
                <w:lang w:val="en-US" w:eastAsia="zh-CN"/>
              </w:rPr>
              <w:t>2、本文件需填写后打印签字盖章，再扫描成PDF文件提交破产云小程序。</w:t>
            </w:r>
          </w:p>
          <w:p w14:paraId="3B40F59D">
            <w:pPr>
              <w:ind w:firstLine="420" w:firstLineChars="200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</w:tr>
    </w:tbl>
    <w:p w14:paraId="2BCC3FE0">
      <w:pPr>
        <w:tabs>
          <w:tab w:val="left" w:pos="760"/>
        </w:tabs>
        <w:spacing w:beforeLines="50"/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填</w:t>
      </w:r>
      <w:r>
        <w:rPr>
          <w:rFonts w:hint="eastAsia"/>
          <w:b/>
          <w:bCs/>
          <w:sz w:val="28"/>
          <w:szCs w:val="28"/>
          <w:lang w:eastAsia="zh-CN"/>
        </w:rPr>
        <w:t>报人签名（盖章）：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申报日期：   年   月   日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 w14:paraId="45574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 w14:paraId="2195DC94">
            <w:pPr>
              <w:spacing w:beforeLines="50"/>
              <w:jc w:val="center"/>
              <w:rPr>
                <w:rFonts w:hint="default"/>
                <w:b/>
                <w:bCs/>
                <w:sz w:val="40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情 况 说 明</w:t>
            </w:r>
          </w:p>
        </w:tc>
      </w:tr>
      <w:tr w14:paraId="5E171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4" w:hRule="atLeast"/>
        </w:trPr>
        <w:tc>
          <w:tcPr>
            <w:tcW w:w="10682" w:type="dxa"/>
          </w:tcPr>
          <w:p w14:paraId="4BEEAE18">
            <w:pPr>
              <w:spacing w:beforeLines="50"/>
              <w:jc w:val="left"/>
              <w:rPr>
                <w:rFonts w:hint="eastAsia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t>（注：1、阐明债权性质、形成原因、经过、有无担保及已偿还债权等情况；</w:t>
            </w:r>
          </w:p>
          <w:p w14:paraId="34208F77">
            <w:pPr>
              <w:numPr>
                <w:ilvl w:val="0"/>
                <w:numId w:val="4"/>
              </w:numPr>
              <w:spacing w:beforeLines="50"/>
              <w:ind w:left="240" w:leftChars="0" w:firstLine="0" w:firstLineChars="0"/>
              <w:jc w:val="left"/>
              <w:rPr>
                <w:rFonts w:hint="eastAsia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t>申报金额含利息、罚息、复利、违约金等费用的，应当同时提交相应的计算明细表）</w:t>
            </w:r>
          </w:p>
          <w:p w14:paraId="05A2B36A">
            <w:pPr>
              <w:numPr>
                <w:ilvl w:val="0"/>
                <w:numId w:val="0"/>
              </w:numPr>
              <w:spacing w:beforeLines="50"/>
              <w:ind w:left="240" w:leftChars="0"/>
              <w:jc w:val="left"/>
              <w:rPr>
                <w:rFonts w:hint="eastAsia"/>
                <w:b/>
                <w:bCs/>
                <w:sz w:val="40"/>
                <w:szCs w:val="40"/>
                <w:vertAlign w:val="baseline"/>
                <w:lang w:val="en-US" w:eastAsia="zh-CN"/>
              </w:rPr>
            </w:pPr>
          </w:p>
        </w:tc>
      </w:tr>
    </w:tbl>
    <w:p w14:paraId="5F4FCAA3">
      <w:pPr>
        <w:tabs>
          <w:tab w:val="left" w:pos="9008"/>
        </w:tabs>
        <w:bidi w:val="0"/>
        <w:jc w:val="left"/>
        <w:rPr>
          <w:lang w:val="en-US" w:eastAsia="zh-CN"/>
        </w:rPr>
      </w:pPr>
    </w:p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A21F7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96C646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96C646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4DDE1D"/>
    <w:multiLevelType w:val="singleLevel"/>
    <w:tmpl w:val="894DDE1D"/>
    <w:lvl w:ilvl="0" w:tentative="0">
      <w:start w:val="2"/>
      <w:numFmt w:val="decimal"/>
      <w:suff w:val="nothing"/>
      <w:lvlText w:val="%1、"/>
      <w:lvlJc w:val="left"/>
      <w:pPr>
        <w:ind w:left="240" w:leftChars="0" w:firstLine="0" w:firstLineChars="0"/>
      </w:pPr>
    </w:lvl>
  </w:abstractNum>
  <w:abstractNum w:abstractNumId="1">
    <w:nsid w:val="C1E1783C"/>
    <w:multiLevelType w:val="singleLevel"/>
    <w:tmpl w:val="C1E1783C"/>
    <w:lvl w:ilvl="0" w:tentative="0">
      <w:start w:val="1"/>
      <w:numFmt w:val="decimal"/>
      <w:suff w:val="nothing"/>
      <w:lvlText w:val="%1．"/>
      <w:lvlJc w:val="left"/>
    </w:lvl>
  </w:abstractNum>
  <w:abstractNum w:abstractNumId="2">
    <w:nsid w:val="F465E692"/>
    <w:multiLevelType w:val="singleLevel"/>
    <w:tmpl w:val="F465E692"/>
    <w:lvl w:ilvl="0" w:tentative="0">
      <w:start w:val="1"/>
      <w:numFmt w:val="decimal"/>
      <w:suff w:val="nothing"/>
      <w:lvlText w:val="%1．"/>
      <w:lvlJc w:val="left"/>
    </w:lvl>
  </w:abstractNum>
  <w:abstractNum w:abstractNumId="3">
    <w:nsid w:val="765A7F45"/>
    <w:multiLevelType w:val="singleLevel"/>
    <w:tmpl w:val="765A7F45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7C4E48E4"/>
    <w:rsid w:val="04E26B4F"/>
    <w:rsid w:val="0A2F78A3"/>
    <w:rsid w:val="0B5976D8"/>
    <w:rsid w:val="1099222D"/>
    <w:rsid w:val="1B2C4D7D"/>
    <w:rsid w:val="1EEB20C2"/>
    <w:rsid w:val="207A18AB"/>
    <w:rsid w:val="265717FD"/>
    <w:rsid w:val="2DCE6833"/>
    <w:rsid w:val="2EC00049"/>
    <w:rsid w:val="3DF045C7"/>
    <w:rsid w:val="48AA6D44"/>
    <w:rsid w:val="4B1B6A31"/>
    <w:rsid w:val="4D2C229A"/>
    <w:rsid w:val="50416722"/>
    <w:rsid w:val="50E023DF"/>
    <w:rsid w:val="51DA07BC"/>
    <w:rsid w:val="58276B45"/>
    <w:rsid w:val="60C06ECB"/>
    <w:rsid w:val="622127F9"/>
    <w:rsid w:val="6D35651C"/>
    <w:rsid w:val="75182E05"/>
    <w:rsid w:val="7C4E48E4"/>
    <w:rsid w:val="7D314896"/>
    <w:rsid w:val="7F026723"/>
    <w:rsid w:val="7F8559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443</Words>
  <Characters>452</Characters>
  <Lines>0</Lines>
  <Paragraphs>0</Paragraphs>
  <TotalTime>36</TotalTime>
  <ScaleCrop>false</ScaleCrop>
  <LinksUpToDate>false</LinksUpToDate>
  <CharactersWithSpaces>650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2020-04-21T14:11:00Z</dcterms:created>
  <dc:creator>人和人.伍雪平</dc:creator>
  <cp:lastModifiedBy>银顺账号</cp:lastModifiedBy>
  <cp:lastPrinted>2020-05-06T00:59:00Z</cp:lastPrinted>
  <dcterms:modified xsi:type="dcterms:W3CDTF">2024-08-13T01:45:37Z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16CDEB5323A54C32B40E282F3FF9E8B0_13</vt:lpwstr>
  </property>
</Properties>
</file>