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BEC49">
      <w:pPr>
        <w:widowControl/>
        <w:jc w:val="left"/>
        <w:rPr>
          <w:rFonts w:ascii="仿宋" w:hAnsi="仿宋" w:eastAsia="仿宋"/>
          <w:b/>
          <w:bCs/>
          <w:sz w:val="28"/>
          <w:szCs w:val="28"/>
        </w:rPr>
      </w:pPr>
      <w:r>
        <w:rPr>
          <w:rFonts w:hint="eastAsia" w:ascii="仿宋" w:hAnsi="仿宋" w:eastAsia="仿宋"/>
          <w:b/>
          <w:bCs/>
          <w:sz w:val="28"/>
          <w:szCs w:val="28"/>
        </w:rPr>
        <w:t>附件一：债权申报材料清单</w:t>
      </w:r>
    </w:p>
    <w:p w14:paraId="22A7D7A2">
      <w:pPr>
        <w:keepNext w:val="0"/>
        <w:keepLines w:val="0"/>
        <w:pageBreakBefore w:val="0"/>
        <w:widowControl w:val="0"/>
        <w:kinsoku/>
        <w:wordWrap/>
        <w:overflowPunct/>
        <w:topLinePunct w:val="0"/>
        <w:autoSpaceDE/>
        <w:autoSpaceDN/>
        <w:bidi w:val="0"/>
        <w:adjustRightInd/>
        <w:snapToGrid/>
        <w:spacing w:after="100" w:afterAutospacing="1" w:line="600" w:lineRule="exact"/>
        <w:jc w:val="center"/>
        <w:textAlignment w:val="auto"/>
        <w:rPr>
          <w:rFonts w:ascii="仿宋" w:hAnsi="仿宋" w:eastAsia="仿宋"/>
          <w:b/>
          <w:sz w:val="44"/>
          <w:szCs w:val="44"/>
        </w:rPr>
      </w:pPr>
      <w:r>
        <w:rPr>
          <w:rFonts w:hint="eastAsia" w:ascii="仿宋" w:hAnsi="仿宋" w:eastAsia="仿宋"/>
          <w:b/>
          <w:sz w:val="44"/>
          <w:szCs w:val="44"/>
          <w:lang w:val="en-US" w:eastAsia="zh-CN"/>
        </w:rPr>
        <w:t>山东万特置业发展</w:t>
      </w:r>
      <w:r>
        <w:rPr>
          <w:rFonts w:hint="eastAsia" w:ascii="仿宋" w:hAnsi="仿宋" w:eastAsia="仿宋"/>
          <w:b/>
          <w:sz w:val="44"/>
          <w:szCs w:val="44"/>
        </w:rPr>
        <w:t>有限公司</w:t>
      </w:r>
    </w:p>
    <w:p w14:paraId="545C7C67">
      <w:pPr>
        <w:keepNext w:val="0"/>
        <w:keepLines w:val="0"/>
        <w:pageBreakBefore w:val="0"/>
        <w:widowControl w:val="0"/>
        <w:kinsoku/>
        <w:wordWrap/>
        <w:overflowPunct/>
        <w:topLinePunct w:val="0"/>
        <w:autoSpaceDE/>
        <w:autoSpaceDN/>
        <w:bidi w:val="0"/>
        <w:adjustRightInd/>
        <w:snapToGrid/>
        <w:spacing w:after="100" w:afterAutospacing="1" w:line="600" w:lineRule="exact"/>
        <w:jc w:val="center"/>
        <w:textAlignment w:val="auto"/>
        <w:rPr>
          <w:rFonts w:ascii="仿宋" w:hAnsi="仿宋" w:eastAsia="仿宋"/>
          <w:b/>
          <w:sz w:val="36"/>
          <w:szCs w:val="36"/>
        </w:rPr>
      </w:pPr>
      <w:r>
        <w:rPr>
          <w:rFonts w:hint="eastAsia" w:ascii="仿宋" w:hAnsi="仿宋" w:eastAsia="仿宋"/>
          <w:b/>
          <w:sz w:val="44"/>
          <w:szCs w:val="44"/>
        </w:rPr>
        <w:t>债权申报材料清单</w:t>
      </w:r>
    </w:p>
    <w:p w14:paraId="608760A0">
      <w:pPr>
        <w:ind w:left="-850" w:leftChars="-405"/>
        <w:rPr>
          <w:rFonts w:ascii="仿宋" w:hAnsi="仿宋" w:eastAsia="仿宋"/>
          <w:b/>
          <w:sz w:val="44"/>
          <w:szCs w:val="44"/>
        </w:rPr>
      </w:pPr>
      <w:r>
        <w:rPr>
          <w:rFonts w:hint="eastAsia" w:ascii="仿宋" w:hAnsi="仿宋" w:eastAsia="仿宋"/>
          <w:sz w:val="28"/>
          <w:szCs w:val="28"/>
        </w:rPr>
        <w:t>债权人：</w:t>
      </w:r>
      <w:r>
        <w:rPr>
          <w:rFonts w:hint="eastAsia" w:ascii="仿宋" w:hAnsi="仿宋" w:eastAsia="仿宋"/>
          <w:color w:val="EEECE1"/>
          <w:sz w:val="28"/>
          <w:szCs w:val="28"/>
        </w:rPr>
        <w:t>（机构债权人加盖公章/个人债权人签字</w:t>
      </w:r>
      <w:r>
        <w:rPr>
          <w:rFonts w:hint="eastAsia" w:ascii="仿宋" w:hAnsi="仿宋" w:eastAsia="仿宋"/>
          <w:color w:val="EEECE1"/>
          <w:sz w:val="28"/>
          <w:szCs w:val="28"/>
          <w:lang w:val="en-US" w:eastAsia="zh-CN"/>
        </w:rPr>
        <w:t>捺印</w:t>
      </w:r>
      <w:r>
        <w:rPr>
          <w:rFonts w:hint="eastAsia" w:ascii="仿宋" w:hAnsi="仿宋" w:eastAsia="仿宋"/>
          <w:color w:val="EEECE1"/>
          <w:sz w:val="28"/>
          <w:szCs w:val="28"/>
        </w:rPr>
        <w:t>）</w:t>
      </w:r>
      <w:r>
        <w:rPr>
          <w:rFonts w:hint="eastAsia" w:ascii="仿宋" w:hAnsi="仿宋" w:eastAsia="仿宋"/>
          <w:color w:val="DDD9C3"/>
          <w:sz w:val="28"/>
          <w:szCs w:val="28"/>
        </w:rPr>
        <w:t xml:space="preserve"> </w:t>
      </w:r>
      <w:r>
        <w:rPr>
          <w:rFonts w:hint="eastAsia" w:ascii="仿宋" w:hAnsi="仿宋" w:eastAsia="仿宋"/>
          <w:color w:val="E5B8B7"/>
          <w:sz w:val="28"/>
          <w:szCs w:val="28"/>
        </w:rPr>
        <w:t xml:space="preserve"> </w:t>
      </w:r>
      <w:r>
        <w:rPr>
          <w:rFonts w:hint="eastAsia" w:ascii="仿宋" w:hAnsi="仿宋" w:eastAsia="仿宋"/>
          <w:sz w:val="28"/>
          <w:szCs w:val="28"/>
        </w:rPr>
        <w:t xml:space="preserve">         编号：</w:t>
      </w:r>
    </w:p>
    <w:tbl>
      <w:tblPr>
        <w:tblStyle w:val="7"/>
        <w:tblW w:w="9813" w:type="dxa"/>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751"/>
        <w:gridCol w:w="5093"/>
        <w:gridCol w:w="731"/>
        <w:gridCol w:w="731"/>
        <w:gridCol w:w="1274"/>
        <w:gridCol w:w="1233"/>
      </w:tblGrid>
      <w:tr w14:paraId="51E4F87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5" w:hRule="atLeast"/>
          <w:jc w:val="center"/>
        </w:trPr>
        <w:tc>
          <w:tcPr>
            <w:tcW w:w="751" w:type="dxa"/>
            <w:vAlign w:val="center"/>
          </w:tcPr>
          <w:p w14:paraId="6A0A3888">
            <w:pPr>
              <w:spacing w:line="320" w:lineRule="exact"/>
              <w:jc w:val="center"/>
              <w:rPr>
                <w:rFonts w:ascii="仿宋" w:hAnsi="仿宋" w:eastAsia="仿宋"/>
                <w:b/>
                <w:sz w:val="28"/>
                <w:szCs w:val="28"/>
              </w:rPr>
            </w:pPr>
            <w:r>
              <w:rPr>
                <w:rFonts w:hint="eastAsia" w:ascii="仿宋" w:hAnsi="仿宋" w:eastAsia="仿宋"/>
                <w:b/>
                <w:sz w:val="28"/>
                <w:szCs w:val="28"/>
              </w:rPr>
              <w:t>序号</w:t>
            </w:r>
          </w:p>
        </w:tc>
        <w:tc>
          <w:tcPr>
            <w:tcW w:w="5093" w:type="dxa"/>
            <w:vAlign w:val="center"/>
          </w:tcPr>
          <w:p w14:paraId="536F09D0">
            <w:pPr>
              <w:spacing w:line="320" w:lineRule="exact"/>
              <w:jc w:val="center"/>
              <w:rPr>
                <w:rFonts w:ascii="仿宋" w:hAnsi="仿宋" w:eastAsia="仿宋"/>
                <w:b/>
                <w:sz w:val="28"/>
                <w:szCs w:val="28"/>
              </w:rPr>
            </w:pPr>
            <w:r>
              <w:rPr>
                <w:rFonts w:hint="eastAsia" w:ascii="仿宋" w:hAnsi="仿宋" w:eastAsia="仿宋"/>
                <w:b/>
                <w:sz w:val="28"/>
                <w:szCs w:val="28"/>
              </w:rPr>
              <w:t>申报材料名称</w:t>
            </w:r>
          </w:p>
        </w:tc>
        <w:tc>
          <w:tcPr>
            <w:tcW w:w="731" w:type="dxa"/>
            <w:vAlign w:val="center"/>
          </w:tcPr>
          <w:p w14:paraId="26E95AB2">
            <w:pPr>
              <w:spacing w:line="320" w:lineRule="exact"/>
              <w:jc w:val="center"/>
              <w:rPr>
                <w:rFonts w:ascii="仿宋" w:hAnsi="仿宋" w:eastAsia="仿宋"/>
                <w:b/>
                <w:sz w:val="28"/>
                <w:szCs w:val="28"/>
              </w:rPr>
            </w:pPr>
            <w:r>
              <w:rPr>
                <w:rFonts w:hint="eastAsia" w:ascii="仿宋" w:hAnsi="仿宋" w:eastAsia="仿宋"/>
                <w:b/>
                <w:sz w:val="28"/>
                <w:szCs w:val="28"/>
              </w:rPr>
              <w:t>份数</w:t>
            </w:r>
          </w:p>
        </w:tc>
        <w:tc>
          <w:tcPr>
            <w:tcW w:w="731" w:type="dxa"/>
            <w:vAlign w:val="center"/>
          </w:tcPr>
          <w:p w14:paraId="2074F150">
            <w:pPr>
              <w:spacing w:line="320" w:lineRule="exact"/>
              <w:jc w:val="center"/>
              <w:rPr>
                <w:rFonts w:ascii="仿宋" w:hAnsi="仿宋" w:eastAsia="仿宋"/>
                <w:b/>
                <w:sz w:val="28"/>
                <w:szCs w:val="28"/>
              </w:rPr>
            </w:pPr>
            <w:r>
              <w:rPr>
                <w:rFonts w:hint="eastAsia" w:ascii="仿宋" w:hAnsi="仿宋" w:eastAsia="仿宋"/>
                <w:b/>
                <w:sz w:val="28"/>
                <w:szCs w:val="28"/>
              </w:rPr>
              <w:t>页数</w:t>
            </w:r>
          </w:p>
        </w:tc>
        <w:tc>
          <w:tcPr>
            <w:tcW w:w="1274" w:type="dxa"/>
            <w:vAlign w:val="center"/>
          </w:tcPr>
          <w:p w14:paraId="7EE3CCE7">
            <w:pPr>
              <w:spacing w:line="320" w:lineRule="exact"/>
              <w:jc w:val="center"/>
              <w:rPr>
                <w:rFonts w:ascii="仿宋" w:hAnsi="仿宋" w:eastAsia="仿宋"/>
                <w:b/>
                <w:sz w:val="28"/>
                <w:szCs w:val="28"/>
              </w:rPr>
            </w:pPr>
            <w:r>
              <w:rPr>
                <w:rFonts w:hint="eastAsia" w:ascii="仿宋" w:hAnsi="仿宋" w:eastAsia="仿宋"/>
                <w:b/>
                <w:sz w:val="28"/>
                <w:szCs w:val="28"/>
              </w:rPr>
              <w:t>是否与原件一致</w:t>
            </w:r>
          </w:p>
        </w:tc>
        <w:tc>
          <w:tcPr>
            <w:tcW w:w="1233" w:type="dxa"/>
            <w:vAlign w:val="center"/>
          </w:tcPr>
          <w:p w14:paraId="79239FA8">
            <w:pPr>
              <w:spacing w:line="320" w:lineRule="exact"/>
              <w:jc w:val="center"/>
              <w:rPr>
                <w:rFonts w:ascii="仿宋" w:hAnsi="仿宋" w:eastAsia="仿宋"/>
                <w:b/>
                <w:sz w:val="28"/>
                <w:szCs w:val="28"/>
              </w:rPr>
            </w:pPr>
            <w:r>
              <w:rPr>
                <w:rFonts w:hint="eastAsia" w:ascii="仿宋" w:hAnsi="仿宋" w:eastAsia="仿宋"/>
                <w:b/>
                <w:sz w:val="28"/>
                <w:szCs w:val="28"/>
              </w:rPr>
              <w:t>备注</w:t>
            </w:r>
          </w:p>
        </w:tc>
      </w:tr>
      <w:tr w14:paraId="6CFD2A73">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751" w:type="dxa"/>
          </w:tcPr>
          <w:p w14:paraId="4703D588">
            <w:pPr>
              <w:rPr>
                <w:rFonts w:ascii="仿宋" w:hAnsi="仿宋" w:eastAsia="仿宋"/>
                <w:b/>
                <w:sz w:val="28"/>
                <w:szCs w:val="28"/>
              </w:rPr>
            </w:pPr>
            <w:r>
              <w:rPr>
                <w:rFonts w:hint="eastAsia" w:ascii="仿宋" w:hAnsi="仿宋" w:eastAsia="仿宋"/>
                <w:b/>
                <w:sz w:val="28"/>
                <w:szCs w:val="28"/>
              </w:rPr>
              <w:t xml:space="preserve"> 1</w:t>
            </w:r>
          </w:p>
        </w:tc>
        <w:tc>
          <w:tcPr>
            <w:tcW w:w="5093" w:type="dxa"/>
          </w:tcPr>
          <w:p w14:paraId="3B469F35">
            <w:pPr>
              <w:rPr>
                <w:rFonts w:ascii="仿宋" w:hAnsi="仿宋" w:eastAsia="仿宋"/>
                <w:sz w:val="28"/>
                <w:szCs w:val="28"/>
              </w:rPr>
            </w:pPr>
          </w:p>
        </w:tc>
        <w:tc>
          <w:tcPr>
            <w:tcW w:w="731" w:type="dxa"/>
          </w:tcPr>
          <w:p w14:paraId="77E1784A">
            <w:pPr>
              <w:rPr>
                <w:rFonts w:ascii="仿宋" w:hAnsi="仿宋" w:eastAsia="仿宋"/>
                <w:sz w:val="28"/>
                <w:szCs w:val="28"/>
              </w:rPr>
            </w:pPr>
          </w:p>
        </w:tc>
        <w:tc>
          <w:tcPr>
            <w:tcW w:w="731" w:type="dxa"/>
          </w:tcPr>
          <w:p w14:paraId="4EA86CD9">
            <w:pPr>
              <w:rPr>
                <w:rFonts w:ascii="仿宋" w:hAnsi="仿宋" w:eastAsia="仿宋"/>
                <w:sz w:val="28"/>
                <w:szCs w:val="28"/>
              </w:rPr>
            </w:pPr>
          </w:p>
        </w:tc>
        <w:tc>
          <w:tcPr>
            <w:tcW w:w="1274" w:type="dxa"/>
          </w:tcPr>
          <w:p w14:paraId="460D469E">
            <w:pPr>
              <w:rPr>
                <w:rFonts w:ascii="仿宋" w:hAnsi="仿宋" w:eastAsia="仿宋"/>
                <w:color w:val="EEECE1"/>
                <w:sz w:val="24"/>
              </w:rPr>
            </w:pPr>
          </w:p>
        </w:tc>
        <w:tc>
          <w:tcPr>
            <w:tcW w:w="1233" w:type="dxa"/>
          </w:tcPr>
          <w:p w14:paraId="7D0BFAEE">
            <w:pPr>
              <w:rPr>
                <w:rFonts w:ascii="仿宋" w:hAnsi="仿宋" w:eastAsia="仿宋"/>
                <w:sz w:val="28"/>
                <w:szCs w:val="28"/>
              </w:rPr>
            </w:pPr>
          </w:p>
        </w:tc>
      </w:tr>
      <w:tr w14:paraId="6113E2F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751" w:type="dxa"/>
          </w:tcPr>
          <w:p w14:paraId="44F98089">
            <w:pPr>
              <w:jc w:val="center"/>
              <w:rPr>
                <w:rFonts w:ascii="仿宋" w:hAnsi="仿宋" w:eastAsia="仿宋"/>
                <w:b/>
                <w:sz w:val="28"/>
                <w:szCs w:val="28"/>
              </w:rPr>
            </w:pPr>
            <w:r>
              <w:rPr>
                <w:rFonts w:hint="eastAsia" w:ascii="仿宋" w:hAnsi="仿宋" w:eastAsia="仿宋"/>
                <w:b/>
                <w:sz w:val="28"/>
                <w:szCs w:val="28"/>
              </w:rPr>
              <w:t>2</w:t>
            </w:r>
          </w:p>
        </w:tc>
        <w:tc>
          <w:tcPr>
            <w:tcW w:w="5093" w:type="dxa"/>
          </w:tcPr>
          <w:p w14:paraId="231F07FB">
            <w:pPr>
              <w:rPr>
                <w:rFonts w:ascii="仿宋" w:hAnsi="仿宋" w:eastAsia="仿宋"/>
                <w:sz w:val="28"/>
                <w:szCs w:val="28"/>
              </w:rPr>
            </w:pPr>
          </w:p>
        </w:tc>
        <w:tc>
          <w:tcPr>
            <w:tcW w:w="731" w:type="dxa"/>
          </w:tcPr>
          <w:p w14:paraId="6A1854A5">
            <w:pPr>
              <w:rPr>
                <w:rFonts w:ascii="仿宋" w:hAnsi="仿宋" w:eastAsia="仿宋"/>
                <w:sz w:val="28"/>
                <w:szCs w:val="28"/>
              </w:rPr>
            </w:pPr>
          </w:p>
        </w:tc>
        <w:tc>
          <w:tcPr>
            <w:tcW w:w="731" w:type="dxa"/>
          </w:tcPr>
          <w:p w14:paraId="719C32A2">
            <w:pPr>
              <w:rPr>
                <w:rFonts w:ascii="仿宋" w:hAnsi="仿宋" w:eastAsia="仿宋"/>
                <w:sz w:val="28"/>
                <w:szCs w:val="28"/>
              </w:rPr>
            </w:pPr>
          </w:p>
        </w:tc>
        <w:tc>
          <w:tcPr>
            <w:tcW w:w="1274" w:type="dxa"/>
          </w:tcPr>
          <w:p w14:paraId="493C9F41">
            <w:pPr>
              <w:rPr>
                <w:rFonts w:ascii="仿宋" w:hAnsi="仿宋" w:eastAsia="仿宋"/>
                <w:sz w:val="28"/>
                <w:szCs w:val="28"/>
              </w:rPr>
            </w:pPr>
          </w:p>
        </w:tc>
        <w:tc>
          <w:tcPr>
            <w:tcW w:w="1233" w:type="dxa"/>
          </w:tcPr>
          <w:p w14:paraId="656EBDA6">
            <w:pPr>
              <w:rPr>
                <w:rFonts w:ascii="仿宋" w:hAnsi="仿宋" w:eastAsia="仿宋"/>
                <w:sz w:val="28"/>
                <w:szCs w:val="28"/>
              </w:rPr>
            </w:pPr>
          </w:p>
        </w:tc>
      </w:tr>
      <w:tr w14:paraId="11CC413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32" w:hRule="atLeast"/>
          <w:jc w:val="center"/>
        </w:trPr>
        <w:tc>
          <w:tcPr>
            <w:tcW w:w="751" w:type="dxa"/>
          </w:tcPr>
          <w:p w14:paraId="6685A13C">
            <w:pPr>
              <w:jc w:val="center"/>
              <w:rPr>
                <w:rFonts w:ascii="仿宋" w:hAnsi="仿宋" w:eastAsia="仿宋"/>
                <w:b/>
                <w:sz w:val="28"/>
                <w:szCs w:val="28"/>
              </w:rPr>
            </w:pPr>
            <w:r>
              <w:rPr>
                <w:rFonts w:hint="eastAsia" w:ascii="仿宋" w:hAnsi="仿宋" w:eastAsia="仿宋"/>
                <w:b/>
                <w:sz w:val="28"/>
                <w:szCs w:val="28"/>
              </w:rPr>
              <w:t>3</w:t>
            </w:r>
          </w:p>
        </w:tc>
        <w:tc>
          <w:tcPr>
            <w:tcW w:w="5093" w:type="dxa"/>
          </w:tcPr>
          <w:p w14:paraId="7C6E50C7">
            <w:pPr>
              <w:rPr>
                <w:rFonts w:ascii="仿宋" w:hAnsi="仿宋" w:eastAsia="仿宋"/>
                <w:sz w:val="28"/>
                <w:szCs w:val="28"/>
              </w:rPr>
            </w:pPr>
          </w:p>
        </w:tc>
        <w:tc>
          <w:tcPr>
            <w:tcW w:w="731" w:type="dxa"/>
          </w:tcPr>
          <w:p w14:paraId="681291F5">
            <w:pPr>
              <w:rPr>
                <w:rFonts w:ascii="仿宋" w:hAnsi="仿宋" w:eastAsia="仿宋"/>
                <w:sz w:val="28"/>
                <w:szCs w:val="28"/>
              </w:rPr>
            </w:pPr>
          </w:p>
        </w:tc>
        <w:tc>
          <w:tcPr>
            <w:tcW w:w="731" w:type="dxa"/>
          </w:tcPr>
          <w:p w14:paraId="28ED9E1E">
            <w:pPr>
              <w:rPr>
                <w:rFonts w:ascii="仿宋" w:hAnsi="仿宋" w:eastAsia="仿宋"/>
                <w:sz w:val="28"/>
                <w:szCs w:val="28"/>
              </w:rPr>
            </w:pPr>
          </w:p>
        </w:tc>
        <w:tc>
          <w:tcPr>
            <w:tcW w:w="1274" w:type="dxa"/>
          </w:tcPr>
          <w:p w14:paraId="526E5617">
            <w:pPr>
              <w:rPr>
                <w:rFonts w:ascii="仿宋" w:hAnsi="仿宋" w:eastAsia="仿宋"/>
                <w:sz w:val="28"/>
                <w:szCs w:val="28"/>
              </w:rPr>
            </w:pPr>
          </w:p>
        </w:tc>
        <w:tc>
          <w:tcPr>
            <w:tcW w:w="1233" w:type="dxa"/>
          </w:tcPr>
          <w:p w14:paraId="2795602A">
            <w:pPr>
              <w:rPr>
                <w:rFonts w:ascii="仿宋" w:hAnsi="仿宋" w:eastAsia="仿宋"/>
                <w:sz w:val="28"/>
                <w:szCs w:val="28"/>
              </w:rPr>
            </w:pPr>
          </w:p>
        </w:tc>
      </w:tr>
      <w:tr w14:paraId="20C787A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1" w:hRule="atLeast"/>
          <w:jc w:val="center"/>
        </w:trPr>
        <w:tc>
          <w:tcPr>
            <w:tcW w:w="751" w:type="dxa"/>
          </w:tcPr>
          <w:p w14:paraId="70F92C9C">
            <w:pPr>
              <w:jc w:val="center"/>
              <w:rPr>
                <w:rFonts w:ascii="仿宋" w:hAnsi="仿宋" w:eastAsia="仿宋"/>
                <w:b/>
                <w:sz w:val="28"/>
                <w:szCs w:val="28"/>
              </w:rPr>
            </w:pPr>
            <w:r>
              <w:rPr>
                <w:rFonts w:hint="eastAsia" w:ascii="仿宋" w:hAnsi="仿宋" w:eastAsia="仿宋"/>
                <w:b/>
                <w:sz w:val="28"/>
                <w:szCs w:val="28"/>
              </w:rPr>
              <w:t>4</w:t>
            </w:r>
          </w:p>
        </w:tc>
        <w:tc>
          <w:tcPr>
            <w:tcW w:w="5093" w:type="dxa"/>
          </w:tcPr>
          <w:p w14:paraId="6ACCA8C4">
            <w:pPr>
              <w:rPr>
                <w:rFonts w:ascii="仿宋" w:hAnsi="仿宋" w:eastAsia="仿宋"/>
                <w:sz w:val="28"/>
                <w:szCs w:val="28"/>
              </w:rPr>
            </w:pPr>
          </w:p>
        </w:tc>
        <w:tc>
          <w:tcPr>
            <w:tcW w:w="731" w:type="dxa"/>
          </w:tcPr>
          <w:p w14:paraId="62EB2BC3">
            <w:pPr>
              <w:rPr>
                <w:rFonts w:ascii="仿宋" w:hAnsi="仿宋" w:eastAsia="仿宋"/>
                <w:sz w:val="28"/>
                <w:szCs w:val="28"/>
              </w:rPr>
            </w:pPr>
          </w:p>
        </w:tc>
        <w:tc>
          <w:tcPr>
            <w:tcW w:w="731" w:type="dxa"/>
          </w:tcPr>
          <w:p w14:paraId="2A04D346">
            <w:pPr>
              <w:rPr>
                <w:rFonts w:ascii="仿宋" w:hAnsi="仿宋" w:eastAsia="仿宋"/>
                <w:sz w:val="28"/>
                <w:szCs w:val="28"/>
              </w:rPr>
            </w:pPr>
          </w:p>
        </w:tc>
        <w:tc>
          <w:tcPr>
            <w:tcW w:w="1274" w:type="dxa"/>
          </w:tcPr>
          <w:p w14:paraId="1A3C3080">
            <w:pPr>
              <w:rPr>
                <w:rFonts w:ascii="仿宋" w:hAnsi="仿宋" w:eastAsia="仿宋"/>
                <w:sz w:val="28"/>
                <w:szCs w:val="28"/>
              </w:rPr>
            </w:pPr>
          </w:p>
        </w:tc>
        <w:tc>
          <w:tcPr>
            <w:tcW w:w="1233" w:type="dxa"/>
          </w:tcPr>
          <w:p w14:paraId="4C6405B0">
            <w:pPr>
              <w:rPr>
                <w:rFonts w:ascii="仿宋" w:hAnsi="仿宋" w:eastAsia="仿宋"/>
                <w:sz w:val="28"/>
                <w:szCs w:val="28"/>
              </w:rPr>
            </w:pPr>
          </w:p>
        </w:tc>
      </w:tr>
      <w:tr w14:paraId="25F701D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95" w:hRule="atLeast"/>
          <w:jc w:val="center"/>
        </w:trPr>
        <w:tc>
          <w:tcPr>
            <w:tcW w:w="751" w:type="dxa"/>
          </w:tcPr>
          <w:p w14:paraId="20DBAEEE">
            <w:pPr>
              <w:jc w:val="center"/>
              <w:rPr>
                <w:rFonts w:ascii="仿宋" w:hAnsi="仿宋" w:eastAsia="仿宋"/>
                <w:b/>
                <w:sz w:val="28"/>
                <w:szCs w:val="28"/>
              </w:rPr>
            </w:pPr>
            <w:r>
              <w:rPr>
                <w:rFonts w:ascii="仿宋" w:hAnsi="仿宋" w:eastAsia="仿宋"/>
                <w:b/>
                <w:sz w:val="28"/>
                <w:szCs w:val="28"/>
              </w:rPr>
              <w:t>5</w:t>
            </w:r>
          </w:p>
        </w:tc>
        <w:tc>
          <w:tcPr>
            <w:tcW w:w="5093" w:type="dxa"/>
          </w:tcPr>
          <w:p w14:paraId="39146824">
            <w:pPr>
              <w:rPr>
                <w:rFonts w:ascii="仿宋" w:hAnsi="仿宋" w:eastAsia="仿宋"/>
                <w:sz w:val="28"/>
                <w:szCs w:val="28"/>
              </w:rPr>
            </w:pPr>
          </w:p>
        </w:tc>
        <w:tc>
          <w:tcPr>
            <w:tcW w:w="731" w:type="dxa"/>
          </w:tcPr>
          <w:p w14:paraId="53816A59">
            <w:pPr>
              <w:rPr>
                <w:rFonts w:ascii="仿宋" w:hAnsi="仿宋" w:eastAsia="仿宋"/>
                <w:sz w:val="28"/>
                <w:szCs w:val="28"/>
              </w:rPr>
            </w:pPr>
          </w:p>
        </w:tc>
        <w:tc>
          <w:tcPr>
            <w:tcW w:w="731" w:type="dxa"/>
          </w:tcPr>
          <w:p w14:paraId="0B9CCD26">
            <w:pPr>
              <w:rPr>
                <w:rFonts w:ascii="仿宋" w:hAnsi="仿宋" w:eastAsia="仿宋"/>
                <w:sz w:val="28"/>
                <w:szCs w:val="28"/>
              </w:rPr>
            </w:pPr>
          </w:p>
        </w:tc>
        <w:tc>
          <w:tcPr>
            <w:tcW w:w="1274" w:type="dxa"/>
          </w:tcPr>
          <w:p w14:paraId="29AF8213">
            <w:pPr>
              <w:rPr>
                <w:rFonts w:ascii="仿宋" w:hAnsi="仿宋" w:eastAsia="仿宋"/>
                <w:sz w:val="28"/>
                <w:szCs w:val="28"/>
              </w:rPr>
            </w:pPr>
          </w:p>
        </w:tc>
        <w:tc>
          <w:tcPr>
            <w:tcW w:w="1233" w:type="dxa"/>
          </w:tcPr>
          <w:p w14:paraId="64D8E76D">
            <w:pPr>
              <w:rPr>
                <w:rFonts w:ascii="仿宋" w:hAnsi="仿宋" w:eastAsia="仿宋"/>
                <w:sz w:val="28"/>
                <w:szCs w:val="28"/>
              </w:rPr>
            </w:pPr>
          </w:p>
        </w:tc>
      </w:tr>
      <w:tr w14:paraId="1C93E8C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11" w:hRule="atLeast"/>
          <w:jc w:val="center"/>
        </w:trPr>
        <w:tc>
          <w:tcPr>
            <w:tcW w:w="751" w:type="dxa"/>
          </w:tcPr>
          <w:p w14:paraId="068C1801">
            <w:pPr>
              <w:jc w:val="center"/>
              <w:rPr>
                <w:rFonts w:ascii="仿宋" w:hAnsi="仿宋" w:eastAsia="仿宋"/>
                <w:b/>
                <w:sz w:val="28"/>
                <w:szCs w:val="28"/>
              </w:rPr>
            </w:pPr>
            <w:r>
              <w:rPr>
                <w:rFonts w:ascii="仿宋" w:hAnsi="仿宋" w:eastAsia="仿宋"/>
                <w:b/>
                <w:sz w:val="28"/>
                <w:szCs w:val="28"/>
              </w:rPr>
              <w:t>6</w:t>
            </w:r>
          </w:p>
        </w:tc>
        <w:tc>
          <w:tcPr>
            <w:tcW w:w="5093" w:type="dxa"/>
          </w:tcPr>
          <w:p w14:paraId="4BD62492">
            <w:pPr>
              <w:rPr>
                <w:rFonts w:ascii="仿宋" w:hAnsi="仿宋" w:eastAsia="仿宋"/>
                <w:sz w:val="28"/>
                <w:szCs w:val="28"/>
              </w:rPr>
            </w:pPr>
          </w:p>
        </w:tc>
        <w:tc>
          <w:tcPr>
            <w:tcW w:w="731" w:type="dxa"/>
          </w:tcPr>
          <w:p w14:paraId="18F55F29">
            <w:pPr>
              <w:rPr>
                <w:rFonts w:ascii="仿宋" w:hAnsi="仿宋" w:eastAsia="仿宋"/>
                <w:sz w:val="28"/>
                <w:szCs w:val="28"/>
              </w:rPr>
            </w:pPr>
          </w:p>
        </w:tc>
        <w:tc>
          <w:tcPr>
            <w:tcW w:w="731" w:type="dxa"/>
          </w:tcPr>
          <w:p w14:paraId="221DF5A0">
            <w:pPr>
              <w:rPr>
                <w:rFonts w:ascii="仿宋" w:hAnsi="仿宋" w:eastAsia="仿宋"/>
                <w:sz w:val="28"/>
                <w:szCs w:val="28"/>
              </w:rPr>
            </w:pPr>
          </w:p>
        </w:tc>
        <w:tc>
          <w:tcPr>
            <w:tcW w:w="1274" w:type="dxa"/>
          </w:tcPr>
          <w:p w14:paraId="70A37EA1">
            <w:pPr>
              <w:rPr>
                <w:rFonts w:ascii="仿宋" w:hAnsi="仿宋" w:eastAsia="仿宋"/>
                <w:sz w:val="28"/>
                <w:szCs w:val="28"/>
              </w:rPr>
            </w:pPr>
          </w:p>
        </w:tc>
        <w:tc>
          <w:tcPr>
            <w:tcW w:w="1233" w:type="dxa"/>
          </w:tcPr>
          <w:p w14:paraId="00C9B367">
            <w:pPr>
              <w:rPr>
                <w:rFonts w:ascii="仿宋" w:hAnsi="仿宋" w:eastAsia="仿宋"/>
                <w:sz w:val="28"/>
                <w:szCs w:val="28"/>
              </w:rPr>
            </w:pPr>
          </w:p>
        </w:tc>
      </w:tr>
      <w:tr w14:paraId="5E3F3F9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64" w:hRule="atLeast"/>
          <w:jc w:val="center"/>
        </w:trPr>
        <w:tc>
          <w:tcPr>
            <w:tcW w:w="751" w:type="dxa"/>
          </w:tcPr>
          <w:p w14:paraId="100712D8">
            <w:pPr>
              <w:jc w:val="center"/>
              <w:rPr>
                <w:rFonts w:ascii="仿宋" w:hAnsi="仿宋" w:eastAsia="仿宋"/>
                <w:b/>
                <w:sz w:val="28"/>
                <w:szCs w:val="28"/>
              </w:rPr>
            </w:pPr>
            <w:r>
              <w:rPr>
                <w:rFonts w:ascii="仿宋" w:hAnsi="仿宋" w:eastAsia="仿宋"/>
                <w:b/>
                <w:sz w:val="28"/>
                <w:szCs w:val="28"/>
              </w:rPr>
              <w:t>7</w:t>
            </w:r>
          </w:p>
        </w:tc>
        <w:tc>
          <w:tcPr>
            <w:tcW w:w="5093" w:type="dxa"/>
          </w:tcPr>
          <w:p w14:paraId="27BF9C56">
            <w:pPr>
              <w:rPr>
                <w:rFonts w:ascii="仿宋" w:hAnsi="仿宋" w:eastAsia="仿宋"/>
                <w:sz w:val="28"/>
                <w:szCs w:val="28"/>
              </w:rPr>
            </w:pPr>
          </w:p>
        </w:tc>
        <w:tc>
          <w:tcPr>
            <w:tcW w:w="731" w:type="dxa"/>
          </w:tcPr>
          <w:p w14:paraId="20872665">
            <w:pPr>
              <w:rPr>
                <w:rFonts w:ascii="仿宋" w:hAnsi="仿宋" w:eastAsia="仿宋"/>
                <w:sz w:val="28"/>
                <w:szCs w:val="28"/>
              </w:rPr>
            </w:pPr>
          </w:p>
        </w:tc>
        <w:tc>
          <w:tcPr>
            <w:tcW w:w="731" w:type="dxa"/>
          </w:tcPr>
          <w:p w14:paraId="74C90942">
            <w:pPr>
              <w:rPr>
                <w:rFonts w:ascii="仿宋" w:hAnsi="仿宋" w:eastAsia="仿宋"/>
                <w:sz w:val="28"/>
                <w:szCs w:val="28"/>
              </w:rPr>
            </w:pPr>
          </w:p>
        </w:tc>
        <w:tc>
          <w:tcPr>
            <w:tcW w:w="1274" w:type="dxa"/>
          </w:tcPr>
          <w:p w14:paraId="6B4775D8">
            <w:pPr>
              <w:rPr>
                <w:rFonts w:ascii="仿宋" w:hAnsi="仿宋" w:eastAsia="仿宋"/>
                <w:sz w:val="28"/>
                <w:szCs w:val="28"/>
              </w:rPr>
            </w:pPr>
          </w:p>
        </w:tc>
        <w:tc>
          <w:tcPr>
            <w:tcW w:w="1233" w:type="dxa"/>
          </w:tcPr>
          <w:p w14:paraId="62B49DA2">
            <w:pPr>
              <w:rPr>
                <w:rFonts w:ascii="仿宋" w:hAnsi="仿宋" w:eastAsia="仿宋"/>
                <w:sz w:val="28"/>
                <w:szCs w:val="28"/>
              </w:rPr>
            </w:pPr>
          </w:p>
        </w:tc>
      </w:tr>
      <w:tr w14:paraId="0620A19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751" w:type="dxa"/>
          </w:tcPr>
          <w:p w14:paraId="7A93C483">
            <w:pPr>
              <w:jc w:val="center"/>
              <w:rPr>
                <w:rFonts w:ascii="仿宋" w:hAnsi="仿宋" w:eastAsia="仿宋"/>
                <w:b/>
                <w:sz w:val="28"/>
                <w:szCs w:val="28"/>
              </w:rPr>
            </w:pPr>
            <w:r>
              <w:rPr>
                <w:rFonts w:ascii="仿宋" w:hAnsi="仿宋" w:eastAsia="仿宋"/>
                <w:b/>
                <w:sz w:val="28"/>
                <w:szCs w:val="28"/>
              </w:rPr>
              <w:t>8</w:t>
            </w:r>
          </w:p>
        </w:tc>
        <w:tc>
          <w:tcPr>
            <w:tcW w:w="5093" w:type="dxa"/>
          </w:tcPr>
          <w:p w14:paraId="7E5D2474">
            <w:pPr>
              <w:rPr>
                <w:rFonts w:ascii="仿宋" w:hAnsi="仿宋" w:eastAsia="仿宋"/>
                <w:sz w:val="28"/>
                <w:szCs w:val="28"/>
              </w:rPr>
            </w:pPr>
          </w:p>
        </w:tc>
        <w:tc>
          <w:tcPr>
            <w:tcW w:w="731" w:type="dxa"/>
          </w:tcPr>
          <w:p w14:paraId="2EF01B53">
            <w:pPr>
              <w:rPr>
                <w:rFonts w:ascii="仿宋" w:hAnsi="仿宋" w:eastAsia="仿宋"/>
                <w:sz w:val="28"/>
                <w:szCs w:val="28"/>
              </w:rPr>
            </w:pPr>
          </w:p>
        </w:tc>
        <w:tc>
          <w:tcPr>
            <w:tcW w:w="731" w:type="dxa"/>
          </w:tcPr>
          <w:p w14:paraId="79F6E264">
            <w:pPr>
              <w:rPr>
                <w:rFonts w:ascii="仿宋" w:hAnsi="仿宋" w:eastAsia="仿宋"/>
                <w:sz w:val="28"/>
                <w:szCs w:val="28"/>
              </w:rPr>
            </w:pPr>
          </w:p>
        </w:tc>
        <w:tc>
          <w:tcPr>
            <w:tcW w:w="1274" w:type="dxa"/>
          </w:tcPr>
          <w:p w14:paraId="644E4E20">
            <w:pPr>
              <w:rPr>
                <w:rFonts w:ascii="仿宋" w:hAnsi="仿宋" w:eastAsia="仿宋"/>
                <w:sz w:val="28"/>
                <w:szCs w:val="28"/>
              </w:rPr>
            </w:pPr>
          </w:p>
        </w:tc>
        <w:tc>
          <w:tcPr>
            <w:tcW w:w="1233" w:type="dxa"/>
          </w:tcPr>
          <w:p w14:paraId="7B91957A">
            <w:pPr>
              <w:rPr>
                <w:rFonts w:ascii="仿宋" w:hAnsi="仿宋" w:eastAsia="仿宋"/>
                <w:sz w:val="28"/>
                <w:szCs w:val="28"/>
              </w:rPr>
            </w:pPr>
          </w:p>
        </w:tc>
      </w:tr>
      <w:tr w14:paraId="23714A3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3" w:hRule="atLeast"/>
          <w:jc w:val="center"/>
        </w:trPr>
        <w:tc>
          <w:tcPr>
            <w:tcW w:w="751" w:type="dxa"/>
          </w:tcPr>
          <w:p w14:paraId="0B5F01E9">
            <w:pPr>
              <w:jc w:val="center"/>
              <w:rPr>
                <w:rFonts w:ascii="仿宋" w:hAnsi="仿宋" w:eastAsia="仿宋"/>
                <w:b/>
                <w:sz w:val="28"/>
                <w:szCs w:val="28"/>
              </w:rPr>
            </w:pPr>
            <w:r>
              <w:rPr>
                <w:rFonts w:ascii="仿宋" w:hAnsi="仿宋" w:eastAsia="仿宋"/>
                <w:b/>
                <w:sz w:val="28"/>
                <w:szCs w:val="28"/>
              </w:rPr>
              <w:t>9</w:t>
            </w:r>
          </w:p>
        </w:tc>
        <w:tc>
          <w:tcPr>
            <w:tcW w:w="5093" w:type="dxa"/>
          </w:tcPr>
          <w:p w14:paraId="26422476">
            <w:pPr>
              <w:rPr>
                <w:rFonts w:ascii="仿宋" w:hAnsi="仿宋" w:eastAsia="仿宋"/>
                <w:sz w:val="28"/>
                <w:szCs w:val="28"/>
              </w:rPr>
            </w:pPr>
          </w:p>
        </w:tc>
        <w:tc>
          <w:tcPr>
            <w:tcW w:w="731" w:type="dxa"/>
          </w:tcPr>
          <w:p w14:paraId="06FB0475">
            <w:pPr>
              <w:rPr>
                <w:rFonts w:ascii="仿宋" w:hAnsi="仿宋" w:eastAsia="仿宋"/>
                <w:sz w:val="28"/>
                <w:szCs w:val="28"/>
              </w:rPr>
            </w:pPr>
          </w:p>
        </w:tc>
        <w:tc>
          <w:tcPr>
            <w:tcW w:w="731" w:type="dxa"/>
          </w:tcPr>
          <w:p w14:paraId="4A36D2FF">
            <w:pPr>
              <w:rPr>
                <w:rFonts w:ascii="仿宋" w:hAnsi="仿宋" w:eastAsia="仿宋"/>
                <w:sz w:val="28"/>
                <w:szCs w:val="28"/>
              </w:rPr>
            </w:pPr>
          </w:p>
        </w:tc>
        <w:tc>
          <w:tcPr>
            <w:tcW w:w="1274" w:type="dxa"/>
          </w:tcPr>
          <w:p w14:paraId="740C3321">
            <w:pPr>
              <w:rPr>
                <w:rFonts w:ascii="仿宋" w:hAnsi="仿宋" w:eastAsia="仿宋"/>
                <w:sz w:val="28"/>
                <w:szCs w:val="28"/>
              </w:rPr>
            </w:pPr>
          </w:p>
        </w:tc>
        <w:tc>
          <w:tcPr>
            <w:tcW w:w="1233" w:type="dxa"/>
          </w:tcPr>
          <w:p w14:paraId="5F045D4F">
            <w:pPr>
              <w:rPr>
                <w:rFonts w:ascii="仿宋" w:hAnsi="仿宋" w:eastAsia="仿宋"/>
                <w:sz w:val="28"/>
                <w:szCs w:val="28"/>
              </w:rPr>
            </w:pPr>
          </w:p>
        </w:tc>
      </w:tr>
      <w:tr w14:paraId="242CC60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4" w:hRule="atLeast"/>
          <w:jc w:val="center"/>
        </w:trPr>
        <w:tc>
          <w:tcPr>
            <w:tcW w:w="751" w:type="dxa"/>
          </w:tcPr>
          <w:p w14:paraId="311A12BD">
            <w:pPr>
              <w:jc w:val="center"/>
              <w:rPr>
                <w:rFonts w:ascii="仿宋" w:hAnsi="仿宋" w:eastAsia="仿宋"/>
                <w:b/>
                <w:sz w:val="28"/>
                <w:szCs w:val="28"/>
              </w:rPr>
            </w:pPr>
            <w:r>
              <w:rPr>
                <w:rFonts w:ascii="仿宋" w:hAnsi="仿宋" w:eastAsia="仿宋"/>
                <w:b/>
                <w:sz w:val="28"/>
                <w:szCs w:val="28"/>
              </w:rPr>
              <w:t>10</w:t>
            </w:r>
          </w:p>
        </w:tc>
        <w:tc>
          <w:tcPr>
            <w:tcW w:w="5093" w:type="dxa"/>
          </w:tcPr>
          <w:p w14:paraId="3A24B5C5">
            <w:pPr>
              <w:rPr>
                <w:rFonts w:ascii="仿宋" w:hAnsi="仿宋" w:eastAsia="仿宋"/>
                <w:sz w:val="28"/>
                <w:szCs w:val="28"/>
              </w:rPr>
            </w:pPr>
          </w:p>
        </w:tc>
        <w:tc>
          <w:tcPr>
            <w:tcW w:w="731" w:type="dxa"/>
          </w:tcPr>
          <w:p w14:paraId="7F115C80">
            <w:pPr>
              <w:rPr>
                <w:rFonts w:ascii="仿宋" w:hAnsi="仿宋" w:eastAsia="仿宋"/>
                <w:sz w:val="28"/>
                <w:szCs w:val="28"/>
              </w:rPr>
            </w:pPr>
          </w:p>
        </w:tc>
        <w:tc>
          <w:tcPr>
            <w:tcW w:w="731" w:type="dxa"/>
          </w:tcPr>
          <w:p w14:paraId="709A1A29">
            <w:pPr>
              <w:rPr>
                <w:rFonts w:ascii="仿宋" w:hAnsi="仿宋" w:eastAsia="仿宋"/>
                <w:sz w:val="28"/>
                <w:szCs w:val="28"/>
              </w:rPr>
            </w:pPr>
          </w:p>
        </w:tc>
        <w:tc>
          <w:tcPr>
            <w:tcW w:w="1274" w:type="dxa"/>
          </w:tcPr>
          <w:p w14:paraId="2B4DCFF6">
            <w:pPr>
              <w:rPr>
                <w:rFonts w:ascii="仿宋" w:hAnsi="仿宋" w:eastAsia="仿宋"/>
                <w:sz w:val="28"/>
                <w:szCs w:val="28"/>
              </w:rPr>
            </w:pPr>
          </w:p>
        </w:tc>
        <w:tc>
          <w:tcPr>
            <w:tcW w:w="1233" w:type="dxa"/>
          </w:tcPr>
          <w:p w14:paraId="4C3A778F">
            <w:pPr>
              <w:rPr>
                <w:rFonts w:ascii="仿宋" w:hAnsi="仿宋" w:eastAsia="仿宋"/>
                <w:sz w:val="28"/>
                <w:szCs w:val="28"/>
              </w:rPr>
            </w:pPr>
          </w:p>
        </w:tc>
      </w:tr>
      <w:tr w14:paraId="4E88724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54" w:hRule="atLeast"/>
          <w:jc w:val="center"/>
        </w:trPr>
        <w:tc>
          <w:tcPr>
            <w:tcW w:w="751" w:type="dxa"/>
          </w:tcPr>
          <w:p w14:paraId="5FA874E1">
            <w:pPr>
              <w:jc w:val="center"/>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1</w:t>
            </w:r>
          </w:p>
        </w:tc>
        <w:tc>
          <w:tcPr>
            <w:tcW w:w="5093" w:type="dxa"/>
          </w:tcPr>
          <w:p w14:paraId="4145170C">
            <w:pPr>
              <w:rPr>
                <w:rFonts w:ascii="仿宋" w:hAnsi="仿宋" w:eastAsia="仿宋"/>
                <w:sz w:val="28"/>
                <w:szCs w:val="28"/>
              </w:rPr>
            </w:pPr>
          </w:p>
        </w:tc>
        <w:tc>
          <w:tcPr>
            <w:tcW w:w="731" w:type="dxa"/>
          </w:tcPr>
          <w:p w14:paraId="319BB1D4">
            <w:pPr>
              <w:rPr>
                <w:rFonts w:ascii="仿宋" w:hAnsi="仿宋" w:eastAsia="仿宋"/>
                <w:sz w:val="28"/>
                <w:szCs w:val="28"/>
              </w:rPr>
            </w:pPr>
          </w:p>
        </w:tc>
        <w:tc>
          <w:tcPr>
            <w:tcW w:w="731" w:type="dxa"/>
          </w:tcPr>
          <w:p w14:paraId="08E09AE8">
            <w:pPr>
              <w:rPr>
                <w:rFonts w:ascii="仿宋" w:hAnsi="仿宋" w:eastAsia="仿宋"/>
                <w:sz w:val="28"/>
                <w:szCs w:val="28"/>
              </w:rPr>
            </w:pPr>
          </w:p>
        </w:tc>
        <w:tc>
          <w:tcPr>
            <w:tcW w:w="1274" w:type="dxa"/>
          </w:tcPr>
          <w:p w14:paraId="1C4DEE61">
            <w:pPr>
              <w:rPr>
                <w:rFonts w:ascii="仿宋" w:hAnsi="仿宋" w:eastAsia="仿宋"/>
                <w:sz w:val="28"/>
                <w:szCs w:val="28"/>
              </w:rPr>
            </w:pPr>
          </w:p>
        </w:tc>
        <w:tc>
          <w:tcPr>
            <w:tcW w:w="1233" w:type="dxa"/>
          </w:tcPr>
          <w:p w14:paraId="1FB652AE">
            <w:pPr>
              <w:rPr>
                <w:rFonts w:ascii="仿宋" w:hAnsi="仿宋" w:eastAsia="仿宋"/>
                <w:sz w:val="28"/>
                <w:szCs w:val="28"/>
              </w:rPr>
            </w:pPr>
          </w:p>
        </w:tc>
      </w:tr>
      <w:tr w14:paraId="1B62DAD4">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54" w:hRule="atLeast"/>
          <w:jc w:val="center"/>
        </w:trPr>
        <w:tc>
          <w:tcPr>
            <w:tcW w:w="751" w:type="dxa"/>
          </w:tcPr>
          <w:p w14:paraId="03617C47">
            <w:pPr>
              <w:jc w:val="center"/>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2</w:t>
            </w:r>
          </w:p>
        </w:tc>
        <w:tc>
          <w:tcPr>
            <w:tcW w:w="5093" w:type="dxa"/>
          </w:tcPr>
          <w:p w14:paraId="4828A3EF">
            <w:pPr>
              <w:rPr>
                <w:rFonts w:ascii="仿宋" w:hAnsi="仿宋" w:eastAsia="仿宋"/>
                <w:sz w:val="28"/>
                <w:szCs w:val="28"/>
              </w:rPr>
            </w:pPr>
          </w:p>
        </w:tc>
        <w:tc>
          <w:tcPr>
            <w:tcW w:w="731" w:type="dxa"/>
          </w:tcPr>
          <w:p w14:paraId="61FACA44">
            <w:pPr>
              <w:rPr>
                <w:rFonts w:ascii="仿宋" w:hAnsi="仿宋" w:eastAsia="仿宋"/>
                <w:sz w:val="28"/>
                <w:szCs w:val="28"/>
              </w:rPr>
            </w:pPr>
          </w:p>
        </w:tc>
        <w:tc>
          <w:tcPr>
            <w:tcW w:w="731" w:type="dxa"/>
          </w:tcPr>
          <w:p w14:paraId="2CC25525">
            <w:pPr>
              <w:rPr>
                <w:rFonts w:ascii="仿宋" w:hAnsi="仿宋" w:eastAsia="仿宋"/>
                <w:sz w:val="28"/>
                <w:szCs w:val="28"/>
              </w:rPr>
            </w:pPr>
          </w:p>
        </w:tc>
        <w:tc>
          <w:tcPr>
            <w:tcW w:w="1274" w:type="dxa"/>
          </w:tcPr>
          <w:p w14:paraId="1E5CA8FA">
            <w:pPr>
              <w:rPr>
                <w:rFonts w:ascii="仿宋" w:hAnsi="仿宋" w:eastAsia="仿宋"/>
                <w:sz w:val="28"/>
                <w:szCs w:val="28"/>
              </w:rPr>
            </w:pPr>
          </w:p>
        </w:tc>
        <w:tc>
          <w:tcPr>
            <w:tcW w:w="1233" w:type="dxa"/>
          </w:tcPr>
          <w:p w14:paraId="7307CD10">
            <w:pPr>
              <w:rPr>
                <w:rFonts w:ascii="仿宋" w:hAnsi="仿宋" w:eastAsia="仿宋"/>
                <w:sz w:val="28"/>
                <w:szCs w:val="28"/>
              </w:rPr>
            </w:pPr>
          </w:p>
        </w:tc>
      </w:tr>
      <w:tr w14:paraId="56BEF45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54" w:hRule="atLeast"/>
          <w:jc w:val="center"/>
        </w:trPr>
        <w:tc>
          <w:tcPr>
            <w:tcW w:w="751" w:type="dxa"/>
          </w:tcPr>
          <w:p w14:paraId="233CF677">
            <w:pPr>
              <w:jc w:val="center"/>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3</w:t>
            </w:r>
          </w:p>
        </w:tc>
        <w:tc>
          <w:tcPr>
            <w:tcW w:w="5093" w:type="dxa"/>
          </w:tcPr>
          <w:p w14:paraId="0348058E">
            <w:pPr>
              <w:rPr>
                <w:rFonts w:ascii="仿宋" w:hAnsi="仿宋" w:eastAsia="仿宋"/>
                <w:sz w:val="28"/>
                <w:szCs w:val="28"/>
              </w:rPr>
            </w:pPr>
          </w:p>
        </w:tc>
        <w:tc>
          <w:tcPr>
            <w:tcW w:w="731" w:type="dxa"/>
          </w:tcPr>
          <w:p w14:paraId="7F64CAE0">
            <w:pPr>
              <w:rPr>
                <w:rFonts w:ascii="仿宋" w:hAnsi="仿宋" w:eastAsia="仿宋"/>
                <w:sz w:val="28"/>
                <w:szCs w:val="28"/>
              </w:rPr>
            </w:pPr>
          </w:p>
        </w:tc>
        <w:tc>
          <w:tcPr>
            <w:tcW w:w="731" w:type="dxa"/>
          </w:tcPr>
          <w:p w14:paraId="6E42C480">
            <w:pPr>
              <w:rPr>
                <w:rFonts w:ascii="仿宋" w:hAnsi="仿宋" w:eastAsia="仿宋"/>
                <w:sz w:val="28"/>
                <w:szCs w:val="28"/>
              </w:rPr>
            </w:pPr>
          </w:p>
        </w:tc>
        <w:tc>
          <w:tcPr>
            <w:tcW w:w="1274" w:type="dxa"/>
          </w:tcPr>
          <w:p w14:paraId="18CD2F5E">
            <w:pPr>
              <w:rPr>
                <w:rFonts w:ascii="仿宋" w:hAnsi="仿宋" w:eastAsia="仿宋"/>
                <w:sz w:val="28"/>
                <w:szCs w:val="28"/>
              </w:rPr>
            </w:pPr>
          </w:p>
        </w:tc>
        <w:tc>
          <w:tcPr>
            <w:tcW w:w="1233" w:type="dxa"/>
          </w:tcPr>
          <w:p w14:paraId="4AF41D47">
            <w:pPr>
              <w:rPr>
                <w:rFonts w:ascii="仿宋" w:hAnsi="仿宋" w:eastAsia="仿宋"/>
                <w:sz w:val="28"/>
                <w:szCs w:val="28"/>
              </w:rPr>
            </w:pPr>
          </w:p>
        </w:tc>
      </w:tr>
    </w:tbl>
    <w:p w14:paraId="37C90193">
      <w:pPr>
        <w:ind w:right="-1044" w:rightChars="-497"/>
        <w:rPr>
          <w:rFonts w:ascii="仿宋" w:hAnsi="仿宋" w:eastAsia="仿宋"/>
          <w:sz w:val="28"/>
          <w:szCs w:val="28"/>
        </w:rPr>
      </w:pPr>
      <w:r>
        <w:rPr>
          <w:rFonts w:hint="eastAsia" w:ascii="仿宋" w:hAnsi="仿宋" w:eastAsia="仿宋"/>
          <w:sz w:val="28"/>
          <w:szCs w:val="28"/>
        </w:rPr>
        <w:t xml:space="preserve">              </w:t>
      </w:r>
    </w:p>
    <w:p w14:paraId="675F54AF">
      <w:pPr>
        <w:rPr>
          <w:rFonts w:ascii="仿宋" w:hAnsi="仿宋" w:eastAsia="仿宋"/>
          <w:sz w:val="24"/>
        </w:rPr>
        <w:sectPr>
          <w:footerReference r:id="rId3" w:type="default"/>
          <w:pgSz w:w="11906" w:h="16838"/>
          <w:pgMar w:top="1440" w:right="1800" w:bottom="1440" w:left="1800" w:header="851" w:footer="992" w:gutter="0"/>
          <w:cols w:space="720" w:num="1"/>
          <w:titlePg/>
          <w:docGrid w:type="lines" w:linePitch="312" w:charSpace="0"/>
        </w:sectPr>
      </w:pPr>
      <w:r>
        <w:rPr>
          <w:rFonts w:hint="eastAsia" w:ascii="仿宋" w:hAnsi="仿宋" w:eastAsia="仿宋"/>
          <w:sz w:val="28"/>
          <w:szCs w:val="28"/>
        </w:rPr>
        <w:t>提交人签字</w:t>
      </w:r>
      <w:r>
        <w:rPr>
          <w:rFonts w:hint="eastAsia" w:ascii="仿宋" w:hAnsi="仿宋" w:eastAsia="仿宋"/>
          <w:sz w:val="28"/>
          <w:szCs w:val="28"/>
          <w:lang w:val="en-US" w:eastAsia="zh-CN"/>
        </w:rPr>
        <w:t>捺印</w:t>
      </w:r>
      <w:r>
        <w:rPr>
          <w:rFonts w:hint="eastAsia" w:ascii="仿宋" w:hAnsi="仿宋" w:eastAsia="仿宋"/>
          <w:sz w:val="28"/>
          <w:szCs w:val="28"/>
        </w:rPr>
        <w:t>：           申报材料提交日期：    年   月   日</w:t>
      </w:r>
      <w:r>
        <w:rPr>
          <w:rFonts w:hint="eastAsia" w:ascii="仿宋" w:hAnsi="仿宋" w:eastAsia="仿宋"/>
          <w:sz w:val="24"/>
        </w:rPr>
        <w:t xml:space="preserve"> </w:t>
      </w:r>
    </w:p>
    <w:p w14:paraId="1499B3F5">
      <w:pPr>
        <w:rPr>
          <w:b/>
          <w:bCs/>
        </w:rPr>
      </w:pPr>
      <w:r>
        <w:rPr>
          <w:rFonts w:hint="eastAsia" w:ascii="仿宋" w:hAnsi="仿宋" w:eastAsia="仿宋"/>
          <w:b/>
          <w:bCs/>
          <w:sz w:val="28"/>
          <w:szCs w:val="28"/>
        </w:rPr>
        <w:t>附件二：债权申报登记表</w:t>
      </w:r>
    </w:p>
    <w:tbl>
      <w:tblPr>
        <w:tblStyle w:val="7"/>
        <w:tblW w:w="8537" w:type="dxa"/>
        <w:tblInd w:w="138" w:type="dxa"/>
        <w:tblLayout w:type="fixed"/>
        <w:tblCellMar>
          <w:top w:w="0" w:type="dxa"/>
          <w:left w:w="108" w:type="dxa"/>
          <w:bottom w:w="0" w:type="dxa"/>
          <w:right w:w="108" w:type="dxa"/>
        </w:tblCellMar>
      </w:tblPr>
      <w:tblGrid>
        <w:gridCol w:w="1998"/>
        <w:gridCol w:w="908"/>
        <w:gridCol w:w="1090"/>
        <w:gridCol w:w="725"/>
        <w:gridCol w:w="546"/>
        <w:gridCol w:w="564"/>
        <w:gridCol w:w="384"/>
        <w:gridCol w:w="6"/>
        <w:gridCol w:w="2316"/>
      </w:tblGrid>
      <w:tr w14:paraId="6F089249">
        <w:tblPrEx>
          <w:tblCellMar>
            <w:top w:w="0" w:type="dxa"/>
            <w:left w:w="108" w:type="dxa"/>
            <w:bottom w:w="0" w:type="dxa"/>
            <w:right w:w="108" w:type="dxa"/>
          </w:tblCellMar>
        </w:tblPrEx>
        <w:trPr>
          <w:trHeight w:val="1608" w:hRule="atLeast"/>
        </w:trPr>
        <w:tc>
          <w:tcPr>
            <w:tcW w:w="8537" w:type="dxa"/>
            <w:gridSpan w:val="9"/>
            <w:tcBorders>
              <w:top w:val="nil"/>
              <w:left w:val="nil"/>
              <w:bottom w:val="double" w:color="auto" w:sz="4" w:space="0"/>
              <w:right w:val="nil"/>
            </w:tcBorders>
            <w:vAlign w:val="center"/>
          </w:tcPr>
          <w:p w14:paraId="72105E62">
            <w:pPr>
              <w:widowControl/>
              <w:tabs>
                <w:tab w:val="left" w:pos="3492"/>
              </w:tabs>
              <w:jc w:val="center"/>
              <w:rPr>
                <w:rFonts w:ascii="仿宋" w:hAnsi="仿宋" w:eastAsia="仿宋" w:cs="宋体"/>
                <w:b/>
                <w:bCs/>
                <w:kern w:val="0"/>
                <w:sz w:val="44"/>
                <w:szCs w:val="44"/>
              </w:rPr>
            </w:pPr>
            <w:r>
              <w:rPr>
                <w:rFonts w:hint="eastAsia" w:ascii="仿宋" w:hAnsi="仿宋" w:eastAsia="仿宋" w:cs="宋体"/>
                <w:b/>
                <w:bCs/>
                <w:kern w:val="0"/>
                <w:sz w:val="44"/>
                <w:szCs w:val="44"/>
                <w:lang w:val="en-US" w:eastAsia="zh-CN"/>
              </w:rPr>
              <w:t>山东万特置业发展</w:t>
            </w:r>
            <w:r>
              <w:rPr>
                <w:rFonts w:hint="eastAsia" w:ascii="仿宋" w:hAnsi="仿宋" w:eastAsia="仿宋" w:cs="宋体"/>
                <w:b/>
                <w:bCs/>
                <w:kern w:val="0"/>
                <w:sz w:val="44"/>
                <w:szCs w:val="44"/>
              </w:rPr>
              <w:t>有限公司重整案</w:t>
            </w:r>
          </w:p>
          <w:p w14:paraId="790F4C7C">
            <w:pPr>
              <w:widowControl/>
              <w:tabs>
                <w:tab w:val="left" w:pos="3492"/>
              </w:tabs>
              <w:jc w:val="center"/>
              <w:rPr>
                <w:rFonts w:ascii="仿宋" w:hAnsi="仿宋" w:eastAsia="仿宋" w:cs="宋体"/>
                <w:b/>
                <w:bCs/>
                <w:kern w:val="0"/>
                <w:sz w:val="44"/>
                <w:szCs w:val="44"/>
              </w:rPr>
            </w:pPr>
            <w:r>
              <w:rPr>
                <w:rFonts w:hint="eastAsia" w:ascii="仿宋" w:hAnsi="仿宋" w:eastAsia="仿宋" w:cs="宋体"/>
                <w:b/>
                <w:bCs/>
                <w:kern w:val="0"/>
                <w:sz w:val="44"/>
                <w:szCs w:val="44"/>
              </w:rPr>
              <w:t>债权申报登记表</w:t>
            </w:r>
          </w:p>
          <w:p w14:paraId="36F7CBE1">
            <w:pPr>
              <w:widowControl/>
              <w:tabs>
                <w:tab w:val="left" w:pos="3492"/>
              </w:tabs>
              <w:jc w:val="center"/>
              <w:rPr>
                <w:rFonts w:ascii="仿宋" w:hAnsi="仿宋" w:eastAsia="仿宋" w:cs="宋体"/>
                <w:b/>
                <w:bCs/>
                <w:kern w:val="0"/>
                <w:szCs w:val="21"/>
              </w:rPr>
            </w:pPr>
            <w:r>
              <w:rPr>
                <w:rFonts w:hint="eastAsia" w:ascii="仿宋" w:hAnsi="仿宋" w:eastAsia="仿宋" w:cs="宋体"/>
                <w:kern w:val="0"/>
                <w:sz w:val="28"/>
                <w:szCs w:val="28"/>
              </w:rPr>
              <w:t xml:space="preserve">                                    </w:t>
            </w:r>
            <w:r>
              <w:rPr>
                <w:rFonts w:hint="eastAsia" w:ascii="仿宋" w:hAnsi="仿宋" w:eastAsia="仿宋" w:cs="宋体"/>
                <w:b/>
                <w:kern w:val="0"/>
                <w:szCs w:val="21"/>
              </w:rPr>
              <w:t>编号：</w:t>
            </w:r>
          </w:p>
        </w:tc>
      </w:tr>
      <w:tr w14:paraId="2E7B0BE0">
        <w:tblPrEx>
          <w:tblCellMar>
            <w:top w:w="0" w:type="dxa"/>
            <w:left w:w="108" w:type="dxa"/>
            <w:bottom w:w="0" w:type="dxa"/>
            <w:right w:w="108" w:type="dxa"/>
          </w:tblCellMar>
        </w:tblPrEx>
        <w:trPr>
          <w:trHeight w:val="1051" w:hRule="atLeast"/>
        </w:trPr>
        <w:tc>
          <w:tcPr>
            <w:tcW w:w="1998" w:type="dxa"/>
            <w:tcBorders>
              <w:top w:val="double" w:color="auto" w:sz="4" w:space="0"/>
              <w:left w:val="double" w:color="auto" w:sz="4" w:space="0"/>
              <w:bottom w:val="single" w:color="auto" w:sz="4" w:space="0"/>
              <w:right w:val="single" w:color="auto" w:sz="4" w:space="0"/>
            </w:tcBorders>
            <w:vAlign w:val="center"/>
          </w:tcPr>
          <w:p w14:paraId="74B63328">
            <w:pPr>
              <w:widowControl/>
              <w:jc w:val="center"/>
              <w:rPr>
                <w:rFonts w:ascii="仿宋" w:hAnsi="仿宋" w:eastAsia="仿宋" w:cs="宋体"/>
                <w:b/>
                <w:kern w:val="0"/>
                <w:szCs w:val="21"/>
              </w:rPr>
            </w:pPr>
            <w:r>
              <w:rPr>
                <w:rFonts w:hint="eastAsia" w:ascii="仿宋" w:hAnsi="仿宋" w:eastAsia="仿宋" w:cs="宋体"/>
                <w:b/>
                <w:kern w:val="0"/>
                <w:szCs w:val="21"/>
              </w:rPr>
              <w:t>债权人姓名或名称</w:t>
            </w:r>
          </w:p>
        </w:tc>
        <w:tc>
          <w:tcPr>
            <w:tcW w:w="6539" w:type="dxa"/>
            <w:gridSpan w:val="8"/>
            <w:tcBorders>
              <w:top w:val="double" w:color="auto" w:sz="4" w:space="0"/>
              <w:left w:val="nil"/>
              <w:bottom w:val="single" w:color="auto" w:sz="4" w:space="0"/>
              <w:right w:val="double" w:color="auto" w:sz="4" w:space="0"/>
            </w:tcBorders>
            <w:vAlign w:val="center"/>
          </w:tcPr>
          <w:p w14:paraId="4B91DCAA">
            <w:pPr>
              <w:widowControl/>
              <w:jc w:val="center"/>
              <w:rPr>
                <w:rFonts w:ascii="仿宋" w:hAnsi="仿宋" w:eastAsia="仿宋" w:cs="宋体"/>
                <w:kern w:val="0"/>
                <w:szCs w:val="21"/>
              </w:rPr>
            </w:pPr>
          </w:p>
        </w:tc>
      </w:tr>
      <w:tr w14:paraId="4329211D">
        <w:trPr>
          <w:trHeight w:val="551"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14:paraId="09F560CA">
            <w:pPr>
              <w:widowControl/>
              <w:jc w:val="center"/>
              <w:rPr>
                <w:rFonts w:ascii="仿宋" w:hAnsi="仿宋" w:eastAsia="仿宋" w:cs="宋体"/>
                <w:b/>
                <w:kern w:val="0"/>
                <w:szCs w:val="21"/>
              </w:rPr>
            </w:pPr>
            <w:r>
              <w:rPr>
                <w:rFonts w:hint="eastAsia" w:ascii="仿宋" w:hAnsi="仿宋" w:eastAsia="仿宋" w:cs="宋体"/>
                <w:b/>
                <w:kern w:val="0"/>
                <w:szCs w:val="21"/>
              </w:rPr>
              <w:t>法定代表人（个人债权人请注明居民身份证号）</w:t>
            </w:r>
          </w:p>
        </w:tc>
        <w:tc>
          <w:tcPr>
            <w:tcW w:w="2723" w:type="dxa"/>
            <w:gridSpan w:val="3"/>
            <w:vMerge w:val="restart"/>
            <w:tcBorders>
              <w:top w:val="single" w:color="auto" w:sz="4" w:space="0"/>
              <w:left w:val="nil"/>
              <w:bottom w:val="single" w:color="auto" w:sz="4" w:space="0"/>
              <w:right w:val="single" w:color="auto" w:sz="4" w:space="0"/>
            </w:tcBorders>
            <w:vAlign w:val="center"/>
          </w:tcPr>
          <w:p w14:paraId="604E791C">
            <w:pPr>
              <w:widowControl/>
              <w:jc w:val="center"/>
              <w:rPr>
                <w:rFonts w:ascii="仿宋" w:hAnsi="仿宋" w:eastAsia="仿宋" w:cs="宋体"/>
                <w:b/>
                <w:kern w:val="0"/>
                <w:szCs w:val="21"/>
              </w:rPr>
            </w:pPr>
          </w:p>
        </w:tc>
        <w:tc>
          <w:tcPr>
            <w:tcW w:w="1110" w:type="dxa"/>
            <w:gridSpan w:val="2"/>
            <w:vMerge w:val="restart"/>
            <w:tcBorders>
              <w:top w:val="single" w:color="auto" w:sz="4" w:space="0"/>
              <w:left w:val="nil"/>
              <w:bottom w:val="single" w:color="auto" w:sz="4" w:space="0"/>
              <w:right w:val="single" w:color="auto" w:sz="4" w:space="0"/>
            </w:tcBorders>
            <w:vAlign w:val="center"/>
          </w:tcPr>
          <w:p w14:paraId="78A5BCAC">
            <w:pPr>
              <w:widowControl/>
              <w:jc w:val="center"/>
              <w:rPr>
                <w:rFonts w:ascii="仿宋" w:hAnsi="仿宋" w:eastAsia="仿宋" w:cs="宋体"/>
                <w:b/>
                <w:kern w:val="0"/>
                <w:szCs w:val="21"/>
              </w:rPr>
            </w:pPr>
            <w:r>
              <w:rPr>
                <w:rFonts w:hint="eastAsia" w:ascii="仿宋" w:hAnsi="仿宋" w:eastAsia="仿宋" w:cs="宋体"/>
                <w:b/>
                <w:kern w:val="0"/>
                <w:szCs w:val="21"/>
              </w:rPr>
              <w:t>受委托人姓名、身份证号</w:t>
            </w:r>
          </w:p>
        </w:tc>
        <w:tc>
          <w:tcPr>
            <w:tcW w:w="2706" w:type="dxa"/>
            <w:gridSpan w:val="3"/>
            <w:tcBorders>
              <w:top w:val="single" w:color="auto" w:sz="4" w:space="0"/>
              <w:left w:val="nil"/>
              <w:bottom w:val="single" w:color="auto" w:sz="4" w:space="0"/>
              <w:right w:val="double" w:color="auto" w:sz="4" w:space="0"/>
            </w:tcBorders>
            <w:vAlign w:val="center"/>
          </w:tcPr>
          <w:p w14:paraId="55E9B5AE">
            <w:pPr>
              <w:widowControl/>
              <w:ind w:right="-496" w:rightChars="-236"/>
              <w:jc w:val="center"/>
              <w:rPr>
                <w:rFonts w:ascii="仿宋" w:hAnsi="仿宋" w:eastAsia="仿宋" w:cs="宋体"/>
                <w:b/>
                <w:kern w:val="0"/>
                <w:szCs w:val="21"/>
              </w:rPr>
            </w:pPr>
          </w:p>
        </w:tc>
      </w:tr>
      <w:tr w14:paraId="359E8C9D">
        <w:tblPrEx>
          <w:tblCellMar>
            <w:top w:w="0" w:type="dxa"/>
            <w:left w:w="108" w:type="dxa"/>
            <w:bottom w:w="0" w:type="dxa"/>
            <w:right w:w="108" w:type="dxa"/>
          </w:tblCellMar>
        </w:tblPrEx>
        <w:trPr>
          <w:trHeight w:val="507"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4F2A9DE9">
            <w:pPr>
              <w:widowControl/>
              <w:jc w:val="center"/>
              <w:rPr>
                <w:rFonts w:ascii="仿宋" w:hAnsi="仿宋" w:eastAsia="仿宋" w:cs="宋体"/>
                <w:b/>
                <w:kern w:val="0"/>
                <w:szCs w:val="21"/>
              </w:rPr>
            </w:pPr>
          </w:p>
        </w:tc>
        <w:tc>
          <w:tcPr>
            <w:tcW w:w="2723" w:type="dxa"/>
            <w:gridSpan w:val="3"/>
            <w:vMerge w:val="continue"/>
            <w:tcBorders>
              <w:top w:val="single" w:color="auto" w:sz="4" w:space="0"/>
              <w:left w:val="nil"/>
              <w:bottom w:val="single" w:color="auto" w:sz="4" w:space="0"/>
              <w:right w:val="single" w:color="auto" w:sz="4" w:space="0"/>
            </w:tcBorders>
            <w:vAlign w:val="center"/>
          </w:tcPr>
          <w:p w14:paraId="321459DA">
            <w:pPr>
              <w:widowControl/>
              <w:jc w:val="center"/>
              <w:rPr>
                <w:rFonts w:ascii="仿宋" w:hAnsi="仿宋" w:eastAsia="仿宋" w:cs="宋体"/>
                <w:b/>
                <w:kern w:val="0"/>
                <w:szCs w:val="21"/>
              </w:rPr>
            </w:pPr>
          </w:p>
        </w:tc>
        <w:tc>
          <w:tcPr>
            <w:tcW w:w="1110" w:type="dxa"/>
            <w:gridSpan w:val="2"/>
            <w:vMerge w:val="continue"/>
            <w:tcBorders>
              <w:top w:val="single" w:color="auto" w:sz="4" w:space="0"/>
              <w:left w:val="nil"/>
              <w:bottom w:val="single" w:color="auto" w:sz="4" w:space="0"/>
              <w:right w:val="single" w:color="auto" w:sz="4" w:space="0"/>
            </w:tcBorders>
            <w:vAlign w:val="center"/>
          </w:tcPr>
          <w:p w14:paraId="7B78383E">
            <w:pPr>
              <w:widowControl/>
              <w:jc w:val="center"/>
              <w:rPr>
                <w:rFonts w:ascii="仿宋" w:hAnsi="仿宋" w:eastAsia="仿宋" w:cs="宋体"/>
                <w:b/>
                <w:kern w:val="0"/>
                <w:szCs w:val="21"/>
              </w:rPr>
            </w:pPr>
          </w:p>
        </w:tc>
        <w:tc>
          <w:tcPr>
            <w:tcW w:w="2706" w:type="dxa"/>
            <w:gridSpan w:val="3"/>
            <w:tcBorders>
              <w:top w:val="single" w:color="auto" w:sz="4" w:space="0"/>
              <w:left w:val="nil"/>
              <w:bottom w:val="single" w:color="auto" w:sz="4" w:space="0"/>
              <w:right w:val="double" w:color="auto" w:sz="4" w:space="0"/>
            </w:tcBorders>
            <w:vAlign w:val="center"/>
          </w:tcPr>
          <w:p w14:paraId="23BAA905">
            <w:pPr>
              <w:ind w:right="-496" w:rightChars="-236"/>
              <w:jc w:val="center"/>
              <w:rPr>
                <w:rFonts w:ascii="仿宋" w:hAnsi="仿宋" w:eastAsia="仿宋" w:cs="宋体"/>
                <w:b/>
                <w:kern w:val="0"/>
                <w:szCs w:val="21"/>
              </w:rPr>
            </w:pPr>
          </w:p>
        </w:tc>
      </w:tr>
      <w:tr w14:paraId="4EB244A2">
        <w:trPr>
          <w:trHeight w:val="487"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14:paraId="697366FA">
            <w:pPr>
              <w:widowControl/>
              <w:jc w:val="center"/>
              <w:rPr>
                <w:rFonts w:ascii="仿宋" w:hAnsi="仿宋" w:eastAsia="仿宋" w:cs="宋体"/>
                <w:b/>
                <w:kern w:val="0"/>
                <w:szCs w:val="21"/>
              </w:rPr>
            </w:pPr>
            <w:r>
              <w:rPr>
                <w:rFonts w:hint="eastAsia" w:ascii="仿宋" w:hAnsi="仿宋" w:eastAsia="仿宋" w:cs="宋体"/>
                <w:b/>
                <w:kern w:val="0"/>
                <w:szCs w:val="21"/>
              </w:rPr>
              <w:t>申报债权数额</w:t>
            </w:r>
          </w:p>
          <w:p w14:paraId="729C6E0B">
            <w:pPr>
              <w:widowControl/>
              <w:jc w:val="center"/>
              <w:rPr>
                <w:rFonts w:ascii="仿宋" w:hAnsi="仿宋" w:eastAsia="仿宋" w:cs="宋体"/>
                <w:kern w:val="0"/>
                <w:szCs w:val="21"/>
              </w:rPr>
            </w:pPr>
            <w:r>
              <w:rPr>
                <w:rFonts w:hint="eastAsia" w:ascii="仿宋" w:hAnsi="仿宋" w:eastAsia="仿宋" w:cs="宋体"/>
                <w:kern w:val="0"/>
                <w:szCs w:val="21"/>
              </w:rPr>
              <w:t>（请注明币种）</w:t>
            </w:r>
          </w:p>
        </w:tc>
        <w:tc>
          <w:tcPr>
            <w:tcW w:w="908" w:type="dxa"/>
            <w:tcBorders>
              <w:top w:val="single" w:color="auto" w:sz="4" w:space="0"/>
              <w:left w:val="nil"/>
              <w:bottom w:val="single" w:color="auto" w:sz="4" w:space="0"/>
              <w:right w:val="single" w:color="auto" w:sz="4" w:space="0"/>
            </w:tcBorders>
            <w:vAlign w:val="center"/>
          </w:tcPr>
          <w:p w14:paraId="19B28065">
            <w:pPr>
              <w:ind w:right="-1777" w:rightChars="-846"/>
              <w:rPr>
                <w:rFonts w:ascii="仿宋" w:hAnsi="仿宋" w:eastAsia="仿宋" w:cs="宋体"/>
                <w:kern w:val="0"/>
                <w:szCs w:val="21"/>
              </w:rPr>
            </w:pPr>
            <w:r>
              <w:rPr>
                <w:rFonts w:hint="eastAsia" w:ascii="仿宋" w:hAnsi="仿宋" w:eastAsia="仿宋" w:cs="宋体"/>
                <w:kern w:val="0"/>
                <w:szCs w:val="21"/>
              </w:rPr>
              <w:t>本金</w:t>
            </w:r>
          </w:p>
        </w:tc>
        <w:tc>
          <w:tcPr>
            <w:tcW w:w="2361" w:type="dxa"/>
            <w:gridSpan w:val="3"/>
            <w:tcBorders>
              <w:top w:val="single" w:color="auto" w:sz="4" w:space="0"/>
              <w:left w:val="nil"/>
              <w:bottom w:val="single" w:color="auto" w:sz="4" w:space="0"/>
              <w:right w:val="single" w:color="auto" w:sz="4" w:space="0"/>
            </w:tcBorders>
            <w:vAlign w:val="center"/>
          </w:tcPr>
          <w:p w14:paraId="17A569CB">
            <w:pPr>
              <w:ind w:right="-1777" w:rightChars="-846"/>
              <w:rPr>
                <w:rFonts w:ascii="仿宋" w:hAnsi="仿宋" w:eastAsia="仿宋" w:cs="宋体"/>
                <w:kern w:val="0"/>
                <w:szCs w:val="21"/>
              </w:rPr>
            </w:pPr>
          </w:p>
        </w:tc>
        <w:tc>
          <w:tcPr>
            <w:tcW w:w="948" w:type="dxa"/>
            <w:gridSpan w:val="2"/>
            <w:tcBorders>
              <w:top w:val="single" w:color="auto" w:sz="4" w:space="0"/>
              <w:left w:val="nil"/>
              <w:bottom w:val="single" w:color="auto" w:sz="4" w:space="0"/>
              <w:right w:val="single" w:color="auto" w:sz="4" w:space="0"/>
            </w:tcBorders>
            <w:vAlign w:val="center"/>
          </w:tcPr>
          <w:p w14:paraId="73049973">
            <w:pPr>
              <w:ind w:right="-1777" w:rightChars="-846"/>
              <w:rPr>
                <w:rFonts w:ascii="仿宋" w:hAnsi="仿宋" w:eastAsia="仿宋" w:cs="宋体"/>
                <w:kern w:val="0"/>
                <w:szCs w:val="21"/>
              </w:rPr>
            </w:pPr>
            <w:r>
              <w:rPr>
                <w:rFonts w:hint="eastAsia" w:ascii="仿宋" w:hAnsi="仿宋" w:eastAsia="仿宋" w:cs="宋体"/>
                <w:kern w:val="0"/>
                <w:szCs w:val="21"/>
              </w:rPr>
              <w:t>利息</w:t>
            </w:r>
          </w:p>
        </w:tc>
        <w:tc>
          <w:tcPr>
            <w:tcW w:w="2322" w:type="dxa"/>
            <w:gridSpan w:val="2"/>
            <w:tcBorders>
              <w:top w:val="single" w:color="auto" w:sz="4" w:space="0"/>
              <w:left w:val="nil"/>
              <w:bottom w:val="single" w:color="auto" w:sz="4" w:space="0"/>
              <w:right w:val="double" w:color="auto" w:sz="4" w:space="0"/>
            </w:tcBorders>
            <w:vAlign w:val="center"/>
          </w:tcPr>
          <w:p w14:paraId="0C55FFFC">
            <w:pPr>
              <w:ind w:right="-1777" w:rightChars="-846"/>
              <w:rPr>
                <w:rFonts w:ascii="仿宋" w:hAnsi="仿宋" w:eastAsia="仿宋" w:cs="宋体"/>
                <w:kern w:val="0"/>
                <w:szCs w:val="21"/>
              </w:rPr>
            </w:pPr>
          </w:p>
        </w:tc>
      </w:tr>
      <w:tr w14:paraId="0A2EBB4B">
        <w:trPr>
          <w:trHeight w:val="578"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453F4E40">
            <w:pPr>
              <w:widowControl/>
              <w:jc w:val="center"/>
              <w:rPr>
                <w:rFonts w:ascii="仿宋" w:hAnsi="仿宋" w:eastAsia="仿宋" w:cs="宋体"/>
                <w:kern w:val="0"/>
                <w:szCs w:val="21"/>
              </w:rPr>
            </w:pPr>
          </w:p>
        </w:tc>
        <w:tc>
          <w:tcPr>
            <w:tcW w:w="908" w:type="dxa"/>
            <w:tcBorders>
              <w:top w:val="single" w:color="auto" w:sz="4" w:space="0"/>
              <w:left w:val="nil"/>
              <w:bottom w:val="single" w:color="auto" w:sz="4" w:space="0"/>
              <w:right w:val="single" w:color="auto" w:sz="4" w:space="0"/>
            </w:tcBorders>
            <w:vAlign w:val="center"/>
          </w:tcPr>
          <w:p w14:paraId="2F2B4D09">
            <w:pPr>
              <w:ind w:right="-1777" w:rightChars="-846"/>
              <w:rPr>
                <w:rFonts w:ascii="仿宋" w:hAnsi="仿宋" w:eastAsia="仿宋" w:cs="宋体"/>
                <w:kern w:val="0"/>
                <w:szCs w:val="21"/>
              </w:rPr>
            </w:pPr>
            <w:r>
              <w:rPr>
                <w:rFonts w:hint="eastAsia" w:ascii="仿宋" w:hAnsi="仿宋" w:eastAsia="仿宋" w:cs="宋体"/>
                <w:kern w:val="0"/>
                <w:szCs w:val="21"/>
              </w:rPr>
              <w:t>其他</w:t>
            </w:r>
          </w:p>
        </w:tc>
        <w:tc>
          <w:tcPr>
            <w:tcW w:w="2361" w:type="dxa"/>
            <w:gridSpan w:val="3"/>
            <w:tcBorders>
              <w:top w:val="single" w:color="auto" w:sz="4" w:space="0"/>
              <w:left w:val="nil"/>
              <w:bottom w:val="single" w:color="auto" w:sz="4" w:space="0"/>
              <w:right w:val="single" w:color="auto" w:sz="4" w:space="0"/>
            </w:tcBorders>
            <w:vAlign w:val="center"/>
          </w:tcPr>
          <w:p w14:paraId="6E3066CA">
            <w:pPr>
              <w:ind w:right="-1777" w:rightChars="-846"/>
              <w:rPr>
                <w:rFonts w:ascii="仿宋" w:hAnsi="仿宋" w:eastAsia="仿宋" w:cs="宋体"/>
                <w:kern w:val="0"/>
                <w:szCs w:val="21"/>
              </w:rPr>
            </w:pPr>
          </w:p>
        </w:tc>
        <w:tc>
          <w:tcPr>
            <w:tcW w:w="954" w:type="dxa"/>
            <w:gridSpan w:val="3"/>
            <w:tcBorders>
              <w:top w:val="single" w:color="auto" w:sz="4" w:space="0"/>
              <w:left w:val="nil"/>
              <w:bottom w:val="single" w:color="auto" w:sz="4" w:space="0"/>
              <w:right w:val="single" w:color="auto" w:sz="4" w:space="0"/>
            </w:tcBorders>
            <w:vAlign w:val="center"/>
          </w:tcPr>
          <w:p w14:paraId="06CB61E5">
            <w:pPr>
              <w:ind w:right="-1777" w:rightChars="-846"/>
              <w:rPr>
                <w:rFonts w:ascii="仿宋" w:hAnsi="仿宋" w:eastAsia="仿宋" w:cs="宋体"/>
                <w:kern w:val="0"/>
                <w:szCs w:val="21"/>
              </w:rPr>
            </w:pPr>
            <w:r>
              <w:rPr>
                <w:rFonts w:hint="eastAsia" w:ascii="仿宋" w:hAnsi="仿宋" w:eastAsia="仿宋" w:cs="宋体"/>
                <w:kern w:val="0"/>
                <w:szCs w:val="21"/>
              </w:rPr>
              <w:t>总额</w:t>
            </w:r>
          </w:p>
        </w:tc>
        <w:tc>
          <w:tcPr>
            <w:tcW w:w="2316" w:type="dxa"/>
            <w:tcBorders>
              <w:top w:val="single" w:color="auto" w:sz="4" w:space="0"/>
              <w:left w:val="nil"/>
              <w:bottom w:val="single" w:color="auto" w:sz="4" w:space="0"/>
              <w:right w:val="double" w:color="auto" w:sz="4" w:space="0"/>
            </w:tcBorders>
            <w:vAlign w:val="center"/>
          </w:tcPr>
          <w:p w14:paraId="27C738BD">
            <w:pPr>
              <w:ind w:right="-1777" w:rightChars="-846"/>
              <w:rPr>
                <w:rFonts w:ascii="仿宋" w:hAnsi="仿宋" w:eastAsia="仿宋" w:cs="宋体"/>
                <w:kern w:val="0"/>
                <w:szCs w:val="21"/>
              </w:rPr>
            </w:pPr>
          </w:p>
        </w:tc>
      </w:tr>
      <w:tr w14:paraId="6519AC19">
        <w:tblPrEx>
          <w:tblCellMar>
            <w:top w:w="0" w:type="dxa"/>
            <w:left w:w="108" w:type="dxa"/>
            <w:bottom w:w="0" w:type="dxa"/>
            <w:right w:w="108" w:type="dxa"/>
          </w:tblCellMar>
        </w:tblPrEx>
        <w:trPr>
          <w:trHeight w:val="1363" w:hRule="atLeast"/>
        </w:trPr>
        <w:tc>
          <w:tcPr>
            <w:tcW w:w="1998" w:type="dxa"/>
            <w:tcBorders>
              <w:top w:val="single" w:color="auto" w:sz="4" w:space="0"/>
              <w:left w:val="double" w:color="auto" w:sz="4" w:space="0"/>
              <w:bottom w:val="single" w:color="auto" w:sz="4" w:space="0"/>
              <w:right w:val="single" w:color="auto" w:sz="4" w:space="0"/>
            </w:tcBorders>
            <w:vAlign w:val="center"/>
          </w:tcPr>
          <w:p w14:paraId="5B529EA9">
            <w:pPr>
              <w:widowControl/>
              <w:jc w:val="center"/>
              <w:rPr>
                <w:rFonts w:ascii="仿宋" w:hAnsi="仿宋" w:eastAsia="仿宋" w:cs="宋体"/>
                <w:b/>
                <w:kern w:val="0"/>
                <w:szCs w:val="21"/>
              </w:rPr>
            </w:pPr>
            <w:r>
              <w:rPr>
                <w:rFonts w:hint="eastAsia" w:ascii="仿宋" w:hAnsi="仿宋" w:eastAsia="仿宋" w:cs="宋体"/>
                <w:b/>
                <w:kern w:val="0"/>
                <w:szCs w:val="21"/>
              </w:rPr>
              <w:t>申报债权性质</w:t>
            </w:r>
          </w:p>
        </w:tc>
        <w:tc>
          <w:tcPr>
            <w:tcW w:w="6539" w:type="dxa"/>
            <w:gridSpan w:val="8"/>
            <w:tcBorders>
              <w:top w:val="single" w:color="auto" w:sz="4" w:space="0"/>
              <w:left w:val="nil"/>
              <w:bottom w:val="single" w:color="auto" w:sz="4" w:space="0"/>
              <w:right w:val="double" w:color="auto" w:sz="4" w:space="0"/>
            </w:tcBorders>
            <w:vAlign w:val="center"/>
          </w:tcPr>
          <w:p w14:paraId="5758194F">
            <w:pPr>
              <w:widowControl/>
              <w:jc w:val="center"/>
              <w:rPr>
                <w:rFonts w:hint="eastAsia" w:ascii="仿宋" w:hAnsi="仿宋" w:eastAsia="仿宋" w:cs="宋体"/>
                <w:kern w:val="0"/>
                <w:szCs w:val="21"/>
                <w:lang w:val="en-US" w:eastAsia="zh-CN"/>
              </w:rPr>
            </w:pPr>
            <w:r>
              <w:rPr>
                <w:rFonts w:ascii="仿宋" w:hAnsi="仿宋" w:eastAsia="仿宋" w:cs="宋体"/>
                <w:kern w:val="0"/>
                <w:szCs w:val="21"/>
              </w:rPr>
              <w:sym w:font="Wingdings 2" w:char="00A3"/>
            </w:r>
            <w:r>
              <w:rPr>
                <w:rFonts w:hint="eastAsia" w:ascii="仿宋" w:hAnsi="仿宋" w:eastAsia="仿宋" w:cs="宋体"/>
                <w:kern w:val="0"/>
                <w:szCs w:val="21"/>
                <w:lang w:val="en-US" w:eastAsia="zh-CN"/>
              </w:rPr>
              <w:t xml:space="preserve">有财产担保债权  </w:t>
            </w:r>
            <w:r>
              <w:rPr>
                <w:rFonts w:hint="eastAsia" w:ascii="仿宋" w:hAnsi="仿宋" w:eastAsia="仿宋" w:cs="宋体"/>
                <w:kern w:val="0"/>
                <w:szCs w:val="21"/>
                <w:lang w:val="en-US" w:eastAsia="zh-CN"/>
              </w:rPr>
              <w:sym w:font="Wingdings 2" w:char="00A3"/>
            </w:r>
            <w:r>
              <w:rPr>
                <w:rFonts w:hint="eastAsia" w:ascii="仿宋" w:hAnsi="仿宋" w:eastAsia="仿宋" w:cs="宋体"/>
                <w:kern w:val="0"/>
                <w:szCs w:val="21"/>
                <w:lang w:val="en-US" w:eastAsia="zh-CN"/>
              </w:rPr>
              <w:t xml:space="preserve">建设工程优先受偿权  </w:t>
            </w:r>
            <w:r>
              <w:rPr>
                <w:rFonts w:hint="eastAsia" w:ascii="仿宋" w:hAnsi="仿宋" w:eastAsia="仿宋" w:cs="宋体"/>
                <w:kern w:val="0"/>
                <w:szCs w:val="21"/>
                <w:lang w:val="en-US" w:eastAsia="zh-CN"/>
              </w:rPr>
              <w:sym w:font="Wingdings 2" w:char="00A3"/>
            </w:r>
            <w:r>
              <w:rPr>
                <w:rFonts w:hint="eastAsia" w:ascii="仿宋" w:hAnsi="仿宋" w:eastAsia="仿宋" w:cs="宋体"/>
                <w:kern w:val="0"/>
                <w:szCs w:val="21"/>
                <w:lang w:val="en-US" w:eastAsia="zh-CN"/>
              </w:rPr>
              <w:t xml:space="preserve">社保债权  </w:t>
            </w:r>
          </w:p>
          <w:p w14:paraId="2B7E933E">
            <w:pPr>
              <w:widowControl/>
              <w:jc w:val="center"/>
              <w:rPr>
                <w:rFonts w:hint="default" w:ascii="仿宋" w:hAnsi="仿宋" w:eastAsia="仿宋" w:cs="仿宋"/>
                <w:kern w:val="0"/>
                <w:szCs w:val="21"/>
                <w:lang w:val="en-US" w:eastAsia="zh-CN"/>
              </w:rPr>
            </w:pPr>
            <w:r>
              <w:rPr>
                <w:rFonts w:hint="eastAsia" w:ascii="仿宋" w:hAnsi="仿宋" w:eastAsia="仿宋" w:cs="宋体"/>
                <w:kern w:val="0"/>
                <w:szCs w:val="21"/>
                <w:lang w:val="en-US" w:eastAsia="zh-CN"/>
              </w:rPr>
              <w:sym w:font="Wingdings 2" w:char="00A3"/>
            </w:r>
            <w:r>
              <w:rPr>
                <w:rFonts w:hint="eastAsia" w:ascii="仿宋" w:hAnsi="仿宋" w:eastAsia="仿宋" w:cs="宋体"/>
                <w:kern w:val="0"/>
                <w:szCs w:val="21"/>
                <w:lang w:val="en-US" w:eastAsia="zh-CN"/>
              </w:rPr>
              <w:t xml:space="preserve">税务债权  </w:t>
            </w:r>
            <w:r>
              <w:rPr>
                <w:rFonts w:hint="eastAsia" w:ascii="仿宋" w:hAnsi="仿宋" w:eastAsia="仿宋" w:cs="宋体"/>
                <w:kern w:val="0"/>
                <w:szCs w:val="21"/>
                <w:lang w:val="en-US" w:eastAsia="zh-CN"/>
              </w:rPr>
              <w:sym w:font="Wingdings 2" w:char="00A3"/>
            </w:r>
            <w:r>
              <w:rPr>
                <w:rFonts w:hint="eastAsia" w:ascii="仿宋" w:hAnsi="仿宋" w:eastAsia="仿宋" w:cs="宋体"/>
                <w:kern w:val="0"/>
                <w:szCs w:val="21"/>
                <w:lang w:val="en-US" w:eastAsia="zh-CN"/>
              </w:rPr>
              <w:t xml:space="preserve">普通债权  </w:t>
            </w:r>
            <w:r>
              <w:rPr>
                <w:rFonts w:hint="eastAsia" w:ascii="仿宋" w:hAnsi="仿宋" w:eastAsia="仿宋" w:cs="宋体"/>
                <w:kern w:val="0"/>
                <w:szCs w:val="21"/>
                <w:lang w:val="en-US" w:eastAsia="zh-CN"/>
              </w:rPr>
              <w:sym w:font="Wingdings 2" w:char="00A3"/>
            </w:r>
            <w:r>
              <w:rPr>
                <w:rFonts w:hint="eastAsia" w:ascii="仿宋" w:hAnsi="仿宋" w:eastAsia="仿宋" w:cs="仿宋"/>
                <w:kern w:val="0"/>
                <w:szCs w:val="21"/>
                <w:lang w:val="en-US" w:eastAsia="zh-CN"/>
              </w:rPr>
              <w:t>其他债权</w:t>
            </w:r>
          </w:p>
        </w:tc>
      </w:tr>
      <w:tr w14:paraId="6EE476A4">
        <w:tblPrEx>
          <w:tblCellMar>
            <w:top w:w="0" w:type="dxa"/>
            <w:left w:w="108" w:type="dxa"/>
            <w:bottom w:w="0" w:type="dxa"/>
            <w:right w:w="108" w:type="dxa"/>
          </w:tblCellMar>
        </w:tblPrEx>
        <w:trPr>
          <w:trHeight w:val="509"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14:paraId="3FD4D568">
            <w:pPr>
              <w:jc w:val="center"/>
              <w:rPr>
                <w:rFonts w:ascii="仿宋" w:hAnsi="仿宋" w:eastAsia="仿宋" w:cs="宋体"/>
                <w:b/>
                <w:kern w:val="0"/>
                <w:szCs w:val="21"/>
              </w:rPr>
            </w:pPr>
            <w:r>
              <w:rPr>
                <w:rFonts w:hint="eastAsia" w:ascii="仿宋" w:hAnsi="仿宋" w:eastAsia="仿宋" w:cs="宋体"/>
                <w:b/>
                <w:kern w:val="0"/>
                <w:szCs w:val="21"/>
              </w:rPr>
              <w:t>财产担保情况</w:t>
            </w:r>
          </w:p>
        </w:tc>
        <w:tc>
          <w:tcPr>
            <w:tcW w:w="1998" w:type="dxa"/>
            <w:gridSpan w:val="2"/>
            <w:tcBorders>
              <w:top w:val="single" w:color="auto" w:sz="4" w:space="0"/>
              <w:left w:val="nil"/>
              <w:bottom w:val="single" w:color="auto" w:sz="4" w:space="0"/>
              <w:right w:val="single" w:color="auto" w:sz="4" w:space="0"/>
            </w:tcBorders>
            <w:vAlign w:val="center"/>
          </w:tcPr>
          <w:p w14:paraId="495F7B1A">
            <w:pPr>
              <w:widowControl/>
              <w:jc w:val="center"/>
              <w:rPr>
                <w:rFonts w:ascii="仿宋" w:hAnsi="仿宋" w:eastAsia="仿宋" w:cs="宋体"/>
                <w:kern w:val="0"/>
                <w:szCs w:val="21"/>
              </w:rPr>
            </w:pPr>
            <w:r>
              <w:rPr>
                <w:rFonts w:hint="eastAsia" w:ascii="仿宋" w:hAnsi="仿宋" w:eastAsia="仿宋" w:cs="宋体"/>
                <w:kern w:val="0"/>
                <w:szCs w:val="21"/>
              </w:rPr>
              <w:t>有无特定财产担保</w:t>
            </w:r>
          </w:p>
        </w:tc>
        <w:tc>
          <w:tcPr>
            <w:tcW w:w="4541" w:type="dxa"/>
            <w:gridSpan w:val="6"/>
            <w:tcBorders>
              <w:top w:val="single" w:color="auto" w:sz="4" w:space="0"/>
              <w:left w:val="nil"/>
              <w:bottom w:val="single" w:color="auto" w:sz="4" w:space="0"/>
              <w:right w:val="double" w:color="auto" w:sz="4" w:space="0"/>
            </w:tcBorders>
            <w:vAlign w:val="center"/>
          </w:tcPr>
          <w:p w14:paraId="3BF7E6C8">
            <w:pPr>
              <w:widowControl/>
              <w:jc w:val="center"/>
              <w:rPr>
                <w:rFonts w:ascii="仿宋" w:hAnsi="仿宋" w:eastAsia="仿宋" w:cs="宋体"/>
                <w:kern w:val="0"/>
                <w:szCs w:val="21"/>
              </w:rPr>
            </w:pPr>
            <w:r>
              <w:rPr>
                <w:rFonts w:hint="eastAsia" w:ascii="仿宋" w:hAnsi="仿宋" w:eastAsia="仿宋" w:cs="宋体"/>
                <w:kern w:val="0"/>
                <w:szCs w:val="21"/>
                <w:lang w:eastAsia="zh-CN"/>
              </w:rPr>
              <w:t>□</w:t>
            </w:r>
            <w:r>
              <w:rPr>
                <w:rFonts w:hint="eastAsia" w:ascii="仿宋" w:hAnsi="仿宋" w:eastAsia="仿宋" w:cs="宋体"/>
                <w:kern w:val="0"/>
                <w:szCs w:val="21"/>
              </w:rPr>
              <w:t xml:space="preserve">有                   </w:t>
            </w:r>
            <w:r>
              <w:rPr>
                <w:rFonts w:hint="eastAsia" w:ascii="仿宋" w:hAnsi="仿宋" w:eastAsia="仿宋" w:cs="宋体"/>
                <w:kern w:val="0"/>
                <w:szCs w:val="21"/>
                <w:lang w:eastAsia="zh-CN"/>
              </w:rPr>
              <w:t>□</w:t>
            </w:r>
            <w:r>
              <w:rPr>
                <w:rFonts w:hint="eastAsia" w:ascii="仿宋" w:hAnsi="仿宋" w:eastAsia="仿宋" w:cs="宋体"/>
                <w:kern w:val="0"/>
                <w:szCs w:val="21"/>
              </w:rPr>
              <w:t>无</w:t>
            </w:r>
          </w:p>
        </w:tc>
      </w:tr>
      <w:tr w14:paraId="0427AFFA">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521A5A55">
            <w:pPr>
              <w:widowControl/>
              <w:jc w:val="center"/>
              <w:rPr>
                <w:rFonts w:ascii="仿宋" w:hAnsi="仿宋" w:eastAsia="仿宋"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14:paraId="78D03D21">
            <w:pPr>
              <w:widowControl/>
              <w:ind w:firstLine="315" w:firstLineChars="150"/>
              <w:rPr>
                <w:rFonts w:ascii="仿宋" w:hAnsi="仿宋" w:eastAsia="仿宋" w:cs="宋体"/>
                <w:kern w:val="0"/>
                <w:szCs w:val="21"/>
              </w:rPr>
            </w:pPr>
            <w:r>
              <w:rPr>
                <w:rFonts w:hint="eastAsia" w:ascii="仿宋" w:hAnsi="仿宋" w:eastAsia="仿宋" w:cs="宋体"/>
                <w:kern w:val="0"/>
                <w:szCs w:val="21"/>
              </w:rPr>
              <w:t>财产担保方式</w:t>
            </w:r>
          </w:p>
        </w:tc>
        <w:tc>
          <w:tcPr>
            <w:tcW w:w="4541" w:type="dxa"/>
            <w:gridSpan w:val="6"/>
            <w:tcBorders>
              <w:top w:val="single" w:color="auto" w:sz="4" w:space="0"/>
              <w:left w:val="nil"/>
              <w:bottom w:val="single" w:color="auto" w:sz="4" w:space="0"/>
              <w:right w:val="double" w:color="auto" w:sz="4" w:space="0"/>
            </w:tcBorders>
            <w:vAlign w:val="center"/>
          </w:tcPr>
          <w:p w14:paraId="69CD18C9">
            <w:pPr>
              <w:jc w:val="center"/>
              <w:rPr>
                <w:rFonts w:ascii="仿宋" w:hAnsi="仿宋" w:eastAsia="仿宋" w:cs="宋体"/>
                <w:kern w:val="0"/>
                <w:szCs w:val="21"/>
              </w:rPr>
            </w:pPr>
            <w:r>
              <w:rPr>
                <w:rFonts w:hint="eastAsia" w:ascii="仿宋" w:hAnsi="仿宋" w:eastAsia="仿宋" w:cs="宋体"/>
                <w:kern w:val="0"/>
                <w:szCs w:val="21"/>
              </w:rPr>
              <w:t>□抵押      □质押      □留置</w:t>
            </w:r>
          </w:p>
        </w:tc>
      </w:tr>
      <w:tr w14:paraId="0A3BE6FE">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7B275DBF">
            <w:pPr>
              <w:widowControl/>
              <w:jc w:val="center"/>
              <w:rPr>
                <w:rFonts w:ascii="仿宋" w:hAnsi="仿宋" w:eastAsia="仿宋"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14:paraId="5EECD738">
            <w:pPr>
              <w:widowControl/>
              <w:ind w:firstLine="315" w:firstLineChars="150"/>
              <w:rPr>
                <w:rFonts w:ascii="仿宋" w:hAnsi="仿宋" w:eastAsia="仿宋" w:cs="宋体"/>
                <w:kern w:val="0"/>
                <w:szCs w:val="21"/>
              </w:rPr>
            </w:pPr>
            <w:r>
              <w:rPr>
                <w:rFonts w:hint="eastAsia" w:ascii="仿宋" w:hAnsi="仿宋" w:eastAsia="仿宋" w:cs="宋体"/>
                <w:kern w:val="0"/>
                <w:szCs w:val="21"/>
              </w:rPr>
              <w:t>担保财产</w:t>
            </w:r>
          </w:p>
        </w:tc>
        <w:tc>
          <w:tcPr>
            <w:tcW w:w="4541" w:type="dxa"/>
            <w:gridSpan w:val="6"/>
            <w:tcBorders>
              <w:top w:val="single" w:color="auto" w:sz="4" w:space="0"/>
              <w:left w:val="nil"/>
              <w:bottom w:val="single" w:color="auto" w:sz="4" w:space="0"/>
              <w:right w:val="double" w:color="auto" w:sz="4" w:space="0"/>
            </w:tcBorders>
            <w:vAlign w:val="center"/>
          </w:tcPr>
          <w:p w14:paraId="66C0A1E9">
            <w:pPr>
              <w:jc w:val="center"/>
              <w:rPr>
                <w:rFonts w:ascii="仿宋" w:hAnsi="仿宋" w:eastAsia="仿宋" w:cs="宋体"/>
                <w:kern w:val="0"/>
                <w:szCs w:val="21"/>
              </w:rPr>
            </w:pPr>
          </w:p>
        </w:tc>
      </w:tr>
      <w:tr w14:paraId="2C35BC8C">
        <w:tblPrEx>
          <w:tblCellMar>
            <w:top w:w="0" w:type="dxa"/>
            <w:left w:w="108" w:type="dxa"/>
            <w:bottom w:w="0" w:type="dxa"/>
            <w:right w:w="108" w:type="dxa"/>
          </w:tblCellMar>
        </w:tblPrEx>
        <w:trPr>
          <w:trHeight w:val="632"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14:paraId="684F17C2">
            <w:pPr>
              <w:widowControl/>
              <w:jc w:val="center"/>
              <w:rPr>
                <w:rFonts w:ascii="仿宋" w:hAnsi="仿宋" w:eastAsia="仿宋" w:cs="宋体"/>
                <w:b/>
                <w:kern w:val="0"/>
                <w:szCs w:val="21"/>
              </w:rPr>
            </w:pPr>
            <w:r>
              <w:rPr>
                <w:rFonts w:hint="eastAsia" w:ascii="仿宋" w:hAnsi="仿宋" w:eastAsia="仿宋" w:cs="宋体"/>
                <w:b/>
                <w:kern w:val="0"/>
                <w:szCs w:val="21"/>
              </w:rPr>
              <w:t>债权涉诉（仲裁）情况</w:t>
            </w:r>
          </w:p>
        </w:tc>
        <w:tc>
          <w:tcPr>
            <w:tcW w:w="1998" w:type="dxa"/>
            <w:gridSpan w:val="2"/>
            <w:tcBorders>
              <w:top w:val="single" w:color="auto" w:sz="4" w:space="0"/>
              <w:left w:val="nil"/>
              <w:bottom w:val="single" w:color="auto" w:sz="4" w:space="0"/>
              <w:right w:val="single" w:color="auto" w:sz="4" w:space="0"/>
            </w:tcBorders>
            <w:vAlign w:val="center"/>
          </w:tcPr>
          <w:p w14:paraId="4474D365">
            <w:pPr>
              <w:widowControl/>
              <w:rPr>
                <w:rFonts w:ascii="仿宋" w:hAnsi="仿宋" w:eastAsia="仿宋" w:cs="宋体"/>
                <w:kern w:val="0"/>
                <w:szCs w:val="21"/>
              </w:rPr>
            </w:pPr>
            <w:r>
              <w:rPr>
                <w:rFonts w:hint="eastAsia" w:ascii="仿宋" w:hAnsi="仿宋" w:eastAsia="仿宋" w:cs="宋体"/>
                <w:kern w:val="0"/>
                <w:szCs w:val="21"/>
              </w:rPr>
              <w:t>有无涉诉（仲裁）</w:t>
            </w:r>
          </w:p>
        </w:tc>
        <w:tc>
          <w:tcPr>
            <w:tcW w:w="4541" w:type="dxa"/>
            <w:gridSpan w:val="6"/>
            <w:tcBorders>
              <w:top w:val="single" w:color="auto" w:sz="4" w:space="0"/>
              <w:left w:val="nil"/>
              <w:bottom w:val="single" w:color="auto" w:sz="4" w:space="0"/>
              <w:right w:val="double" w:color="auto" w:sz="4" w:space="0"/>
            </w:tcBorders>
            <w:vAlign w:val="center"/>
          </w:tcPr>
          <w:p w14:paraId="2C2BC45D">
            <w:pPr>
              <w:jc w:val="center"/>
              <w:rPr>
                <w:rFonts w:ascii="仿宋" w:hAnsi="仿宋" w:eastAsia="仿宋" w:cs="宋体"/>
                <w:kern w:val="0"/>
                <w:szCs w:val="21"/>
              </w:rPr>
            </w:pPr>
            <w:r>
              <w:rPr>
                <w:rFonts w:hint="eastAsia" w:ascii="仿宋" w:hAnsi="仿宋" w:eastAsia="仿宋" w:cs="宋体"/>
                <w:kern w:val="0"/>
                <w:szCs w:val="21"/>
              </w:rPr>
              <w:t>□有                   □无</w:t>
            </w:r>
          </w:p>
        </w:tc>
      </w:tr>
      <w:tr w14:paraId="4E44DB51">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27D061DD">
            <w:pPr>
              <w:widowControl/>
              <w:jc w:val="center"/>
              <w:rPr>
                <w:rFonts w:ascii="仿宋" w:hAnsi="仿宋" w:eastAsia="仿宋"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14:paraId="3A34FF56">
            <w:pPr>
              <w:widowControl/>
              <w:rPr>
                <w:rFonts w:ascii="仿宋" w:hAnsi="仿宋" w:eastAsia="仿宋" w:cs="宋体"/>
                <w:kern w:val="0"/>
                <w:szCs w:val="21"/>
              </w:rPr>
            </w:pPr>
            <w:r>
              <w:rPr>
                <w:rFonts w:hint="eastAsia" w:ascii="仿宋" w:hAnsi="仿宋" w:eastAsia="仿宋" w:cs="宋体"/>
                <w:kern w:val="0"/>
                <w:szCs w:val="21"/>
              </w:rPr>
              <w:t>有无生效裁决</w:t>
            </w:r>
          </w:p>
        </w:tc>
        <w:tc>
          <w:tcPr>
            <w:tcW w:w="4541" w:type="dxa"/>
            <w:gridSpan w:val="6"/>
            <w:tcBorders>
              <w:top w:val="single" w:color="auto" w:sz="4" w:space="0"/>
              <w:left w:val="nil"/>
              <w:bottom w:val="single" w:color="auto" w:sz="4" w:space="0"/>
              <w:right w:val="double" w:color="auto" w:sz="4" w:space="0"/>
            </w:tcBorders>
            <w:vAlign w:val="center"/>
          </w:tcPr>
          <w:p w14:paraId="199F3867">
            <w:pPr>
              <w:jc w:val="center"/>
              <w:rPr>
                <w:rFonts w:ascii="仿宋" w:hAnsi="仿宋" w:eastAsia="仿宋" w:cs="宋体"/>
                <w:kern w:val="0"/>
                <w:szCs w:val="21"/>
              </w:rPr>
            </w:pPr>
            <w:r>
              <w:rPr>
                <w:rFonts w:hint="eastAsia" w:ascii="仿宋" w:hAnsi="仿宋" w:eastAsia="仿宋" w:cs="宋体"/>
                <w:kern w:val="0"/>
                <w:szCs w:val="21"/>
              </w:rPr>
              <w:t>□有                   □无</w:t>
            </w:r>
          </w:p>
        </w:tc>
      </w:tr>
      <w:tr w14:paraId="27150235">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472F48F6">
            <w:pPr>
              <w:widowControl/>
              <w:jc w:val="center"/>
              <w:rPr>
                <w:rFonts w:ascii="仿宋" w:hAnsi="仿宋" w:eastAsia="仿宋"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14:paraId="4F345844">
            <w:pPr>
              <w:widowControl/>
              <w:rPr>
                <w:rFonts w:ascii="仿宋" w:hAnsi="仿宋" w:eastAsia="仿宋" w:cs="宋体"/>
                <w:kern w:val="0"/>
                <w:szCs w:val="21"/>
              </w:rPr>
            </w:pPr>
            <w:r>
              <w:rPr>
                <w:rFonts w:hint="eastAsia" w:ascii="仿宋" w:hAnsi="仿宋" w:eastAsia="仿宋" w:cs="宋体"/>
                <w:kern w:val="0"/>
                <w:szCs w:val="21"/>
              </w:rPr>
              <w:t>是否已申请执行</w:t>
            </w:r>
          </w:p>
        </w:tc>
        <w:tc>
          <w:tcPr>
            <w:tcW w:w="4541" w:type="dxa"/>
            <w:gridSpan w:val="6"/>
            <w:tcBorders>
              <w:top w:val="single" w:color="auto" w:sz="4" w:space="0"/>
              <w:left w:val="nil"/>
              <w:bottom w:val="single" w:color="auto" w:sz="4" w:space="0"/>
              <w:right w:val="double" w:color="auto" w:sz="4" w:space="0"/>
            </w:tcBorders>
            <w:vAlign w:val="center"/>
          </w:tcPr>
          <w:p w14:paraId="788B3288">
            <w:pPr>
              <w:jc w:val="center"/>
              <w:rPr>
                <w:rFonts w:ascii="仿宋" w:hAnsi="仿宋" w:eastAsia="仿宋" w:cs="宋体"/>
                <w:kern w:val="0"/>
                <w:szCs w:val="21"/>
              </w:rPr>
            </w:pPr>
            <w:r>
              <w:rPr>
                <w:rFonts w:hint="eastAsia" w:ascii="仿宋" w:hAnsi="仿宋" w:eastAsia="仿宋" w:cs="宋体"/>
                <w:kern w:val="0"/>
                <w:szCs w:val="21"/>
              </w:rPr>
              <w:t>□是                   □否</w:t>
            </w:r>
          </w:p>
        </w:tc>
      </w:tr>
      <w:tr w14:paraId="5D968D7A">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14:paraId="12E097E1">
            <w:pPr>
              <w:widowControl/>
              <w:jc w:val="center"/>
              <w:rPr>
                <w:rFonts w:ascii="仿宋" w:hAnsi="仿宋" w:eastAsia="仿宋"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14:paraId="12CC26DD">
            <w:pPr>
              <w:widowControl/>
              <w:rPr>
                <w:rFonts w:ascii="仿宋" w:hAnsi="仿宋" w:eastAsia="仿宋" w:cs="宋体"/>
                <w:kern w:val="0"/>
                <w:szCs w:val="21"/>
              </w:rPr>
            </w:pPr>
            <w:r>
              <w:rPr>
                <w:rFonts w:hint="eastAsia" w:ascii="仿宋" w:hAnsi="仿宋" w:eastAsia="仿宋" w:cs="宋体"/>
                <w:kern w:val="0"/>
                <w:szCs w:val="21"/>
              </w:rPr>
              <w:t>已执行金额</w:t>
            </w:r>
          </w:p>
        </w:tc>
        <w:tc>
          <w:tcPr>
            <w:tcW w:w="4541" w:type="dxa"/>
            <w:gridSpan w:val="6"/>
            <w:tcBorders>
              <w:top w:val="single" w:color="auto" w:sz="4" w:space="0"/>
              <w:left w:val="nil"/>
              <w:bottom w:val="single" w:color="auto" w:sz="4" w:space="0"/>
              <w:right w:val="double" w:color="auto" w:sz="4" w:space="0"/>
            </w:tcBorders>
            <w:vAlign w:val="center"/>
          </w:tcPr>
          <w:p w14:paraId="330AAF6D">
            <w:pPr>
              <w:jc w:val="center"/>
              <w:rPr>
                <w:rFonts w:ascii="仿宋" w:hAnsi="仿宋" w:eastAsia="仿宋" w:cs="宋体"/>
                <w:kern w:val="0"/>
                <w:szCs w:val="21"/>
              </w:rPr>
            </w:pPr>
          </w:p>
        </w:tc>
      </w:tr>
      <w:tr w14:paraId="3C1CD6AE">
        <w:trPr>
          <w:trHeight w:val="1216" w:hRule="atLeast"/>
        </w:trPr>
        <w:tc>
          <w:tcPr>
            <w:tcW w:w="1998" w:type="dxa"/>
            <w:tcBorders>
              <w:top w:val="single" w:color="auto" w:sz="4" w:space="0"/>
              <w:left w:val="double" w:color="auto" w:sz="4" w:space="0"/>
              <w:bottom w:val="single" w:color="auto" w:sz="4" w:space="0"/>
              <w:right w:val="single" w:color="auto" w:sz="4" w:space="0"/>
            </w:tcBorders>
            <w:vAlign w:val="center"/>
          </w:tcPr>
          <w:p w14:paraId="3F8F0552">
            <w:pPr>
              <w:widowControl/>
              <w:jc w:val="center"/>
              <w:rPr>
                <w:rFonts w:ascii="仿宋" w:hAnsi="仿宋" w:eastAsia="仿宋" w:cs="宋体"/>
                <w:b/>
                <w:kern w:val="0"/>
                <w:szCs w:val="21"/>
              </w:rPr>
            </w:pPr>
            <w:r>
              <w:rPr>
                <w:rFonts w:hint="eastAsia" w:ascii="仿宋" w:hAnsi="仿宋" w:eastAsia="仿宋" w:cs="宋体"/>
                <w:b/>
                <w:kern w:val="0"/>
                <w:szCs w:val="21"/>
              </w:rPr>
              <w:t>债权证据目录</w:t>
            </w:r>
          </w:p>
        </w:tc>
        <w:tc>
          <w:tcPr>
            <w:tcW w:w="6539" w:type="dxa"/>
            <w:gridSpan w:val="8"/>
            <w:tcBorders>
              <w:top w:val="single" w:color="auto" w:sz="4" w:space="0"/>
              <w:left w:val="nil"/>
              <w:bottom w:val="single" w:color="auto" w:sz="4" w:space="0"/>
              <w:right w:val="double" w:color="auto" w:sz="4" w:space="0"/>
            </w:tcBorders>
            <w:vAlign w:val="center"/>
          </w:tcPr>
          <w:p w14:paraId="395CFE72">
            <w:pPr>
              <w:rPr>
                <w:rFonts w:ascii="仿宋" w:hAnsi="仿宋" w:eastAsia="仿宋"/>
                <w:color w:val="000000"/>
                <w:szCs w:val="21"/>
              </w:rPr>
            </w:pPr>
          </w:p>
          <w:p w14:paraId="191F0678">
            <w:pPr>
              <w:rPr>
                <w:rFonts w:ascii="仿宋" w:hAnsi="仿宋" w:eastAsia="仿宋"/>
                <w:color w:val="000000"/>
                <w:szCs w:val="21"/>
              </w:rPr>
            </w:pPr>
            <w:r>
              <w:rPr>
                <w:rFonts w:hint="eastAsia" w:ascii="仿宋" w:hAnsi="仿宋" w:eastAsia="仿宋"/>
                <w:color w:val="000000"/>
                <w:szCs w:val="21"/>
              </w:rPr>
              <w:t>请按照附表《</w:t>
            </w:r>
            <w:r>
              <w:rPr>
                <w:rFonts w:hint="eastAsia" w:ascii="仿宋" w:hAnsi="仿宋" w:eastAsia="仿宋"/>
                <w:color w:val="000000"/>
                <w:szCs w:val="21"/>
                <w:lang w:val="en-US" w:eastAsia="zh-CN"/>
              </w:rPr>
              <w:t>山东万特置业发展</w:t>
            </w:r>
            <w:r>
              <w:rPr>
                <w:rFonts w:hint="eastAsia" w:ascii="仿宋" w:hAnsi="仿宋" w:eastAsia="仿宋"/>
                <w:bCs/>
                <w:color w:val="000000"/>
                <w:szCs w:val="21"/>
              </w:rPr>
              <w:t>有限公司</w:t>
            </w:r>
            <w:r>
              <w:rPr>
                <w:rFonts w:hint="eastAsia" w:ascii="仿宋" w:hAnsi="仿宋" w:eastAsia="仿宋"/>
                <w:color w:val="000000"/>
                <w:szCs w:val="21"/>
              </w:rPr>
              <w:t>债权申报材料清单》详细填写。</w:t>
            </w:r>
          </w:p>
          <w:p w14:paraId="20BC0729">
            <w:pPr>
              <w:widowControl/>
              <w:ind w:firstLine="4515" w:firstLineChars="2150"/>
              <w:rPr>
                <w:rFonts w:ascii="仿宋" w:hAnsi="仿宋" w:eastAsia="仿宋" w:cs="宋体"/>
                <w:kern w:val="0"/>
                <w:szCs w:val="21"/>
              </w:rPr>
            </w:pPr>
          </w:p>
        </w:tc>
      </w:tr>
      <w:tr w14:paraId="10826B9A">
        <w:tblPrEx>
          <w:tblCellMar>
            <w:top w:w="0" w:type="dxa"/>
            <w:left w:w="108" w:type="dxa"/>
            <w:bottom w:w="0" w:type="dxa"/>
            <w:right w:w="108" w:type="dxa"/>
          </w:tblCellMar>
        </w:tblPrEx>
        <w:trPr>
          <w:trHeight w:val="782" w:hRule="atLeast"/>
        </w:trPr>
        <w:tc>
          <w:tcPr>
            <w:tcW w:w="1998" w:type="dxa"/>
            <w:tcBorders>
              <w:top w:val="single" w:color="auto" w:sz="4" w:space="0"/>
              <w:left w:val="double" w:color="auto" w:sz="4" w:space="0"/>
              <w:bottom w:val="double" w:color="auto" w:sz="4" w:space="0"/>
              <w:right w:val="single" w:color="auto" w:sz="4" w:space="0"/>
            </w:tcBorders>
            <w:vAlign w:val="center"/>
          </w:tcPr>
          <w:p w14:paraId="7F307FF9">
            <w:pPr>
              <w:widowControl/>
              <w:jc w:val="center"/>
              <w:rPr>
                <w:rFonts w:ascii="仿宋" w:hAnsi="仿宋" w:eastAsia="仿宋" w:cs="宋体"/>
                <w:b/>
                <w:kern w:val="0"/>
                <w:szCs w:val="21"/>
              </w:rPr>
            </w:pPr>
            <w:r>
              <w:rPr>
                <w:rFonts w:hint="eastAsia" w:ascii="仿宋" w:hAnsi="仿宋" w:eastAsia="仿宋" w:cs="宋体"/>
                <w:b/>
                <w:kern w:val="0"/>
                <w:szCs w:val="21"/>
              </w:rPr>
              <w:t>备注</w:t>
            </w:r>
          </w:p>
        </w:tc>
        <w:tc>
          <w:tcPr>
            <w:tcW w:w="6539" w:type="dxa"/>
            <w:gridSpan w:val="8"/>
            <w:tcBorders>
              <w:top w:val="single" w:color="auto" w:sz="4" w:space="0"/>
              <w:left w:val="nil"/>
              <w:bottom w:val="double" w:color="auto" w:sz="4" w:space="0"/>
              <w:right w:val="double" w:color="auto" w:sz="4" w:space="0"/>
            </w:tcBorders>
            <w:vAlign w:val="center"/>
          </w:tcPr>
          <w:p w14:paraId="64654F86">
            <w:pPr>
              <w:widowControl/>
              <w:rPr>
                <w:rFonts w:ascii="仿宋" w:hAnsi="仿宋" w:eastAsia="仿宋" w:cs="宋体"/>
                <w:kern w:val="0"/>
                <w:szCs w:val="21"/>
              </w:rPr>
            </w:pPr>
          </w:p>
        </w:tc>
      </w:tr>
    </w:tbl>
    <w:p w14:paraId="27BDD748">
      <w:pPr>
        <w:ind w:right="-874" w:rightChars="-416"/>
        <w:rPr>
          <w:rFonts w:ascii="仿宋" w:hAnsi="仿宋" w:eastAsia="仿宋"/>
          <w:szCs w:val="21"/>
        </w:rPr>
      </w:pPr>
    </w:p>
    <w:p w14:paraId="1A30170E">
      <w:pPr>
        <w:ind w:right="-874" w:rightChars="-416"/>
        <w:rPr>
          <w:rFonts w:ascii="仿宋" w:hAnsi="仿宋" w:eastAsia="仿宋" w:cs="宋体"/>
          <w:kern w:val="0"/>
          <w:szCs w:val="21"/>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Cs w:val="21"/>
        </w:rPr>
        <w:t>债权人（签名</w:t>
      </w:r>
      <w:r>
        <w:rPr>
          <w:rFonts w:hint="eastAsia" w:ascii="仿宋" w:hAnsi="仿宋" w:eastAsia="仿宋"/>
          <w:szCs w:val="21"/>
          <w:lang w:val="en-US" w:eastAsia="zh-CN"/>
        </w:rPr>
        <w:t>捺印</w:t>
      </w:r>
      <w:r>
        <w:rPr>
          <w:rFonts w:hint="eastAsia" w:ascii="仿宋" w:hAnsi="仿宋" w:eastAsia="仿宋"/>
          <w:szCs w:val="21"/>
        </w:rPr>
        <w:t xml:space="preserve">或盖章）：                          </w:t>
      </w:r>
      <w:r>
        <w:rPr>
          <w:rFonts w:hint="eastAsia" w:ascii="仿宋" w:hAnsi="仿宋" w:eastAsia="仿宋" w:cs="宋体"/>
          <w:kern w:val="0"/>
          <w:szCs w:val="21"/>
        </w:rPr>
        <w:t>申报时间：      年   月   日</w:t>
      </w:r>
    </w:p>
    <w:p w14:paraId="2D0E6480">
      <w:pPr>
        <w:ind w:right="-874" w:rightChars="-416"/>
        <w:rPr>
          <w:rFonts w:ascii="仿宋" w:hAnsi="仿宋" w:eastAsia="仿宋"/>
          <w:b/>
          <w:bCs/>
          <w:sz w:val="28"/>
          <w:szCs w:val="28"/>
        </w:rPr>
      </w:pPr>
      <w:r>
        <w:rPr>
          <w:rFonts w:hint="eastAsia" w:ascii="仿宋" w:hAnsi="仿宋" w:eastAsia="仿宋"/>
          <w:b/>
          <w:bCs/>
          <w:sz w:val="28"/>
          <w:szCs w:val="28"/>
        </w:rPr>
        <w:t>附件三：债权申报书</w:t>
      </w:r>
    </w:p>
    <w:p w14:paraId="4018CBF6">
      <w:pPr>
        <w:jc w:val="center"/>
        <w:rPr>
          <w:rFonts w:ascii="仿宋" w:hAnsi="仿宋" w:eastAsia="仿宋" w:cs="宋体"/>
          <w:b/>
          <w:bCs/>
          <w:sz w:val="44"/>
          <w:szCs w:val="44"/>
        </w:rPr>
      </w:pPr>
      <w:r>
        <w:rPr>
          <w:rFonts w:hint="eastAsia" w:ascii="仿宋" w:hAnsi="仿宋" w:eastAsia="仿宋" w:cs="宋体"/>
          <w:b/>
          <w:bCs/>
          <w:sz w:val="44"/>
          <w:szCs w:val="44"/>
          <w:lang w:val="en-US" w:eastAsia="zh-CN"/>
        </w:rPr>
        <w:t>山东万特置业发展</w:t>
      </w:r>
      <w:r>
        <w:rPr>
          <w:rFonts w:hint="eastAsia" w:ascii="仿宋" w:hAnsi="仿宋" w:eastAsia="仿宋" w:cs="宋体"/>
          <w:b/>
          <w:bCs/>
          <w:sz w:val="44"/>
          <w:szCs w:val="44"/>
        </w:rPr>
        <w:t>有限公司重整案</w:t>
      </w:r>
    </w:p>
    <w:p w14:paraId="6C05C700">
      <w:pPr>
        <w:jc w:val="center"/>
        <w:rPr>
          <w:rFonts w:ascii="仿宋" w:hAnsi="仿宋" w:eastAsia="仿宋" w:cs="宋体"/>
          <w:b/>
          <w:bCs/>
          <w:sz w:val="44"/>
          <w:szCs w:val="44"/>
        </w:rPr>
      </w:pPr>
      <w:r>
        <w:rPr>
          <w:rFonts w:hint="eastAsia" w:ascii="仿宋" w:hAnsi="仿宋" w:eastAsia="仿宋" w:cs="宋体"/>
          <w:b/>
          <w:bCs/>
          <w:sz w:val="44"/>
          <w:szCs w:val="44"/>
        </w:rPr>
        <w:t>债权申报书</w:t>
      </w:r>
    </w:p>
    <w:p w14:paraId="78AA9116">
      <w:pPr>
        <w:rPr>
          <w:rFonts w:ascii="仿宋" w:hAnsi="仿宋" w:eastAsia="仿宋"/>
          <w:b/>
          <w:sz w:val="28"/>
          <w:szCs w:val="28"/>
        </w:rPr>
      </w:pPr>
    </w:p>
    <w:p w14:paraId="5394CCE0">
      <w:pPr>
        <w:rPr>
          <w:rFonts w:ascii="仿宋" w:hAnsi="仿宋" w:eastAsia="仿宋"/>
          <w:b/>
          <w:sz w:val="28"/>
          <w:szCs w:val="28"/>
        </w:rPr>
      </w:pPr>
      <w:r>
        <w:rPr>
          <w:rFonts w:hint="eastAsia" w:ascii="仿宋" w:hAnsi="仿宋" w:eastAsia="仿宋" w:cs="宋体"/>
          <w:b/>
          <w:sz w:val="28"/>
          <w:szCs w:val="28"/>
        </w:rPr>
        <w:t>债权人名称：</w:t>
      </w:r>
    </w:p>
    <w:p w14:paraId="195C01FC">
      <w:pPr>
        <w:rPr>
          <w:rFonts w:ascii="仿宋" w:hAnsi="仿宋" w:eastAsia="仿宋"/>
          <w:sz w:val="28"/>
          <w:szCs w:val="28"/>
        </w:rPr>
      </w:pPr>
    </w:p>
    <w:p w14:paraId="78F4F2DC">
      <w:pPr>
        <w:rPr>
          <w:rFonts w:ascii="仿宋" w:hAnsi="仿宋" w:eastAsia="仿宋"/>
          <w:b/>
          <w:sz w:val="28"/>
          <w:szCs w:val="28"/>
        </w:rPr>
      </w:pPr>
      <w:r>
        <w:rPr>
          <w:rFonts w:hint="eastAsia" w:ascii="仿宋" w:hAnsi="仿宋" w:eastAsia="仿宋"/>
          <w:b/>
          <w:sz w:val="28"/>
          <w:szCs w:val="28"/>
        </w:rPr>
        <w:t>申报事项：</w:t>
      </w:r>
    </w:p>
    <w:p w14:paraId="7276CB52">
      <w:pPr>
        <w:ind w:firstLine="540"/>
        <w:rPr>
          <w:rFonts w:ascii="仿宋" w:hAnsi="仿宋" w:eastAsia="仿宋"/>
          <w:sz w:val="28"/>
          <w:szCs w:val="28"/>
        </w:rPr>
      </w:pPr>
      <w:r>
        <w:rPr>
          <w:rFonts w:hint="eastAsia" w:ascii="仿宋" w:hAnsi="仿宋" w:eastAsia="仿宋" w:cs="宋体"/>
          <w:sz w:val="28"/>
          <w:szCs w:val="28"/>
        </w:rPr>
        <w:t>申报债权本金</w:t>
      </w:r>
      <w:r>
        <w:rPr>
          <w:rFonts w:hint="eastAsia" w:ascii="仿宋" w:hAnsi="仿宋" w:eastAsia="仿宋"/>
          <w:sz w:val="28"/>
          <w:szCs w:val="28"/>
        </w:rPr>
        <w:t xml:space="preserve">        </w:t>
      </w:r>
      <w:r>
        <w:rPr>
          <w:rFonts w:hint="eastAsia" w:ascii="仿宋" w:hAnsi="仿宋" w:eastAsia="仿宋" w:cs="宋体"/>
          <w:sz w:val="28"/>
          <w:szCs w:val="28"/>
        </w:rPr>
        <w:t>元，申报利息</w:t>
      </w:r>
      <w:r>
        <w:rPr>
          <w:rFonts w:hint="eastAsia" w:ascii="仿宋" w:hAnsi="仿宋" w:eastAsia="仿宋"/>
          <w:sz w:val="28"/>
          <w:szCs w:val="28"/>
        </w:rPr>
        <w:t xml:space="preserve">         </w:t>
      </w:r>
      <w:r>
        <w:rPr>
          <w:rFonts w:hint="eastAsia" w:ascii="仿宋" w:hAnsi="仿宋" w:eastAsia="仿宋" w:cs="宋体"/>
          <w:sz w:val="28"/>
          <w:szCs w:val="28"/>
        </w:rPr>
        <w:t>元</w:t>
      </w: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其他</w:t>
      </w:r>
      <w:r>
        <w:rPr>
          <w:rFonts w:hint="eastAsia" w:ascii="仿宋" w:hAnsi="仿宋" w:eastAsia="仿宋"/>
          <w:sz w:val="28"/>
          <w:szCs w:val="28"/>
        </w:rPr>
        <w:t xml:space="preserve">         </w:t>
      </w:r>
      <w:r>
        <w:rPr>
          <w:rFonts w:hint="eastAsia" w:ascii="仿宋" w:hAnsi="仿宋" w:eastAsia="仿宋" w:cs="宋体"/>
          <w:sz w:val="28"/>
          <w:szCs w:val="28"/>
        </w:rPr>
        <w:t>元，申报债权的性质（有担保，无担保）</w:t>
      </w:r>
    </w:p>
    <w:p w14:paraId="0C40C6D3">
      <w:pPr>
        <w:ind w:firstLine="540"/>
        <w:rPr>
          <w:rFonts w:ascii="仿宋" w:hAnsi="仿宋" w:eastAsia="仿宋"/>
          <w:sz w:val="28"/>
          <w:szCs w:val="28"/>
        </w:rPr>
      </w:pPr>
    </w:p>
    <w:p w14:paraId="717C75A4">
      <w:pPr>
        <w:rPr>
          <w:rFonts w:ascii="仿宋" w:hAnsi="仿宋" w:eastAsia="仿宋"/>
          <w:b/>
          <w:sz w:val="28"/>
          <w:szCs w:val="28"/>
        </w:rPr>
      </w:pPr>
      <w:r>
        <w:rPr>
          <w:rFonts w:hint="eastAsia" w:ascii="仿宋" w:hAnsi="仿宋" w:eastAsia="仿宋"/>
          <w:b/>
          <w:sz w:val="28"/>
          <w:szCs w:val="28"/>
        </w:rPr>
        <w:t>事实与理由：</w:t>
      </w:r>
    </w:p>
    <w:p w14:paraId="1F23A23E">
      <w:pPr>
        <w:ind w:firstLine="540"/>
        <w:rPr>
          <w:rFonts w:ascii="仿宋" w:hAnsi="仿宋" w:eastAsia="仿宋" w:cs="宋体"/>
          <w:sz w:val="28"/>
          <w:szCs w:val="28"/>
        </w:rPr>
      </w:pPr>
      <w:r>
        <w:rPr>
          <w:rFonts w:hint="eastAsia" w:ascii="仿宋" w:hAnsi="仿宋" w:eastAsia="仿宋" w:cs="宋体"/>
          <w:sz w:val="28"/>
          <w:szCs w:val="28"/>
        </w:rPr>
        <w:t>写明申报的债权金额、性质、形成原因、经过、有无财产担保等相关事项。（如申报利息须附利息计算表）</w:t>
      </w:r>
    </w:p>
    <w:p w14:paraId="7D908FE4">
      <w:pPr>
        <w:ind w:firstLine="540"/>
        <w:rPr>
          <w:rFonts w:ascii="仿宋" w:hAnsi="仿宋" w:eastAsia="仿宋" w:cs="宋体"/>
          <w:sz w:val="28"/>
          <w:szCs w:val="28"/>
        </w:rPr>
      </w:pPr>
    </w:p>
    <w:p w14:paraId="3B282E3B">
      <w:pPr>
        <w:ind w:firstLine="540"/>
        <w:rPr>
          <w:rFonts w:ascii="仿宋" w:hAnsi="仿宋" w:eastAsia="仿宋" w:cs="宋体"/>
          <w:sz w:val="28"/>
          <w:szCs w:val="28"/>
        </w:rPr>
      </w:pPr>
    </w:p>
    <w:p w14:paraId="0AA692E9">
      <w:pPr>
        <w:ind w:firstLine="540"/>
        <w:rPr>
          <w:rFonts w:ascii="仿宋" w:hAnsi="仿宋" w:eastAsia="仿宋" w:cs="宋体"/>
          <w:sz w:val="28"/>
          <w:szCs w:val="28"/>
        </w:rPr>
      </w:pPr>
    </w:p>
    <w:p w14:paraId="3F40FBFD">
      <w:pPr>
        <w:ind w:firstLine="540"/>
        <w:rPr>
          <w:rFonts w:ascii="仿宋" w:hAnsi="仿宋" w:eastAsia="仿宋"/>
          <w:sz w:val="28"/>
          <w:szCs w:val="28"/>
        </w:rPr>
      </w:pPr>
    </w:p>
    <w:p w14:paraId="79EF6FA9">
      <w:pPr>
        <w:ind w:right="-313" w:rightChars="-149" w:firstLine="1929" w:firstLineChars="689"/>
        <w:jc w:val="cente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债权人（签名</w:t>
      </w:r>
      <w:r>
        <w:rPr>
          <w:rFonts w:hint="eastAsia" w:ascii="仿宋" w:hAnsi="仿宋" w:eastAsia="仿宋"/>
          <w:sz w:val="28"/>
          <w:szCs w:val="28"/>
          <w:lang w:val="en-US" w:eastAsia="zh-CN"/>
        </w:rPr>
        <w:t>捺印</w:t>
      </w:r>
      <w:r>
        <w:rPr>
          <w:rFonts w:hint="eastAsia" w:ascii="仿宋" w:hAnsi="仿宋" w:eastAsia="仿宋"/>
          <w:sz w:val="28"/>
          <w:szCs w:val="28"/>
        </w:rPr>
        <w:t>或盖章）：</w:t>
      </w:r>
    </w:p>
    <w:p w14:paraId="717F4B23">
      <w:pPr>
        <w:ind w:firstLine="540"/>
        <w:rPr>
          <w:rFonts w:ascii="仿宋" w:hAnsi="仿宋" w:eastAsia="仿宋"/>
          <w:sz w:val="28"/>
          <w:szCs w:val="28"/>
        </w:rPr>
      </w:pPr>
    </w:p>
    <w:p w14:paraId="664F4FDB">
      <w:pPr>
        <w:ind w:firstLine="540"/>
        <w:rPr>
          <w:rFonts w:ascii="仿宋" w:hAnsi="仿宋" w:eastAsia="仿宋" w:cs="宋体"/>
          <w:sz w:val="28"/>
          <w:szCs w:val="28"/>
        </w:rPr>
        <w:sectPr>
          <w:pgSz w:w="11906" w:h="16838"/>
          <w:pgMar w:top="1440" w:right="1800" w:bottom="1440" w:left="1800" w:header="851" w:footer="992" w:gutter="0"/>
          <w:cols w:space="720" w:num="1"/>
          <w:titlePg/>
          <w:docGrid w:type="lines" w:linePitch="312" w:charSpace="0"/>
        </w:sectPr>
      </w:pPr>
      <w:r>
        <w:rPr>
          <w:rFonts w:ascii="仿宋" w:hAnsi="仿宋" w:eastAsia="仿宋"/>
          <w:sz w:val="28"/>
          <w:szCs w:val="28"/>
        </w:rPr>
        <w:t xml:space="preserve">                                       </w:t>
      </w:r>
      <w:r>
        <w:rPr>
          <w:rFonts w:hint="eastAsia" w:ascii="仿宋" w:hAnsi="仿宋" w:eastAsia="仿宋" w:cs="宋体"/>
          <w:sz w:val="28"/>
          <w:szCs w:val="28"/>
        </w:rPr>
        <w:t>年</w:t>
      </w:r>
      <w:r>
        <w:rPr>
          <w:rFonts w:ascii="仿宋" w:hAnsi="仿宋" w:eastAsia="仿宋"/>
          <w:sz w:val="28"/>
          <w:szCs w:val="28"/>
        </w:rPr>
        <w:t xml:space="preserve">   </w:t>
      </w:r>
      <w:r>
        <w:rPr>
          <w:rFonts w:hint="eastAsia" w:ascii="仿宋" w:hAnsi="仿宋" w:eastAsia="仿宋" w:cs="宋体"/>
          <w:sz w:val="28"/>
          <w:szCs w:val="28"/>
        </w:rPr>
        <w:t>月</w:t>
      </w:r>
      <w:r>
        <w:rPr>
          <w:rFonts w:ascii="仿宋" w:hAnsi="仿宋" w:eastAsia="仿宋"/>
          <w:sz w:val="28"/>
          <w:szCs w:val="28"/>
        </w:rPr>
        <w:t xml:space="preserve">   </w:t>
      </w:r>
      <w:r>
        <w:rPr>
          <w:rFonts w:hint="eastAsia" w:ascii="仿宋" w:hAnsi="仿宋" w:eastAsia="仿宋" w:cs="宋体"/>
          <w:sz w:val="28"/>
          <w:szCs w:val="28"/>
        </w:rPr>
        <w:t>日</w:t>
      </w:r>
    </w:p>
    <w:p w14:paraId="64C59D94">
      <w:pPr>
        <w:spacing w:line="560" w:lineRule="exact"/>
        <w:rPr>
          <w:rFonts w:ascii="仿宋" w:hAnsi="仿宋" w:eastAsia="仿宋"/>
          <w:b/>
          <w:bCs/>
          <w:sz w:val="28"/>
          <w:szCs w:val="28"/>
        </w:rPr>
      </w:pPr>
      <w:r>
        <w:rPr>
          <w:rFonts w:hint="eastAsia" w:ascii="仿宋" w:hAnsi="仿宋" w:eastAsia="仿宋" w:cs="宋体"/>
          <w:b/>
          <w:bCs/>
          <w:sz w:val="28"/>
          <w:szCs w:val="28"/>
        </w:rPr>
        <w:t>附件四</w:t>
      </w:r>
      <w:r>
        <w:rPr>
          <w:rFonts w:hint="eastAsia" w:ascii="仿宋" w:hAnsi="仿宋" w:eastAsia="仿宋"/>
          <w:b/>
          <w:bCs/>
          <w:sz w:val="28"/>
          <w:szCs w:val="28"/>
        </w:rPr>
        <w:t>：利息/违约金计算说明</w:t>
      </w:r>
    </w:p>
    <w:p w14:paraId="68734AC7">
      <w:pPr>
        <w:spacing w:before="156" w:beforeLines="50" w:after="156" w:afterLines="50"/>
        <w:jc w:val="center"/>
        <w:rPr>
          <w:rFonts w:ascii="仿宋" w:hAnsi="仿宋" w:eastAsia="仿宋"/>
          <w:b/>
          <w:sz w:val="44"/>
          <w:szCs w:val="44"/>
        </w:rPr>
      </w:pPr>
      <w:r>
        <w:rPr>
          <w:rFonts w:hint="eastAsia" w:ascii="仿宋" w:hAnsi="仿宋" w:eastAsia="仿宋"/>
          <w:b/>
          <w:sz w:val="44"/>
          <w:szCs w:val="44"/>
        </w:rPr>
        <w:t>利息</w:t>
      </w:r>
      <w:r>
        <w:rPr>
          <w:rFonts w:ascii="仿宋" w:hAnsi="仿宋" w:eastAsia="仿宋"/>
          <w:b/>
          <w:sz w:val="44"/>
          <w:szCs w:val="44"/>
        </w:rPr>
        <w:t>/违约金计算说明</w:t>
      </w:r>
    </w:p>
    <w:p w14:paraId="22BEB172">
      <w:pPr>
        <w:spacing w:after="156" w:afterLines="50"/>
        <w:ind w:firstLine="480" w:firstLineChars="200"/>
        <w:rPr>
          <w:rFonts w:ascii="仿宋" w:hAnsi="仿宋" w:eastAsia="仿宋"/>
          <w:sz w:val="24"/>
          <w:szCs w:val="28"/>
        </w:rPr>
      </w:pPr>
      <w:r>
        <w:rPr>
          <w:rFonts w:hint="eastAsia" w:ascii="仿宋" w:hAnsi="仿宋" w:eastAsia="仿宋"/>
          <w:sz w:val="24"/>
          <w:szCs w:val="28"/>
        </w:rPr>
        <w:t>例：利息：本金A元×B天（×年×月×日至2</w:t>
      </w:r>
      <w:r>
        <w:rPr>
          <w:rFonts w:ascii="仿宋" w:hAnsi="仿宋" w:eastAsia="仿宋"/>
          <w:sz w:val="24"/>
          <w:szCs w:val="28"/>
        </w:rPr>
        <w:t>02</w:t>
      </w:r>
      <w:r>
        <w:rPr>
          <w:rFonts w:hint="eastAsia" w:ascii="仿宋" w:hAnsi="仿宋" w:eastAsia="仿宋"/>
          <w:sz w:val="24"/>
          <w:szCs w:val="28"/>
          <w:lang w:val="en-US" w:eastAsia="zh-CN"/>
        </w:rPr>
        <w:t>4</w:t>
      </w:r>
      <w:r>
        <w:rPr>
          <w:rFonts w:ascii="仿宋" w:hAnsi="仿宋" w:eastAsia="仿宋"/>
          <w:sz w:val="24"/>
          <w:szCs w:val="28"/>
        </w:rPr>
        <w:t>年</w:t>
      </w:r>
      <w:r>
        <w:rPr>
          <w:rFonts w:hint="eastAsia" w:ascii="仿宋" w:hAnsi="仿宋" w:eastAsia="仿宋"/>
          <w:sz w:val="24"/>
          <w:szCs w:val="28"/>
          <w:lang w:val="en-US" w:eastAsia="zh-CN"/>
        </w:rPr>
        <w:t>7</w:t>
      </w:r>
      <w:r>
        <w:rPr>
          <w:rFonts w:hint="eastAsia" w:ascii="仿宋" w:hAnsi="仿宋" w:eastAsia="仿宋"/>
          <w:sz w:val="24"/>
          <w:szCs w:val="28"/>
        </w:rPr>
        <w:t>月</w:t>
      </w:r>
      <w:r>
        <w:rPr>
          <w:rFonts w:hint="eastAsia" w:ascii="仿宋" w:hAnsi="仿宋" w:eastAsia="仿宋"/>
          <w:sz w:val="24"/>
          <w:szCs w:val="28"/>
          <w:lang w:val="en-US" w:eastAsia="zh-CN"/>
        </w:rPr>
        <w:t>23</w:t>
      </w:r>
      <w:r>
        <w:rPr>
          <w:rFonts w:hint="eastAsia" w:ascii="仿宋" w:hAnsi="仿宋" w:eastAsia="仿宋"/>
          <w:sz w:val="24"/>
          <w:szCs w:val="28"/>
        </w:rPr>
        <w:t>日，</w:t>
      </w:r>
      <w:r>
        <w:rPr>
          <w:rFonts w:hint="eastAsia" w:ascii="仿宋" w:hAnsi="仿宋" w:eastAsia="仿宋"/>
          <w:b/>
          <w:sz w:val="24"/>
          <w:szCs w:val="28"/>
          <w:u w:val="single"/>
        </w:rPr>
        <w:t>不含</w:t>
      </w:r>
      <w:r>
        <w:rPr>
          <w:rFonts w:ascii="仿宋" w:hAnsi="仿宋" w:eastAsia="仿宋"/>
          <w:sz w:val="24"/>
          <w:szCs w:val="28"/>
        </w:rPr>
        <w:t>202</w:t>
      </w:r>
      <w:r>
        <w:rPr>
          <w:rFonts w:hint="eastAsia" w:ascii="仿宋" w:hAnsi="仿宋" w:eastAsia="仿宋"/>
          <w:sz w:val="24"/>
          <w:szCs w:val="28"/>
          <w:lang w:val="en-US" w:eastAsia="zh-CN"/>
        </w:rPr>
        <w:t>4</w:t>
      </w:r>
      <w:r>
        <w:rPr>
          <w:rFonts w:ascii="仿宋" w:hAnsi="仿宋" w:eastAsia="仿宋"/>
          <w:sz w:val="24"/>
          <w:szCs w:val="28"/>
        </w:rPr>
        <w:t>年</w:t>
      </w:r>
      <w:r>
        <w:rPr>
          <w:rFonts w:hint="eastAsia" w:ascii="仿宋" w:hAnsi="仿宋" w:eastAsia="仿宋"/>
          <w:sz w:val="24"/>
          <w:szCs w:val="28"/>
          <w:lang w:val="en-US" w:eastAsia="zh-CN"/>
        </w:rPr>
        <w:t>7</w:t>
      </w:r>
      <w:r>
        <w:rPr>
          <w:rFonts w:hint="eastAsia" w:ascii="仿宋" w:hAnsi="仿宋" w:eastAsia="仿宋"/>
          <w:sz w:val="24"/>
          <w:szCs w:val="28"/>
        </w:rPr>
        <w:t>月</w:t>
      </w:r>
      <w:r>
        <w:rPr>
          <w:rFonts w:hint="eastAsia" w:ascii="仿宋" w:hAnsi="仿宋" w:eastAsia="仿宋"/>
          <w:sz w:val="24"/>
          <w:szCs w:val="28"/>
          <w:lang w:val="en-US" w:eastAsia="zh-CN"/>
        </w:rPr>
        <w:t>23</w:t>
      </w:r>
      <w:r>
        <w:rPr>
          <w:rFonts w:hint="eastAsia" w:ascii="仿宋" w:hAnsi="仿宋" w:eastAsia="仿宋"/>
          <w:sz w:val="24"/>
          <w:szCs w:val="28"/>
        </w:rPr>
        <w:t>日当天）×C%（年利率）/360＝D元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A101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5" w:hRule="atLeast"/>
          <w:jc w:val="center"/>
        </w:trPr>
        <w:tc>
          <w:tcPr>
            <w:tcW w:w="9072" w:type="dxa"/>
          </w:tcPr>
          <w:p w14:paraId="08E321B9">
            <w:pPr>
              <w:jc w:val="center"/>
              <w:rPr>
                <w:rFonts w:ascii="仿宋" w:hAnsi="仿宋" w:eastAsia="仿宋"/>
                <w:b/>
                <w:sz w:val="44"/>
                <w:szCs w:val="44"/>
              </w:rPr>
            </w:pPr>
          </w:p>
          <w:p w14:paraId="270BB8D3">
            <w:pPr>
              <w:jc w:val="center"/>
              <w:rPr>
                <w:rFonts w:ascii="仿宋" w:hAnsi="仿宋" w:eastAsia="仿宋"/>
                <w:b/>
                <w:sz w:val="44"/>
                <w:szCs w:val="44"/>
              </w:rPr>
            </w:pPr>
          </w:p>
          <w:p w14:paraId="61948298">
            <w:pPr>
              <w:jc w:val="center"/>
              <w:rPr>
                <w:rFonts w:ascii="仿宋" w:hAnsi="仿宋" w:eastAsia="仿宋"/>
                <w:b/>
                <w:sz w:val="44"/>
                <w:szCs w:val="44"/>
              </w:rPr>
            </w:pPr>
          </w:p>
          <w:p w14:paraId="186A7116">
            <w:pPr>
              <w:jc w:val="center"/>
              <w:rPr>
                <w:rFonts w:ascii="仿宋" w:hAnsi="仿宋" w:eastAsia="仿宋"/>
                <w:b/>
                <w:sz w:val="44"/>
                <w:szCs w:val="44"/>
              </w:rPr>
            </w:pPr>
          </w:p>
          <w:p w14:paraId="50869785">
            <w:pPr>
              <w:jc w:val="center"/>
              <w:rPr>
                <w:rFonts w:ascii="仿宋" w:hAnsi="仿宋" w:eastAsia="仿宋"/>
                <w:b/>
                <w:sz w:val="44"/>
                <w:szCs w:val="44"/>
              </w:rPr>
            </w:pPr>
          </w:p>
          <w:p w14:paraId="49246631">
            <w:pPr>
              <w:ind w:right="-313" w:rightChars="-149"/>
              <w:rPr>
                <w:rFonts w:ascii="仿宋" w:hAnsi="仿宋" w:eastAsia="仿宋"/>
                <w:b/>
                <w:sz w:val="44"/>
                <w:szCs w:val="44"/>
              </w:rPr>
            </w:pPr>
          </w:p>
        </w:tc>
      </w:tr>
    </w:tbl>
    <w:p w14:paraId="0CF9A1FA">
      <w:pPr>
        <w:spacing w:before="156" w:beforeLines="50" w:after="156" w:afterLines="50"/>
        <w:ind w:right="-313" w:rightChars="-149"/>
        <w:jc w:val="left"/>
        <w:rPr>
          <w:rFonts w:ascii="仿宋" w:hAnsi="仿宋" w:eastAsia="仿宋"/>
          <w:sz w:val="24"/>
          <w:szCs w:val="28"/>
        </w:rPr>
      </w:pPr>
      <w:r>
        <w:rPr>
          <w:rFonts w:hint="eastAsia" w:ascii="仿宋" w:hAnsi="仿宋" w:eastAsia="仿宋"/>
          <w:sz w:val="24"/>
          <w:szCs w:val="28"/>
        </w:rPr>
        <w:t>注：</w:t>
      </w:r>
      <w:r>
        <w:rPr>
          <w:rFonts w:hint="eastAsia" w:ascii="仿宋" w:hAnsi="仿宋" w:eastAsia="仿宋"/>
          <w:sz w:val="24"/>
          <w:szCs w:val="28"/>
          <w:lang w:val="en-US" w:eastAsia="zh-CN"/>
        </w:rPr>
        <w:t>根据</w:t>
      </w:r>
      <w:r>
        <w:rPr>
          <w:rFonts w:hint="eastAsia" w:ascii="仿宋" w:hAnsi="仿宋" w:eastAsia="仿宋"/>
          <w:sz w:val="24"/>
          <w:szCs w:val="28"/>
        </w:rPr>
        <w:t>《中华人民共和国企业</w:t>
      </w:r>
      <w:r>
        <w:rPr>
          <w:rFonts w:hint="eastAsia" w:ascii="仿宋" w:hAnsi="仿宋" w:eastAsia="仿宋" w:cs="Times New Roman"/>
          <w:sz w:val="24"/>
          <w:szCs w:val="28"/>
        </w:rPr>
        <w:t>破产法》</w:t>
      </w:r>
      <w:r>
        <w:rPr>
          <w:rFonts w:hint="eastAsia" w:ascii="仿宋" w:hAnsi="仿宋" w:eastAsia="仿宋" w:cs="Times New Roman"/>
          <w:sz w:val="24"/>
          <w:szCs w:val="28"/>
          <w:lang w:val="en-US" w:eastAsia="zh-CN"/>
        </w:rPr>
        <w:t>等相关法律</w:t>
      </w:r>
      <w:r>
        <w:rPr>
          <w:rFonts w:hint="eastAsia" w:ascii="仿宋" w:hAnsi="仿宋" w:eastAsia="仿宋" w:cs="Times New Roman"/>
          <w:sz w:val="24"/>
          <w:szCs w:val="28"/>
        </w:rPr>
        <w:t>规定，</w:t>
      </w:r>
      <w:r>
        <w:rPr>
          <w:rFonts w:hint="eastAsia" w:ascii="仿宋" w:hAnsi="仿宋" w:eastAsia="仿宋" w:cs="Times New Roman"/>
          <w:sz w:val="24"/>
          <w:szCs w:val="28"/>
          <w:lang w:val="en-US" w:eastAsia="zh-CN"/>
        </w:rPr>
        <w:t>利息、违约金等计算至潍城法院裁定受理山东万特置业发展有限公司重整案</w:t>
      </w:r>
      <w:r>
        <w:rPr>
          <w:rFonts w:hint="eastAsia" w:ascii="仿宋" w:hAnsi="仿宋" w:eastAsia="仿宋" w:cs="Times New Roman"/>
          <w:sz w:val="24"/>
          <w:szCs w:val="28"/>
        </w:rPr>
        <w:t>前一日。</w:t>
      </w:r>
    </w:p>
    <w:p w14:paraId="7FC2F275">
      <w:pPr>
        <w:ind w:right="-313" w:rightChars="-149"/>
        <w:jc w:val="both"/>
        <w:rPr>
          <w:rFonts w:ascii="仿宋" w:hAnsi="仿宋" w:eastAsia="仿宋"/>
          <w:sz w:val="28"/>
          <w:szCs w:val="28"/>
        </w:rPr>
      </w:pPr>
      <w:r>
        <w:rPr>
          <w:rFonts w:hint="eastAsia" w:ascii="仿宋" w:hAnsi="仿宋" w:eastAsia="仿宋"/>
          <w:sz w:val="28"/>
          <w:szCs w:val="28"/>
        </w:rPr>
        <w:t xml:space="preserve"> </w:t>
      </w:r>
    </w:p>
    <w:p w14:paraId="1ADA1E66">
      <w:pPr>
        <w:ind w:right="-313" w:rightChars="-149" w:firstLine="1929" w:firstLineChars="689"/>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债权人（签名</w:t>
      </w:r>
      <w:r>
        <w:rPr>
          <w:rFonts w:hint="eastAsia" w:ascii="仿宋" w:hAnsi="仿宋" w:eastAsia="仿宋"/>
          <w:sz w:val="28"/>
          <w:szCs w:val="28"/>
          <w:lang w:val="en-US" w:eastAsia="zh-CN"/>
        </w:rPr>
        <w:t>捺印</w:t>
      </w:r>
      <w:r>
        <w:rPr>
          <w:rFonts w:hint="eastAsia" w:ascii="仿宋" w:hAnsi="仿宋" w:eastAsia="仿宋"/>
          <w:sz w:val="28"/>
          <w:szCs w:val="28"/>
        </w:rPr>
        <w:t>或盖章）：</w:t>
      </w:r>
    </w:p>
    <w:p w14:paraId="201F0127">
      <w:pPr>
        <w:ind w:right="-313" w:rightChars="-149" w:firstLine="3920" w:firstLineChars="1400"/>
        <w:rPr>
          <w:rFonts w:ascii="仿宋" w:hAnsi="仿宋" w:eastAsia="仿宋"/>
          <w:sz w:val="28"/>
          <w:szCs w:val="28"/>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 w:val="28"/>
          <w:szCs w:val="28"/>
        </w:rPr>
        <w:t xml:space="preserve">申报日期： </w:t>
      </w:r>
      <w:r>
        <w:rPr>
          <w:rFonts w:ascii="仿宋" w:hAnsi="仿宋" w:eastAsia="仿宋"/>
          <w:sz w:val="28"/>
          <w:szCs w:val="28"/>
        </w:rPr>
        <w:t xml:space="preserve">   </w:t>
      </w:r>
      <w:r>
        <w:rPr>
          <w:rFonts w:hint="eastAsia" w:ascii="仿宋" w:hAnsi="仿宋" w:eastAsia="仿宋"/>
          <w:sz w:val="28"/>
          <w:szCs w:val="28"/>
        </w:rPr>
        <w:t>年  月  日</w:t>
      </w:r>
    </w:p>
    <w:p w14:paraId="2E6265D2">
      <w:pPr>
        <w:spacing w:line="560" w:lineRule="exact"/>
        <w:rPr>
          <w:rFonts w:ascii="仿宋" w:hAnsi="仿宋" w:eastAsia="仿宋"/>
          <w:b/>
          <w:bCs/>
          <w:sz w:val="28"/>
          <w:szCs w:val="28"/>
        </w:rPr>
      </w:pPr>
      <w:r>
        <w:rPr>
          <w:rFonts w:hint="eastAsia" w:ascii="仿宋" w:hAnsi="仿宋" w:eastAsia="仿宋"/>
          <w:b/>
          <w:bCs/>
          <w:sz w:val="28"/>
          <w:szCs w:val="28"/>
        </w:rPr>
        <w:t>附件五：法定代表人（负责人）身份证明书</w:t>
      </w:r>
    </w:p>
    <w:p w14:paraId="5DE071CC">
      <w:pPr>
        <w:spacing w:before="156" w:beforeLines="50" w:after="156" w:afterLines="50"/>
        <w:jc w:val="center"/>
        <w:rPr>
          <w:rFonts w:ascii="仿宋" w:hAnsi="仿宋" w:eastAsia="仿宋"/>
          <w:b/>
          <w:sz w:val="44"/>
          <w:szCs w:val="44"/>
        </w:rPr>
      </w:pPr>
      <w:r>
        <w:rPr>
          <w:rFonts w:hint="eastAsia" w:ascii="仿宋" w:hAnsi="仿宋" w:eastAsia="仿宋"/>
          <w:b/>
          <w:sz w:val="44"/>
          <w:szCs w:val="44"/>
        </w:rPr>
        <w:t>法定代表人（负责人）身份证明书</w:t>
      </w:r>
    </w:p>
    <w:p w14:paraId="1FB504B6">
      <w:pPr>
        <w:jc w:val="center"/>
        <w:rPr>
          <w:rFonts w:ascii="仿宋" w:hAnsi="仿宋" w:eastAsia="仿宋"/>
          <w:b/>
          <w:sz w:val="44"/>
          <w:szCs w:val="44"/>
        </w:rPr>
      </w:pPr>
    </w:p>
    <w:p w14:paraId="6262CB0F">
      <w:pPr>
        <w:jc w:val="center"/>
        <w:rPr>
          <w:rFonts w:ascii="仿宋" w:hAnsi="仿宋" w:eastAsia="仿宋"/>
          <w:b/>
          <w:sz w:val="44"/>
          <w:szCs w:val="44"/>
        </w:rPr>
      </w:pPr>
    </w:p>
    <w:p w14:paraId="04934DC3">
      <w:pPr>
        <w:ind w:firstLine="640" w:firstLineChars="200"/>
        <w:rPr>
          <w:rFonts w:ascii="仿宋" w:hAnsi="仿宋" w:eastAsia="仿宋"/>
          <w:sz w:val="32"/>
          <w:szCs w:val="32"/>
          <w:u w:val="single"/>
        </w:rPr>
      </w:pPr>
      <w:r>
        <w:rPr>
          <w:rFonts w:hint="eastAsia" w:ascii="仿宋" w:hAnsi="仿宋" w:eastAsia="仿宋"/>
          <w:sz w:val="32"/>
          <w:szCs w:val="32"/>
        </w:rPr>
        <w:t>兹证明</w:t>
      </w:r>
      <w:r>
        <w:rPr>
          <w:rFonts w:hint="eastAsia" w:ascii="仿宋" w:hAnsi="仿宋" w:eastAsia="仿宋"/>
          <w:sz w:val="32"/>
          <w:szCs w:val="32"/>
          <w:u w:val="single"/>
        </w:rPr>
        <w:t xml:space="preserve">          </w:t>
      </w:r>
      <w:r>
        <w:rPr>
          <w:rFonts w:hint="eastAsia" w:ascii="仿宋" w:hAnsi="仿宋" w:eastAsia="仿宋"/>
          <w:sz w:val="32"/>
          <w:szCs w:val="32"/>
        </w:rPr>
        <w:t>先生（女士）在本单位任</w:t>
      </w:r>
      <w:r>
        <w:rPr>
          <w:rFonts w:hint="eastAsia" w:ascii="仿宋" w:hAnsi="仿宋" w:eastAsia="仿宋"/>
          <w:sz w:val="32"/>
          <w:szCs w:val="32"/>
          <w:u w:val="single"/>
        </w:rPr>
        <w:t xml:space="preserve">          </w:t>
      </w:r>
    </w:p>
    <w:p w14:paraId="52B47A23">
      <w:pPr>
        <w:rPr>
          <w:rFonts w:ascii="仿宋" w:hAnsi="仿宋" w:eastAsia="仿宋"/>
          <w:sz w:val="32"/>
          <w:szCs w:val="32"/>
        </w:rPr>
      </w:pPr>
      <w:r>
        <w:rPr>
          <w:rFonts w:hint="eastAsia" w:ascii="仿宋" w:hAnsi="仿宋" w:eastAsia="仿宋"/>
          <w:sz w:val="32"/>
          <w:szCs w:val="32"/>
        </w:rPr>
        <w:t>职务，系本单位法定代表人（负责人）。</w:t>
      </w:r>
    </w:p>
    <w:p w14:paraId="16A2EB94">
      <w:pPr>
        <w:ind w:firstLine="640" w:firstLineChars="200"/>
        <w:rPr>
          <w:rFonts w:ascii="仿宋" w:hAnsi="仿宋" w:eastAsia="仿宋"/>
          <w:sz w:val="32"/>
          <w:szCs w:val="32"/>
        </w:rPr>
      </w:pPr>
      <w:r>
        <w:rPr>
          <w:rFonts w:hint="eastAsia" w:ascii="仿宋" w:hAnsi="仿宋" w:eastAsia="仿宋"/>
          <w:sz w:val="32"/>
          <w:szCs w:val="32"/>
        </w:rPr>
        <w:t>特此证明。</w:t>
      </w:r>
    </w:p>
    <w:p w14:paraId="50E46035">
      <w:pPr>
        <w:rPr>
          <w:rFonts w:ascii="仿宋" w:hAnsi="仿宋" w:eastAsia="仿宋"/>
          <w:sz w:val="32"/>
          <w:szCs w:val="32"/>
        </w:rPr>
      </w:pPr>
    </w:p>
    <w:p w14:paraId="4D60A551">
      <w:pPr>
        <w:rPr>
          <w:rFonts w:ascii="仿宋" w:hAnsi="仿宋" w:eastAsia="仿宋"/>
          <w:sz w:val="32"/>
          <w:szCs w:val="32"/>
        </w:rPr>
      </w:pPr>
    </w:p>
    <w:p w14:paraId="47378279">
      <w:pPr>
        <w:ind w:left="3541" w:leftChars="1686" w:firstLine="1"/>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p>
    <w:p w14:paraId="45661F19">
      <w:pPr>
        <w:ind w:left="3541" w:leftChars="1686" w:firstLine="1"/>
        <w:rPr>
          <w:rFonts w:ascii="仿宋" w:hAnsi="仿宋" w:eastAsia="仿宋"/>
          <w:sz w:val="32"/>
          <w:szCs w:val="32"/>
        </w:rPr>
      </w:pPr>
    </w:p>
    <w:p w14:paraId="7089C340">
      <w:pPr>
        <w:ind w:left="3541" w:leftChars="1686" w:firstLine="1"/>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单位：</w:t>
      </w:r>
      <w:r>
        <w:rPr>
          <w:rFonts w:ascii="仿宋" w:hAnsi="仿宋" w:eastAsia="仿宋"/>
          <w:sz w:val="32"/>
          <w:szCs w:val="32"/>
        </w:rPr>
        <w:t>（</w:t>
      </w:r>
      <w:r>
        <w:rPr>
          <w:rFonts w:hint="eastAsia" w:ascii="仿宋" w:hAnsi="仿宋" w:eastAsia="仿宋"/>
          <w:sz w:val="32"/>
          <w:szCs w:val="32"/>
        </w:rPr>
        <w:t>盖章</w:t>
      </w:r>
      <w:r>
        <w:rPr>
          <w:rFonts w:ascii="仿宋" w:hAnsi="仿宋" w:eastAsia="仿宋"/>
          <w:sz w:val="32"/>
          <w:szCs w:val="32"/>
        </w:rPr>
        <w:t>）</w:t>
      </w:r>
    </w:p>
    <w:p w14:paraId="3A248904">
      <w:pPr>
        <w:ind w:left="4139" w:leftChars="1971" w:right="640"/>
        <w:rPr>
          <w:rFonts w:ascii="仿宋" w:hAnsi="仿宋" w:eastAsia="仿宋"/>
          <w:sz w:val="32"/>
          <w:szCs w:val="32"/>
        </w:rPr>
      </w:pPr>
    </w:p>
    <w:p w14:paraId="201D9D88">
      <w:pPr>
        <w:tabs>
          <w:tab w:val="left" w:pos="7740"/>
        </w:tabs>
        <w:ind w:left="4146" w:leftChars="1950" w:right="346" w:hanging="51" w:hangingChars="16"/>
        <w:jc w:val="right"/>
        <w:rPr>
          <w:rFonts w:ascii="仿宋" w:hAnsi="仿宋" w:eastAsia="仿宋"/>
          <w:sz w:val="32"/>
          <w:szCs w:val="32"/>
        </w:rPr>
      </w:pPr>
      <w:r>
        <w:rPr>
          <w:rFonts w:hint="eastAsia" w:ascii="仿宋" w:hAnsi="仿宋" w:eastAsia="仿宋"/>
          <w:sz w:val="32"/>
          <w:szCs w:val="32"/>
        </w:rPr>
        <w:t>年  月</w:t>
      </w:r>
      <w:r>
        <w:rPr>
          <w:rFonts w:ascii="仿宋" w:hAnsi="仿宋" w:eastAsia="仿宋"/>
          <w:sz w:val="32"/>
          <w:szCs w:val="32"/>
        </w:rPr>
        <w:t xml:space="preserve">  </w:t>
      </w:r>
      <w:r>
        <w:rPr>
          <w:rFonts w:hint="eastAsia" w:ascii="仿宋" w:hAnsi="仿宋" w:eastAsia="仿宋"/>
          <w:sz w:val="32"/>
          <w:szCs w:val="32"/>
        </w:rPr>
        <w:t>日</w:t>
      </w:r>
    </w:p>
    <w:p w14:paraId="02C2DC99">
      <w:pPr>
        <w:spacing w:after="156" w:afterLines="50"/>
        <w:ind w:firstLine="422" w:firstLineChars="200"/>
        <w:textAlignment w:val="baseline"/>
        <w:rPr>
          <w:rFonts w:ascii="仿宋" w:hAnsi="仿宋" w:eastAsia="仿宋"/>
          <w:b/>
          <w:szCs w:val="22"/>
        </w:rPr>
      </w:pPr>
    </w:p>
    <w:p w14:paraId="33B0776F">
      <w:pPr>
        <w:spacing w:after="156" w:afterLines="50"/>
        <w:ind w:firstLine="422" w:firstLineChars="200"/>
        <w:textAlignment w:val="baseline"/>
        <w:rPr>
          <w:rFonts w:ascii="仿宋" w:hAnsi="仿宋" w:eastAsia="仿宋"/>
          <w:b/>
          <w:szCs w:val="22"/>
        </w:rPr>
      </w:pPr>
    </w:p>
    <w:p w14:paraId="46B0D69D">
      <w:pPr>
        <w:spacing w:after="156" w:afterLines="50"/>
        <w:ind w:firstLine="422" w:firstLineChars="200"/>
        <w:textAlignment w:val="baseline"/>
        <w:rPr>
          <w:rFonts w:ascii="仿宋" w:hAnsi="仿宋" w:eastAsia="仿宋"/>
          <w:b/>
          <w:szCs w:val="22"/>
        </w:rPr>
      </w:pPr>
    </w:p>
    <w:p w14:paraId="0C4D156C">
      <w:pPr>
        <w:rPr>
          <w:rFonts w:ascii="仿宋" w:hAnsi="仿宋" w:eastAsia="仿宋"/>
          <w:sz w:val="32"/>
          <w:szCs w:val="28"/>
        </w:rPr>
      </w:pPr>
    </w:p>
    <w:p w14:paraId="4A618961">
      <w:pPr>
        <w:rPr>
          <w:rFonts w:ascii="仿宋" w:hAnsi="仿宋" w:eastAsia="仿宋"/>
          <w:sz w:val="32"/>
          <w:szCs w:val="28"/>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 w:val="32"/>
          <w:szCs w:val="28"/>
        </w:rPr>
        <w:t>附件：法定代表人（负责人）身份证复印件</w:t>
      </w:r>
    </w:p>
    <w:p w14:paraId="74D5A21B">
      <w:pPr>
        <w:spacing w:line="560" w:lineRule="exact"/>
        <w:rPr>
          <w:rFonts w:ascii="仿宋" w:hAnsi="仿宋" w:eastAsia="仿宋"/>
          <w:b/>
          <w:bCs/>
          <w:sz w:val="28"/>
          <w:szCs w:val="28"/>
        </w:rPr>
      </w:pPr>
      <w:r>
        <w:rPr>
          <w:rFonts w:hint="eastAsia" w:ascii="仿宋" w:hAnsi="仿宋" w:eastAsia="仿宋"/>
          <w:b/>
          <w:bCs/>
          <w:sz w:val="28"/>
          <w:szCs w:val="28"/>
        </w:rPr>
        <w:t>附件六：授权委托书</w:t>
      </w:r>
    </w:p>
    <w:p w14:paraId="0EF1E2B9">
      <w:pPr>
        <w:jc w:val="center"/>
        <w:rPr>
          <w:rFonts w:ascii="仿宋" w:hAnsi="仿宋" w:eastAsia="仿宋"/>
          <w:b/>
          <w:bCs/>
          <w:sz w:val="44"/>
          <w:szCs w:val="44"/>
        </w:rPr>
      </w:pPr>
      <w:r>
        <w:rPr>
          <w:rFonts w:hint="eastAsia" w:ascii="仿宋" w:hAnsi="仿宋" w:eastAsia="仿宋" w:cs="宋体"/>
          <w:b/>
          <w:bCs/>
          <w:sz w:val="44"/>
          <w:szCs w:val="44"/>
        </w:rPr>
        <w:t xml:space="preserve">授权委托书 </w:t>
      </w:r>
    </w:p>
    <w:p w14:paraId="6A67F8E6">
      <w:pPr>
        <w:rPr>
          <w:rFonts w:ascii="仿宋" w:hAnsi="仿宋" w:eastAsia="仿宋"/>
        </w:rPr>
      </w:pPr>
    </w:p>
    <w:p w14:paraId="666E091A">
      <w:pPr>
        <w:ind w:firstLine="560" w:firstLineChars="200"/>
        <w:rPr>
          <w:rFonts w:ascii="仿宋" w:hAnsi="仿宋" w:eastAsia="仿宋" w:cs="宋体"/>
          <w:sz w:val="28"/>
          <w:szCs w:val="28"/>
        </w:rPr>
      </w:pPr>
      <w:r>
        <w:rPr>
          <w:rFonts w:hint="eastAsia" w:ascii="仿宋" w:hAnsi="仿宋" w:eastAsia="仿宋" w:cs="宋体"/>
          <w:sz w:val="28"/>
          <w:szCs w:val="28"/>
        </w:rPr>
        <w:t>兹委托</w:t>
      </w:r>
      <w:r>
        <w:rPr>
          <w:rFonts w:hint="eastAsia" w:ascii="仿宋" w:hAnsi="仿宋" w:eastAsia="仿宋"/>
          <w:sz w:val="28"/>
          <w:szCs w:val="28"/>
          <w:u w:val="single"/>
        </w:rPr>
        <w:t xml:space="preserve">                </w:t>
      </w:r>
      <w:r>
        <w:rPr>
          <w:rFonts w:hint="eastAsia" w:ascii="仿宋" w:hAnsi="仿宋" w:eastAsia="仿宋" w:cs="宋体"/>
          <w:sz w:val="28"/>
          <w:szCs w:val="28"/>
        </w:rPr>
        <w:t>（身份证号码：</w:t>
      </w:r>
      <w:r>
        <w:rPr>
          <w:rFonts w:hint="eastAsia" w:ascii="仿宋" w:hAnsi="仿宋" w:eastAsia="仿宋"/>
          <w:sz w:val="28"/>
          <w:szCs w:val="28"/>
        </w:rPr>
        <w:t xml:space="preserve">                </w:t>
      </w:r>
      <w:r>
        <w:rPr>
          <w:rFonts w:hint="eastAsia" w:ascii="仿宋" w:hAnsi="仿宋" w:eastAsia="仿宋" w:cs="宋体"/>
          <w:sz w:val="28"/>
          <w:szCs w:val="28"/>
        </w:rPr>
        <w:t>）在</w:t>
      </w:r>
      <w:r>
        <w:rPr>
          <w:rFonts w:hint="eastAsia" w:ascii="仿宋" w:hAnsi="仿宋" w:eastAsia="仿宋" w:cs="宋体"/>
          <w:sz w:val="28"/>
          <w:szCs w:val="28"/>
          <w:lang w:val="en-US" w:eastAsia="zh-CN"/>
        </w:rPr>
        <w:t>山东万特置业发展</w:t>
      </w:r>
      <w:r>
        <w:rPr>
          <w:rFonts w:hint="eastAsia" w:ascii="仿宋" w:hAnsi="仿宋" w:eastAsia="仿宋" w:cs="宋体"/>
          <w:sz w:val="28"/>
          <w:szCs w:val="28"/>
        </w:rPr>
        <w:t>有限公司重整案中代表我公司/本人行使以下权利：</w:t>
      </w:r>
    </w:p>
    <w:p w14:paraId="798F28EE">
      <w:pPr>
        <w:pStyle w:val="12"/>
        <w:numPr>
          <w:ilvl w:val="0"/>
          <w:numId w:val="1"/>
        </w:numPr>
        <w:ind w:firstLineChars="0"/>
        <w:rPr>
          <w:rFonts w:ascii="仿宋" w:hAnsi="仿宋" w:eastAsia="仿宋" w:cs="Times New Roman"/>
          <w:sz w:val="28"/>
          <w:szCs w:val="28"/>
        </w:rPr>
      </w:pPr>
      <w:r>
        <w:rPr>
          <w:rFonts w:hint="eastAsia" w:ascii="仿宋" w:hAnsi="仿宋" w:eastAsia="仿宋" w:cs="宋体"/>
          <w:sz w:val="28"/>
          <w:szCs w:val="28"/>
        </w:rPr>
        <w:t>债权申报；</w:t>
      </w:r>
    </w:p>
    <w:p w14:paraId="415B227A">
      <w:pPr>
        <w:pStyle w:val="12"/>
        <w:numPr>
          <w:ilvl w:val="0"/>
          <w:numId w:val="1"/>
        </w:numPr>
        <w:ind w:firstLineChars="0"/>
        <w:rPr>
          <w:rFonts w:ascii="仿宋" w:hAnsi="仿宋" w:eastAsia="仿宋" w:cs="Times New Roman"/>
          <w:sz w:val="28"/>
          <w:szCs w:val="28"/>
        </w:rPr>
      </w:pPr>
      <w:r>
        <w:rPr>
          <w:rFonts w:hint="eastAsia" w:ascii="仿宋" w:hAnsi="仿宋" w:eastAsia="仿宋" w:cs="宋体"/>
          <w:sz w:val="28"/>
          <w:szCs w:val="28"/>
        </w:rPr>
        <w:t>提出取回权申请；</w:t>
      </w:r>
    </w:p>
    <w:p w14:paraId="537A2DB7">
      <w:pPr>
        <w:pStyle w:val="12"/>
        <w:numPr>
          <w:ilvl w:val="0"/>
          <w:numId w:val="1"/>
        </w:numPr>
        <w:ind w:firstLineChars="0"/>
        <w:rPr>
          <w:rFonts w:ascii="仿宋" w:hAnsi="仿宋" w:eastAsia="仿宋" w:cs="Times New Roman"/>
          <w:sz w:val="28"/>
          <w:szCs w:val="28"/>
        </w:rPr>
      </w:pPr>
      <w:r>
        <w:rPr>
          <w:rFonts w:hint="eastAsia" w:ascii="仿宋" w:hAnsi="仿宋" w:eastAsia="仿宋" w:cs="宋体"/>
          <w:sz w:val="28"/>
          <w:szCs w:val="28"/>
        </w:rPr>
        <w:t>参加债权人会议并行使表决权；</w:t>
      </w:r>
    </w:p>
    <w:p w14:paraId="1AF5BEBB">
      <w:pPr>
        <w:pStyle w:val="12"/>
        <w:numPr>
          <w:ilvl w:val="0"/>
          <w:numId w:val="1"/>
        </w:numPr>
        <w:ind w:firstLineChars="0"/>
        <w:rPr>
          <w:rFonts w:ascii="仿宋" w:hAnsi="仿宋" w:eastAsia="仿宋" w:cs="Times New Roman"/>
          <w:sz w:val="28"/>
          <w:szCs w:val="28"/>
        </w:rPr>
      </w:pPr>
      <w:r>
        <w:rPr>
          <w:rFonts w:hint="eastAsia" w:ascii="仿宋" w:hAnsi="仿宋" w:eastAsia="仿宋" w:cs="宋体"/>
          <w:sz w:val="28"/>
          <w:szCs w:val="28"/>
        </w:rPr>
        <w:t>签署、递交、接受和传递与本案相关的法律文件；</w:t>
      </w:r>
    </w:p>
    <w:p w14:paraId="323AB834">
      <w:pPr>
        <w:pStyle w:val="12"/>
        <w:numPr>
          <w:ilvl w:val="0"/>
          <w:numId w:val="1"/>
        </w:numPr>
        <w:ind w:firstLineChars="0"/>
        <w:rPr>
          <w:rFonts w:ascii="仿宋" w:hAnsi="仿宋" w:eastAsia="仿宋" w:cs="Times New Roman"/>
          <w:sz w:val="28"/>
          <w:szCs w:val="28"/>
        </w:rPr>
      </w:pPr>
      <w:r>
        <w:rPr>
          <w:rFonts w:hint="eastAsia" w:ascii="仿宋" w:hAnsi="仿宋" w:eastAsia="仿宋" w:cs="宋体"/>
          <w:sz w:val="28"/>
          <w:szCs w:val="28"/>
        </w:rPr>
        <w:t>办理受领分配款的有关手续；</w:t>
      </w:r>
    </w:p>
    <w:p w14:paraId="4A91CCDF">
      <w:pPr>
        <w:pStyle w:val="12"/>
        <w:numPr>
          <w:ilvl w:val="0"/>
          <w:numId w:val="1"/>
        </w:numPr>
        <w:ind w:firstLineChars="0"/>
        <w:rPr>
          <w:rFonts w:ascii="仿宋" w:hAnsi="仿宋" w:eastAsia="仿宋" w:cs="Times New Roman"/>
          <w:sz w:val="28"/>
          <w:szCs w:val="28"/>
        </w:rPr>
      </w:pPr>
      <w:r>
        <w:rPr>
          <w:rFonts w:hint="eastAsia" w:ascii="仿宋" w:hAnsi="仿宋" w:eastAsia="仿宋" w:cs="宋体"/>
          <w:sz w:val="28"/>
          <w:szCs w:val="28"/>
          <w:lang w:eastAsia="zh-CN"/>
        </w:rPr>
        <w:t>其他</w:t>
      </w:r>
      <w:r>
        <w:rPr>
          <w:rFonts w:hint="eastAsia" w:ascii="仿宋" w:hAnsi="仿宋" w:eastAsia="仿宋" w:cs="宋体"/>
          <w:sz w:val="28"/>
          <w:szCs w:val="28"/>
        </w:rPr>
        <w:t>相关事宜。</w:t>
      </w:r>
    </w:p>
    <w:p w14:paraId="593D64BA">
      <w:pPr>
        <w:rPr>
          <w:rFonts w:ascii="仿宋" w:hAnsi="仿宋" w:eastAsia="仿宋"/>
          <w:sz w:val="28"/>
          <w:szCs w:val="28"/>
        </w:rPr>
      </w:pPr>
    </w:p>
    <w:p w14:paraId="4CA41E68">
      <w:pPr>
        <w:rPr>
          <w:rFonts w:ascii="仿宋" w:hAnsi="仿宋" w:eastAsia="仿宋"/>
          <w:sz w:val="28"/>
          <w:szCs w:val="28"/>
        </w:rPr>
      </w:pPr>
    </w:p>
    <w:p w14:paraId="4E52AAE4">
      <w:pPr>
        <w:rPr>
          <w:rFonts w:ascii="仿宋" w:hAnsi="仿宋" w:eastAsia="仿宋"/>
          <w:sz w:val="28"/>
          <w:szCs w:val="28"/>
        </w:rPr>
      </w:pPr>
    </w:p>
    <w:p w14:paraId="4930EC9D">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w:t>
      </w:r>
      <w:r>
        <w:rPr>
          <w:rFonts w:hint="eastAsia" w:ascii="仿宋" w:hAnsi="仿宋" w:eastAsia="仿宋" w:cs="宋体"/>
          <w:sz w:val="28"/>
          <w:szCs w:val="28"/>
        </w:rPr>
        <w:t>法定代表人/个人债权人签名</w:t>
      </w:r>
      <w:r>
        <w:rPr>
          <w:rFonts w:hint="eastAsia" w:ascii="仿宋" w:hAnsi="仿宋" w:eastAsia="仿宋" w:cs="宋体"/>
          <w:sz w:val="28"/>
          <w:szCs w:val="28"/>
          <w:lang w:val="en-US" w:eastAsia="zh-CN"/>
        </w:rPr>
        <w:t>捺印</w:t>
      </w:r>
      <w:r>
        <w:rPr>
          <w:rFonts w:hint="eastAsia" w:ascii="仿宋" w:hAnsi="仿宋" w:eastAsia="仿宋" w:cs="宋体"/>
          <w:sz w:val="28"/>
          <w:szCs w:val="28"/>
        </w:rPr>
        <w:t>：</w:t>
      </w:r>
    </w:p>
    <w:p w14:paraId="70B765A2">
      <w:pPr>
        <w:rPr>
          <w:rFonts w:ascii="仿宋" w:hAnsi="仿宋" w:eastAsia="仿宋" w:cs="宋体"/>
          <w:sz w:val="28"/>
          <w:szCs w:val="28"/>
        </w:rPr>
      </w:pPr>
      <w:r>
        <w:rPr>
          <w:rFonts w:ascii="仿宋" w:hAnsi="仿宋" w:eastAsia="仿宋"/>
          <w:sz w:val="28"/>
          <w:szCs w:val="28"/>
        </w:rPr>
        <w:t xml:space="preserve">                                      </w:t>
      </w:r>
      <w:r>
        <w:rPr>
          <w:rFonts w:hint="eastAsia" w:ascii="仿宋" w:hAnsi="仿宋" w:eastAsia="仿宋" w:cs="宋体"/>
          <w:sz w:val="28"/>
          <w:szCs w:val="28"/>
        </w:rPr>
        <w:t xml:space="preserve">    公章：</w:t>
      </w:r>
    </w:p>
    <w:p w14:paraId="04012046">
      <w:pPr>
        <w:rPr>
          <w:rFonts w:ascii="仿宋" w:hAnsi="仿宋" w:eastAsia="仿宋"/>
          <w:sz w:val="28"/>
          <w:szCs w:val="28"/>
        </w:rPr>
      </w:pPr>
    </w:p>
    <w:p w14:paraId="55F49A43">
      <w:pPr>
        <w:rPr>
          <w:rFonts w:ascii="仿宋" w:hAnsi="仿宋" w:eastAsia="仿宋" w:cs="宋体"/>
          <w:sz w:val="28"/>
          <w:szCs w:val="28"/>
        </w:rPr>
      </w:pP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w:t>
      </w:r>
      <w:r>
        <w:rPr>
          <w:rFonts w:hint="eastAsia" w:ascii="仿宋" w:hAnsi="仿宋" w:eastAsia="仿宋" w:cs="宋体"/>
          <w:sz w:val="28"/>
          <w:szCs w:val="28"/>
        </w:rPr>
        <w:t>年</w:t>
      </w:r>
      <w:r>
        <w:rPr>
          <w:rFonts w:ascii="仿宋" w:hAnsi="仿宋" w:eastAsia="仿宋"/>
          <w:sz w:val="28"/>
          <w:szCs w:val="28"/>
        </w:rPr>
        <w:t xml:space="preserve">   </w:t>
      </w:r>
      <w:r>
        <w:rPr>
          <w:rFonts w:hint="eastAsia" w:ascii="仿宋" w:hAnsi="仿宋" w:eastAsia="仿宋" w:cs="宋体"/>
          <w:sz w:val="28"/>
          <w:szCs w:val="28"/>
        </w:rPr>
        <w:t>月</w:t>
      </w:r>
      <w:r>
        <w:rPr>
          <w:rFonts w:ascii="仿宋" w:hAnsi="仿宋" w:eastAsia="仿宋"/>
          <w:sz w:val="28"/>
          <w:szCs w:val="28"/>
        </w:rPr>
        <w:t xml:space="preserve">  </w:t>
      </w:r>
      <w:r>
        <w:rPr>
          <w:rFonts w:hint="eastAsia" w:ascii="仿宋" w:hAnsi="仿宋" w:eastAsia="仿宋" w:cs="宋体"/>
          <w:sz w:val="28"/>
          <w:szCs w:val="28"/>
        </w:rPr>
        <w:t>日</w:t>
      </w:r>
    </w:p>
    <w:p w14:paraId="02CC422C">
      <w:pPr>
        <w:rPr>
          <w:rFonts w:ascii="仿宋" w:hAnsi="仿宋" w:eastAsia="仿宋" w:cs="宋体"/>
          <w:sz w:val="28"/>
          <w:szCs w:val="28"/>
        </w:rPr>
      </w:pPr>
    </w:p>
    <w:p w14:paraId="68A364A2">
      <w:pPr>
        <w:rPr>
          <w:rFonts w:hint="eastAsia" w:ascii="仿宋" w:hAnsi="仿宋" w:eastAsia="仿宋"/>
          <w:sz w:val="32"/>
          <w:szCs w:val="28"/>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 w:val="32"/>
          <w:szCs w:val="28"/>
        </w:rPr>
        <w:t>附件：委托代理人身份证复印件（如委托代理人为律师的，还应提交事务所开具的所函</w:t>
      </w:r>
      <w:r>
        <w:rPr>
          <w:rFonts w:hint="eastAsia" w:ascii="仿宋" w:hAnsi="仿宋" w:eastAsia="仿宋"/>
          <w:sz w:val="32"/>
          <w:szCs w:val="28"/>
          <w:lang w:val="en-US" w:eastAsia="zh-CN"/>
        </w:rPr>
        <w:t>原件</w:t>
      </w:r>
      <w:r>
        <w:rPr>
          <w:rFonts w:hint="eastAsia" w:ascii="仿宋" w:hAnsi="仿宋" w:eastAsia="仿宋"/>
          <w:sz w:val="32"/>
          <w:szCs w:val="28"/>
        </w:rPr>
        <w:t>和律师执业证复印件）</w:t>
      </w:r>
    </w:p>
    <w:p w14:paraId="11A8B99F">
      <w:pPr>
        <w:spacing w:line="560" w:lineRule="exact"/>
        <w:rPr>
          <w:rFonts w:ascii="仿宋" w:hAnsi="仿宋" w:eastAsia="仿宋"/>
          <w:b/>
          <w:bCs/>
          <w:sz w:val="28"/>
          <w:szCs w:val="28"/>
        </w:rPr>
      </w:pPr>
      <w:r>
        <w:rPr>
          <w:rFonts w:hint="eastAsia" w:ascii="仿宋" w:hAnsi="仿宋" w:eastAsia="仿宋"/>
          <w:b/>
          <w:bCs/>
          <w:sz w:val="28"/>
          <w:szCs w:val="28"/>
        </w:rPr>
        <w:t>附件七：送达地址确认书</w:t>
      </w:r>
    </w:p>
    <w:p w14:paraId="14FBA342">
      <w:pPr>
        <w:jc w:val="center"/>
        <w:rPr>
          <w:rFonts w:ascii="仿宋" w:hAnsi="仿宋" w:eastAsia="仿宋"/>
          <w:b/>
          <w:sz w:val="44"/>
          <w:szCs w:val="44"/>
        </w:rPr>
      </w:pPr>
      <w:r>
        <w:rPr>
          <w:rFonts w:hint="eastAsia" w:ascii="仿宋" w:hAnsi="仿宋" w:eastAsia="仿宋"/>
          <w:b/>
          <w:sz w:val="44"/>
          <w:szCs w:val="44"/>
        </w:rPr>
        <w:t>债权人送达地址确认书</w:t>
      </w:r>
    </w:p>
    <w:tbl>
      <w:tblPr>
        <w:tblStyle w:val="7"/>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6826"/>
        <w:gridCol w:w="7"/>
      </w:tblGrid>
      <w:tr w14:paraId="57E29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696" w:type="dxa"/>
            <w:vAlign w:val="center"/>
          </w:tcPr>
          <w:p w14:paraId="0FC505E0">
            <w:pPr>
              <w:widowControl/>
              <w:jc w:val="center"/>
              <w:rPr>
                <w:rFonts w:ascii="仿宋" w:hAnsi="仿宋" w:eastAsia="仿宋"/>
                <w:sz w:val="24"/>
              </w:rPr>
            </w:pPr>
            <w:r>
              <w:rPr>
                <w:rFonts w:hint="eastAsia" w:ascii="仿宋" w:hAnsi="仿宋" w:eastAsia="仿宋"/>
                <w:sz w:val="24"/>
              </w:rPr>
              <w:t>债权人名称*</w:t>
            </w:r>
          </w:p>
        </w:tc>
        <w:tc>
          <w:tcPr>
            <w:tcW w:w="6833" w:type="dxa"/>
            <w:gridSpan w:val="2"/>
          </w:tcPr>
          <w:p w14:paraId="3B50E19A">
            <w:pPr>
              <w:widowControl/>
              <w:jc w:val="left"/>
              <w:rPr>
                <w:rFonts w:ascii="仿宋" w:hAnsi="仿宋" w:eastAsia="仿宋"/>
                <w:sz w:val="24"/>
              </w:rPr>
            </w:pPr>
          </w:p>
        </w:tc>
      </w:tr>
      <w:tr w14:paraId="7E43E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5097" w:hRule="atLeast"/>
          <w:jc w:val="center"/>
        </w:trPr>
        <w:tc>
          <w:tcPr>
            <w:tcW w:w="1696" w:type="dxa"/>
            <w:vAlign w:val="center"/>
          </w:tcPr>
          <w:p w14:paraId="4CDCB277">
            <w:pPr>
              <w:rPr>
                <w:rFonts w:ascii="仿宋" w:hAnsi="仿宋" w:eastAsia="仿宋"/>
                <w:sz w:val="24"/>
              </w:rPr>
            </w:pPr>
            <w:r>
              <w:rPr>
                <w:rFonts w:hint="eastAsia" w:ascii="仿宋" w:hAnsi="仿宋" w:eastAsia="仿宋"/>
                <w:sz w:val="24"/>
              </w:rPr>
              <w:t>管理人对债权人填写送达地址确认书的告知事项</w:t>
            </w:r>
          </w:p>
        </w:tc>
        <w:tc>
          <w:tcPr>
            <w:tcW w:w="6826" w:type="dxa"/>
          </w:tcPr>
          <w:p w14:paraId="07F9DC26">
            <w:pPr>
              <w:rPr>
                <w:rFonts w:ascii="仿宋" w:hAnsi="仿宋" w:eastAsia="仿宋"/>
                <w:szCs w:val="21"/>
              </w:rPr>
            </w:pPr>
          </w:p>
          <w:p w14:paraId="4041E646">
            <w:pPr>
              <w:rPr>
                <w:rFonts w:ascii="仿宋" w:hAnsi="仿宋" w:eastAsia="仿宋"/>
                <w:szCs w:val="21"/>
              </w:rPr>
            </w:pPr>
            <w:r>
              <w:rPr>
                <w:rFonts w:ascii="仿宋" w:hAnsi="仿宋" w:eastAsia="仿宋"/>
                <w:szCs w:val="21"/>
              </w:rPr>
              <w:t>1.</w:t>
            </w:r>
            <w:r>
              <w:rPr>
                <w:rFonts w:hint="eastAsia" w:ascii="仿宋" w:hAnsi="仿宋" w:eastAsia="仿宋"/>
                <w:szCs w:val="21"/>
              </w:rPr>
              <w:t>为了便于债权人及时收到法院、管理人各项文书，保证重整程序顺利进行，债权人应当如实提供确切的送达地址；</w:t>
            </w:r>
          </w:p>
          <w:p w14:paraId="2513C1B1">
            <w:pPr>
              <w:rPr>
                <w:rFonts w:ascii="仿宋" w:hAnsi="仿宋" w:eastAsia="仿宋"/>
                <w:szCs w:val="21"/>
              </w:rPr>
            </w:pPr>
            <w:r>
              <w:rPr>
                <w:rFonts w:ascii="仿宋" w:hAnsi="仿宋" w:eastAsia="仿宋"/>
                <w:szCs w:val="21"/>
              </w:rPr>
              <w:t>2.</w:t>
            </w:r>
            <w:r>
              <w:rPr>
                <w:rFonts w:hint="eastAsia" w:ascii="仿宋" w:hAnsi="仿宋" w:eastAsia="仿宋"/>
                <w:szCs w:val="21"/>
              </w:rPr>
              <w:t>确认的送达地址适用于重整工作的各个阶段及各项事宜；</w:t>
            </w:r>
          </w:p>
          <w:p w14:paraId="7591A849">
            <w:pPr>
              <w:rPr>
                <w:rFonts w:ascii="仿宋" w:hAnsi="仿宋" w:eastAsia="仿宋"/>
                <w:szCs w:val="21"/>
              </w:rPr>
            </w:pPr>
            <w:r>
              <w:rPr>
                <w:rFonts w:ascii="仿宋" w:hAnsi="仿宋" w:eastAsia="仿宋"/>
                <w:szCs w:val="21"/>
              </w:rPr>
              <w:t>3.</w:t>
            </w:r>
            <w:r>
              <w:rPr>
                <w:rFonts w:hint="eastAsia" w:ascii="仿宋" w:hAnsi="仿宋" w:eastAsia="仿宋"/>
                <w:szCs w:val="21"/>
              </w:rPr>
              <w:t>重整阶段，债权人的送达地址发生变更，应当及时告知管理人变更后的送达地址；</w:t>
            </w:r>
          </w:p>
          <w:p w14:paraId="3E812799">
            <w:pPr>
              <w:rPr>
                <w:rFonts w:ascii="仿宋" w:hAnsi="仿宋" w:eastAsia="仿宋"/>
                <w:szCs w:val="21"/>
              </w:rPr>
            </w:pPr>
            <w:r>
              <w:rPr>
                <w:rFonts w:ascii="仿宋" w:hAnsi="仿宋" w:eastAsia="仿宋"/>
                <w:szCs w:val="21"/>
              </w:rPr>
              <w:t>4.</w:t>
            </w:r>
            <w:r>
              <w:rPr>
                <w:rFonts w:hint="eastAsia" w:ascii="仿宋" w:hAnsi="仿宋" w:eastAsia="仿宋"/>
                <w:szCs w:val="21"/>
              </w:rPr>
              <w:t>债权人提供的地址不确切，或不及时告知变更后的地址，导致有关文书无法送达或未及时送达，债权人将自行承担由此可能产生的法律后果：</w:t>
            </w:r>
          </w:p>
          <w:p w14:paraId="11EFCC34">
            <w:pPr>
              <w:rPr>
                <w:rFonts w:ascii="仿宋" w:hAnsi="仿宋" w:eastAsia="仿宋"/>
                <w:szCs w:val="21"/>
              </w:rPr>
            </w:pPr>
            <w:r>
              <w:rPr>
                <w:rFonts w:hint="eastAsia" w:ascii="仿宋" w:hAnsi="仿宋" w:eastAsia="仿宋"/>
                <w:szCs w:val="21"/>
              </w:rPr>
              <w:t>（</w:t>
            </w:r>
            <w:r>
              <w:rPr>
                <w:rFonts w:ascii="仿宋" w:hAnsi="仿宋" w:eastAsia="仿宋"/>
                <w:szCs w:val="21"/>
              </w:rPr>
              <w:t>1</w:t>
            </w:r>
            <w:r>
              <w:rPr>
                <w:rFonts w:hint="eastAsia" w:ascii="仿宋" w:hAnsi="仿宋" w:eastAsia="仿宋"/>
                <w:szCs w:val="21"/>
              </w:rPr>
              <w:t>）债权人拒不提供送达地址的，以其户籍登记、工商登记或者其他依法登记、备案的住所地为送达地址。</w:t>
            </w:r>
          </w:p>
          <w:p w14:paraId="2A476256">
            <w:pPr>
              <w:rPr>
                <w:rFonts w:ascii="仿宋" w:hAnsi="仿宋" w:eastAsia="仿宋"/>
                <w:szCs w:val="21"/>
              </w:rPr>
            </w:pPr>
            <w:r>
              <w:rPr>
                <w:rFonts w:hint="eastAsia" w:ascii="仿宋" w:hAnsi="仿宋" w:eastAsia="仿宋"/>
                <w:szCs w:val="21"/>
              </w:rPr>
              <w:t>（</w:t>
            </w:r>
            <w:r>
              <w:rPr>
                <w:rFonts w:ascii="仿宋" w:hAnsi="仿宋" w:eastAsia="仿宋"/>
                <w:szCs w:val="21"/>
              </w:rPr>
              <w:t>2</w:t>
            </w:r>
            <w:r>
              <w:rPr>
                <w:rFonts w:hint="eastAsia" w:ascii="仿宋" w:hAnsi="仿宋" w:eastAsia="仿宋"/>
                <w:szCs w:val="21"/>
              </w:rPr>
              <w:t>）因为债权人自己提供的送达地址不准确、地址变更后未及时告知管理人</w:t>
            </w:r>
            <w:r>
              <w:rPr>
                <w:rFonts w:hint="eastAsia" w:ascii="仿宋" w:hAnsi="仿宋" w:eastAsia="仿宋"/>
                <w:szCs w:val="21"/>
                <w:lang w:eastAsia="zh-CN"/>
              </w:rPr>
              <w:t>，或者</w:t>
            </w:r>
            <w:r>
              <w:rPr>
                <w:rFonts w:hint="eastAsia" w:ascii="仿宋" w:hAnsi="仿宋" w:eastAsia="仿宋"/>
                <w:szCs w:val="21"/>
              </w:rPr>
              <w:t>债权人拒不提供送达地址导致各项文书未能被债权人实际接收的，按下列方式处理：</w:t>
            </w:r>
          </w:p>
          <w:p w14:paraId="5602B6CE">
            <w:pPr>
              <w:ind w:firstLine="210" w:firstLineChars="100"/>
              <w:rPr>
                <w:rFonts w:ascii="仿宋" w:hAnsi="仿宋" w:eastAsia="仿宋"/>
                <w:szCs w:val="21"/>
              </w:rPr>
            </w:pPr>
            <w:r>
              <w:rPr>
                <w:rFonts w:ascii="仿宋" w:hAnsi="仿宋" w:eastAsia="仿宋"/>
                <w:szCs w:val="21"/>
              </w:rPr>
              <w:t>1）</w:t>
            </w:r>
            <w:r>
              <w:rPr>
                <w:rFonts w:hint="eastAsia" w:ascii="仿宋" w:hAnsi="仿宋" w:eastAsia="仿宋"/>
                <w:szCs w:val="21"/>
              </w:rPr>
              <w:t>邮寄送达的，邮件回执上注明的退回之日视为送达之日；</w:t>
            </w:r>
          </w:p>
          <w:p w14:paraId="7A063C91">
            <w:pPr>
              <w:ind w:firstLine="210" w:firstLineChars="100"/>
              <w:rPr>
                <w:rFonts w:ascii="仿宋" w:hAnsi="仿宋" w:eastAsia="仿宋"/>
                <w:szCs w:val="22"/>
              </w:rPr>
            </w:pPr>
            <w:r>
              <w:rPr>
                <w:rFonts w:ascii="仿宋" w:hAnsi="仿宋" w:eastAsia="仿宋"/>
                <w:szCs w:val="21"/>
              </w:rPr>
              <w:t>2）</w:t>
            </w:r>
            <w:r>
              <w:rPr>
                <w:rFonts w:hint="eastAsia" w:ascii="仿宋" w:hAnsi="仿宋" w:eastAsia="仿宋"/>
                <w:szCs w:val="21"/>
              </w:rPr>
              <w:t>直接送达的，送达人当场在送达回执上记明情况之日视为送达之日。</w:t>
            </w:r>
          </w:p>
        </w:tc>
      </w:tr>
      <w:tr w14:paraId="35F92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3367" w:hRule="atLeast"/>
          <w:jc w:val="center"/>
        </w:trPr>
        <w:tc>
          <w:tcPr>
            <w:tcW w:w="1696" w:type="dxa"/>
            <w:vAlign w:val="center"/>
          </w:tcPr>
          <w:p w14:paraId="0822ECC6">
            <w:pPr>
              <w:jc w:val="left"/>
              <w:rPr>
                <w:rFonts w:ascii="仿宋" w:hAnsi="仿宋" w:eastAsia="仿宋"/>
                <w:sz w:val="24"/>
              </w:rPr>
            </w:pPr>
            <w:r>
              <w:rPr>
                <w:rFonts w:hint="eastAsia" w:ascii="仿宋" w:hAnsi="仿宋" w:eastAsia="仿宋"/>
                <w:sz w:val="24"/>
              </w:rPr>
              <w:t>债权人提供自己的送达地址*</w:t>
            </w:r>
          </w:p>
        </w:tc>
        <w:tc>
          <w:tcPr>
            <w:tcW w:w="6826" w:type="dxa"/>
          </w:tcPr>
          <w:p w14:paraId="2A416E93">
            <w:pPr>
              <w:rPr>
                <w:rFonts w:ascii="仿宋" w:hAnsi="仿宋" w:eastAsia="仿宋"/>
                <w:szCs w:val="21"/>
              </w:rPr>
            </w:pPr>
            <w:r>
              <w:rPr>
                <w:rFonts w:hint="eastAsia" w:ascii="仿宋" w:hAnsi="仿宋" w:eastAsia="仿宋"/>
                <w:szCs w:val="21"/>
              </w:rPr>
              <w:t>本人（本单位）确认下列地址为送达地址：</w:t>
            </w:r>
          </w:p>
          <w:p w14:paraId="2C5FE3D9">
            <w:pPr>
              <w:rPr>
                <w:rFonts w:ascii="仿宋" w:hAnsi="仿宋" w:eastAsia="仿宋"/>
                <w:szCs w:val="21"/>
              </w:rPr>
            </w:pPr>
            <w:r>
              <w:rPr>
                <w:rFonts w:hint="eastAsia" w:ascii="仿宋" w:hAnsi="仿宋" w:eastAsia="仿宋"/>
                <w:szCs w:val="21"/>
              </w:rPr>
              <w:t>联系地址：</w:t>
            </w:r>
          </w:p>
          <w:p w14:paraId="590665E4">
            <w:pPr>
              <w:rPr>
                <w:rFonts w:ascii="仿宋" w:hAnsi="仿宋" w:eastAsia="仿宋"/>
                <w:szCs w:val="21"/>
              </w:rPr>
            </w:pPr>
          </w:p>
          <w:p w14:paraId="670C971E">
            <w:pPr>
              <w:rPr>
                <w:rFonts w:ascii="仿宋" w:hAnsi="仿宋" w:eastAsia="仿宋"/>
                <w:szCs w:val="21"/>
              </w:rPr>
            </w:pPr>
            <w:r>
              <w:rPr>
                <w:rFonts w:hint="eastAsia" w:ascii="仿宋" w:hAnsi="仿宋" w:eastAsia="仿宋"/>
                <w:szCs w:val="21"/>
              </w:rPr>
              <w:t>邮编：</w:t>
            </w:r>
          </w:p>
          <w:p w14:paraId="0A098E17">
            <w:pPr>
              <w:rPr>
                <w:rFonts w:ascii="仿宋" w:hAnsi="仿宋" w:eastAsia="仿宋"/>
                <w:szCs w:val="21"/>
              </w:rPr>
            </w:pPr>
          </w:p>
          <w:p w14:paraId="7B8B7136">
            <w:pPr>
              <w:rPr>
                <w:rFonts w:ascii="仿宋" w:hAnsi="仿宋" w:eastAsia="仿宋"/>
                <w:szCs w:val="21"/>
              </w:rPr>
            </w:pPr>
            <w:r>
              <w:rPr>
                <w:rFonts w:hint="eastAsia" w:ascii="仿宋" w:hAnsi="仿宋" w:eastAsia="仿宋"/>
                <w:szCs w:val="21"/>
              </w:rPr>
              <w:t>收件人（须为</w:t>
            </w:r>
            <w:r>
              <w:rPr>
                <w:rFonts w:ascii="仿宋" w:hAnsi="仿宋" w:eastAsia="仿宋"/>
                <w:szCs w:val="21"/>
              </w:rPr>
              <w:t>个人</w:t>
            </w:r>
            <w:r>
              <w:rPr>
                <w:rFonts w:hint="eastAsia" w:ascii="仿宋" w:hAnsi="仿宋" w:eastAsia="仿宋"/>
                <w:szCs w:val="21"/>
              </w:rPr>
              <w:t>债权人本人/法定代表人/代理人）：</w:t>
            </w:r>
          </w:p>
          <w:p w14:paraId="14E2DDE8">
            <w:pPr>
              <w:rPr>
                <w:rFonts w:ascii="仿宋" w:hAnsi="仿宋" w:eastAsia="仿宋"/>
                <w:szCs w:val="21"/>
              </w:rPr>
            </w:pPr>
          </w:p>
          <w:p w14:paraId="1B56BC8C">
            <w:pPr>
              <w:rPr>
                <w:rFonts w:ascii="仿宋" w:hAnsi="仿宋" w:eastAsia="仿宋"/>
                <w:szCs w:val="21"/>
              </w:rPr>
            </w:pPr>
            <w:r>
              <w:rPr>
                <w:rFonts w:hint="eastAsia" w:ascii="仿宋" w:hAnsi="仿宋" w:eastAsia="仿宋"/>
                <w:szCs w:val="21"/>
              </w:rPr>
              <w:t>联系电话（指定接收</w:t>
            </w:r>
            <w:r>
              <w:rPr>
                <w:rFonts w:ascii="仿宋" w:hAnsi="仿宋" w:eastAsia="仿宋"/>
                <w:szCs w:val="21"/>
              </w:rPr>
              <w:t>短信</w:t>
            </w:r>
            <w:r>
              <w:rPr>
                <w:rFonts w:hint="eastAsia" w:ascii="仿宋" w:hAnsi="仿宋" w:eastAsia="仿宋"/>
                <w:szCs w:val="21"/>
              </w:rPr>
              <w:t>通知</w:t>
            </w:r>
            <w:r>
              <w:rPr>
                <w:rFonts w:ascii="仿宋" w:hAnsi="仿宋" w:eastAsia="仿宋"/>
                <w:szCs w:val="21"/>
              </w:rPr>
              <w:t>的号码）</w:t>
            </w:r>
            <w:r>
              <w:rPr>
                <w:rFonts w:hint="eastAsia" w:ascii="仿宋" w:hAnsi="仿宋" w:eastAsia="仿宋"/>
                <w:szCs w:val="21"/>
              </w:rPr>
              <w:t>：</w:t>
            </w:r>
          </w:p>
          <w:p w14:paraId="77164EA5">
            <w:pPr>
              <w:rPr>
                <w:rFonts w:ascii="仿宋" w:hAnsi="仿宋" w:eastAsia="仿宋"/>
                <w:szCs w:val="21"/>
              </w:rPr>
            </w:pPr>
          </w:p>
          <w:p w14:paraId="426410C5">
            <w:pPr>
              <w:rPr>
                <w:rFonts w:ascii="仿宋" w:hAnsi="仿宋" w:eastAsia="仿宋"/>
                <w:sz w:val="24"/>
              </w:rPr>
            </w:pPr>
            <w:r>
              <w:rPr>
                <w:rFonts w:hint="eastAsia" w:ascii="仿宋" w:hAnsi="仿宋" w:eastAsia="仿宋"/>
                <w:szCs w:val="21"/>
              </w:rPr>
              <w:t>邮箱地址（指定接收邮件通知</w:t>
            </w:r>
            <w:r>
              <w:rPr>
                <w:rFonts w:ascii="仿宋" w:hAnsi="仿宋" w:eastAsia="仿宋"/>
                <w:szCs w:val="21"/>
              </w:rPr>
              <w:t>的</w:t>
            </w:r>
            <w:r>
              <w:rPr>
                <w:rFonts w:hint="eastAsia" w:ascii="仿宋" w:hAnsi="仿宋" w:eastAsia="仿宋"/>
                <w:szCs w:val="21"/>
              </w:rPr>
              <w:t>邮箱</w:t>
            </w:r>
            <w:r>
              <w:rPr>
                <w:rFonts w:ascii="仿宋" w:hAnsi="仿宋" w:eastAsia="仿宋"/>
                <w:szCs w:val="21"/>
              </w:rPr>
              <w:t>）</w:t>
            </w:r>
            <w:r>
              <w:rPr>
                <w:rFonts w:hint="eastAsia" w:ascii="仿宋" w:hAnsi="仿宋" w:eastAsia="仿宋"/>
                <w:szCs w:val="21"/>
              </w:rPr>
              <w:t>：</w:t>
            </w:r>
          </w:p>
        </w:tc>
      </w:tr>
      <w:tr w14:paraId="558457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jc w:val="center"/>
        </w:trPr>
        <w:tc>
          <w:tcPr>
            <w:tcW w:w="1696" w:type="dxa"/>
            <w:vAlign w:val="center"/>
          </w:tcPr>
          <w:p w14:paraId="2F79EFCA">
            <w:pPr>
              <w:jc w:val="left"/>
              <w:rPr>
                <w:rFonts w:ascii="仿宋" w:hAnsi="仿宋" w:eastAsia="仿宋"/>
                <w:sz w:val="24"/>
              </w:rPr>
            </w:pPr>
            <w:r>
              <w:rPr>
                <w:rFonts w:hint="eastAsia" w:ascii="仿宋" w:hAnsi="仿宋" w:eastAsia="仿宋"/>
                <w:sz w:val="24"/>
              </w:rPr>
              <w:t>债权人对自己送达地址的确认*</w:t>
            </w:r>
          </w:p>
        </w:tc>
        <w:tc>
          <w:tcPr>
            <w:tcW w:w="6826" w:type="dxa"/>
          </w:tcPr>
          <w:p w14:paraId="2EE49EB5">
            <w:pPr>
              <w:rPr>
                <w:rFonts w:ascii="仿宋" w:hAnsi="仿宋" w:eastAsia="仿宋"/>
                <w:szCs w:val="21"/>
              </w:rPr>
            </w:pPr>
            <w:r>
              <w:rPr>
                <w:rFonts w:ascii="仿宋" w:hAnsi="仿宋" w:eastAsia="仿宋"/>
                <w:sz w:val="24"/>
              </w:rPr>
              <w:t xml:space="preserve">   </w:t>
            </w:r>
            <w:r>
              <w:rPr>
                <w:rFonts w:ascii="仿宋" w:hAnsi="仿宋" w:eastAsia="仿宋"/>
                <w:szCs w:val="21"/>
              </w:rPr>
              <w:t xml:space="preserve"> </w:t>
            </w:r>
            <w:r>
              <w:rPr>
                <w:rFonts w:hint="eastAsia" w:ascii="仿宋" w:hAnsi="仿宋" w:eastAsia="仿宋"/>
                <w:szCs w:val="21"/>
              </w:rPr>
              <w:t>我已经阅读了管理人对债权人填写送达地址确认书的告知事项，并保证上述送达地址是准确、有效的。</w:t>
            </w:r>
          </w:p>
          <w:p w14:paraId="71B88DF0">
            <w:pPr>
              <w:rPr>
                <w:rFonts w:ascii="仿宋" w:hAnsi="仿宋" w:eastAsia="仿宋"/>
                <w:szCs w:val="21"/>
              </w:rPr>
            </w:pPr>
          </w:p>
          <w:p w14:paraId="7DF410AF">
            <w:pPr>
              <w:rPr>
                <w:rFonts w:ascii="仿宋" w:hAnsi="仿宋" w:eastAsia="仿宋"/>
                <w:szCs w:val="21"/>
              </w:rPr>
            </w:pPr>
            <w:r>
              <w:rPr>
                <w:rFonts w:ascii="仿宋" w:hAnsi="仿宋" w:eastAsia="仿宋"/>
                <w:szCs w:val="21"/>
              </w:rPr>
              <w:t xml:space="preserve">           </w:t>
            </w:r>
            <w:r>
              <w:rPr>
                <w:rFonts w:hint="eastAsia" w:ascii="仿宋" w:hAnsi="仿宋" w:eastAsia="仿宋"/>
                <w:szCs w:val="21"/>
              </w:rPr>
              <w:t xml:space="preserve">债权人或其代理人签名、盖章或捺印：    </w:t>
            </w:r>
          </w:p>
          <w:p w14:paraId="21F35CDE">
            <w:pPr>
              <w:rPr>
                <w:rFonts w:ascii="仿宋" w:hAnsi="仿宋" w:eastAsia="仿宋"/>
                <w:sz w:val="24"/>
              </w:rPr>
            </w:pPr>
            <w:r>
              <w:rPr>
                <w:rFonts w:ascii="仿宋" w:hAnsi="仿宋" w:eastAsia="仿宋"/>
                <w:szCs w:val="21"/>
              </w:rPr>
              <w:t xml:space="preserve">                             </w:t>
            </w:r>
            <w:r>
              <w:rPr>
                <w:rFonts w:hint="eastAsia" w:ascii="仿宋" w:hAnsi="仿宋" w:eastAsia="仿宋"/>
                <w:szCs w:val="21"/>
              </w:rPr>
              <w:t>年</w:t>
            </w:r>
            <w:r>
              <w:rPr>
                <w:rFonts w:ascii="仿宋" w:hAnsi="仿宋" w:eastAsia="仿宋"/>
                <w:szCs w:val="21"/>
              </w:rPr>
              <w:t xml:space="preserve">    </w:t>
            </w:r>
            <w:r>
              <w:rPr>
                <w:rFonts w:hint="eastAsia" w:ascii="仿宋" w:hAnsi="仿宋" w:eastAsia="仿宋"/>
                <w:szCs w:val="21"/>
              </w:rPr>
              <w:t>月</w:t>
            </w:r>
            <w:r>
              <w:rPr>
                <w:rFonts w:ascii="仿宋" w:hAnsi="仿宋" w:eastAsia="仿宋"/>
                <w:szCs w:val="21"/>
              </w:rPr>
              <w:t xml:space="preserve">    </w:t>
            </w:r>
            <w:r>
              <w:rPr>
                <w:rFonts w:hint="eastAsia" w:ascii="仿宋" w:hAnsi="仿宋" w:eastAsia="仿宋"/>
                <w:szCs w:val="21"/>
              </w:rPr>
              <w:t>日</w:t>
            </w:r>
          </w:p>
        </w:tc>
      </w:tr>
      <w:tr w14:paraId="0BF49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631" w:hRule="atLeast"/>
          <w:jc w:val="center"/>
        </w:trPr>
        <w:tc>
          <w:tcPr>
            <w:tcW w:w="1696" w:type="dxa"/>
            <w:vAlign w:val="center"/>
          </w:tcPr>
          <w:p w14:paraId="4749BB9D">
            <w:pPr>
              <w:jc w:val="center"/>
              <w:rPr>
                <w:rFonts w:ascii="仿宋" w:hAnsi="仿宋" w:eastAsia="仿宋"/>
                <w:sz w:val="24"/>
              </w:rPr>
            </w:pPr>
            <w:r>
              <w:rPr>
                <w:rFonts w:hint="eastAsia" w:ascii="仿宋" w:hAnsi="仿宋" w:eastAsia="仿宋"/>
                <w:sz w:val="24"/>
              </w:rPr>
              <w:t>备注</w:t>
            </w:r>
          </w:p>
        </w:tc>
        <w:tc>
          <w:tcPr>
            <w:tcW w:w="6826" w:type="dxa"/>
          </w:tcPr>
          <w:p w14:paraId="17C2B03B">
            <w:pPr>
              <w:rPr>
                <w:rFonts w:ascii="仿宋" w:hAnsi="仿宋" w:eastAsia="仿宋"/>
                <w:szCs w:val="22"/>
              </w:rPr>
            </w:pPr>
          </w:p>
        </w:tc>
      </w:tr>
    </w:tbl>
    <w:p w14:paraId="5FB452EA">
      <w:pPr>
        <w:ind w:firstLine="420" w:firstLineChars="200"/>
        <w:rPr>
          <w:rFonts w:ascii="仿宋" w:hAnsi="仿宋" w:eastAsia="仿宋"/>
          <w:szCs w:val="22"/>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Cs w:val="22"/>
        </w:rPr>
        <w:t>注：带“*”号处请债权人务必填写。其中，“债权人对自己送达地址的确认”处，如债权人为自然人的，请债权人签名并捺印。</w:t>
      </w:r>
    </w:p>
    <w:p w14:paraId="0BC34396">
      <w:pPr>
        <w:spacing w:line="560" w:lineRule="exact"/>
        <w:rPr>
          <w:rFonts w:hint="default" w:ascii="仿宋" w:hAnsi="仿宋" w:eastAsia="仿宋"/>
          <w:b/>
          <w:bCs/>
          <w:sz w:val="28"/>
          <w:szCs w:val="28"/>
          <w:lang w:val="en-US" w:eastAsia="zh-CN"/>
        </w:rPr>
      </w:pPr>
      <w:bookmarkStart w:id="0" w:name="_Hlk68106343"/>
      <w:r>
        <w:rPr>
          <w:rFonts w:hint="eastAsia" w:ascii="仿宋" w:hAnsi="仿宋" w:eastAsia="仿宋"/>
          <w:b/>
          <w:bCs/>
          <w:sz w:val="28"/>
          <w:szCs w:val="28"/>
          <w:lang w:val="en-US" w:eastAsia="zh-CN"/>
        </w:rPr>
        <w:t>附件</w:t>
      </w:r>
      <w:r>
        <w:rPr>
          <w:rFonts w:hint="eastAsia" w:ascii="仿宋" w:hAnsi="仿宋" w:eastAsia="仿宋"/>
          <w:b/>
          <w:bCs/>
          <w:sz w:val="28"/>
          <w:szCs w:val="28"/>
          <w:lang w:val="en-US" w:eastAsia="zh-CN"/>
        </w:rPr>
        <w:t>八：</w:t>
      </w:r>
      <w:r>
        <w:rPr>
          <w:rFonts w:hint="eastAsia" w:ascii="仿宋" w:hAnsi="仿宋" w:eastAsia="仿宋"/>
          <w:b/>
          <w:bCs/>
          <w:sz w:val="28"/>
          <w:szCs w:val="28"/>
          <w:lang w:val="en-US" w:eastAsia="zh-CN"/>
        </w:rPr>
        <w:t>银行账户信息证明</w:t>
      </w:r>
    </w:p>
    <w:p w14:paraId="698CE5C4">
      <w:pPr>
        <w:jc w:val="center"/>
        <w:rPr>
          <w:rFonts w:hint="eastAsia" w:ascii="仿宋" w:hAnsi="仿宋" w:eastAsia="仿宋"/>
          <w:b/>
          <w:sz w:val="44"/>
          <w:szCs w:val="44"/>
          <w:lang w:val="en-US" w:eastAsia="zh-CN"/>
        </w:rPr>
      </w:pPr>
      <w:r>
        <w:rPr>
          <w:rFonts w:hint="eastAsia" w:ascii="仿宋" w:hAnsi="仿宋" w:eastAsia="仿宋"/>
          <w:b/>
          <w:sz w:val="44"/>
          <w:szCs w:val="44"/>
          <w:lang w:val="en-US" w:eastAsia="zh-CN"/>
        </w:rPr>
        <w:t>山东万特置业发展有限公司重整案</w:t>
      </w:r>
    </w:p>
    <w:p w14:paraId="61281F6F">
      <w:pPr>
        <w:jc w:val="center"/>
        <w:rPr>
          <w:rFonts w:hint="eastAsia" w:ascii="仿宋" w:hAnsi="仿宋" w:eastAsia="仿宋"/>
          <w:b/>
          <w:sz w:val="44"/>
          <w:szCs w:val="44"/>
          <w:lang w:val="en-US" w:eastAsia="zh-CN"/>
        </w:rPr>
      </w:pPr>
      <w:r>
        <w:rPr>
          <w:rFonts w:hint="eastAsia" w:ascii="仿宋" w:hAnsi="仿宋" w:eastAsia="仿宋"/>
          <w:b/>
          <w:sz w:val="44"/>
          <w:szCs w:val="44"/>
          <w:lang w:val="en-US" w:eastAsia="zh-CN"/>
        </w:rPr>
        <w:t>债权人接收受偿资金银行账户信息证明</w:t>
      </w:r>
    </w:p>
    <w:p w14:paraId="6011C5B3">
      <w:pPr>
        <w:spacing w:before="156" w:beforeLines="50" w:after="156" w:afterLines="50" w:line="46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山东万特置业发展有限公司管理人：</w:t>
      </w:r>
    </w:p>
    <w:p w14:paraId="348D4CEB">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我方作为万特置业债权人，就我方自万特置业重整案中应获之债权分配款项，请支付至以下账户：</w:t>
      </w:r>
    </w:p>
    <w:p w14:paraId="5D73A33A">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 xml:space="preserve">开户行全称：                                    </w:t>
      </w:r>
    </w:p>
    <w:p w14:paraId="00D09E2C">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 xml:space="preserve">开户人全称：                                    </w:t>
      </w:r>
    </w:p>
    <w:p w14:paraId="28738A6C">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 xml:space="preserve">账      号：                                    </w:t>
      </w:r>
    </w:p>
    <w:p w14:paraId="66C406C5">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我方声明：我方应分得的清偿资金划入上述指定的银行账户，如因上述账户信息错误、注销、被冻结等原因导致偿债资金无法领受的，相应法律后果和责任由我方自行承担。</w:t>
      </w:r>
    </w:p>
    <w:p w14:paraId="05D1FBC3">
      <w:pPr>
        <w:spacing w:before="156" w:beforeLines="50" w:after="156" w:afterLines="50" w:line="460" w:lineRule="exact"/>
        <w:ind w:firstLine="560" w:firstLineChars="200"/>
        <w:rPr>
          <w:rFonts w:hint="eastAsia" w:ascii="仿宋" w:hAnsi="仿宋" w:eastAsia="仿宋"/>
          <w:sz w:val="28"/>
          <w:szCs w:val="28"/>
          <w:lang w:val="en-US" w:eastAsia="zh-CN"/>
        </w:rPr>
      </w:pPr>
    </w:p>
    <w:p w14:paraId="76B31120">
      <w:pPr>
        <w:spacing w:before="156" w:beforeLines="50" w:after="156" w:afterLines="50" w:line="460" w:lineRule="exact"/>
        <w:ind w:firstLine="560" w:firstLineChars="200"/>
        <w:rPr>
          <w:rFonts w:hint="eastAsia" w:ascii="仿宋" w:hAnsi="仿宋" w:eastAsia="仿宋"/>
          <w:sz w:val="28"/>
          <w:szCs w:val="28"/>
          <w:lang w:val="en-US" w:eastAsia="zh-CN"/>
        </w:rPr>
      </w:pPr>
    </w:p>
    <w:p w14:paraId="780F2E3D">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签名捺印</w:t>
      </w:r>
      <w:bookmarkStart w:id="1" w:name="_GoBack"/>
      <w:bookmarkEnd w:id="1"/>
      <w:r>
        <w:rPr>
          <w:rFonts w:hint="eastAsia" w:ascii="仿宋" w:hAnsi="仿宋" w:eastAsia="仿宋"/>
          <w:sz w:val="28"/>
          <w:szCs w:val="28"/>
          <w:lang w:val="en-US" w:eastAsia="zh-CN"/>
        </w:rPr>
        <w:t xml:space="preserve">或签章：                                    </w:t>
      </w:r>
    </w:p>
    <w:p w14:paraId="6F1EC917">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（法人债权人须加盖公章，自然人债权人须本人签名男银）</w:t>
      </w:r>
    </w:p>
    <w:p w14:paraId="1DA18FFE">
      <w:pPr>
        <w:spacing w:before="156" w:beforeLines="50" w:after="156" w:afterLines="50"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年    月    日</w:t>
      </w:r>
    </w:p>
    <w:bookmarkEnd w:id="0"/>
    <w:p w14:paraId="6F171789">
      <w:pPr>
        <w:rPr>
          <w:rFonts w:hint="eastAsia" w:ascii="仿宋" w:hAnsi="仿宋" w:eastAsia="仿宋"/>
          <w:b/>
          <w:bCs/>
          <w:sz w:val="28"/>
          <w:szCs w:val="28"/>
        </w:rPr>
      </w:pPr>
      <w:r>
        <w:rPr>
          <w:rFonts w:hint="eastAsia" w:ascii="仿宋" w:hAnsi="仿宋" w:eastAsia="仿宋"/>
          <w:b/>
          <w:bCs/>
          <w:sz w:val="28"/>
          <w:szCs w:val="28"/>
        </w:rPr>
        <w:br w:type="page"/>
      </w:r>
    </w:p>
    <w:p w14:paraId="36CD215F">
      <w:pPr>
        <w:spacing w:line="560" w:lineRule="exact"/>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九</w:t>
      </w:r>
      <w:r>
        <w:rPr>
          <w:rFonts w:hint="eastAsia" w:ascii="仿宋" w:hAnsi="仿宋" w:eastAsia="仿宋"/>
          <w:b/>
          <w:bCs/>
          <w:sz w:val="28"/>
          <w:szCs w:val="28"/>
        </w:rPr>
        <w:t>：</w:t>
      </w:r>
      <w:r>
        <w:rPr>
          <w:rFonts w:ascii="仿宋" w:hAnsi="仿宋" w:eastAsia="仿宋"/>
          <w:b/>
          <w:bCs/>
          <w:sz w:val="28"/>
          <w:szCs w:val="28"/>
        </w:rPr>
        <w:t>承诺函</w:t>
      </w:r>
    </w:p>
    <w:p w14:paraId="77E66FD7">
      <w:pPr>
        <w:spacing w:after="156" w:afterLines="50" w:line="460" w:lineRule="exact"/>
        <w:jc w:val="center"/>
        <w:rPr>
          <w:rFonts w:ascii="仿宋" w:hAnsi="仿宋" w:eastAsia="仿宋"/>
          <w:b/>
          <w:sz w:val="44"/>
          <w:szCs w:val="44"/>
        </w:rPr>
      </w:pPr>
      <w:r>
        <w:rPr>
          <w:rFonts w:hint="eastAsia" w:ascii="仿宋" w:hAnsi="仿宋" w:eastAsia="仿宋"/>
          <w:b/>
          <w:sz w:val="44"/>
          <w:szCs w:val="44"/>
        </w:rPr>
        <w:t>承诺函</w:t>
      </w:r>
    </w:p>
    <w:p w14:paraId="5567AA08">
      <w:pPr>
        <w:spacing w:after="156" w:afterLines="50" w:line="460" w:lineRule="exact"/>
        <w:rPr>
          <w:rFonts w:ascii="仿宋" w:hAnsi="仿宋" w:eastAsia="仿宋"/>
          <w:b/>
          <w:sz w:val="28"/>
          <w:szCs w:val="28"/>
        </w:rPr>
      </w:pPr>
      <w:r>
        <w:rPr>
          <w:rFonts w:hint="eastAsia" w:ascii="仿宋" w:hAnsi="仿宋" w:eastAsia="仿宋"/>
          <w:b/>
          <w:sz w:val="28"/>
          <w:szCs w:val="28"/>
          <w:lang w:val="en-US" w:eastAsia="zh-CN"/>
        </w:rPr>
        <w:t>山东万特置业发展</w:t>
      </w:r>
      <w:r>
        <w:rPr>
          <w:rFonts w:hint="eastAsia" w:ascii="仿宋" w:hAnsi="仿宋" w:eastAsia="仿宋"/>
          <w:b/>
          <w:sz w:val="28"/>
          <w:szCs w:val="28"/>
        </w:rPr>
        <w:t>有限公司管理人：</w:t>
      </w:r>
    </w:p>
    <w:p w14:paraId="648048E3">
      <w:pPr>
        <w:spacing w:before="156" w:beforeLines="50" w:after="156" w:afterLines="50" w:line="460" w:lineRule="exact"/>
        <w:ind w:firstLine="560" w:firstLineChars="200"/>
        <w:rPr>
          <w:rFonts w:ascii="仿宋" w:hAnsi="仿宋" w:eastAsia="仿宋"/>
          <w:sz w:val="28"/>
          <w:szCs w:val="28"/>
        </w:rPr>
      </w:pPr>
      <w:r>
        <w:rPr>
          <w:rFonts w:hint="eastAsia" w:ascii="仿宋" w:hAnsi="仿宋" w:eastAsia="仿宋"/>
          <w:sz w:val="28"/>
          <w:szCs w:val="28"/>
        </w:rPr>
        <w:t>202</w:t>
      </w:r>
      <w:r>
        <w:rPr>
          <w:rFonts w:hint="eastAsia" w:ascii="仿宋" w:hAnsi="仿宋" w:eastAsia="仿宋"/>
          <w:sz w:val="28"/>
          <w:szCs w:val="28"/>
          <w:lang w:val="en-US" w:eastAsia="zh-CN"/>
        </w:rPr>
        <w:t>4</w:t>
      </w:r>
      <w:r>
        <w:rPr>
          <w:rFonts w:hint="eastAsia" w:ascii="仿宋" w:hAnsi="仿宋" w:eastAsia="仿宋"/>
          <w:sz w:val="28"/>
          <w:szCs w:val="28"/>
        </w:rPr>
        <w:t>年</w:t>
      </w:r>
      <w:r>
        <w:rPr>
          <w:rFonts w:hint="eastAsia" w:ascii="仿宋" w:hAnsi="仿宋" w:eastAsia="仿宋"/>
          <w:sz w:val="28"/>
          <w:szCs w:val="28"/>
          <w:lang w:val="en-US" w:eastAsia="zh-CN"/>
        </w:rPr>
        <w:t>7</w:t>
      </w:r>
      <w:r>
        <w:rPr>
          <w:rFonts w:hint="eastAsia" w:ascii="仿宋" w:hAnsi="仿宋" w:eastAsia="仿宋"/>
          <w:sz w:val="28"/>
          <w:szCs w:val="28"/>
        </w:rPr>
        <w:t>月</w:t>
      </w:r>
      <w:r>
        <w:rPr>
          <w:rFonts w:hint="eastAsia" w:ascii="仿宋" w:hAnsi="仿宋" w:eastAsia="仿宋"/>
          <w:sz w:val="28"/>
          <w:szCs w:val="28"/>
          <w:lang w:val="en-US" w:eastAsia="zh-CN"/>
        </w:rPr>
        <w:t>23</w:t>
      </w:r>
      <w:r>
        <w:rPr>
          <w:rFonts w:hint="eastAsia" w:ascii="仿宋" w:hAnsi="仿宋" w:eastAsia="仿宋"/>
          <w:sz w:val="28"/>
          <w:szCs w:val="28"/>
        </w:rPr>
        <w:t>日，</w:t>
      </w:r>
      <w:r>
        <w:rPr>
          <w:rFonts w:hint="eastAsia" w:ascii="仿宋" w:hAnsi="仿宋" w:eastAsia="仿宋"/>
          <w:sz w:val="28"/>
          <w:szCs w:val="28"/>
          <w:lang w:val="en-US" w:eastAsia="zh-CN"/>
        </w:rPr>
        <w:t>潍坊市潍城区</w:t>
      </w:r>
      <w:r>
        <w:rPr>
          <w:rFonts w:hint="eastAsia" w:ascii="仿宋" w:hAnsi="仿宋" w:eastAsia="仿宋"/>
          <w:sz w:val="28"/>
          <w:szCs w:val="28"/>
        </w:rPr>
        <w:t>人民法院依法裁定受理</w:t>
      </w:r>
      <w:r>
        <w:rPr>
          <w:rFonts w:hint="eastAsia" w:ascii="仿宋" w:hAnsi="仿宋" w:eastAsia="仿宋"/>
          <w:sz w:val="28"/>
          <w:szCs w:val="28"/>
          <w:lang w:val="en-US" w:eastAsia="zh-CN"/>
        </w:rPr>
        <w:t>山东恒鼎建设</w:t>
      </w:r>
      <w:r>
        <w:rPr>
          <w:rFonts w:hint="eastAsia" w:ascii="仿宋" w:hAnsi="仿宋" w:eastAsia="仿宋"/>
          <w:sz w:val="28"/>
          <w:szCs w:val="28"/>
        </w:rPr>
        <w:t>有限公司对</w:t>
      </w:r>
      <w:r>
        <w:rPr>
          <w:rFonts w:hint="eastAsia" w:ascii="仿宋" w:hAnsi="仿宋" w:eastAsia="仿宋"/>
          <w:sz w:val="28"/>
          <w:szCs w:val="28"/>
          <w:lang w:val="en-US" w:eastAsia="zh-CN"/>
        </w:rPr>
        <w:t>山东万特置业发展</w:t>
      </w:r>
      <w:r>
        <w:rPr>
          <w:rFonts w:hint="eastAsia" w:ascii="仿宋" w:hAnsi="仿宋" w:eastAsia="仿宋"/>
          <w:sz w:val="28"/>
          <w:szCs w:val="28"/>
        </w:rPr>
        <w:t>有限公司（以下简称“</w:t>
      </w:r>
      <w:r>
        <w:rPr>
          <w:rFonts w:hint="eastAsia" w:ascii="仿宋" w:hAnsi="仿宋" w:eastAsia="仿宋"/>
          <w:sz w:val="28"/>
          <w:szCs w:val="28"/>
          <w:lang w:val="en-US" w:eastAsia="zh-CN"/>
        </w:rPr>
        <w:t>万特置业</w:t>
      </w:r>
      <w:r>
        <w:rPr>
          <w:rFonts w:hint="eastAsia" w:ascii="仿宋" w:hAnsi="仿宋" w:eastAsia="仿宋"/>
          <w:sz w:val="28"/>
          <w:szCs w:val="28"/>
        </w:rPr>
        <w:t>”）的重整申请，并于</w:t>
      </w:r>
      <w:r>
        <w:rPr>
          <w:rFonts w:hint="eastAsia" w:ascii="仿宋" w:hAnsi="仿宋" w:eastAsia="仿宋"/>
          <w:sz w:val="28"/>
          <w:szCs w:val="28"/>
          <w:lang w:val="en-US" w:eastAsia="zh-CN"/>
        </w:rPr>
        <w:t>2024年8月2日</w:t>
      </w:r>
      <w:r>
        <w:rPr>
          <w:rFonts w:hint="eastAsia" w:ascii="仿宋" w:hAnsi="仿宋" w:eastAsia="仿宋"/>
          <w:sz w:val="28"/>
          <w:szCs w:val="28"/>
        </w:rPr>
        <w:t>指定</w:t>
      </w:r>
      <w:r>
        <w:rPr>
          <w:rFonts w:hint="eastAsia" w:ascii="仿宋" w:hAnsi="仿宋" w:eastAsia="仿宋"/>
          <w:sz w:val="28"/>
          <w:szCs w:val="28"/>
          <w:lang w:val="en-US" w:eastAsia="zh-CN"/>
        </w:rPr>
        <w:t>山东国曜琴岛（济南）</w:t>
      </w:r>
      <w:r>
        <w:rPr>
          <w:rFonts w:hint="eastAsia" w:ascii="仿宋" w:hAnsi="仿宋" w:eastAsia="仿宋"/>
          <w:sz w:val="28"/>
          <w:szCs w:val="28"/>
        </w:rPr>
        <w:t>律师事务所担任</w:t>
      </w:r>
      <w:r>
        <w:rPr>
          <w:rFonts w:hint="eastAsia" w:ascii="仿宋" w:hAnsi="仿宋" w:eastAsia="仿宋"/>
          <w:sz w:val="28"/>
          <w:szCs w:val="28"/>
          <w:lang w:val="en-US" w:eastAsia="zh-CN"/>
        </w:rPr>
        <w:t>万特置业</w:t>
      </w:r>
      <w:r>
        <w:rPr>
          <w:rFonts w:hint="eastAsia" w:ascii="仿宋" w:hAnsi="仿宋" w:eastAsia="仿宋"/>
          <w:sz w:val="28"/>
          <w:szCs w:val="28"/>
        </w:rPr>
        <w:t>管理人（以下简称“管理人”）。</w:t>
      </w:r>
    </w:p>
    <w:p w14:paraId="0EDE674C">
      <w:pPr>
        <w:spacing w:before="156" w:beforeLines="50" w:after="156" w:afterLines="50"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我方在得知上述信息后，依法向管理人申报债权，并在此承诺如下：</w:t>
      </w:r>
    </w:p>
    <w:p w14:paraId="70C167F4">
      <w:pPr>
        <w:spacing w:before="156" w:beforeLines="50" w:after="156" w:afterLines="50"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一、我方向管理人申报的债权所依据的法律文书、其他相关材料和所述之事实均为真实有效，提供的复印件均与原件一致。</w:t>
      </w:r>
    </w:p>
    <w:p w14:paraId="44DCCB88">
      <w:pPr>
        <w:spacing w:before="156" w:beforeLines="50" w:after="156" w:afterLines="50"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 xml:space="preserve">二、就我方向管理人所申报之债权，在债务人及其他连带债务人处所获清偿情况如下： </w:t>
      </w:r>
    </w:p>
    <w:p w14:paraId="19632A0C">
      <w:pPr>
        <w:spacing w:after="156" w:afterLines="50" w:line="460" w:lineRule="exact"/>
        <w:ind w:firstLine="560" w:firstLineChars="200"/>
        <w:rPr>
          <w:rFonts w:ascii="仿宋" w:hAnsi="仿宋" w:eastAsia="仿宋"/>
          <w:sz w:val="28"/>
          <w:szCs w:val="28"/>
        </w:rPr>
      </w:pPr>
      <w:r>
        <w:rPr>
          <w:rFonts w:hint="eastAsia" w:ascii="仿宋" w:hAnsi="仿宋" w:eastAsia="仿宋"/>
          <w:sz w:val="28"/>
          <w:szCs w:val="28"/>
        </w:rPr>
        <w:t>◆未获清偿</w:t>
      </w:r>
      <w:r>
        <w:rPr>
          <w:rFonts w:hint="eastAsia" w:ascii="仿宋" w:hAnsi="仿宋" w:eastAsia="仿宋"/>
          <w:sz w:val="28"/>
          <w:szCs w:val="28"/>
          <w:u w:val="single"/>
        </w:rPr>
        <w:t xml:space="preserve">        　　　  </w:t>
      </w:r>
      <w:r>
        <w:rPr>
          <w:rFonts w:hint="eastAsia" w:ascii="仿宋" w:hAnsi="仿宋" w:eastAsia="仿宋"/>
          <w:sz w:val="28"/>
          <w:szCs w:val="28"/>
        </w:rPr>
        <w:t xml:space="preserve">  ◆已获清偿</w:t>
      </w:r>
      <w:r>
        <w:rPr>
          <w:rFonts w:hint="eastAsia" w:ascii="仿宋" w:hAnsi="仿宋" w:eastAsia="仿宋"/>
          <w:sz w:val="28"/>
          <w:szCs w:val="28"/>
          <w:u w:val="single"/>
        </w:rPr>
        <w:t xml:space="preserve">    　　　       </w:t>
      </w:r>
    </w:p>
    <w:p w14:paraId="43BBBCC6">
      <w:pPr>
        <w:spacing w:after="156" w:afterLines="50" w:line="460" w:lineRule="exact"/>
        <w:ind w:firstLine="560" w:firstLineChars="200"/>
        <w:rPr>
          <w:rFonts w:ascii="仿宋" w:hAnsi="仿宋" w:eastAsia="仿宋"/>
          <w:sz w:val="28"/>
          <w:szCs w:val="28"/>
        </w:rPr>
      </w:pPr>
      <w:r>
        <w:rPr>
          <w:rFonts w:hint="eastAsia" w:ascii="仿宋" w:hAnsi="仿宋" w:eastAsia="仿宋"/>
          <w:sz w:val="28"/>
          <w:szCs w:val="28"/>
        </w:rPr>
        <w:t>（注：若勾选“已获清偿”，则请于下文处填写所获清偿之金额以及清偿人之名称）</w:t>
      </w:r>
    </w:p>
    <w:p w14:paraId="20140D03">
      <w:pPr>
        <w:spacing w:after="156" w:afterLines="50" w:line="460" w:lineRule="exact"/>
        <w:ind w:firstLine="560" w:firstLineChars="200"/>
        <w:rPr>
          <w:rFonts w:ascii="仿宋" w:hAnsi="仿宋" w:eastAsia="仿宋"/>
          <w:sz w:val="28"/>
          <w:u w:val="single"/>
        </w:rPr>
      </w:pPr>
      <w:r>
        <w:rPr>
          <w:rFonts w:hint="eastAsia" w:ascii="仿宋" w:hAnsi="仿宋" w:eastAsia="仿宋"/>
          <w:sz w:val="28"/>
        </w:rPr>
        <w:t>清偿金额：</w:t>
      </w:r>
      <w:r>
        <w:rPr>
          <w:rFonts w:hint="eastAsia" w:ascii="仿宋" w:hAnsi="仿宋" w:eastAsia="仿宋"/>
          <w:sz w:val="28"/>
          <w:u w:val="single"/>
        </w:rPr>
        <w:t xml:space="preserve">                                 </w:t>
      </w:r>
    </w:p>
    <w:p w14:paraId="1BB07592">
      <w:pPr>
        <w:spacing w:after="156" w:afterLines="50" w:line="460" w:lineRule="exact"/>
        <w:ind w:firstLine="560" w:firstLineChars="200"/>
        <w:rPr>
          <w:rFonts w:ascii="仿宋" w:hAnsi="仿宋" w:eastAsia="仿宋"/>
          <w:sz w:val="28"/>
        </w:rPr>
      </w:pPr>
      <w:r>
        <w:rPr>
          <w:rFonts w:hint="eastAsia" w:ascii="仿宋" w:hAnsi="仿宋" w:eastAsia="仿宋"/>
          <w:sz w:val="28"/>
        </w:rPr>
        <w:t>清偿人名称：</w:t>
      </w:r>
      <w:r>
        <w:rPr>
          <w:rFonts w:hint="eastAsia" w:ascii="仿宋" w:hAnsi="仿宋" w:eastAsia="仿宋"/>
          <w:sz w:val="28"/>
          <w:u w:val="single"/>
        </w:rPr>
        <w:t xml:space="preserve">                               </w:t>
      </w:r>
    </w:p>
    <w:p w14:paraId="6281C0AA">
      <w:pPr>
        <w:numPr>
          <w:ilvl w:val="0"/>
          <w:numId w:val="2"/>
        </w:numPr>
        <w:spacing w:before="156" w:beforeLines="50" w:after="156" w:afterLines="50"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若我方所述之事实与管理人审查结果不一致的，则我方愿承担就此产生的不利法律后果</w:t>
      </w:r>
      <w:r>
        <w:rPr>
          <w:rFonts w:hint="eastAsia" w:ascii="仿宋" w:hAnsi="仿宋" w:eastAsia="仿宋"/>
          <w:color w:val="000000"/>
          <w:sz w:val="28"/>
          <w:szCs w:val="28"/>
          <w:lang w:eastAsia="zh-CN"/>
        </w:rPr>
        <w:t>。</w:t>
      </w:r>
    </w:p>
    <w:p w14:paraId="2AEE5049">
      <w:pPr>
        <w:pStyle w:val="13"/>
        <w:spacing w:before="156" w:beforeLines="50" w:after="156" w:afterLines="50" w:line="460" w:lineRule="exact"/>
        <w:ind w:left="560" w:firstLine="0" w:firstLineChars="0"/>
        <w:rPr>
          <w:rFonts w:ascii="仿宋" w:hAnsi="仿宋" w:eastAsia="仿宋"/>
          <w:color w:val="000000"/>
          <w:sz w:val="28"/>
          <w:szCs w:val="28"/>
        </w:rPr>
      </w:pPr>
      <w:r>
        <w:rPr>
          <w:rFonts w:hint="eastAsia" w:ascii="仿宋" w:hAnsi="仿宋" w:eastAsia="仿宋"/>
          <w:color w:val="000000"/>
          <w:sz w:val="28"/>
          <w:szCs w:val="28"/>
        </w:rPr>
        <w:t>特此承诺。</w:t>
      </w:r>
    </w:p>
    <w:p w14:paraId="153801DD">
      <w:pPr>
        <w:ind w:right="-313" w:rightChars="-149" w:firstLine="1929" w:firstLineChars="689"/>
        <w:jc w:val="center"/>
        <w:rPr>
          <w:rFonts w:ascii="仿宋" w:hAnsi="仿宋" w:eastAsia="仿宋"/>
          <w:sz w:val="28"/>
          <w:szCs w:val="28"/>
        </w:rPr>
      </w:pPr>
      <w:r>
        <w:rPr>
          <w:rFonts w:hint="eastAsia" w:ascii="仿宋" w:hAnsi="仿宋" w:eastAsia="仿宋"/>
          <w:sz w:val="28"/>
          <w:szCs w:val="28"/>
        </w:rPr>
        <w:t>债权人（签名</w:t>
      </w:r>
      <w:r>
        <w:rPr>
          <w:rFonts w:hint="eastAsia" w:ascii="仿宋" w:hAnsi="仿宋" w:eastAsia="仿宋"/>
          <w:sz w:val="28"/>
          <w:szCs w:val="28"/>
          <w:lang w:val="en-US" w:eastAsia="zh-CN"/>
        </w:rPr>
        <w:t>捺印</w:t>
      </w:r>
      <w:r>
        <w:rPr>
          <w:rFonts w:hint="eastAsia" w:ascii="仿宋" w:hAnsi="仿宋" w:eastAsia="仿宋"/>
          <w:sz w:val="28"/>
          <w:szCs w:val="28"/>
        </w:rPr>
        <w:t>或盖章）：</w:t>
      </w:r>
    </w:p>
    <w:p w14:paraId="1D4251C7">
      <w:pPr>
        <w:pStyle w:val="13"/>
        <w:spacing w:before="156" w:beforeLines="50" w:after="156" w:afterLines="50" w:line="460" w:lineRule="exact"/>
        <w:ind w:left="560" w:right="560" w:firstLine="0" w:firstLineChars="0"/>
        <w:jc w:val="right"/>
        <w:rPr>
          <w:lang w:eastAsia="zh-CN"/>
        </w:rPr>
      </w:pPr>
      <w:r>
        <w:rPr>
          <w:rFonts w:ascii="仿宋" w:hAnsi="仿宋" w:eastAsia="仿宋" w:cs="Times New Roman"/>
          <w:color w:val="000000"/>
          <w:sz w:val="28"/>
          <w:szCs w:val="28"/>
        </w:rPr>
        <w:t xml:space="preserve">     </w:t>
      </w:r>
      <w:r>
        <w:rPr>
          <w:rFonts w:hint="eastAsia" w:ascii="仿宋" w:hAnsi="仿宋" w:eastAsia="仿宋" w:cs="Times New Roman"/>
          <w:color w:val="000000"/>
          <w:sz w:val="28"/>
          <w:szCs w:val="28"/>
        </w:rPr>
        <w:t>年</w:t>
      </w:r>
      <w:r>
        <w:rPr>
          <w:rFonts w:ascii="仿宋" w:hAnsi="仿宋" w:eastAsia="仿宋" w:cs="Times New Roman"/>
          <w:color w:val="000000"/>
          <w:sz w:val="28"/>
          <w:szCs w:val="28"/>
        </w:rPr>
        <w:t xml:space="preserve">   </w:t>
      </w:r>
      <w:r>
        <w:rPr>
          <w:rFonts w:hint="eastAsia" w:ascii="仿宋" w:hAnsi="仿宋" w:eastAsia="仿宋" w:cs="Times New Roman"/>
          <w:color w:val="000000"/>
          <w:sz w:val="28"/>
          <w:szCs w:val="28"/>
        </w:rPr>
        <w:t>月</w:t>
      </w:r>
      <w:r>
        <w:rPr>
          <w:rFonts w:ascii="仿宋" w:hAnsi="仿宋" w:eastAsia="仿宋" w:cs="Times New Roman"/>
          <w:color w:val="000000"/>
          <w:sz w:val="28"/>
          <w:szCs w:val="28"/>
        </w:rPr>
        <w:t xml:space="preserve">   </w:t>
      </w:r>
      <w:r>
        <w:rPr>
          <w:rFonts w:hint="eastAsia" w:ascii="仿宋" w:hAnsi="仿宋" w:eastAsia="仿宋" w:cs="Times New Roman"/>
          <w:color w:val="000000"/>
          <w:sz w:val="28"/>
          <w:szCs w:val="28"/>
          <w:lang w:val="en-US" w:eastAsia="zh-CN"/>
        </w:rPr>
        <w:t>日</w:t>
      </w:r>
    </w:p>
    <w:sectPr>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7267789"/>
      <w:docPartObj>
        <w:docPartGallery w:val="autotext"/>
      </w:docPartObj>
    </w:sdtPr>
    <w:sdtContent>
      <w:p w14:paraId="41594C11">
        <w:pPr>
          <w:pStyle w:val="4"/>
          <w:jc w:val="center"/>
        </w:pPr>
        <w:r>
          <w:fldChar w:fldCharType="begin"/>
        </w:r>
        <w:r>
          <w:instrText xml:space="preserve">PAGE   \* MERGEFORMAT</w:instrText>
        </w:r>
        <w:r>
          <w:fldChar w:fldCharType="separate"/>
        </w:r>
        <w:r>
          <w:rPr>
            <w:lang w:val="zh-CN"/>
          </w:rPr>
          <w:t>2</w:t>
        </w:r>
        <w:r>
          <w:fldChar w:fldCharType="end"/>
        </w:r>
      </w:p>
    </w:sdtContent>
  </w:sdt>
  <w:p w14:paraId="6E2B2B34">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AD7A50"/>
    <w:multiLevelType w:val="multilevel"/>
    <w:tmpl w:val="1EAD7A50"/>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799EEEFE"/>
    <w:multiLevelType w:val="singleLevel"/>
    <w:tmpl w:val="799EEEFE"/>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0MDA5NjViYTUyMTM2NzFlYWY5YTI0Mjg5MmFjYjUifQ=="/>
  </w:docVars>
  <w:rsids>
    <w:rsidRoot w:val="00D31836"/>
    <w:rsid w:val="000036C0"/>
    <w:rsid w:val="000A409B"/>
    <w:rsid w:val="00100539"/>
    <w:rsid w:val="00211F2B"/>
    <w:rsid w:val="00214717"/>
    <w:rsid w:val="00560562"/>
    <w:rsid w:val="005848E2"/>
    <w:rsid w:val="005F761A"/>
    <w:rsid w:val="00710E83"/>
    <w:rsid w:val="007E0A5C"/>
    <w:rsid w:val="00915D62"/>
    <w:rsid w:val="009D0FD2"/>
    <w:rsid w:val="00A41A05"/>
    <w:rsid w:val="00B3123F"/>
    <w:rsid w:val="00B90898"/>
    <w:rsid w:val="00BF76E1"/>
    <w:rsid w:val="00C467B3"/>
    <w:rsid w:val="00C8631E"/>
    <w:rsid w:val="00CC4546"/>
    <w:rsid w:val="00D31836"/>
    <w:rsid w:val="00DE6EC2"/>
    <w:rsid w:val="00EF3BD7"/>
    <w:rsid w:val="00FA79E5"/>
    <w:rsid w:val="00FB2C8B"/>
    <w:rsid w:val="00FB342E"/>
    <w:rsid w:val="00FC2A16"/>
    <w:rsid w:val="05AC4062"/>
    <w:rsid w:val="0D6B035F"/>
    <w:rsid w:val="196825B4"/>
    <w:rsid w:val="1BBE5191"/>
    <w:rsid w:val="2CD843BB"/>
    <w:rsid w:val="39C944DB"/>
    <w:rsid w:val="797D25D6"/>
    <w:rsid w:val="7ABA775F"/>
    <w:rsid w:val="7AD70472"/>
    <w:rsid w:val="98DBFBF9"/>
    <w:rsid w:val="AF6D0CF8"/>
    <w:rsid w:val="E7DB3E9D"/>
    <w:rsid w:val="FD6D8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ody Text"/>
    <w:basedOn w:val="1"/>
    <w:link w:val="14"/>
    <w:qFormat/>
    <w:uiPriority w:val="1"/>
    <w:pPr>
      <w:ind w:left="120" w:firstLine="559"/>
      <w:jc w:val="left"/>
    </w:pPr>
    <w:rPr>
      <w:rFonts w:ascii="仿宋" w:hAnsi="仿宋" w:eastAsia="仿宋" w:cstheme="minorBidi"/>
      <w:kern w:val="0"/>
      <w:sz w:val="28"/>
      <w:szCs w:val="28"/>
      <w:lang w:eastAsia="en-US"/>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character" w:styleId="9">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annotation reference"/>
    <w:basedOn w:val="8"/>
    <w:semiHidden/>
    <w:unhideWhenUsed/>
    <w:qFormat/>
    <w:uiPriority w:val="99"/>
    <w:rPr>
      <w:sz w:val="21"/>
      <w:szCs w:val="21"/>
    </w:rPr>
  </w:style>
  <w:style w:type="paragraph" w:customStyle="1" w:styleId="12">
    <w:name w:val="列出段落1"/>
    <w:basedOn w:val="1"/>
    <w:qFormat/>
    <w:uiPriority w:val="99"/>
    <w:pPr>
      <w:ind w:firstLine="420" w:firstLineChars="200"/>
    </w:pPr>
    <w:rPr>
      <w:rFonts w:ascii="Calibri" w:hAnsi="Calibri" w:cs="Calibri"/>
      <w:szCs w:val="21"/>
    </w:rPr>
  </w:style>
  <w:style w:type="paragraph" w:styleId="13">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4">
    <w:name w:val="正文文本 字符"/>
    <w:basedOn w:val="8"/>
    <w:link w:val="3"/>
    <w:qFormat/>
    <w:uiPriority w:val="1"/>
    <w:rPr>
      <w:rFonts w:ascii="仿宋" w:hAnsi="仿宋" w:eastAsia="仿宋"/>
      <w:kern w:val="0"/>
      <w:sz w:val="28"/>
      <w:szCs w:val="28"/>
      <w:lang w:eastAsia="en-US"/>
    </w:rPr>
  </w:style>
  <w:style w:type="character" w:customStyle="1" w:styleId="15">
    <w:name w:val="批注文字 字符"/>
    <w:basedOn w:val="8"/>
    <w:link w:val="2"/>
    <w:qFormat/>
    <w:uiPriority w:val="99"/>
    <w:rPr>
      <w:rFonts w:ascii="Times New Roman" w:hAnsi="Times New Roman" w:eastAsia="宋体" w:cs="Times New Roman"/>
      <w:szCs w:val="24"/>
    </w:rPr>
  </w:style>
  <w:style w:type="character" w:customStyle="1" w:styleId="16">
    <w:name w:val="批注主题 字符"/>
    <w:basedOn w:val="15"/>
    <w:link w:val="6"/>
    <w:semiHidden/>
    <w:qFormat/>
    <w:uiPriority w:val="99"/>
    <w:rPr>
      <w:rFonts w:ascii="Times New Roman" w:hAnsi="Times New Roman" w:eastAsia="宋体" w:cs="Times New Roman"/>
      <w:b/>
      <w:bCs/>
      <w:szCs w:val="24"/>
    </w:rPr>
  </w:style>
  <w:style w:type="character" w:customStyle="1" w:styleId="17">
    <w:name w:val="Unresolved Mention"/>
    <w:basedOn w:val="8"/>
    <w:semiHidden/>
    <w:unhideWhenUsed/>
    <w:qFormat/>
    <w:uiPriority w:val="99"/>
    <w:rPr>
      <w:color w:val="605E5C"/>
      <w:shd w:val="clear" w:color="auto" w:fill="E1DFDD"/>
    </w:rPr>
  </w:style>
  <w:style w:type="character" w:customStyle="1" w:styleId="18">
    <w:name w:val="页眉 字符"/>
    <w:basedOn w:val="8"/>
    <w:link w:val="5"/>
    <w:qFormat/>
    <w:uiPriority w:val="99"/>
    <w:rPr>
      <w:rFonts w:ascii="Times New Roman" w:hAnsi="Times New Roman" w:eastAsia="宋体" w:cs="Times New Roman"/>
      <w:sz w:val="18"/>
      <w:szCs w:val="18"/>
    </w:rPr>
  </w:style>
  <w:style w:type="character" w:customStyle="1" w:styleId="19">
    <w:name w:val="页脚 字符"/>
    <w:basedOn w:val="8"/>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2250</Words>
  <Characters>2277</Characters>
  <Lines>35</Lines>
  <Paragraphs>10</Paragraphs>
  <TotalTime>2</TotalTime>
  <ScaleCrop>false</ScaleCrop>
  <LinksUpToDate>false</LinksUpToDate>
  <CharactersWithSpaces>3096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2022-05-17T22:09:00Z</dcterms:created>
  <dc:creator>YuZhiming</dc:creator>
  <cp:lastModifiedBy>wwl</cp:lastModifiedBy>
  <dcterms:modified xsi:type="dcterms:W3CDTF">2024-08-15T13:13:59Z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0E2F88B301BE4E479C4F78CB6DD72FA6_13</vt:lpwstr>
  </property>
</Properties>
</file>