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E86B23" w14:textId="0DEC1DB0" w:rsidR="00221344" w:rsidRDefault="004F0484">
      <w:pPr>
        <w:spacing w:beforeLines="50" w:before="156" w:afterLines="50" w:after="156" w:line="360" w:lineRule="auto"/>
        <w:jc w:val="center"/>
        <w:rPr>
          <w:rFonts w:ascii="宋体" w:eastAsia="宋体" w:hAnsi="宋体" w:cs="宋体" w:hint="eastAsia"/>
          <w:b/>
          <w:bCs/>
          <w:color w:val="333333"/>
          <w:sz w:val="44"/>
          <w:szCs w:val="44"/>
        </w:rPr>
      </w:pPr>
      <w:r w:rsidRPr="004F0484">
        <w:rPr>
          <w:rFonts w:ascii="宋体" w:eastAsia="宋体" w:hAnsi="宋体" w:cs="宋体" w:hint="eastAsia"/>
          <w:b/>
          <w:bCs/>
          <w:sz w:val="44"/>
          <w:szCs w:val="44"/>
        </w:rPr>
        <w:t>陕西家乐纸塑制品有限公司</w:t>
      </w:r>
      <w:r>
        <w:rPr>
          <w:rFonts w:ascii="宋体" w:eastAsia="宋体" w:hAnsi="宋体" w:cs="宋体" w:hint="eastAsia"/>
          <w:b/>
          <w:bCs/>
          <w:sz w:val="44"/>
          <w:szCs w:val="44"/>
        </w:rPr>
        <w:t>破产清算案</w:t>
      </w:r>
    </w:p>
    <w:p w14:paraId="5F62E4BF" w14:textId="77777777" w:rsidR="00221344" w:rsidRDefault="00000000">
      <w:pPr>
        <w:spacing w:beforeLines="50" w:before="156" w:afterLines="50" w:after="156" w:line="360" w:lineRule="auto"/>
        <w:jc w:val="center"/>
        <w:rPr>
          <w:rFonts w:ascii="Calibri" w:hAnsi="Calibri" w:cs="Calibri"/>
          <w:color w:val="121212"/>
          <w:kern w:val="0"/>
          <w:sz w:val="32"/>
          <w:szCs w:val="32"/>
        </w:rPr>
      </w:pPr>
      <w:r>
        <w:rPr>
          <w:rFonts w:ascii="宋体" w:eastAsia="宋体" w:hAnsi="宋体" w:cs="宋体" w:hint="eastAsia"/>
          <w:b/>
          <w:bCs/>
          <w:color w:val="333333"/>
          <w:sz w:val="44"/>
          <w:szCs w:val="44"/>
        </w:rPr>
        <w:t>债权核查报告</w:t>
      </w:r>
    </w:p>
    <w:p w14:paraId="62F428B2" w14:textId="77777777" w:rsidR="00C92CB8" w:rsidRDefault="00C92CB8">
      <w:pPr>
        <w:widowControl/>
        <w:spacing w:beforeLines="50" w:before="156" w:afterLines="50" w:after="156" w:line="360" w:lineRule="auto"/>
        <w:jc w:val="left"/>
        <w:rPr>
          <w:rFonts w:ascii="仿宋" w:hAnsi="仿宋" w:hint="eastAsia"/>
          <w:sz w:val="32"/>
          <w:szCs w:val="32"/>
        </w:rPr>
      </w:pPr>
    </w:p>
    <w:p w14:paraId="6FEE54B7" w14:textId="1511B25C" w:rsidR="00221344" w:rsidRPr="00C92CB8" w:rsidRDefault="004F0484">
      <w:pPr>
        <w:widowControl/>
        <w:spacing w:beforeLines="50" w:before="156" w:afterLines="50" w:after="156" w:line="360" w:lineRule="auto"/>
        <w:jc w:val="left"/>
        <w:rPr>
          <w:rFonts w:ascii="仿宋" w:hAnsi="仿宋" w:cs="Calibri" w:hint="eastAsia"/>
          <w:color w:val="121212"/>
          <w:kern w:val="0"/>
          <w:sz w:val="32"/>
          <w:szCs w:val="32"/>
        </w:rPr>
      </w:pPr>
      <w:r w:rsidRPr="00C92CB8">
        <w:rPr>
          <w:rFonts w:ascii="仿宋" w:hAnsi="仿宋" w:hint="eastAsia"/>
          <w:sz w:val="32"/>
          <w:szCs w:val="32"/>
        </w:rPr>
        <w:t>陕西家乐纸塑制品有限公司</w:t>
      </w:r>
      <w:r w:rsidRPr="00C92CB8">
        <w:rPr>
          <w:rFonts w:ascii="仿宋" w:hAnsi="仿宋" w:cs="Calibri" w:hint="eastAsia"/>
          <w:color w:val="121212"/>
          <w:kern w:val="0"/>
          <w:sz w:val="32"/>
          <w:szCs w:val="32"/>
        </w:rPr>
        <w:t>债权人会议：</w:t>
      </w:r>
    </w:p>
    <w:p w14:paraId="33FF0AC0" w14:textId="213ED974" w:rsidR="005E6A64" w:rsidRPr="00C92CB8" w:rsidRDefault="005E6A64" w:rsidP="005E6A64">
      <w:pPr>
        <w:ind w:firstLine="645"/>
        <w:rPr>
          <w:rFonts w:ascii="仿宋" w:hAnsi="仿宋" w:hint="eastAsia"/>
          <w:sz w:val="32"/>
          <w:szCs w:val="32"/>
        </w:rPr>
      </w:pPr>
      <w:r w:rsidRPr="00C92CB8">
        <w:rPr>
          <w:rFonts w:ascii="仿宋" w:hAnsi="仿宋" w:hint="eastAsia"/>
          <w:sz w:val="32"/>
          <w:szCs w:val="32"/>
        </w:rPr>
        <w:t>西安市中级人民法院于2024年5月31日以（2024）陕01</w:t>
      </w:r>
      <w:proofErr w:type="gramStart"/>
      <w:r w:rsidRPr="00C92CB8">
        <w:rPr>
          <w:rFonts w:ascii="仿宋" w:hAnsi="仿宋" w:hint="eastAsia"/>
          <w:sz w:val="32"/>
          <w:szCs w:val="32"/>
        </w:rPr>
        <w:t>破申5</w:t>
      </w:r>
      <w:r w:rsidR="001D47FC">
        <w:rPr>
          <w:rFonts w:ascii="仿宋" w:hAnsi="仿宋" w:hint="eastAsia"/>
          <w:sz w:val="32"/>
          <w:szCs w:val="32"/>
        </w:rPr>
        <w:t>1</w:t>
      </w:r>
      <w:r w:rsidRPr="00C92CB8">
        <w:rPr>
          <w:rFonts w:ascii="仿宋" w:hAnsi="仿宋" w:hint="eastAsia"/>
          <w:sz w:val="32"/>
          <w:szCs w:val="32"/>
        </w:rPr>
        <w:t>号</w:t>
      </w:r>
      <w:proofErr w:type="gramEnd"/>
      <w:r w:rsidRPr="00C92CB8">
        <w:rPr>
          <w:rFonts w:ascii="仿宋" w:hAnsi="仿宋" w:hint="eastAsia"/>
          <w:sz w:val="32"/>
          <w:szCs w:val="32"/>
        </w:rPr>
        <w:t>之三民事裁定，受理宜宾纸业股份有限公司申请陕西家乐纸塑制品有限公司</w:t>
      </w:r>
      <w:r w:rsidR="00D62A70">
        <w:rPr>
          <w:rFonts w:ascii="仿宋" w:hAnsi="仿宋" w:hint="eastAsia"/>
          <w:sz w:val="32"/>
          <w:szCs w:val="32"/>
        </w:rPr>
        <w:t>（以下简称“家乐公司”）</w:t>
      </w:r>
      <w:r w:rsidRPr="00C92CB8">
        <w:rPr>
          <w:rFonts w:ascii="仿宋" w:hAnsi="仿宋" w:hint="eastAsia"/>
          <w:sz w:val="32"/>
          <w:szCs w:val="32"/>
        </w:rPr>
        <w:t>破产清算一案，于2024年6月24日以（2024）陕01破34号之一决定，指定北京市中兆（西安）律师事务所为陕西家乐纸塑制品有限公司破产管理人。</w:t>
      </w:r>
    </w:p>
    <w:p w14:paraId="7ABA5EA0" w14:textId="77777777" w:rsidR="00221344" w:rsidRPr="00C92CB8" w:rsidRDefault="00000000">
      <w:pPr>
        <w:widowControl/>
        <w:spacing w:beforeLines="50" w:before="156" w:afterLines="50" w:after="156" w:line="360" w:lineRule="auto"/>
        <w:ind w:firstLineChars="200" w:firstLine="640"/>
        <w:jc w:val="left"/>
        <w:rPr>
          <w:rFonts w:ascii="仿宋" w:hAnsi="仿宋" w:cs="Calibri" w:hint="eastAsia"/>
          <w:color w:val="121212"/>
          <w:kern w:val="0"/>
          <w:sz w:val="32"/>
          <w:szCs w:val="32"/>
        </w:rPr>
      </w:pPr>
      <w:r w:rsidRPr="00C92CB8">
        <w:rPr>
          <w:rFonts w:ascii="仿宋" w:hAnsi="仿宋" w:cs="宋体" w:hint="eastAsia"/>
          <w:color w:val="121212"/>
          <w:kern w:val="0"/>
          <w:sz w:val="32"/>
          <w:szCs w:val="32"/>
        </w:rPr>
        <w:t>管理人接受指定后，依据《中华人民共和国企业破产法》及相关法律法规，勤勉忠实履行职责，</w:t>
      </w:r>
      <w:r w:rsidRPr="00C92CB8">
        <w:rPr>
          <w:rFonts w:ascii="仿宋" w:hAnsi="仿宋" w:cs="Calibri" w:hint="eastAsia"/>
          <w:color w:val="121212"/>
          <w:kern w:val="0"/>
          <w:sz w:val="32"/>
          <w:szCs w:val="32"/>
        </w:rPr>
        <w:t>现将有关债权审查的情况报告如下：</w:t>
      </w:r>
    </w:p>
    <w:p w14:paraId="5ACD21C0" w14:textId="77777777" w:rsidR="00221344" w:rsidRPr="00C92CB8" w:rsidRDefault="00000000">
      <w:pPr>
        <w:spacing w:beforeLines="50" w:before="156" w:afterLines="50" w:after="156" w:line="360" w:lineRule="auto"/>
        <w:ind w:firstLineChars="200" w:firstLine="643"/>
        <w:rPr>
          <w:rFonts w:ascii="仿宋" w:hAnsi="仿宋" w:cs="宋体" w:hint="eastAsia"/>
          <w:b/>
          <w:bCs/>
          <w:color w:val="121212"/>
          <w:kern w:val="0"/>
          <w:sz w:val="32"/>
          <w:szCs w:val="32"/>
        </w:rPr>
      </w:pPr>
      <w:r w:rsidRPr="00C92CB8">
        <w:rPr>
          <w:rFonts w:ascii="仿宋" w:hAnsi="仿宋" w:cs="宋体" w:hint="eastAsia"/>
          <w:b/>
          <w:bCs/>
          <w:color w:val="121212"/>
          <w:kern w:val="0"/>
          <w:sz w:val="32"/>
          <w:szCs w:val="32"/>
        </w:rPr>
        <w:t>一、债权申报情况</w:t>
      </w:r>
    </w:p>
    <w:p w14:paraId="0A94A5E2" w14:textId="0CDE2C0A" w:rsidR="00221344" w:rsidRPr="00C92CB8" w:rsidRDefault="00000000">
      <w:pPr>
        <w:widowControl/>
        <w:spacing w:beforeLines="50" w:before="156" w:afterLines="50" w:after="156" w:line="360" w:lineRule="auto"/>
        <w:ind w:firstLineChars="200" w:firstLine="640"/>
        <w:jc w:val="left"/>
        <w:rPr>
          <w:rFonts w:ascii="仿宋" w:hAnsi="仿宋" w:hint="eastAsia"/>
          <w:color w:val="121212"/>
          <w:kern w:val="0"/>
          <w:sz w:val="32"/>
          <w:szCs w:val="32"/>
        </w:rPr>
      </w:pPr>
      <w:r w:rsidRPr="00C92CB8">
        <w:rPr>
          <w:rFonts w:ascii="仿宋" w:hAnsi="仿宋" w:hint="eastAsia"/>
          <w:color w:val="121212"/>
          <w:kern w:val="0"/>
          <w:sz w:val="32"/>
          <w:szCs w:val="32"/>
        </w:rPr>
        <w:t>经西安市中级人民法院确定，本案的债权申报期限至2024年</w:t>
      </w:r>
      <w:r w:rsidR="00901BC2" w:rsidRPr="00C92CB8">
        <w:rPr>
          <w:rFonts w:ascii="仿宋" w:hAnsi="仿宋" w:hint="eastAsia"/>
          <w:color w:val="121212"/>
          <w:kern w:val="0"/>
          <w:sz w:val="32"/>
          <w:szCs w:val="32"/>
        </w:rPr>
        <w:t>8</w:t>
      </w:r>
      <w:r w:rsidRPr="00C92CB8">
        <w:rPr>
          <w:rFonts w:ascii="仿宋" w:hAnsi="仿宋" w:hint="eastAsia"/>
          <w:color w:val="121212"/>
          <w:kern w:val="0"/>
          <w:sz w:val="32"/>
          <w:szCs w:val="32"/>
        </w:rPr>
        <w:t>月</w:t>
      </w:r>
      <w:r w:rsidR="00901BC2" w:rsidRPr="00C92CB8">
        <w:rPr>
          <w:rFonts w:ascii="仿宋" w:hAnsi="仿宋" w:hint="eastAsia"/>
          <w:color w:val="121212"/>
          <w:kern w:val="0"/>
          <w:sz w:val="32"/>
          <w:szCs w:val="32"/>
        </w:rPr>
        <w:t>19</w:t>
      </w:r>
      <w:r w:rsidRPr="00C92CB8">
        <w:rPr>
          <w:rFonts w:ascii="仿宋" w:hAnsi="仿宋" w:hint="eastAsia"/>
          <w:color w:val="121212"/>
          <w:kern w:val="0"/>
          <w:sz w:val="32"/>
          <w:szCs w:val="32"/>
        </w:rPr>
        <w:t>日截止。</w:t>
      </w:r>
    </w:p>
    <w:p w14:paraId="03AC8E7F" w14:textId="5B7A13FC" w:rsidR="00221344" w:rsidRPr="00C92CB8" w:rsidRDefault="00000000">
      <w:pPr>
        <w:widowControl/>
        <w:spacing w:beforeLines="50" w:before="156" w:afterLines="50" w:after="156" w:line="360" w:lineRule="auto"/>
        <w:ind w:firstLineChars="200" w:firstLine="640"/>
        <w:jc w:val="left"/>
        <w:rPr>
          <w:rFonts w:ascii="仿宋" w:hAnsi="仿宋" w:hint="eastAsia"/>
          <w:color w:val="121212"/>
          <w:kern w:val="0"/>
          <w:sz w:val="32"/>
          <w:szCs w:val="32"/>
        </w:rPr>
      </w:pPr>
      <w:r w:rsidRPr="00C92CB8">
        <w:rPr>
          <w:rFonts w:ascii="仿宋" w:hAnsi="仿宋" w:hint="eastAsia"/>
          <w:color w:val="121212"/>
          <w:kern w:val="0"/>
          <w:sz w:val="32"/>
          <w:szCs w:val="32"/>
        </w:rPr>
        <w:t>截至2024年</w:t>
      </w:r>
      <w:r w:rsidR="00901BC2" w:rsidRPr="00C92CB8">
        <w:rPr>
          <w:rFonts w:ascii="仿宋" w:hAnsi="仿宋" w:hint="eastAsia"/>
          <w:color w:val="121212"/>
          <w:kern w:val="0"/>
          <w:sz w:val="32"/>
          <w:szCs w:val="32"/>
        </w:rPr>
        <w:t>8</w:t>
      </w:r>
      <w:r w:rsidRPr="00C92CB8">
        <w:rPr>
          <w:rFonts w:ascii="仿宋" w:hAnsi="仿宋" w:hint="eastAsia"/>
          <w:color w:val="121212"/>
          <w:kern w:val="0"/>
          <w:sz w:val="32"/>
          <w:szCs w:val="32"/>
        </w:rPr>
        <w:t>月</w:t>
      </w:r>
      <w:r w:rsidR="004F0484" w:rsidRPr="00C92CB8">
        <w:rPr>
          <w:rFonts w:ascii="仿宋" w:hAnsi="仿宋" w:hint="eastAsia"/>
          <w:color w:val="121212"/>
          <w:kern w:val="0"/>
          <w:sz w:val="32"/>
          <w:szCs w:val="32"/>
        </w:rPr>
        <w:t>30</w:t>
      </w:r>
      <w:r w:rsidRPr="00C92CB8">
        <w:rPr>
          <w:rFonts w:ascii="仿宋" w:hAnsi="仿宋" w:hint="eastAsia"/>
          <w:color w:val="121212"/>
          <w:kern w:val="0"/>
          <w:sz w:val="32"/>
          <w:szCs w:val="32"/>
        </w:rPr>
        <w:t>日，无对债务人的特定财产享有担保权的债权申报；无税收债权申报；共有</w:t>
      </w:r>
      <w:r w:rsidR="00901BC2" w:rsidRPr="00C92CB8">
        <w:rPr>
          <w:rFonts w:ascii="仿宋" w:hAnsi="仿宋" w:hint="eastAsia"/>
          <w:color w:val="121212"/>
          <w:kern w:val="0"/>
          <w:sz w:val="32"/>
          <w:szCs w:val="32"/>
        </w:rPr>
        <w:t>11</w:t>
      </w:r>
      <w:r w:rsidRPr="00C92CB8">
        <w:rPr>
          <w:rFonts w:ascii="仿宋" w:hAnsi="仿宋" w:hint="eastAsia"/>
          <w:color w:val="121212"/>
          <w:kern w:val="0"/>
          <w:sz w:val="32"/>
          <w:szCs w:val="32"/>
        </w:rPr>
        <w:t>户债权人申报普通债权，分别为：</w:t>
      </w:r>
      <w:r w:rsidR="00901BC2" w:rsidRPr="00C92CB8">
        <w:rPr>
          <w:rFonts w:ascii="仿宋" w:hAnsi="仿宋" w:hint="eastAsia"/>
          <w:color w:val="121212"/>
          <w:kern w:val="0"/>
          <w:sz w:val="32"/>
          <w:szCs w:val="32"/>
        </w:rPr>
        <w:t>宜宾纸业股份有限公司</w:t>
      </w:r>
      <w:r w:rsidRPr="00C92CB8">
        <w:rPr>
          <w:rFonts w:ascii="仿宋" w:hAnsi="仿宋" w:hint="eastAsia"/>
          <w:color w:val="121212"/>
          <w:kern w:val="0"/>
          <w:sz w:val="32"/>
          <w:szCs w:val="32"/>
        </w:rPr>
        <w:t>申报债权</w:t>
      </w:r>
      <w:r w:rsidR="00901BC2" w:rsidRPr="00C92CB8">
        <w:rPr>
          <w:rFonts w:ascii="仿宋" w:hAnsi="仿宋" w:hint="eastAsia"/>
          <w:color w:val="121212"/>
          <w:kern w:val="0"/>
          <w:sz w:val="32"/>
          <w:szCs w:val="32"/>
        </w:rPr>
        <w:t>2</w:t>
      </w:r>
      <w:r w:rsidRPr="00C92CB8">
        <w:rPr>
          <w:rFonts w:ascii="仿宋" w:hAnsi="仿宋" w:hint="eastAsia"/>
          <w:color w:val="121212"/>
          <w:kern w:val="0"/>
          <w:sz w:val="32"/>
          <w:szCs w:val="32"/>
        </w:rPr>
        <w:t>笔（</w:t>
      </w:r>
      <w:r w:rsidRPr="00C92CB8">
        <w:rPr>
          <w:rFonts w:ascii="Calibri" w:hAnsi="Calibri" w:cs="Calibri"/>
          <w:color w:val="121212"/>
          <w:kern w:val="0"/>
          <w:sz w:val="32"/>
          <w:szCs w:val="32"/>
        </w:rPr>
        <w:t>¥</w:t>
      </w:r>
      <w:r w:rsidR="00901BC2" w:rsidRPr="00C92CB8">
        <w:rPr>
          <w:rFonts w:ascii="仿宋" w:hAnsi="仿宋"/>
          <w:color w:val="121212"/>
          <w:kern w:val="0"/>
          <w:sz w:val="32"/>
          <w:szCs w:val="32"/>
        </w:rPr>
        <w:t>289</w:t>
      </w:r>
      <w:r w:rsidR="00901BC2" w:rsidRPr="00C92CB8">
        <w:rPr>
          <w:rFonts w:ascii="仿宋" w:hAnsi="仿宋" w:hint="eastAsia"/>
          <w:color w:val="121212"/>
          <w:kern w:val="0"/>
          <w:sz w:val="32"/>
          <w:szCs w:val="32"/>
        </w:rPr>
        <w:t>,</w:t>
      </w:r>
      <w:r w:rsidR="00901BC2" w:rsidRPr="00C92CB8">
        <w:rPr>
          <w:rFonts w:ascii="仿宋" w:hAnsi="仿宋"/>
          <w:color w:val="121212"/>
          <w:kern w:val="0"/>
          <w:sz w:val="32"/>
          <w:szCs w:val="32"/>
        </w:rPr>
        <w:t>134.86</w:t>
      </w:r>
      <w:r w:rsidR="00901BC2" w:rsidRPr="00C92CB8">
        <w:rPr>
          <w:rFonts w:ascii="仿宋" w:hAnsi="仿宋" w:hint="eastAsia"/>
          <w:color w:val="121212"/>
          <w:kern w:val="0"/>
          <w:sz w:val="32"/>
          <w:szCs w:val="32"/>
        </w:rPr>
        <w:t>、</w:t>
      </w:r>
      <w:r w:rsidR="00901BC2" w:rsidRPr="00C92CB8">
        <w:rPr>
          <w:rFonts w:ascii="Calibri" w:hAnsi="Calibri" w:cs="Calibri"/>
          <w:color w:val="121212"/>
          <w:kern w:val="0"/>
          <w:sz w:val="32"/>
          <w:szCs w:val="32"/>
        </w:rPr>
        <w:t>¥</w:t>
      </w:r>
      <w:r w:rsidR="00901BC2" w:rsidRPr="00C92CB8">
        <w:rPr>
          <w:rFonts w:ascii="仿宋" w:hAnsi="仿宋"/>
          <w:color w:val="121212"/>
          <w:kern w:val="0"/>
          <w:sz w:val="32"/>
          <w:szCs w:val="32"/>
        </w:rPr>
        <w:t>3</w:t>
      </w:r>
      <w:r w:rsidR="00901BC2" w:rsidRPr="00C92CB8">
        <w:rPr>
          <w:rFonts w:ascii="仿宋" w:hAnsi="仿宋" w:hint="eastAsia"/>
          <w:color w:val="121212"/>
          <w:kern w:val="0"/>
          <w:sz w:val="32"/>
          <w:szCs w:val="32"/>
        </w:rPr>
        <w:t>,</w:t>
      </w:r>
      <w:r w:rsidR="00901BC2" w:rsidRPr="00C92CB8">
        <w:rPr>
          <w:rFonts w:ascii="仿宋" w:hAnsi="仿宋"/>
          <w:color w:val="121212"/>
          <w:kern w:val="0"/>
          <w:sz w:val="32"/>
          <w:szCs w:val="32"/>
        </w:rPr>
        <w:t>823</w:t>
      </w:r>
      <w:r w:rsidR="00901BC2" w:rsidRPr="00C92CB8">
        <w:rPr>
          <w:rFonts w:ascii="仿宋" w:hAnsi="仿宋" w:hint="eastAsia"/>
          <w:color w:val="121212"/>
          <w:kern w:val="0"/>
          <w:sz w:val="32"/>
          <w:szCs w:val="32"/>
        </w:rPr>
        <w:t>,</w:t>
      </w:r>
      <w:r w:rsidR="00901BC2" w:rsidRPr="00C92CB8">
        <w:rPr>
          <w:rFonts w:ascii="仿宋" w:hAnsi="仿宋"/>
          <w:color w:val="121212"/>
          <w:kern w:val="0"/>
          <w:sz w:val="32"/>
          <w:szCs w:val="32"/>
        </w:rPr>
        <w:t>189.9</w:t>
      </w:r>
      <w:r w:rsidR="00945953" w:rsidRPr="00C92CB8">
        <w:rPr>
          <w:rFonts w:ascii="仿宋" w:hAnsi="仿宋" w:hint="eastAsia"/>
          <w:color w:val="121212"/>
          <w:kern w:val="0"/>
          <w:sz w:val="32"/>
          <w:szCs w:val="32"/>
        </w:rPr>
        <w:t>0</w:t>
      </w:r>
      <w:r w:rsidRPr="00C92CB8">
        <w:rPr>
          <w:rFonts w:ascii="仿宋" w:hAnsi="仿宋" w:hint="eastAsia"/>
          <w:color w:val="121212"/>
          <w:kern w:val="0"/>
          <w:sz w:val="32"/>
          <w:szCs w:val="32"/>
        </w:rPr>
        <w:t>）、</w:t>
      </w:r>
      <w:r w:rsidR="00901BC2" w:rsidRPr="00C92CB8">
        <w:rPr>
          <w:rFonts w:ascii="仿宋" w:hAnsi="仿宋" w:hint="eastAsia"/>
          <w:color w:val="121212"/>
          <w:kern w:val="0"/>
          <w:sz w:val="32"/>
          <w:szCs w:val="32"/>
        </w:rPr>
        <w:t>成都鑫泓杰科技有限公</w:t>
      </w:r>
      <w:r w:rsidR="00901BC2" w:rsidRPr="00C92CB8">
        <w:rPr>
          <w:rFonts w:ascii="仿宋" w:hAnsi="仿宋" w:hint="eastAsia"/>
          <w:color w:val="121212"/>
          <w:kern w:val="0"/>
          <w:sz w:val="32"/>
          <w:szCs w:val="32"/>
        </w:rPr>
        <w:lastRenderedPageBreak/>
        <w:t>司</w:t>
      </w:r>
      <w:r w:rsidRPr="00C92CB8">
        <w:rPr>
          <w:rFonts w:ascii="仿宋" w:hAnsi="仿宋" w:hint="eastAsia"/>
          <w:color w:val="121212"/>
          <w:kern w:val="0"/>
          <w:sz w:val="32"/>
          <w:szCs w:val="32"/>
        </w:rPr>
        <w:t>申报债权1笔（</w:t>
      </w:r>
      <w:r w:rsidRPr="00C92CB8">
        <w:rPr>
          <w:rFonts w:ascii="Calibri" w:hAnsi="Calibri" w:cs="Calibri"/>
          <w:color w:val="121212"/>
          <w:kern w:val="0"/>
          <w:sz w:val="32"/>
          <w:szCs w:val="32"/>
        </w:rPr>
        <w:t>¥</w:t>
      </w:r>
      <w:r w:rsidR="00901BC2" w:rsidRPr="00C92CB8">
        <w:rPr>
          <w:rFonts w:ascii="仿宋" w:hAnsi="仿宋"/>
          <w:color w:val="121212"/>
          <w:kern w:val="0"/>
          <w:sz w:val="32"/>
          <w:szCs w:val="32"/>
        </w:rPr>
        <w:t>16</w:t>
      </w:r>
      <w:r w:rsidR="00901BC2" w:rsidRPr="00C92CB8">
        <w:rPr>
          <w:rFonts w:ascii="仿宋" w:hAnsi="仿宋" w:hint="eastAsia"/>
          <w:color w:val="121212"/>
          <w:kern w:val="0"/>
          <w:sz w:val="32"/>
          <w:szCs w:val="32"/>
        </w:rPr>
        <w:t>,</w:t>
      </w:r>
      <w:r w:rsidR="00901BC2" w:rsidRPr="00C92CB8">
        <w:rPr>
          <w:rFonts w:ascii="仿宋" w:hAnsi="仿宋"/>
          <w:color w:val="121212"/>
          <w:kern w:val="0"/>
          <w:sz w:val="32"/>
          <w:szCs w:val="32"/>
        </w:rPr>
        <w:t>906.96</w:t>
      </w:r>
      <w:r w:rsidRPr="00C92CB8">
        <w:rPr>
          <w:rFonts w:ascii="仿宋" w:hAnsi="仿宋" w:hint="eastAsia"/>
          <w:color w:val="121212"/>
          <w:kern w:val="0"/>
          <w:sz w:val="32"/>
          <w:szCs w:val="32"/>
        </w:rPr>
        <w:t>）</w:t>
      </w:r>
      <w:r w:rsidR="00901BC2" w:rsidRPr="00C92CB8">
        <w:rPr>
          <w:rFonts w:ascii="仿宋" w:hAnsi="仿宋" w:hint="eastAsia"/>
          <w:color w:val="121212"/>
          <w:kern w:val="0"/>
          <w:sz w:val="32"/>
          <w:szCs w:val="32"/>
        </w:rPr>
        <w:t>、陕西环洁塑业股份有限公司申报债权1笔（</w:t>
      </w:r>
      <w:r w:rsidR="00901BC2" w:rsidRPr="00C92CB8">
        <w:rPr>
          <w:rFonts w:ascii="Calibri" w:hAnsi="Calibri" w:cs="Calibri"/>
          <w:color w:val="121212"/>
          <w:kern w:val="0"/>
          <w:sz w:val="32"/>
          <w:szCs w:val="32"/>
        </w:rPr>
        <w:t>¥</w:t>
      </w:r>
      <w:r w:rsidR="00901BC2" w:rsidRPr="00C92CB8">
        <w:rPr>
          <w:rFonts w:ascii="仿宋" w:hAnsi="仿宋"/>
          <w:color w:val="121212"/>
          <w:kern w:val="0"/>
          <w:sz w:val="32"/>
          <w:szCs w:val="32"/>
        </w:rPr>
        <w:t>282</w:t>
      </w:r>
      <w:r w:rsidR="00901BC2" w:rsidRPr="00C92CB8">
        <w:rPr>
          <w:rFonts w:ascii="仿宋" w:hAnsi="仿宋" w:hint="eastAsia"/>
          <w:color w:val="121212"/>
          <w:kern w:val="0"/>
          <w:sz w:val="32"/>
          <w:szCs w:val="32"/>
        </w:rPr>
        <w:t>,</w:t>
      </w:r>
      <w:r w:rsidR="00901BC2" w:rsidRPr="00C92CB8">
        <w:rPr>
          <w:rFonts w:ascii="仿宋" w:hAnsi="仿宋"/>
          <w:color w:val="121212"/>
          <w:kern w:val="0"/>
          <w:sz w:val="32"/>
          <w:szCs w:val="32"/>
        </w:rPr>
        <w:t>001.38</w:t>
      </w:r>
      <w:r w:rsidR="00901BC2" w:rsidRPr="00C92CB8">
        <w:rPr>
          <w:rFonts w:ascii="仿宋" w:hAnsi="仿宋" w:hint="eastAsia"/>
          <w:color w:val="121212"/>
          <w:kern w:val="0"/>
          <w:sz w:val="32"/>
          <w:szCs w:val="32"/>
        </w:rPr>
        <w:t>）、</w:t>
      </w:r>
      <w:proofErr w:type="gramStart"/>
      <w:r w:rsidR="00901BC2" w:rsidRPr="00C92CB8">
        <w:rPr>
          <w:rFonts w:ascii="仿宋" w:hAnsi="仿宋" w:hint="eastAsia"/>
          <w:color w:val="121212"/>
          <w:kern w:val="0"/>
          <w:sz w:val="32"/>
          <w:szCs w:val="32"/>
        </w:rPr>
        <w:t>西安运合货运</w:t>
      </w:r>
      <w:proofErr w:type="gramEnd"/>
      <w:r w:rsidR="00901BC2" w:rsidRPr="00C92CB8">
        <w:rPr>
          <w:rFonts w:ascii="仿宋" w:hAnsi="仿宋" w:hint="eastAsia"/>
          <w:color w:val="121212"/>
          <w:kern w:val="0"/>
          <w:sz w:val="32"/>
          <w:szCs w:val="32"/>
        </w:rPr>
        <w:t>服务有限公司申报债权1笔（</w:t>
      </w:r>
      <w:r w:rsidR="00901BC2" w:rsidRPr="00C92CB8">
        <w:rPr>
          <w:rFonts w:ascii="Calibri" w:hAnsi="Calibri" w:cs="Calibri"/>
          <w:color w:val="121212"/>
          <w:kern w:val="0"/>
          <w:sz w:val="32"/>
          <w:szCs w:val="32"/>
        </w:rPr>
        <w:t>¥</w:t>
      </w:r>
      <w:r w:rsidR="00901BC2" w:rsidRPr="00C92CB8">
        <w:rPr>
          <w:rFonts w:ascii="仿宋" w:hAnsi="仿宋"/>
          <w:color w:val="121212"/>
          <w:kern w:val="0"/>
          <w:sz w:val="32"/>
          <w:szCs w:val="32"/>
        </w:rPr>
        <w:t>47</w:t>
      </w:r>
      <w:r w:rsidR="00901BC2" w:rsidRPr="00C92CB8">
        <w:rPr>
          <w:rFonts w:ascii="仿宋" w:hAnsi="仿宋" w:hint="eastAsia"/>
          <w:color w:val="121212"/>
          <w:kern w:val="0"/>
          <w:sz w:val="32"/>
          <w:szCs w:val="32"/>
        </w:rPr>
        <w:t>,</w:t>
      </w:r>
      <w:r w:rsidR="00901BC2" w:rsidRPr="00C92CB8">
        <w:rPr>
          <w:rFonts w:ascii="仿宋" w:hAnsi="仿宋"/>
          <w:color w:val="121212"/>
          <w:kern w:val="0"/>
          <w:sz w:val="32"/>
          <w:szCs w:val="32"/>
        </w:rPr>
        <w:t>228</w:t>
      </w:r>
      <w:r w:rsidR="00901BC2" w:rsidRPr="00C92CB8">
        <w:rPr>
          <w:rFonts w:ascii="仿宋" w:hAnsi="仿宋" w:hint="eastAsia"/>
          <w:color w:val="121212"/>
          <w:kern w:val="0"/>
          <w:sz w:val="32"/>
          <w:szCs w:val="32"/>
        </w:rPr>
        <w:t>.00）、王精涛申报债权1笔（</w:t>
      </w:r>
      <w:r w:rsidR="00901BC2" w:rsidRPr="00C92CB8">
        <w:rPr>
          <w:rFonts w:ascii="Calibri" w:hAnsi="Calibri" w:cs="Calibri"/>
          <w:color w:val="121212"/>
          <w:kern w:val="0"/>
          <w:sz w:val="32"/>
          <w:szCs w:val="32"/>
        </w:rPr>
        <w:t>¥</w:t>
      </w:r>
      <w:r w:rsidR="00901BC2" w:rsidRPr="00C92CB8">
        <w:rPr>
          <w:rFonts w:ascii="仿宋" w:hAnsi="仿宋"/>
          <w:color w:val="121212"/>
          <w:kern w:val="0"/>
          <w:sz w:val="32"/>
          <w:szCs w:val="32"/>
        </w:rPr>
        <w:t>1</w:t>
      </w:r>
      <w:r w:rsidR="00901BC2" w:rsidRPr="00C92CB8">
        <w:rPr>
          <w:rFonts w:ascii="仿宋" w:hAnsi="仿宋" w:hint="eastAsia"/>
          <w:color w:val="121212"/>
          <w:kern w:val="0"/>
          <w:sz w:val="32"/>
          <w:szCs w:val="32"/>
        </w:rPr>
        <w:t>,</w:t>
      </w:r>
      <w:r w:rsidR="00901BC2" w:rsidRPr="00C92CB8">
        <w:rPr>
          <w:rFonts w:ascii="仿宋" w:hAnsi="仿宋"/>
          <w:color w:val="121212"/>
          <w:kern w:val="0"/>
          <w:sz w:val="32"/>
          <w:szCs w:val="32"/>
        </w:rPr>
        <w:t>272</w:t>
      </w:r>
      <w:r w:rsidR="00901BC2" w:rsidRPr="00C92CB8">
        <w:rPr>
          <w:rFonts w:ascii="仿宋" w:hAnsi="仿宋" w:hint="eastAsia"/>
          <w:color w:val="121212"/>
          <w:kern w:val="0"/>
          <w:sz w:val="32"/>
          <w:szCs w:val="32"/>
        </w:rPr>
        <w:t>,</w:t>
      </w:r>
      <w:r w:rsidR="00901BC2" w:rsidRPr="00C92CB8">
        <w:rPr>
          <w:rFonts w:ascii="仿宋" w:hAnsi="仿宋"/>
          <w:color w:val="121212"/>
          <w:kern w:val="0"/>
          <w:sz w:val="32"/>
          <w:szCs w:val="32"/>
        </w:rPr>
        <w:t>135</w:t>
      </w:r>
      <w:r w:rsidR="00901BC2" w:rsidRPr="00C92CB8">
        <w:rPr>
          <w:rFonts w:ascii="仿宋" w:hAnsi="仿宋" w:hint="eastAsia"/>
          <w:color w:val="121212"/>
          <w:kern w:val="0"/>
          <w:sz w:val="32"/>
          <w:szCs w:val="32"/>
        </w:rPr>
        <w:t>.00）、李平安申报债权1笔（</w:t>
      </w:r>
      <w:r w:rsidR="00901BC2" w:rsidRPr="00C92CB8">
        <w:rPr>
          <w:rFonts w:ascii="Calibri" w:hAnsi="Calibri" w:cs="Calibri"/>
          <w:color w:val="121212"/>
          <w:kern w:val="0"/>
          <w:sz w:val="32"/>
          <w:szCs w:val="32"/>
        </w:rPr>
        <w:t>¥</w:t>
      </w:r>
      <w:r w:rsidR="00901BC2" w:rsidRPr="00C92CB8">
        <w:rPr>
          <w:rFonts w:ascii="仿宋" w:hAnsi="仿宋"/>
          <w:color w:val="121212"/>
          <w:kern w:val="0"/>
          <w:sz w:val="32"/>
          <w:szCs w:val="32"/>
        </w:rPr>
        <w:t>758</w:t>
      </w:r>
      <w:r w:rsidR="00901BC2" w:rsidRPr="00C92CB8">
        <w:rPr>
          <w:rFonts w:ascii="仿宋" w:hAnsi="仿宋" w:hint="eastAsia"/>
          <w:color w:val="121212"/>
          <w:kern w:val="0"/>
          <w:sz w:val="32"/>
          <w:szCs w:val="32"/>
        </w:rPr>
        <w:t>,</w:t>
      </w:r>
      <w:r w:rsidR="00901BC2" w:rsidRPr="00C92CB8">
        <w:rPr>
          <w:rFonts w:ascii="仿宋" w:hAnsi="仿宋"/>
          <w:color w:val="121212"/>
          <w:kern w:val="0"/>
          <w:sz w:val="32"/>
          <w:szCs w:val="32"/>
        </w:rPr>
        <w:t>161.9</w:t>
      </w:r>
      <w:r w:rsidR="00901BC2" w:rsidRPr="00C92CB8">
        <w:rPr>
          <w:rFonts w:ascii="仿宋" w:hAnsi="仿宋" w:hint="eastAsia"/>
          <w:color w:val="121212"/>
          <w:kern w:val="0"/>
          <w:sz w:val="32"/>
          <w:szCs w:val="32"/>
        </w:rPr>
        <w:t>0）、陕西合家乐置业有限公司申报债权1笔（</w:t>
      </w:r>
      <w:r w:rsidR="00901BC2" w:rsidRPr="00C92CB8">
        <w:rPr>
          <w:rFonts w:ascii="Calibri" w:hAnsi="Calibri" w:cs="Calibri"/>
          <w:color w:val="121212"/>
          <w:kern w:val="0"/>
          <w:sz w:val="32"/>
          <w:szCs w:val="32"/>
        </w:rPr>
        <w:t>¥</w:t>
      </w:r>
      <w:r w:rsidR="00901BC2" w:rsidRPr="00C92CB8">
        <w:rPr>
          <w:rFonts w:ascii="仿宋" w:hAnsi="仿宋"/>
          <w:color w:val="121212"/>
          <w:kern w:val="0"/>
          <w:sz w:val="32"/>
          <w:szCs w:val="32"/>
        </w:rPr>
        <w:t>5</w:t>
      </w:r>
      <w:r w:rsidR="00901BC2" w:rsidRPr="00C92CB8">
        <w:rPr>
          <w:rFonts w:ascii="仿宋" w:hAnsi="仿宋" w:hint="eastAsia"/>
          <w:color w:val="121212"/>
          <w:kern w:val="0"/>
          <w:sz w:val="32"/>
          <w:szCs w:val="32"/>
        </w:rPr>
        <w:t>,</w:t>
      </w:r>
      <w:r w:rsidR="00901BC2" w:rsidRPr="00C92CB8">
        <w:rPr>
          <w:rFonts w:ascii="仿宋" w:hAnsi="仿宋"/>
          <w:color w:val="121212"/>
          <w:kern w:val="0"/>
          <w:sz w:val="32"/>
          <w:szCs w:val="32"/>
        </w:rPr>
        <w:t>997</w:t>
      </w:r>
      <w:r w:rsidR="00901BC2" w:rsidRPr="00C92CB8">
        <w:rPr>
          <w:rFonts w:ascii="仿宋" w:hAnsi="仿宋" w:hint="eastAsia"/>
          <w:color w:val="121212"/>
          <w:kern w:val="0"/>
          <w:sz w:val="32"/>
          <w:szCs w:val="32"/>
        </w:rPr>
        <w:t>,</w:t>
      </w:r>
      <w:r w:rsidR="00901BC2" w:rsidRPr="00C92CB8">
        <w:rPr>
          <w:rFonts w:ascii="仿宋" w:hAnsi="仿宋"/>
          <w:color w:val="121212"/>
          <w:kern w:val="0"/>
          <w:sz w:val="32"/>
          <w:szCs w:val="32"/>
        </w:rPr>
        <w:t>600</w:t>
      </w:r>
      <w:r w:rsidR="00901BC2" w:rsidRPr="00C92CB8">
        <w:rPr>
          <w:rFonts w:ascii="仿宋" w:hAnsi="仿宋" w:hint="eastAsia"/>
          <w:color w:val="121212"/>
          <w:kern w:val="0"/>
          <w:sz w:val="32"/>
          <w:szCs w:val="32"/>
        </w:rPr>
        <w:t>.00）、刘振申报债权1笔（</w:t>
      </w:r>
      <w:r w:rsidR="00901BC2" w:rsidRPr="00C92CB8">
        <w:rPr>
          <w:rFonts w:ascii="Calibri" w:hAnsi="Calibri" w:cs="Calibri"/>
          <w:color w:val="121212"/>
          <w:kern w:val="0"/>
          <w:sz w:val="32"/>
          <w:szCs w:val="32"/>
        </w:rPr>
        <w:t>¥</w:t>
      </w:r>
      <w:r w:rsidR="00901BC2" w:rsidRPr="00C92CB8">
        <w:rPr>
          <w:rFonts w:ascii="仿宋" w:hAnsi="仿宋"/>
          <w:color w:val="121212"/>
          <w:kern w:val="0"/>
          <w:sz w:val="32"/>
          <w:szCs w:val="32"/>
        </w:rPr>
        <w:t>27</w:t>
      </w:r>
      <w:r w:rsidR="00901BC2" w:rsidRPr="00C92CB8">
        <w:rPr>
          <w:rFonts w:ascii="仿宋" w:hAnsi="仿宋" w:hint="eastAsia"/>
          <w:color w:val="121212"/>
          <w:kern w:val="0"/>
          <w:sz w:val="32"/>
          <w:szCs w:val="32"/>
        </w:rPr>
        <w:t>,</w:t>
      </w:r>
      <w:r w:rsidR="00901BC2" w:rsidRPr="00C92CB8">
        <w:rPr>
          <w:rFonts w:ascii="仿宋" w:hAnsi="仿宋"/>
          <w:color w:val="121212"/>
          <w:kern w:val="0"/>
          <w:sz w:val="32"/>
          <w:szCs w:val="32"/>
        </w:rPr>
        <w:t>000</w:t>
      </w:r>
      <w:r w:rsidR="00901BC2" w:rsidRPr="00C92CB8">
        <w:rPr>
          <w:rFonts w:ascii="仿宋" w:hAnsi="仿宋" w:hint="eastAsia"/>
          <w:color w:val="121212"/>
          <w:kern w:val="0"/>
          <w:sz w:val="32"/>
          <w:szCs w:val="32"/>
        </w:rPr>
        <w:t>.00）、张锋娟申报债权1笔（</w:t>
      </w:r>
      <w:r w:rsidR="00901BC2" w:rsidRPr="00C92CB8">
        <w:rPr>
          <w:rFonts w:ascii="Calibri" w:hAnsi="Calibri" w:cs="Calibri"/>
          <w:color w:val="121212"/>
          <w:kern w:val="0"/>
          <w:sz w:val="32"/>
          <w:szCs w:val="32"/>
        </w:rPr>
        <w:t>¥</w:t>
      </w:r>
      <w:r w:rsidR="00901BC2" w:rsidRPr="00C92CB8">
        <w:rPr>
          <w:rFonts w:ascii="仿宋" w:hAnsi="仿宋"/>
          <w:color w:val="121212"/>
          <w:kern w:val="0"/>
          <w:sz w:val="32"/>
          <w:szCs w:val="32"/>
        </w:rPr>
        <w:t>16</w:t>
      </w:r>
      <w:r w:rsidR="00901BC2" w:rsidRPr="00C92CB8">
        <w:rPr>
          <w:rFonts w:ascii="仿宋" w:hAnsi="仿宋" w:hint="eastAsia"/>
          <w:color w:val="121212"/>
          <w:kern w:val="0"/>
          <w:sz w:val="32"/>
          <w:szCs w:val="32"/>
        </w:rPr>
        <w:t>,</w:t>
      </w:r>
      <w:r w:rsidR="00901BC2" w:rsidRPr="00C92CB8">
        <w:rPr>
          <w:rFonts w:ascii="仿宋" w:hAnsi="仿宋"/>
          <w:color w:val="121212"/>
          <w:kern w:val="0"/>
          <w:sz w:val="32"/>
          <w:szCs w:val="32"/>
        </w:rPr>
        <w:t>570.5</w:t>
      </w:r>
      <w:r w:rsidR="00901BC2" w:rsidRPr="00C92CB8">
        <w:rPr>
          <w:rFonts w:ascii="仿宋" w:hAnsi="仿宋" w:hint="eastAsia"/>
          <w:color w:val="121212"/>
          <w:kern w:val="0"/>
          <w:sz w:val="32"/>
          <w:szCs w:val="32"/>
        </w:rPr>
        <w:t>0）、王岁创申报债权1笔（</w:t>
      </w:r>
      <w:r w:rsidR="00901BC2" w:rsidRPr="00C92CB8">
        <w:rPr>
          <w:rFonts w:ascii="Calibri" w:hAnsi="Calibri" w:cs="Calibri"/>
          <w:color w:val="121212"/>
          <w:kern w:val="0"/>
          <w:sz w:val="32"/>
          <w:szCs w:val="32"/>
        </w:rPr>
        <w:t>¥</w:t>
      </w:r>
      <w:r w:rsidR="00901BC2" w:rsidRPr="00C92CB8">
        <w:rPr>
          <w:rFonts w:ascii="仿宋" w:hAnsi="仿宋"/>
          <w:color w:val="121212"/>
          <w:kern w:val="0"/>
          <w:sz w:val="32"/>
          <w:szCs w:val="32"/>
        </w:rPr>
        <w:t>292</w:t>
      </w:r>
      <w:r w:rsidR="00901BC2" w:rsidRPr="00C92CB8">
        <w:rPr>
          <w:rFonts w:ascii="仿宋" w:hAnsi="仿宋" w:hint="eastAsia"/>
          <w:color w:val="121212"/>
          <w:kern w:val="0"/>
          <w:sz w:val="32"/>
          <w:szCs w:val="32"/>
        </w:rPr>
        <w:t>,</w:t>
      </w:r>
      <w:r w:rsidR="00901BC2" w:rsidRPr="00C92CB8">
        <w:rPr>
          <w:rFonts w:ascii="仿宋" w:hAnsi="仿宋"/>
          <w:color w:val="121212"/>
          <w:kern w:val="0"/>
          <w:sz w:val="32"/>
          <w:szCs w:val="32"/>
        </w:rPr>
        <w:t>319.93</w:t>
      </w:r>
      <w:r w:rsidR="00901BC2" w:rsidRPr="00C92CB8">
        <w:rPr>
          <w:rFonts w:ascii="仿宋" w:hAnsi="仿宋" w:hint="eastAsia"/>
          <w:color w:val="121212"/>
          <w:kern w:val="0"/>
          <w:sz w:val="32"/>
          <w:szCs w:val="32"/>
        </w:rPr>
        <w:t>）、刘高明申报债权1笔</w:t>
      </w:r>
      <w:r w:rsidR="00C92CB8" w:rsidRPr="00C92CB8">
        <w:rPr>
          <w:rFonts w:ascii="仿宋" w:hAnsi="仿宋" w:hint="eastAsia"/>
          <w:color w:val="121212"/>
          <w:kern w:val="0"/>
          <w:sz w:val="32"/>
          <w:szCs w:val="32"/>
        </w:rPr>
        <w:t>（</w:t>
      </w:r>
      <w:r w:rsidR="00C92CB8" w:rsidRPr="00C92CB8">
        <w:rPr>
          <w:rFonts w:ascii="Calibri" w:hAnsi="Calibri" w:cs="Calibri"/>
          <w:color w:val="121212"/>
          <w:kern w:val="0"/>
          <w:sz w:val="32"/>
          <w:szCs w:val="32"/>
        </w:rPr>
        <w:t>¥</w:t>
      </w:r>
      <w:r w:rsidR="00C92CB8" w:rsidRPr="00C92CB8">
        <w:rPr>
          <w:rFonts w:ascii="仿宋" w:hAnsi="仿宋" w:hint="eastAsia"/>
          <w:color w:val="121212"/>
          <w:kern w:val="0"/>
          <w:sz w:val="32"/>
          <w:szCs w:val="32"/>
        </w:rPr>
        <w:t>70,445.00）</w:t>
      </w:r>
    </w:p>
    <w:p w14:paraId="0DE344E1" w14:textId="63EA9078" w:rsidR="00221344" w:rsidRPr="00C92CB8" w:rsidRDefault="00000000">
      <w:pPr>
        <w:widowControl/>
        <w:spacing w:beforeLines="50" w:before="156" w:afterLines="50" w:after="156" w:line="360" w:lineRule="auto"/>
        <w:ind w:firstLineChars="200" w:firstLine="640"/>
        <w:jc w:val="left"/>
        <w:rPr>
          <w:rFonts w:ascii="仿宋" w:hAnsi="仿宋" w:hint="eastAsia"/>
          <w:color w:val="121212"/>
          <w:kern w:val="0"/>
          <w:sz w:val="32"/>
          <w:szCs w:val="32"/>
        </w:rPr>
      </w:pPr>
      <w:r w:rsidRPr="00C92CB8">
        <w:rPr>
          <w:rFonts w:ascii="仿宋" w:hAnsi="仿宋" w:hint="eastAsia"/>
          <w:color w:val="121212"/>
          <w:kern w:val="0"/>
          <w:sz w:val="32"/>
          <w:szCs w:val="32"/>
        </w:rPr>
        <w:t>截至本次债权人会议召开，无对债务人的特定财产享有担保权的债权申报；无税收债权申报；普通债权申报</w:t>
      </w:r>
      <w:r w:rsidR="00901BC2" w:rsidRPr="00C92CB8">
        <w:rPr>
          <w:rFonts w:ascii="仿宋" w:hAnsi="仿宋" w:hint="eastAsia"/>
          <w:color w:val="121212"/>
          <w:kern w:val="0"/>
          <w:sz w:val="32"/>
          <w:szCs w:val="32"/>
        </w:rPr>
        <w:t>11</w:t>
      </w:r>
      <w:r w:rsidRPr="00C92CB8">
        <w:rPr>
          <w:rFonts w:ascii="仿宋" w:hAnsi="仿宋" w:hint="eastAsia"/>
          <w:color w:val="121212"/>
          <w:kern w:val="0"/>
          <w:sz w:val="32"/>
          <w:szCs w:val="32"/>
        </w:rPr>
        <w:t>户</w:t>
      </w:r>
      <w:r w:rsidR="00901BC2" w:rsidRPr="00C92CB8">
        <w:rPr>
          <w:rFonts w:ascii="仿宋" w:hAnsi="仿宋" w:hint="eastAsia"/>
          <w:color w:val="121212"/>
          <w:kern w:val="0"/>
          <w:sz w:val="32"/>
          <w:szCs w:val="32"/>
        </w:rPr>
        <w:t>1</w:t>
      </w:r>
      <w:r w:rsidRPr="00C92CB8">
        <w:rPr>
          <w:rFonts w:ascii="仿宋" w:hAnsi="仿宋" w:hint="eastAsia"/>
          <w:color w:val="121212"/>
          <w:kern w:val="0"/>
          <w:sz w:val="32"/>
          <w:szCs w:val="32"/>
        </w:rPr>
        <w:t>2笔，总额为人民币</w:t>
      </w:r>
      <w:r w:rsidR="00C92CB8" w:rsidRPr="00C92CB8">
        <w:rPr>
          <w:rFonts w:ascii="仿宋" w:hAnsi="仿宋"/>
          <w:color w:val="121212"/>
          <w:kern w:val="0"/>
          <w:sz w:val="32"/>
          <w:szCs w:val="32"/>
        </w:rPr>
        <w:t>12,892,693.43</w:t>
      </w:r>
      <w:r w:rsidRPr="00C92CB8">
        <w:rPr>
          <w:rFonts w:ascii="仿宋" w:hAnsi="仿宋" w:hint="eastAsia"/>
          <w:color w:val="121212"/>
          <w:kern w:val="0"/>
          <w:sz w:val="32"/>
          <w:szCs w:val="32"/>
        </w:rPr>
        <w:t>元。</w:t>
      </w:r>
    </w:p>
    <w:p w14:paraId="16A2F526" w14:textId="4A9DCFB7" w:rsidR="00C9546E" w:rsidRPr="00C92CB8" w:rsidRDefault="00901BC2" w:rsidP="00C9546E">
      <w:pPr>
        <w:widowControl/>
        <w:spacing w:beforeLines="50" w:before="156" w:afterLines="50" w:after="156" w:line="360" w:lineRule="auto"/>
        <w:ind w:firstLineChars="200" w:firstLine="640"/>
        <w:jc w:val="left"/>
        <w:rPr>
          <w:rFonts w:ascii="仿宋" w:hAnsi="仿宋" w:hint="eastAsia"/>
          <w:color w:val="121212"/>
          <w:kern w:val="0"/>
          <w:sz w:val="32"/>
          <w:szCs w:val="32"/>
        </w:rPr>
      </w:pPr>
      <w:r w:rsidRPr="00C92CB8">
        <w:rPr>
          <w:rFonts w:ascii="仿宋" w:hAnsi="仿宋" w:hint="eastAsia"/>
          <w:color w:val="121212"/>
          <w:kern w:val="0"/>
          <w:sz w:val="32"/>
          <w:szCs w:val="32"/>
        </w:rPr>
        <w:t>另，根据管理人在中国裁判</w:t>
      </w:r>
      <w:proofErr w:type="gramStart"/>
      <w:r w:rsidRPr="00C92CB8">
        <w:rPr>
          <w:rFonts w:ascii="仿宋" w:hAnsi="仿宋" w:hint="eastAsia"/>
          <w:color w:val="121212"/>
          <w:kern w:val="0"/>
          <w:sz w:val="32"/>
          <w:szCs w:val="32"/>
        </w:rPr>
        <w:t>文书网</w:t>
      </w:r>
      <w:proofErr w:type="gramEnd"/>
      <w:r w:rsidRPr="00C92CB8">
        <w:rPr>
          <w:rFonts w:ascii="仿宋" w:hAnsi="仿宋" w:hint="eastAsia"/>
          <w:color w:val="121212"/>
          <w:kern w:val="0"/>
          <w:sz w:val="32"/>
          <w:szCs w:val="32"/>
        </w:rPr>
        <w:t>查询，发现债务人存在大量</w:t>
      </w:r>
      <w:r w:rsidR="00C9546E" w:rsidRPr="00C92CB8">
        <w:rPr>
          <w:rFonts w:ascii="仿宋" w:hAnsi="仿宋" w:hint="eastAsia"/>
          <w:color w:val="121212"/>
          <w:kern w:val="0"/>
          <w:sz w:val="32"/>
          <w:szCs w:val="32"/>
        </w:rPr>
        <w:t>劳动争议纠纷，且多数纠纷均已进入执行阶段。</w:t>
      </w:r>
    </w:p>
    <w:p w14:paraId="624EC957" w14:textId="77777777" w:rsidR="004E5A79" w:rsidRPr="004E5A79" w:rsidRDefault="004E5A79" w:rsidP="004E5A79">
      <w:pPr>
        <w:spacing w:beforeLines="50" w:before="156" w:afterLines="50" w:after="156" w:line="360" w:lineRule="auto"/>
        <w:ind w:firstLineChars="200" w:firstLine="640"/>
        <w:rPr>
          <w:rFonts w:ascii="仿宋" w:hAnsi="仿宋" w:hint="eastAsia"/>
          <w:color w:val="121212"/>
          <w:kern w:val="0"/>
          <w:sz w:val="32"/>
          <w:szCs w:val="32"/>
        </w:rPr>
      </w:pPr>
      <w:r w:rsidRPr="004E5A79">
        <w:rPr>
          <w:rFonts w:ascii="仿宋" w:hAnsi="仿宋" w:hint="eastAsia"/>
          <w:color w:val="121212"/>
          <w:kern w:val="0"/>
          <w:sz w:val="32"/>
          <w:szCs w:val="32"/>
        </w:rPr>
        <w:t>因债务人存在大量劳动争议纠纷，且多数纠纷均已进入执行阶段。经管理人与西安市蓝田县人民法院执行局沟通，该局受理的债务人劳动仲裁执行案件200余件，且执行情况较为复杂，需要一定时间整理相应的案件清单及执行情况。截止目前，管理人未收到相应的资料。</w:t>
      </w:r>
    </w:p>
    <w:p w14:paraId="37F9A246" w14:textId="77777777" w:rsidR="004E5A79" w:rsidRDefault="004E5A79" w:rsidP="004E5A79">
      <w:pPr>
        <w:spacing w:beforeLines="50" w:before="156" w:afterLines="50" w:after="156" w:line="360" w:lineRule="auto"/>
        <w:ind w:firstLineChars="200" w:firstLine="640"/>
        <w:rPr>
          <w:rFonts w:ascii="仿宋" w:hAnsi="仿宋" w:hint="eastAsia"/>
          <w:color w:val="121212"/>
          <w:kern w:val="0"/>
          <w:sz w:val="32"/>
          <w:szCs w:val="32"/>
        </w:rPr>
      </w:pPr>
      <w:r w:rsidRPr="004E5A79">
        <w:rPr>
          <w:rFonts w:ascii="仿宋" w:hAnsi="仿宋" w:hint="eastAsia"/>
          <w:color w:val="121212"/>
          <w:kern w:val="0"/>
          <w:sz w:val="32"/>
          <w:szCs w:val="32"/>
        </w:rPr>
        <w:t>有鉴于此，管理人目前无法完成职工债权的审核确认工作，后续将根据西安市蓝田县人民法院执行局提供的材料，逐一调查核实相应职工债权，依法审核确认。</w:t>
      </w:r>
    </w:p>
    <w:p w14:paraId="4AF138BB" w14:textId="1C7B0EF6" w:rsidR="00221344" w:rsidRPr="00C92CB8" w:rsidRDefault="00000000" w:rsidP="004E5A79">
      <w:pPr>
        <w:spacing w:beforeLines="50" w:before="156" w:afterLines="50" w:after="156" w:line="360" w:lineRule="auto"/>
        <w:ind w:firstLineChars="200" w:firstLine="643"/>
        <w:rPr>
          <w:rFonts w:ascii="仿宋" w:hAnsi="仿宋" w:cs="宋体" w:hint="eastAsia"/>
          <w:b/>
          <w:bCs/>
          <w:color w:val="121212"/>
          <w:kern w:val="0"/>
          <w:sz w:val="32"/>
          <w:szCs w:val="32"/>
        </w:rPr>
      </w:pPr>
      <w:r w:rsidRPr="00C92CB8">
        <w:rPr>
          <w:rFonts w:ascii="仿宋" w:hAnsi="仿宋" w:cs="宋体" w:hint="eastAsia"/>
          <w:b/>
          <w:bCs/>
          <w:color w:val="121212"/>
          <w:kern w:val="0"/>
          <w:sz w:val="32"/>
          <w:szCs w:val="32"/>
        </w:rPr>
        <w:lastRenderedPageBreak/>
        <w:t>二、债权审查原则</w:t>
      </w:r>
    </w:p>
    <w:p w14:paraId="231A3933" w14:textId="77777777" w:rsidR="00221344" w:rsidRPr="00C92CB8" w:rsidRDefault="00000000">
      <w:pPr>
        <w:spacing w:beforeLines="50" w:before="156" w:afterLines="50" w:after="156" w:line="360" w:lineRule="auto"/>
        <w:ind w:firstLineChars="200" w:firstLine="640"/>
        <w:rPr>
          <w:rFonts w:ascii="仿宋" w:hAnsi="仿宋" w:cs="宋体" w:hint="eastAsia"/>
          <w:color w:val="121212"/>
          <w:kern w:val="0"/>
          <w:sz w:val="32"/>
          <w:szCs w:val="32"/>
        </w:rPr>
      </w:pPr>
      <w:r w:rsidRPr="00C92CB8">
        <w:rPr>
          <w:rFonts w:ascii="仿宋" w:hAnsi="仿宋" w:cs="宋体" w:hint="eastAsia"/>
          <w:color w:val="121212"/>
          <w:kern w:val="0"/>
          <w:sz w:val="32"/>
          <w:szCs w:val="32"/>
        </w:rPr>
        <w:t>（一）对非职工主体在人民法院受理破产申请时对债务人享有的债权的审查原则</w:t>
      </w:r>
    </w:p>
    <w:p w14:paraId="40111625" w14:textId="77777777" w:rsidR="00221344" w:rsidRPr="00C92CB8" w:rsidRDefault="00000000">
      <w:pPr>
        <w:spacing w:beforeLines="50" w:before="156" w:afterLines="50" w:after="156" w:line="360" w:lineRule="auto"/>
        <w:ind w:firstLineChars="200" w:firstLine="640"/>
        <w:rPr>
          <w:rFonts w:ascii="仿宋" w:hAnsi="仿宋" w:cs="宋体" w:hint="eastAsia"/>
          <w:color w:val="121212"/>
          <w:kern w:val="0"/>
          <w:sz w:val="32"/>
          <w:szCs w:val="32"/>
        </w:rPr>
      </w:pPr>
      <w:r w:rsidRPr="00C92CB8">
        <w:rPr>
          <w:rFonts w:ascii="仿宋" w:hAnsi="仿宋" w:cs="宋体" w:hint="eastAsia"/>
          <w:color w:val="121212"/>
          <w:kern w:val="0"/>
          <w:sz w:val="32"/>
          <w:szCs w:val="32"/>
        </w:rPr>
        <w:t>对于已申报债权，管理人依法对债权人主体身份、债权真实性及合法性、相关权利义务履行情况及债权金额核算、时效期间、债权性质等实体及程序法律事实予以审查。</w:t>
      </w:r>
    </w:p>
    <w:p w14:paraId="6A8B6141" w14:textId="77777777" w:rsidR="00221344" w:rsidRPr="00C92CB8" w:rsidRDefault="00000000">
      <w:pPr>
        <w:spacing w:beforeLines="50" w:before="156" w:afterLines="50" w:after="156" w:line="360" w:lineRule="auto"/>
        <w:ind w:firstLineChars="200" w:firstLine="640"/>
        <w:rPr>
          <w:rFonts w:ascii="仿宋" w:hAnsi="仿宋" w:cs="宋体" w:hint="eastAsia"/>
          <w:color w:val="121212"/>
          <w:kern w:val="0"/>
          <w:sz w:val="32"/>
          <w:szCs w:val="32"/>
        </w:rPr>
      </w:pPr>
      <w:r w:rsidRPr="00C92CB8">
        <w:rPr>
          <w:rFonts w:ascii="仿宋" w:hAnsi="仿宋" w:cs="宋体" w:hint="eastAsia"/>
          <w:color w:val="121212"/>
          <w:kern w:val="0"/>
          <w:sz w:val="32"/>
          <w:szCs w:val="32"/>
        </w:rPr>
        <w:t>审查原则如下：</w:t>
      </w:r>
    </w:p>
    <w:p w14:paraId="001EF653" w14:textId="77777777" w:rsidR="00221344" w:rsidRPr="00C92CB8" w:rsidRDefault="00000000">
      <w:pPr>
        <w:spacing w:beforeLines="50" w:before="156" w:afterLines="50" w:after="156" w:line="360" w:lineRule="auto"/>
        <w:ind w:firstLineChars="200" w:firstLine="640"/>
        <w:rPr>
          <w:rFonts w:ascii="仿宋" w:hAnsi="仿宋" w:cs="宋体" w:hint="eastAsia"/>
          <w:color w:val="121212"/>
          <w:kern w:val="0"/>
          <w:sz w:val="32"/>
          <w:szCs w:val="32"/>
        </w:rPr>
      </w:pPr>
      <w:r w:rsidRPr="00C92CB8">
        <w:rPr>
          <w:rFonts w:ascii="仿宋" w:hAnsi="仿宋" w:cs="宋体"/>
          <w:color w:val="121212"/>
          <w:kern w:val="0"/>
          <w:sz w:val="32"/>
          <w:szCs w:val="32"/>
        </w:rPr>
        <w:t>1</w:t>
      </w:r>
      <w:r w:rsidRPr="00C92CB8">
        <w:rPr>
          <w:rFonts w:ascii="仿宋" w:hAnsi="仿宋" w:cs="宋体" w:hint="eastAsia"/>
          <w:color w:val="121212"/>
          <w:kern w:val="0"/>
          <w:sz w:val="32"/>
          <w:szCs w:val="32"/>
        </w:rPr>
        <w:t>、对债权人主体身份予以核查</w:t>
      </w:r>
    </w:p>
    <w:p w14:paraId="3EDC7D5C" w14:textId="77777777" w:rsidR="00221344" w:rsidRPr="00C92CB8" w:rsidRDefault="00000000">
      <w:pPr>
        <w:spacing w:beforeLines="50" w:before="156" w:afterLines="50" w:after="156" w:line="360" w:lineRule="auto"/>
        <w:ind w:firstLineChars="200" w:firstLine="640"/>
        <w:rPr>
          <w:rFonts w:ascii="仿宋" w:hAnsi="仿宋" w:cs="宋体" w:hint="eastAsia"/>
          <w:color w:val="121212"/>
          <w:kern w:val="0"/>
          <w:sz w:val="32"/>
          <w:szCs w:val="32"/>
        </w:rPr>
      </w:pPr>
      <w:r w:rsidRPr="00C92CB8">
        <w:rPr>
          <w:rFonts w:ascii="仿宋" w:hAnsi="仿宋" w:cs="宋体" w:hint="eastAsia"/>
          <w:color w:val="121212"/>
          <w:kern w:val="0"/>
          <w:sz w:val="32"/>
          <w:szCs w:val="32"/>
        </w:rPr>
        <w:t>针对法人债权人，管理人依法通过“国家企业信用信息公示系统”对法人主体身份予以核查，至破产受理日，对于债权人主体依法存续，且与申报债权相关的债权人主体身份予以确认；对于债权人已被“注销”或与申报债权无关的债权人主体身份不予确认。</w:t>
      </w:r>
      <w:proofErr w:type="gramStart"/>
      <w:r w:rsidRPr="00C92CB8">
        <w:rPr>
          <w:rFonts w:ascii="仿宋" w:hAnsi="仿宋" w:cs="宋体" w:hint="eastAsia"/>
          <w:color w:val="121212"/>
          <w:kern w:val="0"/>
          <w:sz w:val="32"/>
          <w:szCs w:val="32"/>
        </w:rPr>
        <w:t>至报告</w:t>
      </w:r>
      <w:proofErr w:type="gramEnd"/>
      <w:r w:rsidRPr="00C92CB8">
        <w:rPr>
          <w:rFonts w:ascii="仿宋" w:hAnsi="仿宋" w:cs="宋体" w:hint="eastAsia"/>
          <w:color w:val="121212"/>
          <w:kern w:val="0"/>
          <w:sz w:val="32"/>
          <w:szCs w:val="32"/>
        </w:rPr>
        <w:t>日，已申报的债权人中的自然人债权人，管理人依法对其身份证明文件及与申报债权的关联性予以核查，审查原则与前述原则一致。</w:t>
      </w:r>
    </w:p>
    <w:p w14:paraId="2BC1F689" w14:textId="77777777" w:rsidR="00221344" w:rsidRPr="00C92CB8" w:rsidRDefault="00000000">
      <w:pPr>
        <w:spacing w:beforeLines="50" w:before="156" w:afterLines="50" w:after="156" w:line="360" w:lineRule="auto"/>
        <w:ind w:firstLineChars="200" w:firstLine="640"/>
        <w:rPr>
          <w:rFonts w:ascii="仿宋" w:hAnsi="仿宋" w:cs="宋体" w:hint="eastAsia"/>
          <w:color w:val="121212"/>
          <w:kern w:val="0"/>
          <w:sz w:val="32"/>
          <w:szCs w:val="32"/>
        </w:rPr>
      </w:pPr>
      <w:r w:rsidRPr="00C92CB8">
        <w:rPr>
          <w:rFonts w:ascii="仿宋" w:hAnsi="仿宋" w:cs="宋体" w:hint="eastAsia"/>
          <w:color w:val="121212"/>
          <w:kern w:val="0"/>
          <w:sz w:val="32"/>
          <w:szCs w:val="32"/>
        </w:rPr>
        <w:t>对已确认债权人主体身份的债权，管理人依法对相关债权履行情况及债权金额予以审查；对于不予确认债权人主体身份的债权，管理人依法不予确认相关债权。</w:t>
      </w:r>
    </w:p>
    <w:p w14:paraId="4B1BABE7" w14:textId="77777777" w:rsidR="00221344" w:rsidRPr="00C92CB8" w:rsidRDefault="00000000">
      <w:pPr>
        <w:spacing w:beforeLines="50" w:before="156" w:afterLines="50" w:after="156" w:line="360" w:lineRule="auto"/>
        <w:ind w:firstLineChars="200" w:firstLine="640"/>
        <w:rPr>
          <w:rFonts w:ascii="仿宋" w:hAnsi="仿宋" w:cs="宋体" w:hint="eastAsia"/>
          <w:color w:val="121212"/>
          <w:kern w:val="0"/>
          <w:sz w:val="32"/>
          <w:szCs w:val="32"/>
        </w:rPr>
      </w:pPr>
      <w:r w:rsidRPr="00C92CB8">
        <w:rPr>
          <w:rFonts w:ascii="仿宋" w:hAnsi="仿宋" w:cs="宋体" w:hint="eastAsia"/>
          <w:color w:val="121212"/>
          <w:kern w:val="0"/>
          <w:sz w:val="32"/>
          <w:szCs w:val="32"/>
        </w:rPr>
        <w:t>2、对债权真实性、合法性及履行情况的审查</w:t>
      </w:r>
    </w:p>
    <w:p w14:paraId="7F9E975A" w14:textId="77777777" w:rsidR="00221344" w:rsidRPr="00C92CB8" w:rsidRDefault="00000000">
      <w:pPr>
        <w:spacing w:beforeLines="50" w:before="156" w:afterLines="50" w:after="156" w:line="360" w:lineRule="auto"/>
        <w:ind w:firstLineChars="200" w:firstLine="640"/>
        <w:rPr>
          <w:rFonts w:ascii="仿宋" w:hAnsi="仿宋" w:cs="宋体" w:hint="eastAsia"/>
          <w:color w:val="121212"/>
          <w:kern w:val="0"/>
          <w:sz w:val="32"/>
          <w:szCs w:val="32"/>
        </w:rPr>
      </w:pPr>
      <w:r w:rsidRPr="00C92CB8">
        <w:rPr>
          <w:rFonts w:ascii="仿宋" w:hAnsi="仿宋" w:cs="宋体" w:hint="eastAsia"/>
          <w:color w:val="121212"/>
          <w:kern w:val="0"/>
          <w:sz w:val="32"/>
          <w:szCs w:val="32"/>
        </w:rPr>
        <w:t>管理人对债权人已提交的证据材料及债务人相关材料</w:t>
      </w:r>
      <w:r w:rsidRPr="00C92CB8">
        <w:rPr>
          <w:rFonts w:ascii="仿宋" w:hAnsi="仿宋" w:cs="宋体" w:hint="eastAsia"/>
          <w:color w:val="121212"/>
          <w:kern w:val="0"/>
          <w:sz w:val="32"/>
          <w:szCs w:val="32"/>
        </w:rPr>
        <w:lastRenderedPageBreak/>
        <w:t>予以对照审查，审查原则如下：</w:t>
      </w:r>
    </w:p>
    <w:p w14:paraId="0221611E" w14:textId="77777777" w:rsidR="00221344" w:rsidRPr="00C92CB8" w:rsidRDefault="00000000">
      <w:pPr>
        <w:spacing w:beforeLines="50" w:before="156" w:afterLines="50" w:after="156" w:line="360" w:lineRule="auto"/>
        <w:ind w:firstLineChars="200" w:firstLine="640"/>
        <w:rPr>
          <w:rFonts w:ascii="仿宋" w:hAnsi="仿宋" w:cs="宋体" w:hint="eastAsia"/>
          <w:color w:val="121212"/>
          <w:kern w:val="0"/>
          <w:sz w:val="32"/>
          <w:szCs w:val="32"/>
        </w:rPr>
      </w:pPr>
      <w:r w:rsidRPr="00C92CB8">
        <w:rPr>
          <w:rFonts w:ascii="仿宋" w:hAnsi="仿宋" w:cs="宋体" w:hint="eastAsia"/>
          <w:color w:val="121212"/>
          <w:kern w:val="0"/>
          <w:sz w:val="32"/>
          <w:szCs w:val="32"/>
        </w:rPr>
        <w:t>（1）基础法律关系所涉合同不违反法律、行政法规强制性规定的，对其合法性予以确认；</w:t>
      </w:r>
      <w:proofErr w:type="gramStart"/>
      <w:r w:rsidRPr="00C92CB8">
        <w:rPr>
          <w:rFonts w:ascii="仿宋" w:hAnsi="仿宋" w:cs="宋体" w:hint="eastAsia"/>
          <w:color w:val="121212"/>
          <w:kern w:val="0"/>
          <w:sz w:val="32"/>
          <w:szCs w:val="32"/>
        </w:rPr>
        <w:t>若相关</w:t>
      </w:r>
      <w:proofErr w:type="gramEnd"/>
      <w:r w:rsidRPr="00C92CB8">
        <w:rPr>
          <w:rFonts w:ascii="仿宋" w:hAnsi="仿宋" w:cs="宋体" w:hint="eastAsia"/>
          <w:color w:val="121212"/>
          <w:kern w:val="0"/>
          <w:sz w:val="32"/>
          <w:szCs w:val="32"/>
        </w:rPr>
        <w:t>合同或协议违反法律、行政法规强制性规定，则对相关债权不予确认；法律、司法解释、行政法规对债权性质划分、债权认定有规定的，以规定内容执行。</w:t>
      </w:r>
    </w:p>
    <w:p w14:paraId="55977478" w14:textId="77777777" w:rsidR="00221344" w:rsidRPr="00C92CB8" w:rsidRDefault="00000000">
      <w:pPr>
        <w:spacing w:beforeLines="50" w:before="156" w:afterLines="50" w:after="156" w:line="360" w:lineRule="auto"/>
        <w:ind w:firstLineChars="200" w:firstLine="640"/>
        <w:rPr>
          <w:rFonts w:ascii="仿宋" w:hAnsi="仿宋" w:cs="宋体" w:hint="eastAsia"/>
          <w:color w:val="121212"/>
          <w:kern w:val="0"/>
          <w:sz w:val="32"/>
          <w:szCs w:val="32"/>
        </w:rPr>
      </w:pPr>
      <w:r w:rsidRPr="00C92CB8">
        <w:rPr>
          <w:rFonts w:ascii="仿宋" w:hAnsi="仿宋" w:cs="宋体" w:hint="eastAsia"/>
          <w:color w:val="121212"/>
          <w:kern w:val="0"/>
          <w:sz w:val="32"/>
          <w:szCs w:val="32"/>
        </w:rPr>
        <w:t>（2）针对合同履行情况，根据债权人提供的证据及债务人提供的材料，对合同履行情况予以核查，核查内容包括：真实性、产品质量（或服务内容）、付款情况及开票情况等，对证据完整且债权人、债务人对合同履行情况无异议，经管理人审查核实无误的债权，管理人予以认可；若债务人对协议履行情况有异议，或经管理人核查申报情况与实际情况不符的，或债权人提交资料尚不完整的，管理人暂缓确认，待债权人及债务人提供补充资料后予以进一步审查。</w:t>
      </w:r>
    </w:p>
    <w:p w14:paraId="2E5BFEC2" w14:textId="77777777" w:rsidR="00221344" w:rsidRPr="00C92CB8" w:rsidRDefault="00000000">
      <w:pPr>
        <w:spacing w:beforeLines="50" w:before="156" w:afterLines="50" w:after="156" w:line="360" w:lineRule="auto"/>
        <w:ind w:firstLineChars="200" w:firstLine="640"/>
        <w:rPr>
          <w:rFonts w:ascii="仿宋" w:hAnsi="仿宋" w:cs="宋体" w:hint="eastAsia"/>
          <w:color w:val="121212"/>
          <w:kern w:val="0"/>
          <w:sz w:val="32"/>
          <w:szCs w:val="32"/>
        </w:rPr>
      </w:pPr>
      <w:r w:rsidRPr="00C92CB8">
        <w:rPr>
          <w:rFonts w:ascii="仿宋" w:hAnsi="仿宋" w:cs="宋体" w:hint="eastAsia"/>
          <w:color w:val="121212"/>
          <w:kern w:val="0"/>
          <w:sz w:val="32"/>
          <w:szCs w:val="32"/>
        </w:rPr>
        <w:t>若债权涉及未决诉讼，此次会议管理人暂缓确认，待相关判决生效后根据判决结果予以审查。</w:t>
      </w:r>
    </w:p>
    <w:p w14:paraId="1A4916D2" w14:textId="77777777" w:rsidR="00221344" w:rsidRPr="00C92CB8" w:rsidRDefault="00000000">
      <w:pPr>
        <w:spacing w:beforeLines="50" w:before="156" w:afterLines="50" w:after="156" w:line="360" w:lineRule="auto"/>
        <w:ind w:firstLineChars="200" w:firstLine="640"/>
        <w:rPr>
          <w:rFonts w:ascii="仿宋" w:hAnsi="仿宋" w:cs="宋体" w:hint="eastAsia"/>
          <w:color w:val="121212"/>
          <w:kern w:val="0"/>
          <w:sz w:val="32"/>
          <w:szCs w:val="32"/>
        </w:rPr>
      </w:pPr>
      <w:r w:rsidRPr="00C92CB8">
        <w:rPr>
          <w:rFonts w:ascii="仿宋" w:hAnsi="仿宋" w:cs="宋体"/>
          <w:color w:val="121212"/>
          <w:kern w:val="0"/>
          <w:sz w:val="32"/>
          <w:szCs w:val="32"/>
        </w:rPr>
        <w:t>3</w:t>
      </w:r>
      <w:r w:rsidRPr="00C92CB8">
        <w:rPr>
          <w:rFonts w:ascii="仿宋" w:hAnsi="仿宋" w:cs="宋体" w:hint="eastAsia"/>
          <w:color w:val="121212"/>
          <w:kern w:val="0"/>
          <w:sz w:val="32"/>
          <w:szCs w:val="32"/>
        </w:rPr>
        <w:t>、对债权金额予以核算</w:t>
      </w:r>
    </w:p>
    <w:p w14:paraId="00FD2E90" w14:textId="77777777" w:rsidR="00221344" w:rsidRPr="00C92CB8" w:rsidRDefault="00000000">
      <w:pPr>
        <w:spacing w:beforeLines="50" w:before="156" w:afterLines="50" w:after="156" w:line="360" w:lineRule="auto"/>
        <w:ind w:firstLineChars="200" w:firstLine="640"/>
        <w:rPr>
          <w:rFonts w:ascii="仿宋" w:hAnsi="仿宋" w:cs="宋体" w:hint="eastAsia"/>
          <w:color w:val="121212"/>
          <w:kern w:val="0"/>
          <w:sz w:val="32"/>
          <w:szCs w:val="32"/>
        </w:rPr>
      </w:pPr>
      <w:r w:rsidRPr="00C92CB8">
        <w:rPr>
          <w:rFonts w:ascii="仿宋" w:hAnsi="仿宋" w:cs="宋体" w:hint="eastAsia"/>
          <w:color w:val="121212"/>
          <w:kern w:val="0"/>
          <w:sz w:val="32"/>
          <w:szCs w:val="32"/>
        </w:rPr>
        <w:t>管理人审查确认的债权金额（含本金、利息、违约金及其他金额）以债权人申报债权金额为限。债权本金根据债务人财务账册记载内容予以审查，对于未入账的债权，根据管理人向债务人核查结果予以审查；对于利息、违约金及其他</w:t>
      </w:r>
      <w:r w:rsidRPr="00C92CB8">
        <w:rPr>
          <w:rFonts w:ascii="仿宋" w:hAnsi="仿宋" w:cs="宋体" w:hint="eastAsia"/>
          <w:color w:val="121212"/>
          <w:kern w:val="0"/>
          <w:sz w:val="32"/>
          <w:szCs w:val="32"/>
        </w:rPr>
        <w:lastRenderedPageBreak/>
        <w:t>金额，根据合同约定及法律规定予以审查，</w:t>
      </w:r>
      <w:proofErr w:type="gramStart"/>
      <w:r w:rsidRPr="00C92CB8">
        <w:rPr>
          <w:rFonts w:ascii="仿宋" w:hAnsi="仿宋" w:cs="宋体" w:hint="eastAsia"/>
          <w:color w:val="121212"/>
          <w:kern w:val="0"/>
          <w:sz w:val="32"/>
          <w:szCs w:val="32"/>
        </w:rPr>
        <w:t>若相关</w:t>
      </w:r>
      <w:proofErr w:type="gramEnd"/>
      <w:r w:rsidRPr="00C92CB8">
        <w:rPr>
          <w:rFonts w:ascii="仿宋" w:hAnsi="仿宋" w:cs="宋体" w:hint="eastAsia"/>
          <w:color w:val="121212"/>
          <w:kern w:val="0"/>
          <w:sz w:val="32"/>
          <w:szCs w:val="32"/>
        </w:rPr>
        <w:t>协议未约定利息、违约金，对相关申报不予确认。</w:t>
      </w:r>
    </w:p>
    <w:p w14:paraId="0BF00D9A" w14:textId="77777777" w:rsidR="00221344" w:rsidRPr="00C92CB8" w:rsidRDefault="00000000">
      <w:pPr>
        <w:spacing w:beforeLines="50" w:before="156" w:afterLines="50" w:after="156" w:line="360" w:lineRule="auto"/>
        <w:ind w:firstLineChars="200" w:firstLine="640"/>
        <w:rPr>
          <w:rFonts w:ascii="仿宋" w:hAnsi="仿宋" w:hint="eastAsia"/>
          <w:sz w:val="32"/>
          <w:szCs w:val="32"/>
        </w:rPr>
      </w:pPr>
      <w:r w:rsidRPr="00C92CB8">
        <w:rPr>
          <w:rFonts w:ascii="仿宋" w:hAnsi="仿宋" w:hint="eastAsia"/>
          <w:color w:val="121212"/>
          <w:kern w:val="0"/>
          <w:sz w:val="32"/>
          <w:szCs w:val="32"/>
        </w:rPr>
        <w:t>（二）</w:t>
      </w:r>
      <w:r w:rsidRPr="00C92CB8">
        <w:rPr>
          <w:rFonts w:ascii="仿宋" w:hAnsi="仿宋" w:cs="宋体" w:hint="eastAsia"/>
          <w:color w:val="121212"/>
          <w:kern w:val="0"/>
          <w:sz w:val="32"/>
          <w:szCs w:val="32"/>
        </w:rPr>
        <w:t>对职工主体在人民法院受理破产申请时对债务人享有的债权的</w:t>
      </w:r>
      <w:r w:rsidRPr="00C92CB8">
        <w:rPr>
          <w:rFonts w:ascii="仿宋" w:hAnsi="仿宋" w:hint="eastAsia"/>
          <w:sz w:val="32"/>
          <w:szCs w:val="32"/>
        </w:rPr>
        <w:t>审查原则</w:t>
      </w:r>
    </w:p>
    <w:p w14:paraId="134684C5" w14:textId="77777777" w:rsidR="00221344" w:rsidRPr="00C92CB8" w:rsidRDefault="00000000">
      <w:pPr>
        <w:spacing w:beforeLines="50" w:before="156" w:afterLines="50" w:after="156" w:line="360" w:lineRule="auto"/>
        <w:ind w:firstLineChars="200" w:firstLine="640"/>
        <w:rPr>
          <w:rFonts w:ascii="仿宋" w:hAnsi="仿宋" w:hint="eastAsia"/>
          <w:sz w:val="32"/>
          <w:szCs w:val="32"/>
        </w:rPr>
      </w:pPr>
      <w:r w:rsidRPr="00C92CB8">
        <w:rPr>
          <w:rFonts w:ascii="仿宋" w:hAnsi="仿宋" w:hint="eastAsia"/>
          <w:color w:val="121212"/>
          <w:kern w:val="0"/>
          <w:sz w:val="32"/>
          <w:szCs w:val="32"/>
        </w:rPr>
        <w:t>依法对债权人主体身份、债权真实性及合法性、相关权利义务履行情况及债权金额核算</w:t>
      </w:r>
      <w:r w:rsidRPr="00C92CB8">
        <w:rPr>
          <w:rFonts w:ascii="仿宋" w:hAnsi="仿宋" w:cs="宋体" w:hint="eastAsia"/>
          <w:color w:val="121212"/>
          <w:kern w:val="0"/>
          <w:sz w:val="32"/>
          <w:szCs w:val="32"/>
        </w:rPr>
        <w:t>、时效期间等实体及程序法律事实予以审</w:t>
      </w:r>
      <w:r w:rsidRPr="00C92CB8">
        <w:rPr>
          <w:rFonts w:ascii="仿宋" w:hAnsi="仿宋" w:hint="eastAsia"/>
          <w:color w:val="121212"/>
          <w:kern w:val="0"/>
          <w:sz w:val="32"/>
          <w:szCs w:val="32"/>
        </w:rPr>
        <w:t>查。</w:t>
      </w:r>
    </w:p>
    <w:p w14:paraId="136044E9" w14:textId="77777777" w:rsidR="00221344" w:rsidRPr="00C92CB8" w:rsidRDefault="00000000">
      <w:pPr>
        <w:spacing w:beforeLines="50" w:before="156" w:afterLines="50" w:after="156" w:line="360" w:lineRule="auto"/>
        <w:ind w:firstLineChars="200" w:firstLine="640"/>
        <w:rPr>
          <w:rFonts w:ascii="仿宋" w:hAnsi="仿宋" w:hint="eastAsia"/>
          <w:sz w:val="32"/>
          <w:szCs w:val="32"/>
        </w:rPr>
      </w:pPr>
      <w:r w:rsidRPr="00C92CB8">
        <w:rPr>
          <w:rFonts w:ascii="仿宋" w:hAnsi="仿宋" w:hint="eastAsia"/>
          <w:sz w:val="32"/>
          <w:szCs w:val="32"/>
        </w:rPr>
        <w:t>1、职工债权范围</w:t>
      </w:r>
    </w:p>
    <w:p w14:paraId="6F40577A" w14:textId="77777777" w:rsidR="00221344" w:rsidRPr="00C92CB8" w:rsidRDefault="00000000">
      <w:pPr>
        <w:spacing w:beforeLines="50" w:before="156" w:afterLines="50" w:after="156" w:line="360" w:lineRule="auto"/>
        <w:ind w:firstLineChars="200" w:firstLine="640"/>
        <w:rPr>
          <w:rFonts w:ascii="仿宋" w:hAnsi="仿宋" w:hint="eastAsia"/>
          <w:sz w:val="32"/>
          <w:szCs w:val="32"/>
        </w:rPr>
      </w:pPr>
      <w:r w:rsidRPr="00C92CB8">
        <w:rPr>
          <w:rFonts w:ascii="仿宋" w:hAnsi="仿宋" w:hint="eastAsia"/>
          <w:sz w:val="32"/>
          <w:szCs w:val="32"/>
        </w:rPr>
        <w:t>根据《企业破产法》第四十八条规定，本案职工债权包括：债务人所欠职工的工资和医疗、伤残补助、抚恤费用，所欠的应当划入职工个人账户的基本养老保险、基本医疗保险费用，以及法律、行政法规规定应当支付给职工的补偿金，均纳入职工债权范围。对于依法与债务人建立劳动关系的劳动者，根据其工作职务及工资水平分为职工及高级管理人员，对破产企业的董事、监事和高级管理人员的工资按照该企业职工的平均工资计算。</w:t>
      </w:r>
    </w:p>
    <w:p w14:paraId="1268C7B1" w14:textId="77777777" w:rsidR="00221344" w:rsidRPr="00C92CB8" w:rsidRDefault="00000000">
      <w:pPr>
        <w:spacing w:beforeLines="50" w:before="156" w:afterLines="50" w:after="156" w:line="360" w:lineRule="auto"/>
        <w:ind w:firstLineChars="200" w:firstLine="640"/>
        <w:rPr>
          <w:rFonts w:ascii="仿宋" w:hAnsi="仿宋" w:hint="eastAsia"/>
          <w:sz w:val="32"/>
          <w:szCs w:val="32"/>
        </w:rPr>
      </w:pPr>
      <w:r w:rsidRPr="00C92CB8">
        <w:rPr>
          <w:rFonts w:ascii="仿宋" w:hAnsi="仿宋" w:hint="eastAsia"/>
          <w:sz w:val="32"/>
          <w:szCs w:val="32"/>
        </w:rPr>
        <w:t>2、欠付工资审查原则：</w:t>
      </w:r>
    </w:p>
    <w:p w14:paraId="58C17D6F" w14:textId="77777777" w:rsidR="00221344" w:rsidRPr="00C92CB8" w:rsidRDefault="00000000">
      <w:pPr>
        <w:spacing w:beforeLines="50" w:before="156" w:afterLines="50" w:after="156" w:line="360" w:lineRule="auto"/>
        <w:ind w:firstLineChars="200" w:firstLine="640"/>
        <w:rPr>
          <w:rFonts w:ascii="仿宋" w:hAnsi="仿宋" w:hint="eastAsia"/>
          <w:sz w:val="32"/>
          <w:szCs w:val="32"/>
        </w:rPr>
      </w:pPr>
      <w:r w:rsidRPr="00C92CB8">
        <w:rPr>
          <w:rFonts w:ascii="仿宋" w:hAnsi="仿宋" w:hint="eastAsia"/>
          <w:sz w:val="32"/>
          <w:szCs w:val="32"/>
        </w:rPr>
        <w:t>（1）债务人进入破产程序前即解除劳动关系（含离职）的职工，欠付工资计算</w:t>
      </w:r>
      <w:proofErr w:type="gramStart"/>
      <w:r w:rsidRPr="00C92CB8">
        <w:rPr>
          <w:rFonts w:ascii="仿宋" w:hAnsi="仿宋" w:hint="eastAsia"/>
          <w:sz w:val="32"/>
          <w:szCs w:val="32"/>
        </w:rPr>
        <w:t>至劳动</w:t>
      </w:r>
      <w:proofErr w:type="gramEnd"/>
      <w:r w:rsidRPr="00C92CB8">
        <w:rPr>
          <w:rFonts w:ascii="仿宋" w:hAnsi="仿宋" w:hint="eastAsia"/>
          <w:sz w:val="32"/>
          <w:szCs w:val="32"/>
        </w:rPr>
        <w:t>关系解除日（或离职日）；</w:t>
      </w:r>
    </w:p>
    <w:p w14:paraId="11F5E4A4" w14:textId="77777777" w:rsidR="00221344" w:rsidRPr="00C92CB8" w:rsidRDefault="00000000">
      <w:pPr>
        <w:spacing w:beforeLines="50" w:before="156" w:afterLines="50" w:after="156" w:line="360" w:lineRule="auto"/>
        <w:ind w:firstLineChars="200" w:firstLine="640"/>
        <w:rPr>
          <w:rFonts w:ascii="仿宋" w:hAnsi="仿宋" w:hint="eastAsia"/>
          <w:sz w:val="32"/>
          <w:szCs w:val="32"/>
        </w:rPr>
      </w:pPr>
      <w:r w:rsidRPr="00C92CB8">
        <w:rPr>
          <w:rFonts w:ascii="仿宋" w:hAnsi="仿宋" w:hint="eastAsia"/>
          <w:sz w:val="32"/>
          <w:szCs w:val="32"/>
        </w:rPr>
        <w:t>（2）债务人进入破产程序后管理人发函解除劳动关系</w:t>
      </w:r>
      <w:r w:rsidRPr="00C92CB8">
        <w:rPr>
          <w:rFonts w:ascii="仿宋" w:hAnsi="仿宋" w:hint="eastAsia"/>
          <w:sz w:val="32"/>
          <w:szCs w:val="32"/>
        </w:rPr>
        <w:lastRenderedPageBreak/>
        <w:t>的职工，欠付工资计算至破产受理日；</w:t>
      </w:r>
    </w:p>
    <w:p w14:paraId="21512ED6" w14:textId="77777777" w:rsidR="00221344" w:rsidRPr="00C92CB8" w:rsidRDefault="00000000">
      <w:pPr>
        <w:spacing w:beforeLines="50" w:before="156" w:afterLines="50" w:after="156" w:line="360" w:lineRule="auto"/>
        <w:ind w:firstLineChars="200" w:firstLine="640"/>
        <w:rPr>
          <w:rFonts w:ascii="仿宋" w:hAnsi="仿宋" w:hint="eastAsia"/>
          <w:sz w:val="32"/>
          <w:szCs w:val="32"/>
        </w:rPr>
      </w:pPr>
      <w:r w:rsidRPr="00C92CB8">
        <w:rPr>
          <w:rFonts w:ascii="仿宋" w:hAnsi="仿宋" w:hint="eastAsia"/>
          <w:sz w:val="32"/>
          <w:szCs w:val="32"/>
        </w:rPr>
        <w:t>（3）根据《企业破产法》第113条规定“破产企业的董事、监事和高级管理人员的工资按照该企业职工的平均工资计算”，另根据《最高人民法院关于适用&lt;中华人民共和国企业破产法&gt;若干问题的规定（二）》第24条规定“债务人有企业破产法第二条第一款规定的情形时，债务人的董事、监事和高级管理人员利用职权获取的以下收入，人民法院应当认定为企业破产法第三十六条规定的非正常收入：（一）绩效奖金；（二）普遍拖欠职工工资情况下获取的工资性收入；（三）其他非正常收入。债务人的董事、监事和高级管理人员拒不向管理人返还上述债务人财产，管理人主张上述人员予以返还的，人民法院应</w:t>
      </w:r>
      <w:proofErr w:type="gramStart"/>
      <w:r w:rsidRPr="00C92CB8">
        <w:rPr>
          <w:rFonts w:ascii="仿宋" w:hAnsi="仿宋" w:hint="eastAsia"/>
          <w:sz w:val="32"/>
          <w:szCs w:val="32"/>
        </w:rPr>
        <w:t>予支</w:t>
      </w:r>
      <w:proofErr w:type="gramEnd"/>
      <w:r w:rsidRPr="00C92CB8">
        <w:rPr>
          <w:rFonts w:ascii="仿宋" w:hAnsi="仿宋" w:hint="eastAsia"/>
          <w:sz w:val="32"/>
          <w:szCs w:val="32"/>
        </w:rPr>
        <w:t>持。债务人的董事、监事和高级管理人员因返还第一款第（一）项、第（三）项非正常收入形成的债权，可以作为普通破产债权清偿。因返还第一款第（二）项非正常收入形成的债权，依据企业破产法第一百一十三条第三款的规定，按照该企业职工平均工资计算的部分作为拖欠职工工资清偿；高出该企业职工平均工资计算的部分，可以作为普通破产债权清偿”。故对于破产受理日前欠付高管工资，按实际欠付金额据实计入职工债权；破产受理日后欠付高管工资，若当月应付工资低于当月职工平均实收工资，则欠付工资计入职工债权；若当月应付工资高于当月职工平均实收工资，在职工平均工资范围内计为职工</w:t>
      </w:r>
      <w:r w:rsidRPr="00C92CB8">
        <w:rPr>
          <w:rFonts w:ascii="仿宋" w:hAnsi="仿宋" w:hint="eastAsia"/>
          <w:sz w:val="32"/>
          <w:szCs w:val="32"/>
        </w:rPr>
        <w:lastRenderedPageBreak/>
        <w:t>债权，高于职工平均工资部分计为普通债权；</w:t>
      </w:r>
    </w:p>
    <w:p w14:paraId="427E979E" w14:textId="77777777" w:rsidR="00221344" w:rsidRPr="00C92CB8" w:rsidRDefault="00000000">
      <w:pPr>
        <w:spacing w:beforeLines="50" w:before="156" w:afterLines="50" w:after="156" w:line="360" w:lineRule="auto"/>
        <w:ind w:firstLineChars="200" w:firstLine="640"/>
        <w:rPr>
          <w:rFonts w:ascii="仿宋" w:hAnsi="仿宋" w:hint="eastAsia"/>
          <w:sz w:val="32"/>
          <w:szCs w:val="32"/>
        </w:rPr>
      </w:pPr>
      <w:r w:rsidRPr="00C92CB8">
        <w:rPr>
          <w:rFonts w:ascii="仿宋" w:hAnsi="仿宋" w:hint="eastAsia"/>
          <w:sz w:val="32"/>
          <w:szCs w:val="32"/>
        </w:rPr>
        <w:t>（4）若公司已就欠付公司部分代扣代缴个人所得税，职工无需就该部分工资另行纳税；若公司尚未就欠付工资代扣代缴个人所得税，</w:t>
      </w:r>
      <w:proofErr w:type="gramStart"/>
      <w:r w:rsidRPr="00C92CB8">
        <w:rPr>
          <w:rFonts w:ascii="仿宋" w:hAnsi="仿宋" w:hint="eastAsia"/>
          <w:sz w:val="32"/>
          <w:szCs w:val="32"/>
        </w:rPr>
        <w:t>则职工</w:t>
      </w:r>
      <w:proofErr w:type="gramEnd"/>
      <w:r w:rsidRPr="00C92CB8">
        <w:rPr>
          <w:rFonts w:ascii="仿宋" w:hAnsi="仿宋" w:hint="eastAsia"/>
          <w:sz w:val="32"/>
          <w:szCs w:val="32"/>
        </w:rPr>
        <w:t>取得工资后，需依法纳税。</w:t>
      </w:r>
    </w:p>
    <w:p w14:paraId="0D8B5401" w14:textId="77777777" w:rsidR="00221344" w:rsidRPr="00C92CB8" w:rsidRDefault="00000000">
      <w:pPr>
        <w:spacing w:beforeLines="50" w:before="156" w:afterLines="50" w:after="156" w:line="360" w:lineRule="auto"/>
        <w:ind w:firstLineChars="200" w:firstLine="640"/>
        <w:rPr>
          <w:rFonts w:ascii="仿宋" w:hAnsi="仿宋" w:hint="eastAsia"/>
          <w:sz w:val="32"/>
          <w:szCs w:val="32"/>
        </w:rPr>
      </w:pPr>
      <w:r w:rsidRPr="00C92CB8">
        <w:rPr>
          <w:rFonts w:ascii="仿宋" w:hAnsi="仿宋" w:hint="eastAsia"/>
          <w:sz w:val="32"/>
          <w:szCs w:val="32"/>
        </w:rPr>
        <w:t>3、经济补偿金审查原则：</w:t>
      </w:r>
    </w:p>
    <w:p w14:paraId="35226868" w14:textId="77777777" w:rsidR="00221344" w:rsidRPr="00C92CB8" w:rsidRDefault="00000000">
      <w:pPr>
        <w:spacing w:beforeLines="50" w:before="156" w:afterLines="50" w:after="156" w:line="360" w:lineRule="auto"/>
        <w:ind w:firstLineChars="200" w:firstLine="640"/>
        <w:rPr>
          <w:rFonts w:ascii="仿宋" w:hAnsi="仿宋" w:hint="eastAsia"/>
          <w:sz w:val="32"/>
          <w:szCs w:val="32"/>
        </w:rPr>
      </w:pPr>
      <w:r w:rsidRPr="00C92CB8">
        <w:rPr>
          <w:rFonts w:ascii="仿宋" w:hAnsi="仿宋" w:hint="eastAsia"/>
          <w:sz w:val="32"/>
          <w:szCs w:val="32"/>
        </w:rPr>
        <w:t>（1）债务人进入破产程序后管理人发函解除劳动关系的职工，根据《劳动合同法》第47条及《陕西省高级人民法院关于审理劳动争议案件若干问题的解答》第18条支付经济补偿金，补偿金计算标准为当年度平均实发工资，不包括用人单位代扣代缴的个人所得税和应由个人缴纳的社会保险费，若平均工资水平高于当年度西安市城镇私营单位就业人员月平均工资三倍），经济补偿金以当年度平均实发工资为基数计算；</w:t>
      </w:r>
    </w:p>
    <w:p w14:paraId="040C208C" w14:textId="77777777" w:rsidR="00221344" w:rsidRPr="00C92CB8" w:rsidRDefault="00000000">
      <w:pPr>
        <w:spacing w:beforeLines="50" w:before="156" w:afterLines="50" w:after="156" w:line="360" w:lineRule="auto"/>
        <w:ind w:firstLineChars="200" w:firstLine="640"/>
        <w:rPr>
          <w:rFonts w:ascii="仿宋" w:hAnsi="仿宋" w:hint="eastAsia"/>
          <w:sz w:val="32"/>
          <w:szCs w:val="32"/>
        </w:rPr>
      </w:pPr>
      <w:r w:rsidRPr="00C92CB8">
        <w:rPr>
          <w:rFonts w:ascii="仿宋" w:hAnsi="仿宋" w:hint="eastAsia"/>
          <w:sz w:val="32"/>
          <w:szCs w:val="32"/>
        </w:rPr>
        <w:t>（2）债务人高</w:t>
      </w:r>
      <w:proofErr w:type="gramStart"/>
      <w:r w:rsidRPr="00C92CB8">
        <w:rPr>
          <w:rFonts w:ascii="仿宋" w:hAnsi="仿宋" w:hint="eastAsia"/>
          <w:sz w:val="32"/>
          <w:szCs w:val="32"/>
        </w:rPr>
        <w:t>管经</w:t>
      </w:r>
      <w:proofErr w:type="gramEnd"/>
      <w:r w:rsidRPr="00C92CB8">
        <w:rPr>
          <w:rFonts w:ascii="仿宋" w:hAnsi="仿宋" w:hint="eastAsia"/>
          <w:sz w:val="32"/>
          <w:szCs w:val="32"/>
        </w:rPr>
        <w:t>济补偿金计算基数按债务人职工当年度实发工资予以计算；</w:t>
      </w:r>
    </w:p>
    <w:p w14:paraId="60494844" w14:textId="77777777" w:rsidR="00221344" w:rsidRPr="00C92CB8" w:rsidRDefault="00000000">
      <w:pPr>
        <w:spacing w:beforeLines="50" w:before="156" w:afterLines="50" w:after="156" w:line="360" w:lineRule="auto"/>
        <w:ind w:firstLineChars="200" w:firstLine="640"/>
        <w:rPr>
          <w:rFonts w:ascii="仿宋" w:hAnsi="仿宋" w:hint="eastAsia"/>
          <w:sz w:val="32"/>
          <w:szCs w:val="32"/>
        </w:rPr>
      </w:pPr>
      <w:r w:rsidRPr="00C92CB8">
        <w:rPr>
          <w:rFonts w:ascii="仿宋" w:hAnsi="仿宋" w:hint="eastAsia"/>
          <w:sz w:val="32"/>
          <w:szCs w:val="32"/>
        </w:rPr>
        <w:t>（3）破产受理日前自行离职的劳动者，无该项补偿。</w:t>
      </w:r>
    </w:p>
    <w:p w14:paraId="76663563" w14:textId="77777777" w:rsidR="00221344" w:rsidRPr="00C92CB8" w:rsidRDefault="00000000">
      <w:pPr>
        <w:spacing w:beforeLines="50" w:before="156" w:afterLines="50" w:after="156" w:line="360" w:lineRule="auto"/>
        <w:ind w:firstLineChars="200" w:firstLine="640"/>
        <w:rPr>
          <w:rFonts w:ascii="仿宋" w:hAnsi="仿宋" w:hint="eastAsia"/>
          <w:sz w:val="32"/>
          <w:szCs w:val="32"/>
        </w:rPr>
      </w:pPr>
      <w:r w:rsidRPr="00C92CB8">
        <w:rPr>
          <w:rFonts w:ascii="仿宋" w:hAnsi="仿宋" w:hint="eastAsia"/>
          <w:sz w:val="32"/>
          <w:szCs w:val="32"/>
        </w:rPr>
        <w:t>4、职工债权扣减项</w:t>
      </w:r>
    </w:p>
    <w:p w14:paraId="4A1B0B41" w14:textId="77777777" w:rsidR="00221344" w:rsidRPr="00C92CB8" w:rsidRDefault="00000000">
      <w:pPr>
        <w:spacing w:beforeLines="50" w:before="156" w:afterLines="50" w:after="156" w:line="360" w:lineRule="auto"/>
        <w:ind w:firstLineChars="200" w:firstLine="640"/>
        <w:rPr>
          <w:rFonts w:ascii="仿宋" w:hAnsi="仿宋" w:hint="eastAsia"/>
          <w:color w:val="121212"/>
          <w:kern w:val="0"/>
          <w:sz w:val="32"/>
          <w:szCs w:val="32"/>
        </w:rPr>
      </w:pPr>
      <w:r w:rsidRPr="00C92CB8">
        <w:rPr>
          <w:rFonts w:ascii="仿宋" w:hAnsi="仿宋" w:hint="eastAsia"/>
          <w:sz w:val="32"/>
          <w:szCs w:val="32"/>
        </w:rPr>
        <w:t>另就债务人已垫付的应由劳动者支付的社保及公积金，在前述职工债权范围内，等额扣减。</w:t>
      </w:r>
    </w:p>
    <w:p w14:paraId="0A8B92DC" w14:textId="77777777" w:rsidR="00221344" w:rsidRPr="00C92CB8" w:rsidRDefault="00000000">
      <w:pPr>
        <w:spacing w:beforeLines="50" w:before="156" w:afterLines="50" w:after="156" w:line="360" w:lineRule="auto"/>
        <w:ind w:firstLineChars="200" w:firstLine="643"/>
        <w:rPr>
          <w:rFonts w:ascii="仿宋" w:hAnsi="仿宋" w:cs="宋体" w:hint="eastAsia"/>
          <w:b/>
          <w:bCs/>
          <w:color w:val="121212"/>
          <w:kern w:val="0"/>
          <w:sz w:val="32"/>
          <w:szCs w:val="32"/>
        </w:rPr>
      </w:pPr>
      <w:r w:rsidRPr="00C92CB8">
        <w:rPr>
          <w:rFonts w:ascii="仿宋" w:hAnsi="仿宋" w:cs="宋体" w:hint="eastAsia"/>
          <w:b/>
          <w:bCs/>
          <w:color w:val="121212"/>
          <w:kern w:val="0"/>
          <w:sz w:val="32"/>
          <w:szCs w:val="32"/>
        </w:rPr>
        <w:t>三、债权审查结果</w:t>
      </w:r>
    </w:p>
    <w:p w14:paraId="278DB806" w14:textId="039090DE" w:rsidR="00221344" w:rsidRPr="00C92CB8" w:rsidRDefault="00000000">
      <w:pPr>
        <w:widowControl/>
        <w:shd w:val="clear" w:color="auto" w:fill="FFFFFF"/>
        <w:spacing w:beforeLines="50" w:before="156" w:afterLines="50" w:after="156" w:line="360" w:lineRule="auto"/>
        <w:ind w:firstLineChars="200" w:firstLine="640"/>
        <w:jc w:val="left"/>
        <w:rPr>
          <w:rFonts w:ascii="仿宋" w:hAnsi="仿宋" w:cs="宋体" w:hint="eastAsia"/>
          <w:color w:val="121212"/>
          <w:kern w:val="0"/>
          <w:sz w:val="32"/>
          <w:szCs w:val="32"/>
        </w:rPr>
      </w:pPr>
      <w:r w:rsidRPr="00C92CB8">
        <w:rPr>
          <w:rFonts w:ascii="仿宋" w:hAnsi="仿宋" w:cs="宋体" w:hint="eastAsia"/>
          <w:color w:val="121212"/>
          <w:kern w:val="0"/>
          <w:sz w:val="32"/>
          <w:szCs w:val="32"/>
        </w:rPr>
        <w:lastRenderedPageBreak/>
        <w:t>管理人收到债权申报材料后，对申报的债权登记造册，并逐一进行了审查，审查后编制了《</w:t>
      </w:r>
      <w:r w:rsidR="00C9546E" w:rsidRPr="00C92CB8">
        <w:rPr>
          <w:rFonts w:ascii="仿宋" w:hAnsi="仿宋" w:cs="宋体" w:hint="eastAsia"/>
          <w:color w:val="121212"/>
          <w:kern w:val="0"/>
          <w:sz w:val="32"/>
          <w:szCs w:val="32"/>
        </w:rPr>
        <w:t>陕西家乐纸塑制品有限公司债权表</w:t>
      </w:r>
      <w:r w:rsidRPr="00C92CB8">
        <w:rPr>
          <w:rFonts w:ascii="仿宋" w:hAnsi="仿宋" w:cs="宋体" w:hint="eastAsia"/>
          <w:color w:val="121212"/>
          <w:kern w:val="0"/>
          <w:sz w:val="32"/>
          <w:szCs w:val="32"/>
        </w:rPr>
        <w:t>（2024年</w:t>
      </w:r>
      <w:r w:rsidR="00C9546E" w:rsidRPr="00C92CB8">
        <w:rPr>
          <w:rFonts w:ascii="仿宋" w:hAnsi="仿宋" w:cs="宋体" w:hint="eastAsia"/>
          <w:color w:val="121212"/>
          <w:kern w:val="0"/>
          <w:sz w:val="32"/>
          <w:szCs w:val="32"/>
        </w:rPr>
        <w:t>9</w:t>
      </w:r>
      <w:r w:rsidRPr="00C92CB8">
        <w:rPr>
          <w:rFonts w:ascii="仿宋" w:hAnsi="仿宋" w:cs="宋体" w:hint="eastAsia"/>
          <w:color w:val="121212"/>
          <w:kern w:val="0"/>
          <w:sz w:val="32"/>
          <w:szCs w:val="32"/>
        </w:rPr>
        <w:t>月3日编制）》，审查结果如下：</w:t>
      </w:r>
    </w:p>
    <w:p w14:paraId="02D97734" w14:textId="77777777" w:rsidR="00221344" w:rsidRPr="00C92CB8" w:rsidRDefault="00000000">
      <w:pPr>
        <w:widowControl/>
        <w:numPr>
          <w:ilvl w:val="0"/>
          <w:numId w:val="1"/>
        </w:numPr>
        <w:shd w:val="clear" w:color="auto" w:fill="FFFFFF"/>
        <w:spacing w:beforeLines="50" w:before="156" w:afterLines="50" w:after="156" w:line="360" w:lineRule="auto"/>
        <w:ind w:firstLineChars="200" w:firstLine="640"/>
        <w:jc w:val="left"/>
        <w:rPr>
          <w:rFonts w:ascii="仿宋" w:hAnsi="仿宋" w:hint="eastAsia"/>
          <w:color w:val="121212"/>
          <w:kern w:val="0"/>
          <w:sz w:val="32"/>
          <w:szCs w:val="32"/>
        </w:rPr>
      </w:pPr>
      <w:r w:rsidRPr="00C92CB8">
        <w:rPr>
          <w:rFonts w:ascii="仿宋" w:hAnsi="仿宋" w:hint="eastAsia"/>
          <w:color w:val="121212"/>
          <w:kern w:val="0"/>
          <w:sz w:val="32"/>
          <w:szCs w:val="32"/>
        </w:rPr>
        <w:t>对债务人的特定财产享有担保权的债权</w:t>
      </w:r>
    </w:p>
    <w:p w14:paraId="6BBEC221" w14:textId="77777777" w:rsidR="00221344" w:rsidRPr="00C92CB8" w:rsidRDefault="00000000">
      <w:pPr>
        <w:widowControl/>
        <w:shd w:val="clear" w:color="auto" w:fill="FFFFFF"/>
        <w:spacing w:beforeLines="50" w:before="156" w:afterLines="50" w:after="156" w:line="360" w:lineRule="auto"/>
        <w:ind w:firstLine="600"/>
        <w:jc w:val="left"/>
        <w:rPr>
          <w:rFonts w:ascii="仿宋" w:hAnsi="仿宋" w:hint="eastAsia"/>
          <w:color w:val="121212"/>
          <w:kern w:val="0"/>
          <w:sz w:val="32"/>
          <w:szCs w:val="32"/>
        </w:rPr>
      </w:pPr>
      <w:r w:rsidRPr="00C92CB8">
        <w:rPr>
          <w:rFonts w:ascii="仿宋" w:hAnsi="仿宋" w:hint="eastAsia"/>
          <w:color w:val="121212"/>
          <w:kern w:val="0"/>
          <w:sz w:val="32"/>
          <w:szCs w:val="32"/>
        </w:rPr>
        <w:t>无。</w:t>
      </w:r>
    </w:p>
    <w:p w14:paraId="102A6DB2" w14:textId="77777777" w:rsidR="00221344" w:rsidRPr="00C92CB8" w:rsidRDefault="00000000">
      <w:pPr>
        <w:widowControl/>
        <w:numPr>
          <w:ilvl w:val="0"/>
          <w:numId w:val="1"/>
        </w:numPr>
        <w:shd w:val="clear" w:color="auto" w:fill="FFFFFF"/>
        <w:spacing w:beforeLines="50" w:before="156" w:afterLines="50" w:after="156" w:line="360" w:lineRule="auto"/>
        <w:ind w:firstLineChars="200" w:firstLine="640"/>
        <w:jc w:val="left"/>
        <w:rPr>
          <w:rFonts w:ascii="仿宋" w:hAnsi="仿宋" w:hint="eastAsia"/>
          <w:color w:val="121212"/>
          <w:kern w:val="0"/>
          <w:sz w:val="32"/>
          <w:szCs w:val="32"/>
        </w:rPr>
      </w:pPr>
      <w:r w:rsidRPr="00C92CB8">
        <w:rPr>
          <w:rFonts w:ascii="仿宋" w:hAnsi="仿宋" w:hint="eastAsia"/>
          <w:color w:val="121212"/>
          <w:kern w:val="0"/>
          <w:sz w:val="32"/>
          <w:szCs w:val="32"/>
        </w:rPr>
        <w:t>税收债权</w:t>
      </w:r>
    </w:p>
    <w:p w14:paraId="46BEF9E4" w14:textId="77777777" w:rsidR="00221344" w:rsidRPr="00C92CB8" w:rsidRDefault="00000000">
      <w:pPr>
        <w:widowControl/>
        <w:shd w:val="clear" w:color="auto" w:fill="FFFFFF"/>
        <w:spacing w:beforeLines="50" w:before="156" w:afterLines="50" w:after="156" w:line="360" w:lineRule="auto"/>
        <w:ind w:leftChars="200" w:left="600"/>
        <w:jc w:val="left"/>
        <w:rPr>
          <w:rFonts w:ascii="仿宋" w:hAnsi="仿宋" w:hint="eastAsia"/>
          <w:color w:val="121212"/>
          <w:kern w:val="0"/>
          <w:sz w:val="32"/>
          <w:szCs w:val="32"/>
        </w:rPr>
      </w:pPr>
      <w:r w:rsidRPr="00C92CB8">
        <w:rPr>
          <w:rFonts w:ascii="仿宋" w:hAnsi="仿宋" w:hint="eastAsia"/>
          <w:color w:val="121212"/>
          <w:kern w:val="0"/>
          <w:sz w:val="32"/>
          <w:szCs w:val="32"/>
        </w:rPr>
        <w:t>无。</w:t>
      </w:r>
    </w:p>
    <w:p w14:paraId="27856A75" w14:textId="77777777" w:rsidR="00221344" w:rsidRPr="00C92CB8" w:rsidRDefault="00000000">
      <w:pPr>
        <w:widowControl/>
        <w:numPr>
          <w:ilvl w:val="0"/>
          <w:numId w:val="1"/>
        </w:numPr>
        <w:shd w:val="clear" w:color="auto" w:fill="FFFFFF"/>
        <w:spacing w:beforeLines="50" w:before="156" w:afterLines="50" w:after="156" w:line="360" w:lineRule="auto"/>
        <w:ind w:firstLineChars="200" w:firstLine="640"/>
        <w:jc w:val="left"/>
        <w:rPr>
          <w:rFonts w:ascii="仿宋" w:hAnsi="仿宋" w:hint="eastAsia"/>
          <w:color w:val="121212"/>
          <w:kern w:val="0"/>
          <w:sz w:val="32"/>
          <w:szCs w:val="32"/>
        </w:rPr>
      </w:pPr>
      <w:r w:rsidRPr="00C92CB8">
        <w:rPr>
          <w:rFonts w:ascii="仿宋" w:hAnsi="仿宋" w:hint="eastAsia"/>
          <w:color w:val="121212"/>
          <w:kern w:val="0"/>
          <w:sz w:val="32"/>
          <w:szCs w:val="32"/>
        </w:rPr>
        <w:t>职工债权</w:t>
      </w:r>
    </w:p>
    <w:p w14:paraId="2A5C731B" w14:textId="77777777" w:rsidR="004E5A79" w:rsidRPr="004E5A79" w:rsidRDefault="004E5A79" w:rsidP="004E5A79">
      <w:pPr>
        <w:widowControl/>
        <w:shd w:val="clear" w:color="auto" w:fill="FFFFFF"/>
        <w:spacing w:beforeLines="50" w:before="156" w:afterLines="50" w:after="156" w:line="360" w:lineRule="auto"/>
        <w:ind w:firstLineChars="200" w:firstLine="640"/>
        <w:jc w:val="left"/>
        <w:rPr>
          <w:rFonts w:ascii="仿宋" w:hAnsi="仿宋" w:hint="eastAsia"/>
          <w:color w:val="121212"/>
          <w:kern w:val="0"/>
          <w:sz w:val="32"/>
          <w:szCs w:val="32"/>
        </w:rPr>
      </w:pPr>
      <w:r w:rsidRPr="004E5A79">
        <w:rPr>
          <w:rFonts w:ascii="仿宋" w:hAnsi="仿宋" w:hint="eastAsia"/>
          <w:color w:val="121212"/>
          <w:kern w:val="0"/>
          <w:sz w:val="32"/>
          <w:szCs w:val="32"/>
        </w:rPr>
        <w:t>因债务人存在大量劳动争议纠纷，且多数纠纷均已进入执行阶段。经管理人与西安市蓝田县人民法院执行局沟通，该局受理的债务人劳动仲裁执行案件200余件，且执行情况较为复杂，需要一定时间整理相应的案件清单及执行情况。截止目前，管理人未收到相应的资料。</w:t>
      </w:r>
    </w:p>
    <w:p w14:paraId="24836D50" w14:textId="77777777" w:rsidR="004E5A79" w:rsidRDefault="004E5A79" w:rsidP="004E5A79">
      <w:pPr>
        <w:widowControl/>
        <w:shd w:val="clear" w:color="auto" w:fill="FFFFFF"/>
        <w:spacing w:beforeLines="50" w:before="156" w:afterLines="50" w:after="156" w:line="360" w:lineRule="auto"/>
        <w:ind w:firstLineChars="200" w:firstLine="640"/>
        <w:jc w:val="left"/>
        <w:rPr>
          <w:rFonts w:ascii="仿宋" w:hAnsi="仿宋" w:hint="eastAsia"/>
          <w:color w:val="121212"/>
          <w:kern w:val="0"/>
          <w:sz w:val="32"/>
          <w:szCs w:val="32"/>
        </w:rPr>
      </w:pPr>
      <w:r w:rsidRPr="004E5A79">
        <w:rPr>
          <w:rFonts w:ascii="仿宋" w:hAnsi="仿宋" w:hint="eastAsia"/>
          <w:color w:val="121212"/>
          <w:kern w:val="0"/>
          <w:sz w:val="32"/>
          <w:szCs w:val="32"/>
        </w:rPr>
        <w:t>有鉴于此，管理人目前无法完成职工债权的审核确认工作，后续将根据西安市蓝田县人民法院执行局提供的材料，逐一调查核实相应职工债权，依法审核确认。</w:t>
      </w:r>
    </w:p>
    <w:p w14:paraId="14335B55" w14:textId="6A784F34" w:rsidR="00221344" w:rsidRPr="00C92CB8" w:rsidRDefault="00000000" w:rsidP="004E5A79">
      <w:pPr>
        <w:widowControl/>
        <w:shd w:val="clear" w:color="auto" w:fill="FFFFFF"/>
        <w:spacing w:beforeLines="50" w:before="156" w:afterLines="50" w:after="156" w:line="360" w:lineRule="auto"/>
        <w:ind w:firstLineChars="200" w:firstLine="640"/>
        <w:jc w:val="left"/>
        <w:rPr>
          <w:rFonts w:ascii="仿宋" w:hAnsi="仿宋" w:hint="eastAsia"/>
          <w:color w:val="121212"/>
          <w:kern w:val="0"/>
          <w:sz w:val="32"/>
          <w:szCs w:val="32"/>
        </w:rPr>
      </w:pPr>
      <w:r w:rsidRPr="00C92CB8">
        <w:rPr>
          <w:rFonts w:ascii="仿宋" w:hAnsi="仿宋" w:hint="eastAsia"/>
          <w:color w:val="121212"/>
          <w:kern w:val="0"/>
          <w:sz w:val="32"/>
          <w:szCs w:val="32"/>
        </w:rPr>
        <w:t>（四）可以确认成立的普通债权</w:t>
      </w:r>
    </w:p>
    <w:p w14:paraId="13DE02E4" w14:textId="77777777" w:rsidR="00C92CB8" w:rsidRPr="00C92CB8" w:rsidRDefault="00000000" w:rsidP="00A5543D">
      <w:pPr>
        <w:widowControl/>
        <w:shd w:val="clear" w:color="auto" w:fill="FFFFFF"/>
        <w:spacing w:beforeLines="50" w:before="156" w:afterLines="50" w:after="156" w:line="360" w:lineRule="auto"/>
        <w:ind w:firstLineChars="200" w:firstLine="640"/>
        <w:jc w:val="left"/>
        <w:rPr>
          <w:rFonts w:ascii="仿宋" w:hAnsi="仿宋" w:hint="eastAsia"/>
          <w:color w:val="121212"/>
          <w:kern w:val="0"/>
          <w:sz w:val="32"/>
          <w:szCs w:val="32"/>
        </w:rPr>
      </w:pPr>
      <w:r w:rsidRPr="00C92CB8">
        <w:rPr>
          <w:rFonts w:ascii="仿宋" w:hAnsi="仿宋" w:hint="eastAsia"/>
          <w:color w:val="121212"/>
          <w:kern w:val="0"/>
          <w:sz w:val="32"/>
          <w:szCs w:val="32"/>
        </w:rPr>
        <w:t>管理人认为成立并可以确认的普通债权共</w:t>
      </w:r>
      <w:r w:rsidR="004F0484" w:rsidRPr="00C92CB8">
        <w:rPr>
          <w:rFonts w:ascii="仿宋" w:hAnsi="仿宋" w:hint="eastAsia"/>
          <w:color w:val="121212"/>
          <w:kern w:val="0"/>
          <w:sz w:val="32"/>
          <w:szCs w:val="32"/>
        </w:rPr>
        <w:t>11</w:t>
      </w:r>
      <w:r w:rsidRPr="00C92CB8">
        <w:rPr>
          <w:rFonts w:ascii="仿宋" w:hAnsi="仿宋" w:hint="eastAsia"/>
          <w:color w:val="121212"/>
          <w:kern w:val="0"/>
          <w:sz w:val="32"/>
          <w:szCs w:val="32"/>
        </w:rPr>
        <w:t>户</w:t>
      </w:r>
      <w:r w:rsidR="004F0484" w:rsidRPr="00C92CB8">
        <w:rPr>
          <w:rFonts w:ascii="仿宋" w:hAnsi="仿宋" w:hint="eastAsia"/>
          <w:color w:val="121212"/>
          <w:kern w:val="0"/>
          <w:sz w:val="32"/>
          <w:szCs w:val="32"/>
        </w:rPr>
        <w:t>12</w:t>
      </w:r>
      <w:r w:rsidRPr="00C92CB8">
        <w:rPr>
          <w:rFonts w:ascii="仿宋" w:hAnsi="仿宋" w:hint="eastAsia"/>
          <w:color w:val="121212"/>
          <w:kern w:val="0"/>
          <w:sz w:val="32"/>
          <w:szCs w:val="32"/>
        </w:rPr>
        <w:t>笔，分别为：</w:t>
      </w:r>
      <w:r w:rsidR="004F0484" w:rsidRPr="00C92CB8">
        <w:rPr>
          <w:rFonts w:ascii="仿宋" w:hAnsi="仿宋" w:hint="eastAsia"/>
          <w:color w:val="121212"/>
          <w:kern w:val="0"/>
          <w:sz w:val="32"/>
          <w:szCs w:val="32"/>
        </w:rPr>
        <w:t>宜宾纸业股份有限公司债权2笔（</w:t>
      </w:r>
      <w:r w:rsidR="004F0484" w:rsidRPr="00C92CB8">
        <w:rPr>
          <w:rFonts w:ascii="Calibri" w:hAnsi="Calibri" w:cs="Calibri"/>
          <w:color w:val="121212"/>
          <w:kern w:val="0"/>
          <w:sz w:val="32"/>
          <w:szCs w:val="32"/>
        </w:rPr>
        <w:t>¥</w:t>
      </w:r>
      <w:r w:rsidR="004F0484" w:rsidRPr="00C92CB8">
        <w:rPr>
          <w:rFonts w:ascii="仿宋" w:hAnsi="仿宋"/>
          <w:color w:val="121212"/>
          <w:kern w:val="0"/>
          <w:sz w:val="32"/>
          <w:szCs w:val="32"/>
        </w:rPr>
        <w:t>289</w:t>
      </w:r>
      <w:r w:rsidR="004F0484" w:rsidRPr="00C92CB8">
        <w:rPr>
          <w:rFonts w:ascii="仿宋" w:hAnsi="仿宋" w:hint="eastAsia"/>
          <w:color w:val="121212"/>
          <w:kern w:val="0"/>
          <w:sz w:val="32"/>
          <w:szCs w:val="32"/>
        </w:rPr>
        <w:t>,</w:t>
      </w:r>
      <w:r w:rsidR="004F0484" w:rsidRPr="00C92CB8">
        <w:rPr>
          <w:rFonts w:ascii="仿宋" w:hAnsi="仿宋"/>
          <w:color w:val="121212"/>
          <w:kern w:val="0"/>
          <w:sz w:val="32"/>
          <w:szCs w:val="32"/>
        </w:rPr>
        <w:t>134.86</w:t>
      </w:r>
      <w:r w:rsidR="004F0484" w:rsidRPr="00C92CB8">
        <w:rPr>
          <w:rFonts w:ascii="仿宋" w:hAnsi="仿宋" w:hint="eastAsia"/>
          <w:color w:val="121212"/>
          <w:kern w:val="0"/>
          <w:sz w:val="32"/>
          <w:szCs w:val="32"/>
        </w:rPr>
        <w:t>、</w:t>
      </w:r>
      <w:r w:rsidR="004F0484" w:rsidRPr="00C92CB8">
        <w:rPr>
          <w:rFonts w:ascii="Calibri" w:hAnsi="Calibri" w:cs="Calibri"/>
          <w:color w:val="121212"/>
          <w:kern w:val="0"/>
          <w:sz w:val="32"/>
          <w:szCs w:val="32"/>
        </w:rPr>
        <w:t>¥</w:t>
      </w:r>
      <w:r w:rsidR="004F0484" w:rsidRPr="00C92CB8">
        <w:rPr>
          <w:rFonts w:ascii="仿宋" w:hAnsi="仿宋"/>
          <w:color w:val="121212"/>
          <w:kern w:val="0"/>
          <w:sz w:val="32"/>
          <w:szCs w:val="32"/>
        </w:rPr>
        <w:t>3</w:t>
      </w:r>
      <w:r w:rsidR="004F0484" w:rsidRPr="00C92CB8">
        <w:rPr>
          <w:rFonts w:ascii="仿宋" w:hAnsi="仿宋" w:hint="eastAsia"/>
          <w:color w:val="121212"/>
          <w:kern w:val="0"/>
          <w:sz w:val="32"/>
          <w:szCs w:val="32"/>
        </w:rPr>
        <w:t>,</w:t>
      </w:r>
      <w:r w:rsidR="004F0484" w:rsidRPr="00C92CB8">
        <w:rPr>
          <w:rFonts w:ascii="仿宋" w:hAnsi="仿宋"/>
          <w:color w:val="121212"/>
          <w:kern w:val="0"/>
          <w:sz w:val="32"/>
          <w:szCs w:val="32"/>
        </w:rPr>
        <w:t>634</w:t>
      </w:r>
      <w:r w:rsidR="004F0484" w:rsidRPr="00C92CB8">
        <w:rPr>
          <w:rFonts w:ascii="仿宋" w:hAnsi="仿宋" w:hint="eastAsia"/>
          <w:color w:val="121212"/>
          <w:kern w:val="0"/>
          <w:sz w:val="32"/>
          <w:szCs w:val="32"/>
        </w:rPr>
        <w:t>,</w:t>
      </w:r>
      <w:r w:rsidR="004F0484" w:rsidRPr="00C92CB8">
        <w:rPr>
          <w:rFonts w:ascii="仿宋" w:hAnsi="仿宋"/>
          <w:color w:val="121212"/>
          <w:kern w:val="0"/>
          <w:sz w:val="32"/>
          <w:szCs w:val="32"/>
        </w:rPr>
        <w:t>786.09</w:t>
      </w:r>
      <w:r w:rsidR="004F0484" w:rsidRPr="00C92CB8">
        <w:rPr>
          <w:rFonts w:ascii="仿宋" w:hAnsi="仿宋" w:hint="eastAsia"/>
          <w:color w:val="121212"/>
          <w:kern w:val="0"/>
          <w:sz w:val="32"/>
          <w:szCs w:val="32"/>
        </w:rPr>
        <w:t>）、成都鑫泓杰科技有限公司债权1笔</w:t>
      </w:r>
      <w:r w:rsidR="004F0484" w:rsidRPr="00C92CB8">
        <w:rPr>
          <w:rFonts w:ascii="仿宋" w:hAnsi="仿宋" w:hint="eastAsia"/>
          <w:color w:val="121212"/>
          <w:kern w:val="0"/>
          <w:sz w:val="32"/>
          <w:szCs w:val="32"/>
        </w:rPr>
        <w:lastRenderedPageBreak/>
        <w:t>（</w:t>
      </w:r>
      <w:r w:rsidR="004F0484" w:rsidRPr="00C92CB8">
        <w:rPr>
          <w:rFonts w:ascii="Calibri" w:hAnsi="Calibri" w:cs="Calibri"/>
          <w:color w:val="121212"/>
          <w:kern w:val="0"/>
          <w:sz w:val="32"/>
          <w:szCs w:val="32"/>
        </w:rPr>
        <w:t>¥</w:t>
      </w:r>
      <w:r w:rsidR="004F0484" w:rsidRPr="00C92CB8">
        <w:rPr>
          <w:rFonts w:ascii="仿宋" w:hAnsi="仿宋"/>
          <w:color w:val="121212"/>
          <w:kern w:val="0"/>
          <w:sz w:val="32"/>
          <w:szCs w:val="32"/>
        </w:rPr>
        <w:t>16</w:t>
      </w:r>
      <w:r w:rsidR="004F0484" w:rsidRPr="00C92CB8">
        <w:rPr>
          <w:rFonts w:ascii="仿宋" w:hAnsi="仿宋" w:hint="eastAsia"/>
          <w:color w:val="121212"/>
          <w:kern w:val="0"/>
          <w:sz w:val="32"/>
          <w:szCs w:val="32"/>
        </w:rPr>
        <w:t>,</w:t>
      </w:r>
      <w:r w:rsidR="004F0484" w:rsidRPr="00C92CB8">
        <w:rPr>
          <w:rFonts w:ascii="仿宋" w:hAnsi="仿宋"/>
          <w:color w:val="121212"/>
          <w:kern w:val="0"/>
          <w:sz w:val="32"/>
          <w:szCs w:val="32"/>
        </w:rPr>
        <w:t>906.96</w:t>
      </w:r>
      <w:r w:rsidR="004F0484" w:rsidRPr="00C92CB8">
        <w:rPr>
          <w:rFonts w:ascii="仿宋" w:hAnsi="仿宋" w:hint="eastAsia"/>
          <w:color w:val="121212"/>
          <w:kern w:val="0"/>
          <w:sz w:val="32"/>
          <w:szCs w:val="32"/>
        </w:rPr>
        <w:t>）、陕西环洁塑业股份有限公司债权1笔（</w:t>
      </w:r>
      <w:r w:rsidR="004F0484" w:rsidRPr="00C92CB8">
        <w:rPr>
          <w:rFonts w:ascii="Calibri" w:hAnsi="Calibri" w:cs="Calibri"/>
          <w:color w:val="121212"/>
          <w:kern w:val="0"/>
          <w:sz w:val="32"/>
          <w:szCs w:val="32"/>
        </w:rPr>
        <w:t>¥</w:t>
      </w:r>
      <w:r w:rsidR="004F0484" w:rsidRPr="00C92CB8">
        <w:rPr>
          <w:rFonts w:ascii="仿宋" w:hAnsi="仿宋"/>
          <w:color w:val="121212"/>
          <w:kern w:val="0"/>
          <w:sz w:val="32"/>
          <w:szCs w:val="32"/>
        </w:rPr>
        <w:t>282</w:t>
      </w:r>
      <w:r w:rsidR="004F0484" w:rsidRPr="00C92CB8">
        <w:rPr>
          <w:rFonts w:ascii="仿宋" w:hAnsi="仿宋" w:hint="eastAsia"/>
          <w:color w:val="121212"/>
          <w:kern w:val="0"/>
          <w:sz w:val="32"/>
          <w:szCs w:val="32"/>
        </w:rPr>
        <w:t>,</w:t>
      </w:r>
      <w:r w:rsidR="004F0484" w:rsidRPr="00C92CB8">
        <w:rPr>
          <w:rFonts w:ascii="仿宋" w:hAnsi="仿宋"/>
          <w:color w:val="121212"/>
          <w:kern w:val="0"/>
          <w:sz w:val="32"/>
          <w:szCs w:val="32"/>
        </w:rPr>
        <w:t>001.38</w:t>
      </w:r>
      <w:r w:rsidR="004F0484" w:rsidRPr="00C92CB8">
        <w:rPr>
          <w:rFonts w:ascii="仿宋" w:hAnsi="仿宋" w:hint="eastAsia"/>
          <w:color w:val="121212"/>
          <w:kern w:val="0"/>
          <w:sz w:val="32"/>
          <w:szCs w:val="32"/>
        </w:rPr>
        <w:t>）、</w:t>
      </w:r>
      <w:proofErr w:type="gramStart"/>
      <w:r w:rsidR="004F0484" w:rsidRPr="00C92CB8">
        <w:rPr>
          <w:rFonts w:ascii="仿宋" w:hAnsi="仿宋" w:hint="eastAsia"/>
          <w:color w:val="121212"/>
          <w:kern w:val="0"/>
          <w:sz w:val="32"/>
          <w:szCs w:val="32"/>
        </w:rPr>
        <w:t>西安运合货运</w:t>
      </w:r>
      <w:proofErr w:type="gramEnd"/>
      <w:r w:rsidR="004F0484" w:rsidRPr="00C92CB8">
        <w:rPr>
          <w:rFonts w:ascii="仿宋" w:hAnsi="仿宋" w:hint="eastAsia"/>
          <w:color w:val="121212"/>
          <w:kern w:val="0"/>
          <w:sz w:val="32"/>
          <w:szCs w:val="32"/>
        </w:rPr>
        <w:t>服务有限公司债权1笔（</w:t>
      </w:r>
      <w:r w:rsidR="004F0484" w:rsidRPr="00C92CB8">
        <w:rPr>
          <w:rFonts w:ascii="Calibri" w:hAnsi="Calibri" w:cs="Calibri"/>
          <w:color w:val="121212"/>
          <w:kern w:val="0"/>
          <w:sz w:val="32"/>
          <w:szCs w:val="32"/>
        </w:rPr>
        <w:t>¥</w:t>
      </w:r>
      <w:r w:rsidR="004F0484" w:rsidRPr="00C92CB8">
        <w:rPr>
          <w:rFonts w:ascii="仿宋" w:hAnsi="仿宋"/>
          <w:color w:val="121212"/>
          <w:kern w:val="0"/>
          <w:sz w:val="32"/>
          <w:szCs w:val="32"/>
        </w:rPr>
        <w:t>47</w:t>
      </w:r>
      <w:r w:rsidR="004F0484" w:rsidRPr="00C92CB8">
        <w:rPr>
          <w:rFonts w:ascii="仿宋" w:hAnsi="仿宋" w:hint="eastAsia"/>
          <w:color w:val="121212"/>
          <w:kern w:val="0"/>
          <w:sz w:val="32"/>
          <w:szCs w:val="32"/>
        </w:rPr>
        <w:t>,</w:t>
      </w:r>
      <w:r w:rsidR="004F0484" w:rsidRPr="00C92CB8">
        <w:rPr>
          <w:rFonts w:ascii="仿宋" w:hAnsi="仿宋"/>
          <w:color w:val="121212"/>
          <w:kern w:val="0"/>
          <w:sz w:val="32"/>
          <w:szCs w:val="32"/>
        </w:rPr>
        <w:t>228</w:t>
      </w:r>
      <w:r w:rsidR="004F0484" w:rsidRPr="00C92CB8">
        <w:rPr>
          <w:rFonts w:ascii="仿宋" w:hAnsi="仿宋" w:hint="eastAsia"/>
          <w:color w:val="121212"/>
          <w:kern w:val="0"/>
          <w:sz w:val="32"/>
          <w:szCs w:val="32"/>
        </w:rPr>
        <w:t>.00）、王精涛债权1笔（</w:t>
      </w:r>
      <w:r w:rsidR="004F0484" w:rsidRPr="00C92CB8">
        <w:rPr>
          <w:rFonts w:ascii="Calibri" w:hAnsi="Calibri" w:cs="Calibri"/>
          <w:color w:val="121212"/>
          <w:kern w:val="0"/>
          <w:sz w:val="32"/>
          <w:szCs w:val="32"/>
        </w:rPr>
        <w:t>¥</w:t>
      </w:r>
      <w:r w:rsidR="004F0484" w:rsidRPr="00C92CB8">
        <w:rPr>
          <w:rFonts w:ascii="仿宋" w:hAnsi="仿宋"/>
          <w:color w:val="121212"/>
          <w:kern w:val="0"/>
          <w:sz w:val="32"/>
          <w:szCs w:val="32"/>
        </w:rPr>
        <w:t>1</w:t>
      </w:r>
      <w:r w:rsidR="004F0484" w:rsidRPr="00C92CB8">
        <w:rPr>
          <w:rFonts w:ascii="仿宋" w:hAnsi="仿宋" w:hint="eastAsia"/>
          <w:color w:val="121212"/>
          <w:kern w:val="0"/>
          <w:sz w:val="32"/>
          <w:szCs w:val="32"/>
        </w:rPr>
        <w:t>,</w:t>
      </w:r>
      <w:r w:rsidR="004F0484" w:rsidRPr="00C92CB8">
        <w:rPr>
          <w:rFonts w:ascii="仿宋" w:hAnsi="仿宋"/>
          <w:color w:val="121212"/>
          <w:kern w:val="0"/>
          <w:sz w:val="32"/>
          <w:szCs w:val="32"/>
        </w:rPr>
        <w:t>221</w:t>
      </w:r>
      <w:r w:rsidR="004F0484" w:rsidRPr="00C92CB8">
        <w:rPr>
          <w:rFonts w:ascii="仿宋" w:hAnsi="仿宋" w:hint="eastAsia"/>
          <w:color w:val="121212"/>
          <w:kern w:val="0"/>
          <w:sz w:val="32"/>
          <w:szCs w:val="32"/>
        </w:rPr>
        <w:t>,</w:t>
      </w:r>
      <w:r w:rsidR="004F0484" w:rsidRPr="00C92CB8">
        <w:rPr>
          <w:rFonts w:ascii="仿宋" w:hAnsi="仿宋"/>
          <w:color w:val="121212"/>
          <w:kern w:val="0"/>
          <w:sz w:val="32"/>
          <w:szCs w:val="32"/>
        </w:rPr>
        <w:t>560</w:t>
      </w:r>
      <w:r w:rsidR="004F0484" w:rsidRPr="00C92CB8">
        <w:rPr>
          <w:rFonts w:ascii="仿宋" w:hAnsi="仿宋" w:hint="eastAsia"/>
          <w:color w:val="121212"/>
          <w:kern w:val="0"/>
          <w:sz w:val="32"/>
          <w:szCs w:val="32"/>
        </w:rPr>
        <w:t>.00）、李平安债权1笔（</w:t>
      </w:r>
      <w:r w:rsidR="004F0484" w:rsidRPr="00C92CB8">
        <w:rPr>
          <w:rFonts w:ascii="Calibri" w:hAnsi="Calibri" w:cs="Calibri"/>
          <w:color w:val="121212"/>
          <w:kern w:val="0"/>
          <w:sz w:val="32"/>
          <w:szCs w:val="32"/>
        </w:rPr>
        <w:t>¥</w:t>
      </w:r>
      <w:r w:rsidR="004F0484" w:rsidRPr="00C92CB8">
        <w:rPr>
          <w:rFonts w:ascii="仿宋" w:hAnsi="仿宋"/>
          <w:color w:val="121212"/>
          <w:kern w:val="0"/>
          <w:sz w:val="32"/>
          <w:szCs w:val="32"/>
        </w:rPr>
        <w:t>758</w:t>
      </w:r>
      <w:r w:rsidR="004F0484" w:rsidRPr="00C92CB8">
        <w:rPr>
          <w:rFonts w:ascii="仿宋" w:hAnsi="仿宋" w:hint="eastAsia"/>
          <w:color w:val="121212"/>
          <w:kern w:val="0"/>
          <w:sz w:val="32"/>
          <w:szCs w:val="32"/>
        </w:rPr>
        <w:t>,</w:t>
      </w:r>
      <w:r w:rsidR="004F0484" w:rsidRPr="00C92CB8">
        <w:rPr>
          <w:rFonts w:ascii="仿宋" w:hAnsi="仿宋"/>
          <w:color w:val="121212"/>
          <w:kern w:val="0"/>
          <w:sz w:val="32"/>
          <w:szCs w:val="32"/>
        </w:rPr>
        <w:t>161.9</w:t>
      </w:r>
      <w:r w:rsidR="004F0484" w:rsidRPr="00C92CB8">
        <w:rPr>
          <w:rFonts w:ascii="仿宋" w:hAnsi="仿宋" w:hint="eastAsia"/>
          <w:color w:val="121212"/>
          <w:kern w:val="0"/>
          <w:sz w:val="32"/>
          <w:szCs w:val="32"/>
        </w:rPr>
        <w:t>0）、陕西合家乐置业有限公司债权1笔（</w:t>
      </w:r>
      <w:r w:rsidR="004F0484" w:rsidRPr="00C92CB8">
        <w:rPr>
          <w:rFonts w:ascii="Calibri" w:hAnsi="Calibri" w:cs="Calibri"/>
          <w:color w:val="121212"/>
          <w:kern w:val="0"/>
          <w:sz w:val="32"/>
          <w:szCs w:val="32"/>
        </w:rPr>
        <w:t>¥</w:t>
      </w:r>
      <w:r w:rsidR="004F0484" w:rsidRPr="00C92CB8">
        <w:rPr>
          <w:rFonts w:ascii="仿宋" w:hAnsi="仿宋"/>
          <w:color w:val="121212"/>
          <w:kern w:val="0"/>
          <w:sz w:val="32"/>
          <w:szCs w:val="32"/>
        </w:rPr>
        <w:t>5</w:t>
      </w:r>
      <w:r w:rsidR="004F0484" w:rsidRPr="00C92CB8">
        <w:rPr>
          <w:rFonts w:ascii="仿宋" w:hAnsi="仿宋" w:hint="eastAsia"/>
          <w:color w:val="121212"/>
          <w:kern w:val="0"/>
          <w:sz w:val="32"/>
          <w:szCs w:val="32"/>
        </w:rPr>
        <w:t>,</w:t>
      </w:r>
      <w:r w:rsidR="004F0484" w:rsidRPr="00C92CB8">
        <w:rPr>
          <w:rFonts w:ascii="仿宋" w:hAnsi="仿宋"/>
          <w:color w:val="121212"/>
          <w:kern w:val="0"/>
          <w:sz w:val="32"/>
          <w:szCs w:val="32"/>
        </w:rPr>
        <w:t>997</w:t>
      </w:r>
      <w:r w:rsidR="004F0484" w:rsidRPr="00C92CB8">
        <w:rPr>
          <w:rFonts w:ascii="仿宋" w:hAnsi="仿宋" w:hint="eastAsia"/>
          <w:color w:val="121212"/>
          <w:kern w:val="0"/>
          <w:sz w:val="32"/>
          <w:szCs w:val="32"/>
        </w:rPr>
        <w:t>,</w:t>
      </w:r>
      <w:r w:rsidR="004F0484" w:rsidRPr="00C92CB8">
        <w:rPr>
          <w:rFonts w:ascii="仿宋" w:hAnsi="仿宋"/>
          <w:color w:val="121212"/>
          <w:kern w:val="0"/>
          <w:sz w:val="32"/>
          <w:szCs w:val="32"/>
        </w:rPr>
        <w:t>600</w:t>
      </w:r>
      <w:r w:rsidR="004F0484" w:rsidRPr="00C92CB8">
        <w:rPr>
          <w:rFonts w:ascii="仿宋" w:hAnsi="仿宋" w:hint="eastAsia"/>
          <w:color w:val="121212"/>
          <w:kern w:val="0"/>
          <w:sz w:val="32"/>
          <w:szCs w:val="32"/>
        </w:rPr>
        <w:t>.00）、刘振债权1笔（</w:t>
      </w:r>
      <w:r w:rsidR="004F0484" w:rsidRPr="00C92CB8">
        <w:rPr>
          <w:rFonts w:ascii="Calibri" w:hAnsi="Calibri" w:cs="Calibri"/>
          <w:color w:val="121212"/>
          <w:kern w:val="0"/>
          <w:sz w:val="32"/>
          <w:szCs w:val="32"/>
        </w:rPr>
        <w:t>¥</w:t>
      </w:r>
      <w:r w:rsidR="004F0484" w:rsidRPr="00C92CB8">
        <w:rPr>
          <w:rFonts w:ascii="仿宋" w:hAnsi="仿宋"/>
          <w:color w:val="121212"/>
          <w:kern w:val="0"/>
          <w:sz w:val="32"/>
          <w:szCs w:val="32"/>
        </w:rPr>
        <w:t>27</w:t>
      </w:r>
      <w:r w:rsidR="004F0484" w:rsidRPr="00C92CB8">
        <w:rPr>
          <w:rFonts w:ascii="仿宋" w:hAnsi="仿宋" w:hint="eastAsia"/>
          <w:color w:val="121212"/>
          <w:kern w:val="0"/>
          <w:sz w:val="32"/>
          <w:szCs w:val="32"/>
        </w:rPr>
        <w:t>,</w:t>
      </w:r>
      <w:r w:rsidR="004F0484" w:rsidRPr="00C92CB8">
        <w:rPr>
          <w:rFonts w:ascii="仿宋" w:hAnsi="仿宋"/>
          <w:color w:val="121212"/>
          <w:kern w:val="0"/>
          <w:sz w:val="32"/>
          <w:szCs w:val="32"/>
        </w:rPr>
        <w:t>000</w:t>
      </w:r>
      <w:r w:rsidR="004F0484" w:rsidRPr="00C92CB8">
        <w:rPr>
          <w:rFonts w:ascii="仿宋" w:hAnsi="仿宋" w:hint="eastAsia"/>
          <w:color w:val="121212"/>
          <w:kern w:val="0"/>
          <w:sz w:val="32"/>
          <w:szCs w:val="32"/>
        </w:rPr>
        <w:t>.00）、张锋娟债权1笔（</w:t>
      </w:r>
      <w:r w:rsidR="004F0484" w:rsidRPr="00C92CB8">
        <w:rPr>
          <w:rFonts w:ascii="Calibri" w:hAnsi="Calibri" w:cs="Calibri"/>
          <w:color w:val="121212"/>
          <w:kern w:val="0"/>
          <w:sz w:val="32"/>
          <w:szCs w:val="32"/>
        </w:rPr>
        <w:t>¥</w:t>
      </w:r>
      <w:r w:rsidR="004F0484" w:rsidRPr="00C92CB8">
        <w:rPr>
          <w:rFonts w:ascii="仿宋" w:hAnsi="仿宋"/>
          <w:color w:val="121212"/>
          <w:kern w:val="0"/>
          <w:sz w:val="32"/>
          <w:szCs w:val="32"/>
        </w:rPr>
        <w:t>16</w:t>
      </w:r>
      <w:r w:rsidR="004F0484" w:rsidRPr="00C92CB8">
        <w:rPr>
          <w:rFonts w:ascii="仿宋" w:hAnsi="仿宋" w:hint="eastAsia"/>
          <w:color w:val="121212"/>
          <w:kern w:val="0"/>
          <w:sz w:val="32"/>
          <w:szCs w:val="32"/>
        </w:rPr>
        <w:t>,</w:t>
      </w:r>
      <w:r w:rsidR="004F0484" w:rsidRPr="00C92CB8">
        <w:rPr>
          <w:rFonts w:ascii="仿宋" w:hAnsi="仿宋"/>
          <w:color w:val="121212"/>
          <w:kern w:val="0"/>
          <w:sz w:val="32"/>
          <w:szCs w:val="32"/>
        </w:rPr>
        <w:t>570.5</w:t>
      </w:r>
      <w:r w:rsidR="004F0484" w:rsidRPr="00C92CB8">
        <w:rPr>
          <w:rFonts w:ascii="仿宋" w:hAnsi="仿宋" w:hint="eastAsia"/>
          <w:color w:val="121212"/>
          <w:kern w:val="0"/>
          <w:sz w:val="32"/>
          <w:szCs w:val="32"/>
        </w:rPr>
        <w:t>0）、王岁创债权1笔（</w:t>
      </w:r>
      <w:r w:rsidR="004F0484" w:rsidRPr="00C92CB8">
        <w:rPr>
          <w:rFonts w:ascii="Calibri" w:hAnsi="Calibri" w:cs="Calibri"/>
          <w:color w:val="121212"/>
          <w:kern w:val="0"/>
          <w:sz w:val="32"/>
          <w:szCs w:val="32"/>
        </w:rPr>
        <w:t>¥</w:t>
      </w:r>
      <w:r w:rsidR="004F0484" w:rsidRPr="00C92CB8">
        <w:rPr>
          <w:rFonts w:ascii="仿宋" w:hAnsi="仿宋"/>
          <w:color w:val="121212"/>
          <w:kern w:val="0"/>
          <w:sz w:val="32"/>
          <w:szCs w:val="32"/>
        </w:rPr>
        <w:t>291</w:t>
      </w:r>
      <w:r w:rsidR="004F0484" w:rsidRPr="00C92CB8">
        <w:rPr>
          <w:rFonts w:ascii="仿宋" w:hAnsi="仿宋" w:hint="eastAsia"/>
          <w:color w:val="121212"/>
          <w:kern w:val="0"/>
          <w:sz w:val="32"/>
          <w:szCs w:val="32"/>
        </w:rPr>
        <w:t>，</w:t>
      </w:r>
      <w:r w:rsidR="004F0484" w:rsidRPr="00C92CB8">
        <w:rPr>
          <w:rFonts w:ascii="仿宋" w:hAnsi="仿宋"/>
          <w:color w:val="121212"/>
          <w:kern w:val="0"/>
          <w:sz w:val="32"/>
          <w:szCs w:val="32"/>
        </w:rPr>
        <w:t>749.21</w:t>
      </w:r>
      <w:r w:rsidR="004F0484" w:rsidRPr="00C92CB8">
        <w:rPr>
          <w:rFonts w:ascii="仿宋" w:hAnsi="仿宋" w:hint="eastAsia"/>
          <w:color w:val="121212"/>
          <w:kern w:val="0"/>
          <w:sz w:val="32"/>
          <w:szCs w:val="32"/>
        </w:rPr>
        <w:t>）</w:t>
      </w:r>
      <w:r w:rsidR="000B0F10" w:rsidRPr="00C92CB8">
        <w:rPr>
          <w:rFonts w:ascii="仿宋" w:hAnsi="仿宋" w:hint="eastAsia"/>
          <w:color w:val="121212"/>
          <w:kern w:val="0"/>
          <w:sz w:val="32"/>
          <w:szCs w:val="32"/>
        </w:rPr>
        <w:t>、刘高明债权1笔</w:t>
      </w:r>
      <w:r w:rsidR="00C92CB8" w:rsidRPr="00C92CB8">
        <w:rPr>
          <w:rFonts w:ascii="仿宋" w:hAnsi="仿宋" w:hint="eastAsia"/>
          <w:color w:val="121212"/>
          <w:kern w:val="0"/>
          <w:sz w:val="32"/>
          <w:szCs w:val="32"/>
        </w:rPr>
        <w:t>（</w:t>
      </w:r>
      <w:r w:rsidR="00C92CB8" w:rsidRPr="00C92CB8">
        <w:rPr>
          <w:rFonts w:ascii="Calibri" w:hAnsi="Calibri" w:cs="Calibri"/>
          <w:color w:val="121212"/>
          <w:kern w:val="0"/>
          <w:sz w:val="32"/>
          <w:szCs w:val="32"/>
        </w:rPr>
        <w:t>¥</w:t>
      </w:r>
      <w:r w:rsidR="00C92CB8" w:rsidRPr="00C92CB8">
        <w:rPr>
          <w:rFonts w:ascii="仿宋" w:hAnsi="仿宋"/>
          <w:color w:val="121212"/>
          <w:kern w:val="0"/>
          <w:sz w:val="32"/>
          <w:szCs w:val="32"/>
        </w:rPr>
        <w:t>70,445.00</w:t>
      </w:r>
      <w:r w:rsidR="00C92CB8" w:rsidRPr="00C92CB8">
        <w:rPr>
          <w:rFonts w:ascii="仿宋" w:hAnsi="仿宋" w:hint="eastAsia"/>
          <w:color w:val="121212"/>
          <w:kern w:val="0"/>
          <w:sz w:val="32"/>
          <w:szCs w:val="32"/>
        </w:rPr>
        <w:t>）</w:t>
      </w:r>
      <w:r w:rsidRPr="00C92CB8">
        <w:rPr>
          <w:rFonts w:ascii="仿宋" w:hAnsi="仿宋" w:hint="eastAsia"/>
          <w:color w:val="121212"/>
          <w:kern w:val="0"/>
          <w:sz w:val="32"/>
          <w:szCs w:val="32"/>
        </w:rPr>
        <w:t>。</w:t>
      </w:r>
    </w:p>
    <w:p w14:paraId="74318A3D" w14:textId="085DC43C" w:rsidR="00C92CB8" w:rsidRPr="00C92CB8" w:rsidRDefault="00C92CB8" w:rsidP="00A5543D">
      <w:pPr>
        <w:widowControl/>
        <w:shd w:val="clear" w:color="auto" w:fill="FFFFFF"/>
        <w:spacing w:beforeLines="50" w:before="156" w:afterLines="50" w:after="156" w:line="360" w:lineRule="auto"/>
        <w:ind w:firstLineChars="200" w:firstLine="640"/>
        <w:jc w:val="left"/>
        <w:rPr>
          <w:rFonts w:ascii="仿宋" w:hAnsi="仿宋" w:hint="eastAsia"/>
          <w:color w:val="121212"/>
          <w:kern w:val="0"/>
          <w:sz w:val="32"/>
          <w:szCs w:val="32"/>
        </w:rPr>
      </w:pPr>
      <w:r w:rsidRPr="00C92CB8">
        <w:rPr>
          <w:rFonts w:ascii="仿宋" w:hAnsi="仿宋" w:hint="eastAsia"/>
          <w:color w:val="121212"/>
          <w:kern w:val="0"/>
          <w:sz w:val="32"/>
          <w:szCs w:val="32"/>
        </w:rPr>
        <w:t>确认债权总额为：</w:t>
      </w:r>
      <w:r w:rsidR="00374561" w:rsidRPr="00374561">
        <w:rPr>
          <w:rFonts w:ascii="仿宋" w:hAnsi="仿宋"/>
          <w:color w:val="121212"/>
          <w:kern w:val="0"/>
          <w:sz w:val="32"/>
          <w:szCs w:val="32"/>
        </w:rPr>
        <w:t>12,653,143.90</w:t>
      </w:r>
      <w:r w:rsidR="00374561">
        <w:rPr>
          <w:rFonts w:ascii="仿宋" w:hAnsi="仿宋" w:hint="eastAsia"/>
          <w:color w:val="121212"/>
          <w:kern w:val="0"/>
          <w:sz w:val="32"/>
          <w:szCs w:val="32"/>
        </w:rPr>
        <w:t>元</w:t>
      </w:r>
    </w:p>
    <w:p w14:paraId="11439AC8" w14:textId="5E18B055" w:rsidR="00221344" w:rsidRPr="00C92CB8" w:rsidRDefault="00000000" w:rsidP="00A5543D">
      <w:pPr>
        <w:widowControl/>
        <w:shd w:val="clear" w:color="auto" w:fill="FFFFFF"/>
        <w:spacing w:beforeLines="50" w:before="156" w:afterLines="50" w:after="156" w:line="360" w:lineRule="auto"/>
        <w:ind w:firstLineChars="200" w:firstLine="640"/>
        <w:jc w:val="left"/>
        <w:rPr>
          <w:rFonts w:ascii="仿宋" w:hAnsi="仿宋" w:hint="eastAsia"/>
          <w:color w:val="121212"/>
          <w:kern w:val="0"/>
          <w:sz w:val="32"/>
          <w:szCs w:val="32"/>
        </w:rPr>
      </w:pPr>
      <w:r w:rsidRPr="00C92CB8">
        <w:rPr>
          <w:rFonts w:ascii="仿宋" w:hAnsi="仿宋" w:hint="eastAsia"/>
          <w:color w:val="121212"/>
          <w:kern w:val="0"/>
          <w:sz w:val="32"/>
          <w:szCs w:val="32"/>
        </w:rPr>
        <w:t>具体内容详见</w:t>
      </w:r>
      <w:r w:rsidRPr="00C92CB8">
        <w:rPr>
          <w:rFonts w:ascii="仿宋" w:hAnsi="仿宋" w:cs="宋体" w:hint="eastAsia"/>
          <w:color w:val="121212"/>
          <w:kern w:val="0"/>
          <w:sz w:val="32"/>
          <w:szCs w:val="32"/>
        </w:rPr>
        <w:t>《陕西</w:t>
      </w:r>
      <w:r w:rsidR="00945953" w:rsidRPr="00C92CB8">
        <w:rPr>
          <w:rFonts w:ascii="仿宋" w:hAnsi="仿宋" w:cs="宋体" w:hint="eastAsia"/>
          <w:color w:val="121212"/>
          <w:kern w:val="0"/>
          <w:sz w:val="32"/>
          <w:szCs w:val="32"/>
        </w:rPr>
        <w:t>家乐纸塑制品</w:t>
      </w:r>
      <w:r w:rsidRPr="00C92CB8">
        <w:rPr>
          <w:rFonts w:ascii="仿宋" w:hAnsi="仿宋" w:cs="宋体" w:hint="eastAsia"/>
          <w:color w:val="121212"/>
          <w:kern w:val="0"/>
          <w:sz w:val="32"/>
          <w:szCs w:val="32"/>
        </w:rPr>
        <w:t>有限公司债权表（2024年</w:t>
      </w:r>
      <w:r w:rsidR="00945953" w:rsidRPr="00C92CB8">
        <w:rPr>
          <w:rFonts w:ascii="仿宋" w:hAnsi="仿宋" w:cs="宋体" w:hint="eastAsia"/>
          <w:color w:val="121212"/>
          <w:kern w:val="0"/>
          <w:sz w:val="32"/>
          <w:szCs w:val="32"/>
        </w:rPr>
        <w:t>9</w:t>
      </w:r>
      <w:r w:rsidRPr="00C92CB8">
        <w:rPr>
          <w:rFonts w:ascii="仿宋" w:hAnsi="仿宋" w:cs="宋体" w:hint="eastAsia"/>
          <w:color w:val="121212"/>
          <w:kern w:val="0"/>
          <w:sz w:val="32"/>
          <w:szCs w:val="32"/>
        </w:rPr>
        <w:t>月3日编制）》</w:t>
      </w:r>
      <w:r w:rsidRPr="00C92CB8">
        <w:rPr>
          <w:rFonts w:ascii="仿宋" w:hAnsi="仿宋" w:hint="eastAsia"/>
          <w:color w:val="121212"/>
          <w:kern w:val="0"/>
          <w:sz w:val="32"/>
          <w:szCs w:val="32"/>
        </w:rPr>
        <w:t>。</w:t>
      </w:r>
    </w:p>
    <w:p w14:paraId="52013CA0" w14:textId="3C82655D" w:rsidR="00A5543D" w:rsidRPr="00C92CB8" w:rsidRDefault="00A5543D" w:rsidP="00A5543D">
      <w:pPr>
        <w:widowControl/>
        <w:shd w:val="clear" w:color="auto" w:fill="FFFFFF"/>
        <w:spacing w:beforeLines="50" w:before="156" w:afterLines="50" w:after="156" w:line="360" w:lineRule="auto"/>
        <w:ind w:firstLineChars="200" w:firstLine="640"/>
        <w:jc w:val="left"/>
        <w:rPr>
          <w:rFonts w:ascii="仿宋" w:hAnsi="仿宋" w:hint="eastAsia"/>
          <w:color w:val="121212"/>
          <w:kern w:val="0"/>
          <w:sz w:val="32"/>
          <w:szCs w:val="32"/>
        </w:rPr>
      </w:pPr>
      <w:r w:rsidRPr="00C92CB8">
        <w:rPr>
          <w:rFonts w:ascii="仿宋" w:hAnsi="仿宋" w:hint="eastAsia"/>
          <w:color w:val="121212"/>
          <w:kern w:val="0"/>
          <w:sz w:val="32"/>
          <w:szCs w:val="32"/>
        </w:rPr>
        <w:t>(五)不能确认成立的</w:t>
      </w:r>
      <w:r w:rsidR="00D1519B" w:rsidRPr="00C92CB8">
        <w:rPr>
          <w:rFonts w:ascii="仿宋" w:hAnsi="仿宋" w:hint="eastAsia"/>
          <w:color w:val="121212"/>
          <w:kern w:val="0"/>
          <w:sz w:val="32"/>
          <w:szCs w:val="32"/>
        </w:rPr>
        <w:t>普通</w:t>
      </w:r>
      <w:r w:rsidRPr="00C92CB8">
        <w:rPr>
          <w:rFonts w:ascii="仿宋" w:hAnsi="仿宋" w:hint="eastAsia"/>
          <w:color w:val="121212"/>
          <w:kern w:val="0"/>
          <w:sz w:val="32"/>
          <w:szCs w:val="32"/>
        </w:rPr>
        <w:t>债权</w:t>
      </w:r>
    </w:p>
    <w:p w14:paraId="64A49AE7" w14:textId="57C848CC" w:rsidR="00A5543D" w:rsidRPr="00C92CB8" w:rsidRDefault="00A5543D" w:rsidP="003B1072">
      <w:pPr>
        <w:widowControl/>
        <w:shd w:val="clear" w:color="auto" w:fill="FFFFFF"/>
        <w:spacing w:beforeLines="50" w:before="156" w:afterLines="50" w:after="156" w:line="360" w:lineRule="auto"/>
        <w:ind w:firstLineChars="200" w:firstLine="640"/>
        <w:jc w:val="left"/>
        <w:rPr>
          <w:rFonts w:ascii="仿宋" w:hAnsi="仿宋" w:hint="eastAsia"/>
          <w:color w:val="121212"/>
          <w:kern w:val="0"/>
          <w:sz w:val="32"/>
          <w:szCs w:val="32"/>
        </w:rPr>
      </w:pPr>
      <w:r w:rsidRPr="00C92CB8">
        <w:rPr>
          <w:rFonts w:ascii="仿宋" w:hAnsi="仿宋" w:hint="eastAsia"/>
          <w:color w:val="121212"/>
          <w:kern w:val="0"/>
          <w:sz w:val="32"/>
          <w:szCs w:val="32"/>
        </w:rPr>
        <w:t>截止2024年</w:t>
      </w:r>
      <w:r w:rsidR="00945953" w:rsidRPr="00C92CB8">
        <w:rPr>
          <w:rFonts w:ascii="仿宋" w:hAnsi="仿宋" w:hint="eastAsia"/>
          <w:color w:val="121212"/>
          <w:kern w:val="0"/>
          <w:sz w:val="32"/>
          <w:szCs w:val="32"/>
        </w:rPr>
        <w:t>8</w:t>
      </w:r>
      <w:r w:rsidRPr="00C92CB8">
        <w:rPr>
          <w:rFonts w:ascii="仿宋" w:hAnsi="仿宋" w:hint="eastAsia"/>
          <w:color w:val="121212"/>
          <w:kern w:val="0"/>
          <w:sz w:val="32"/>
          <w:szCs w:val="32"/>
        </w:rPr>
        <w:t>月</w:t>
      </w:r>
      <w:r w:rsidR="00945953" w:rsidRPr="00C92CB8">
        <w:rPr>
          <w:rFonts w:ascii="仿宋" w:hAnsi="仿宋" w:hint="eastAsia"/>
          <w:color w:val="121212"/>
          <w:kern w:val="0"/>
          <w:sz w:val="32"/>
          <w:szCs w:val="32"/>
        </w:rPr>
        <w:t>30</w:t>
      </w:r>
      <w:r w:rsidRPr="00C92CB8">
        <w:rPr>
          <w:rFonts w:ascii="仿宋" w:hAnsi="仿宋" w:hint="eastAsia"/>
          <w:color w:val="121212"/>
          <w:kern w:val="0"/>
          <w:sz w:val="32"/>
          <w:szCs w:val="32"/>
        </w:rPr>
        <w:t>日，经</w:t>
      </w:r>
      <w:r w:rsidR="00BB79CE" w:rsidRPr="00C92CB8">
        <w:rPr>
          <w:rFonts w:ascii="仿宋" w:hAnsi="仿宋" w:hint="eastAsia"/>
          <w:color w:val="121212"/>
          <w:kern w:val="0"/>
          <w:sz w:val="32"/>
          <w:szCs w:val="32"/>
        </w:rPr>
        <w:t>多次</w:t>
      </w:r>
      <w:r w:rsidRPr="00C92CB8">
        <w:rPr>
          <w:rFonts w:ascii="仿宋" w:hAnsi="仿宋" w:hint="eastAsia"/>
          <w:color w:val="121212"/>
          <w:kern w:val="0"/>
          <w:sz w:val="32"/>
          <w:szCs w:val="32"/>
        </w:rPr>
        <w:t>通知</w:t>
      </w:r>
      <w:r w:rsidR="003B1072" w:rsidRPr="00C92CB8">
        <w:rPr>
          <w:rFonts w:ascii="仿宋" w:hAnsi="仿宋" w:hint="eastAsia"/>
          <w:color w:val="121212"/>
          <w:kern w:val="0"/>
          <w:sz w:val="32"/>
          <w:szCs w:val="32"/>
        </w:rPr>
        <w:t>，</w:t>
      </w:r>
      <w:r w:rsidRPr="00C92CB8">
        <w:rPr>
          <w:rFonts w:ascii="仿宋" w:hAnsi="仿宋" w:hint="eastAsia"/>
          <w:color w:val="121212"/>
          <w:kern w:val="0"/>
          <w:sz w:val="32"/>
          <w:szCs w:val="32"/>
        </w:rPr>
        <w:t>管理人再次审查后认为：</w:t>
      </w:r>
    </w:p>
    <w:p w14:paraId="2E83B8D2" w14:textId="08027AB9" w:rsidR="00945953" w:rsidRPr="00C92CB8" w:rsidRDefault="00611E89" w:rsidP="00D1519B">
      <w:pPr>
        <w:widowControl/>
        <w:shd w:val="clear" w:color="auto" w:fill="FFFFFF"/>
        <w:spacing w:beforeLines="50" w:before="156" w:afterLines="50" w:after="156" w:line="360" w:lineRule="auto"/>
        <w:ind w:firstLineChars="200" w:firstLine="640"/>
        <w:jc w:val="left"/>
        <w:rPr>
          <w:rFonts w:ascii="仿宋" w:hAnsi="仿宋" w:hint="eastAsia"/>
          <w:color w:val="121212"/>
          <w:kern w:val="0"/>
          <w:sz w:val="32"/>
          <w:szCs w:val="32"/>
        </w:rPr>
      </w:pPr>
      <w:r w:rsidRPr="00C92CB8">
        <w:rPr>
          <w:rFonts w:ascii="仿宋" w:hAnsi="仿宋" w:hint="eastAsia"/>
          <w:color w:val="121212"/>
          <w:kern w:val="0"/>
          <w:sz w:val="32"/>
          <w:szCs w:val="32"/>
        </w:rPr>
        <w:t>1、</w:t>
      </w:r>
      <w:r w:rsidR="003B1072" w:rsidRPr="00C92CB8">
        <w:rPr>
          <w:rFonts w:ascii="仿宋" w:hAnsi="仿宋" w:hint="eastAsia"/>
          <w:color w:val="121212"/>
          <w:kern w:val="0"/>
          <w:sz w:val="32"/>
          <w:szCs w:val="32"/>
        </w:rPr>
        <w:t>根据</w:t>
      </w:r>
      <w:r w:rsidR="004E2BC3" w:rsidRPr="00C92CB8">
        <w:rPr>
          <w:rFonts w:ascii="仿宋" w:hAnsi="仿宋" w:hint="eastAsia"/>
          <w:color w:val="121212"/>
          <w:kern w:val="0"/>
          <w:sz w:val="32"/>
          <w:szCs w:val="32"/>
        </w:rPr>
        <w:t>债权人</w:t>
      </w:r>
      <w:r w:rsidR="00945953" w:rsidRPr="00C92CB8">
        <w:rPr>
          <w:rFonts w:ascii="仿宋" w:hAnsi="仿宋" w:hint="eastAsia"/>
          <w:color w:val="121212"/>
          <w:kern w:val="0"/>
          <w:sz w:val="32"/>
          <w:szCs w:val="32"/>
        </w:rPr>
        <w:t>宜宾纸业股份有限公司</w:t>
      </w:r>
      <w:r w:rsidR="004E2BC3" w:rsidRPr="00C92CB8">
        <w:rPr>
          <w:rFonts w:ascii="仿宋" w:hAnsi="仿宋" w:hint="eastAsia"/>
          <w:color w:val="121212"/>
          <w:kern w:val="0"/>
          <w:sz w:val="32"/>
          <w:szCs w:val="32"/>
        </w:rPr>
        <w:t>2023年</w:t>
      </w:r>
      <w:r w:rsidR="00945953" w:rsidRPr="00C92CB8">
        <w:rPr>
          <w:rFonts w:ascii="仿宋" w:hAnsi="仿宋" w:hint="eastAsia"/>
          <w:color w:val="121212"/>
          <w:kern w:val="0"/>
          <w:sz w:val="32"/>
          <w:szCs w:val="32"/>
        </w:rPr>
        <w:t>8</w:t>
      </w:r>
      <w:r w:rsidR="004E2BC3" w:rsidRPr="00C92CB8">
        <w:rPr>
          <w:rFonts w:ascii="仿宋" w:hAnsi="仿宋" w:hint="eastAsia"/>
          <w:color w:val="121212"/>
          <w:kern w:val="0"/>
          <w:sz w:val="32"/>
          <w:szCs w:val="32"/>
        </w:rPr>
        <w:t>月</w:t>
      </w:r>
      <w:r w:rsidR="00945953" w:rsidRPr="00C92CB8">
        <w:rPr>
          <w:rFonts w:ascii="仿宋" w:hAnsi="仿宋" w:hint="eastAsia"/>
          <w:color w:val="121212"/>
          <w:kern w:val="0"/>
          <w:sz w:val="32"/>
          <w:szCs w:val="32"/>
        </w:rPr>
        <w:t>2</w:t>
      </w:r>
      <w:r w:rsidR="004E2BC3" w:rsidRPr="00C92CB8">
        <w:rPr>
          <w:rFonts w:ascii="仿宋" w:hAnsi="仿宋" w:hint="eastAsia"/>
          <w:color w:val="121212"/>
          <w:kern w:val="0"/>
          <w:sz w:val="32"/>
          <w:szCs w:val="32"/>
        </w:rPr>
        <w:t>日前可供计算</w:t>
      </w:r>
      <w:r w:rsidR="00BB79CE" w:rsidRPr="00C92CB8">
        <w:rPr>
          <w:rFonts w:ascii="仿宋" w:hAnsi="仿宋" w:hint="eastAsia"/>
          <w:color w:val="121212"/>
          <w:kern w:val="0"/>
          <w:sz w:val="32"/>
          <w:szCs w:val="32"/>
        </w:rPr>
        <w:t>迟延履行金期限</w:t>
      </w:r>
      <w:r w:rsidR="004E2BC3" w:rsidRPr="00C92CB8">
        <w:rPr>
          <w:rFonts w:ascii="仿宋" w:hAnsi="仿宋" w:hint="eastAsia"/>
          <w:color w:val="121212"/>
          <w:kern w:val="0"/>
          <w:sz w:val="32"/>
          <w:szCs w:val="32"/>
        </w:rPr>
        <w:t>的有效证据，</w:t>
      </w:r>
      <w:r w:rsidR="00BB79CE" w:rsidRPr="00C92CB8">
        <w:rPr>
          <w:rFonts w:ascii="仿宋" w:hAnsi="仿宋" w:hint="eastAsia"/>
          <w:color w:val="121212"/>
          <w:kern w:val="0"/>
          <w:sz w:val="32"/>
          <w:szCs w:val="32"/>
        </w:rPr>
        <w:t>管理人</w:t>
      </w:r>
      <w:r w:rsidR="004E2BC3" w:rsidRPr="00C92CB8">
        <w:rPr>
          <w:rFonts w:ascii="仿宋" w:hAnsi="仿宋" w:hint="eastAsia"/>
          <w:color w:val="121212"/>
          <w:kern w:val="0"/>
          <w:sz w:val="32"/>
          <w:szCs w:val="32"/>
        </w:rPr>
        <w:t>根据</w:t>
      </w:r>
      <w:r w:rsidR="00D1519B" w:rsidRPr="00C92CB8">
        <w:rPr>
          <w:rFonts w:ascii="仿宋" w:hAnsi="仿宋" w:hint="eastAsia"/>
          <w:color w:val="121212"/>
          <w:kern w:val="0"/>
          <w:sz w:val="32"/>
          <w:szCs w:val="32"/>
        </w:rPr>
        <w:t>该</w:t>
      </w:r>
      <w:r w:rsidR="00BB79CE" w:rsidRPr="00C92CB8">
        <w:rPr>
          <w:rFonts w:ascii="仿宋" w:hAnsi="仿宋" w:hint="eastAsia"/>
          <w:color w:val="121212"/>
          <w:kern w:val="0"/>
          <w:sz w:val="32"/>
          <w:szCs w:val="32"/>
        </w:rPr>
        <w:t>债权人</w:t>
      </w:r>
      <w:r w:rsidR="004E2BC3" w:rsidRPr="00C92CB8">
        <w:rPr>
          <w:rFonts w:ascii="仿宋" w:hAnsi="仿宋" w:hint="eastAsia"/>
          <w:color w:val="121212"/>
          <w:kern w:val="0"/>
          <w:sz w:val="32"/>
          <w:szCs w:val="32"/>
        </w:rPr>
        <w:t>提供的</w:t>
      </w:r>
      <w:r w:rsidR="00BB79CE" w:rsidRPr="00C92CB8">
        <w:rPr>
          <w:rFonts w:ascii="仿宋" w:hAnsi="仿宋" w:hint="eastAsia"/>
          <w:color w:val="121212"/>
          <w:kern w:val="0"/>
          <w:sz w:val="32"/>
          <w:szCs w:val="32"/>
        </w:rPr>
        <w:t>(2023)</w:t>
      </w:r>
      <w:r w:rsidR="00945953" w:rsidRPr="00C92CB8">
        <w:rPr>
          <w:rFonts w:ascii="仿宋" w:hAnsi="仿宋" w:hint="eastAsia"/>
          <w:color w:val="121212"/>
          <w:kern w:val="0"/>
          <w:sz w:val="32"/>
          <w:szCs w:val="32"/>
        </w:rPr>
        <w:t>川1503民初158</w:t>
      </w:r>
      <w:r w:rsidR="00BB79CE" w:rsidRPr="00C92CB8">
        <w:rPr>
          <w:rFonts w:ascii="仿宋" w:hAnsi="仿宋" w:hint="eastAsia"/>
          <w:color w:val="121212"/>
          <w:kern w:val="0"/>
          <w:sz w:val="32"/>
          <w:szCs w:val="32"/>
        </w:rPr>
        <w:t>号</w:t>
      </w:r>
      <w:r w:rsidR="004E2BC3" w:rsidRPr="00C92CB8">
        <w:rPr>
          <w:rFonts w:ascii="仿宋" w:hAnsi="仿宋" w:hint="eastAsia"/>
          <w:color w:val="121212"/>
          <w:kern w:val="0"/>
          <w:sz w:val="32"/>
          <w:szCs w:val="32"/>
        </w:rPr>
        <w:t>《</w:t>
      </w:r>
      <w:r w:rsidR="00945953" w:rsidRPr="00C92CB8">
        <w:rPr>
          <w:rFonts w:ascii="仿宋" w:hAnsi="仿宋" w:hint="eastAsia"/>
          <w:color w:val="121212"/>
          <w:kern w:val="0"/>
          <w:sz w:val="32"/>
          <w:szCs w:val="32"/>
        </w:rPr>
        <w:t>生效证明</w:t>
      </w:r>
      <w:r w:rsidR="00BB79CE" w:rsidRPr="00C92CB8">
        <w:rPr>
          <w:rFonts w:ascii="仿宋" w:hAnsi="仿宋" w:hint="eastAsia"/>
          <w:color w:val="121212"/>
          <w:kern w:val="0"/>
          <w:sz w:val="32"/>
          <w:szCs w:val="32"/>
        </w:rPr>
        <w:t>书</w:t>
      </w:r>
      <w:r w:rsidR="004E2BC3" w:rsidRPr="00C92CB8">
        <w:rPr>
          <w:rFonts w:ascii="仿宋" w:hAnsi="仿宋" w:hint="eastAsia"/>
          <w:color w:val="121212"/>
          <w:kern w:val="0"/>
          <w:sz w:val="32"/>
          <w:szCs w:val="32"/>
        </w:rPr>
        <w:t>》，确认的</w:t>
      </w:r>
      <w:r w:rsidR="00BB79CE" w:rsidRPr="00C92CB8">
        <w:rPr>
          <w:rFonts w:ascii="仿宋" w:hAnsi="仿宋" w:hint="eastAsia"/>
          <w:color w:val="121212"/>
          <w:kern w:val="0"/>
          <w:sz w:val="32"/>
          <w:szCs w:val="32"/>
        </w:rPr>
        <w:t>迟延履行金</w:t>
      </w:r>
      <w:r w:rsidR="004E2BC3" w:rsidRPr="00C92CB8">
        <w:rPr>
          <w:rFonts w:ascii="仿宋" w:hAnsi="仿宋" w:hint="eastAsia"/>
          <w:color w:val="121212"/>
          <w:kern w:val="0"/>
          <w:sz w:val="32"/>
          <w:szCs w:val="32"/>
        </w:rPr>
        <w:t>起算日期为202</w:t>
      </w:r>
      <w:r w:rsidR="00BB79CE" w:rsidRPr="00C92CB8">
        <w:rPr>
          <w:rFonts w:ascii="仿宋" w:hAnsi="仿宋" w:hint="eastAsia"/>
          <w:color w:val="121212"/>
          <w:kern w:val="0"/>
          <w:sz w:val="32"/>
          <w:szCs w:val="32"/>
        </w:rPr>
        <w:t>3</w:t>
      </w:r>
      <w:r w:rsidR="004E2BC3" w:rsidRPr="00C92CB8">
        <w:rPr>
          <w:rFonts w:ascii="仿宋" w:hAnsi="仿宋" w:hint="eastAsia"/>
          <w:color w:val="121212"/>
          <w:kern w:val="0"/>
          <w:sz w:val="32"/>
          <w:szCs w:val="32"/>
        </w:rPr>
        <w:t>年</w:t>
      </w:r>
      <w:r w:rsidR="00945953" w:rsidRPr="00C92CB8">
        <w:rPr>
          <w:rFonts w:ascii="仿宋" w:hAnsi="仿宋" w:hint="eastAsia"/>
          <w:color w:val="121212"/>
          <w:kern w:val="0"/>
          <w:sz w:val="32"/>
          <w:szCs w:val="32"/>
        </w:rPr>
        <w:t>8</w:t>
      </w:r>
      <w:r w:rsidR="004E2BC3" w:rsidRPr="00C92CB8">
        <w:rPr>
          <w:rFonts w:ascii="仿宋" w:hAnsi="仿宋" w:hint="eastAsia"/>
          <w:color w:val="121212"/>
          <w:kern w:val="0"/>
          <w:sz w:val="32"/>
          <w:szCs w:val="32"/>
        </w:rPr>
        <w:t>月</w:t>
      </w:r>
      <w:r w:rsidR="00945953" w:rsidRPr="00C92CB8">
        <w:rPr>
          <w:rFonts w:ascii="仿宋" w:hAnsi="仿宋" w:hint="eastAsia"/>
          <w:color w:val="121212"/>
          <w:kern w:val="0"/>
          <w:sz w:val="32"/>
          <w:szCs w:val="32"/>
        </w:rPr>
        <w:t>2</w:t>
      </w:r>
      <w:r w:rsidR="004E2BC3" w:rsidRPr="00C92CB8">
        <w:rPr>
          <w:rFonts w:ascii="仿宋" w:hAnsi="仿宋" w:hint="eastAsia"/>
          <w:color w:val="121212"/>
          <w:kern w:val="0"/>
          <w:sz w:val="32"/>
          <w:szCs w:val="32"/>
        </w:rPr>
        <w:t>日</w:t>
      </w:r>
      <w:r w:rsidR="00D1519B" w:rsidRPr="00C92CB8">
        <w:rPr>
          <w:rFonts w:ascii="仿宋" w:hAnsi="仿宋" w:hint="eastAsia"/>
          <w:color w:val="121212"/>
          <w:kern w:val="0"/>
          <w:sz w:val="32"/>
          <w:szCs w:val="32"/>
        </w:rPr>
        <w:t>。</w:t>
      </w:r>
    </w:p>
    <w:p w14:paraId="672CB380" w14:textId="38EF1170" w:rsidR="00611E89" w:rsidRPr="00C92CB8" w:rsidRDefault="00945953" w:rsidP="00611E89">
      <w:pPr>
        <w:widowControl/>
        <w:shd w:val="clear" w:color="auto" w:fill="FFFFFF"/>
        <w:spacing w:beforeLines="50" w:before="156" w:afterLines="50" w:after="156" w:line="360" w:lineRule="auto"/>
        <w:ind w:firstLineChars="200" w:firstLine="640"/>
        <w:jc w:val="left"/>
        <w:rPr>
          <w:rFonts w:ascii="仿宋" w:hAnsi="仿宋" w:hint="eastAsia"/>
          <w:color w:val="121212"/>
          <w:kern w:val="0"/>
          <w:sz w:val="32"/>
          <w:szCs w:val="32"/>
        </w:rPr>
      </w:pPr>
      <w:r w:rsidRPr="00C92CB8">
        <w:rPr>
          <w:rFonts w:ascii="仿宋" w:hAnsi="仿宋" w:hint="eastAsia"/>
          <w:color w:val="121212"/>
          <w:kern w:val="0"/>
          <w:sz w:val="32"/>
          <w:szCs w:val="32"/>
        </w:rPr>
        <w:t>同时根据《最高人民法院关于执行程序中计算迟延履行期间的债务利息适用法律若干问题的解释》第一条第三款规定，加倍部分债务利息的计算方法为：加倍部分债务利息=债务人尚未清偿的生效法律文书确定的除一般债务利息之</w:t>
      </w:r>
      <w:r w:rsidRPr="00C92CB8">
        <w:rPr>
          <w:rFonts w:ascii="仿宋" w:hAnsi="仿宋" w:hint="eastAsia"/>
          <w:color w:val="121212"/>
          <w:kern w:val="0"/>
          <w:sz w:val="32"/>
          <w:szCs w:val="32"/>
        </w:rPr>
        <w:lastRenderedPageBreak/>
        <w:t>外的金钱债务×日万分之一点七五×迟延履行期间。债权人宜宾纸业股份有限公司计算迟延履行金部分不符合法律规定，</w:t>
      </w:r>
      <w:r w:rsidR="00611E89" w:rsidRPr="00C92CB8">
        <w:rPr>
          <w:rFonts w:ascii="仿宋" w:hAnsi="仿宋" w:hint="eastAsia"/>
          <w:color w:val="121212"/>
          <w:kern w:val="0"/>
          <w:sz w:val="32"/>
          <w:szCs w:val="32"/>
        </w:rPr>
        <w:t>依法不能确认成立。</w:t>
      </w:r>
    </w:p>
    <w:p w14:paraId="3F3B5389" w14:textId="05C50CCC" w:rsidR="00D1519B" w:rsidRPr="00C92CB8" w:rsidRDefault="00D1519B" w:rsidP="00611E89">
      <w:pPr>
        <w:widowControl/>
        <w:shd w:val="clear" w:color="auto" w:fill="FFFFFF"/>
        <w:spacing w:beforeLines="50" w:before="156" w:afterLines="50" w:after="156" w:line="360" w:lineRule="auto"/>
        <w:ind w:firstLineChars="200" w:firstLine="640"/>
        <w:jc w:val="left"/>
        <w:rPr>
          <w:rFonts w:ascii="仿宋" w:hAnsi="仿宋" w:hint="eastAsia"/>
          <w:color w:val="121212"/>
          <w:kern w:val="0"/>
          <w:sz w:val="32"/>
          <w:szCs w:val="32"/>
        </w:rPr>
      </w:pPr>
      <w:r w:rsidRPr="00C92CB8">
        <w:rPr>
          <w:rFonts w:ascii="仿宋" w:hAnsi="仿宋" w:hint="eastAsia"/>
          <w:color w:val="121212"/>
          <w:kern w:val="0"/>
          <w:sz w:val="32"/>
          <w:szCs w:val="32"/>
        </w:rPr>
        <w:t>因此在债权人</w:t>
      </w:r>
      <w:r w:rsidR="00611E89" w:rsidRPr="00C92CB8">
        <w:rPr>
          <w:rFonts w:ascii="仿宋" w:hAnsi="仿宋" w:hint="eastAsia"/>
          <w:color w:val="121212"/>
          <w:kern w:val="0"/>
          <w:sz w:val="32"/>
          <w:szCs w:val="32"/>
        </w:rPr>
        <w:t>宜宾纸业股份有限公司</w:t>
      </w:r>
      <w:r w:rsidRPr="00C92CB8">
        <w:rPr>
          <w:rFonts w:ascii="仿宋" w:hAnsi="仿宋" w:hint="eastAsia"/>
          <w:color w:val="121212"/>
          <w:kern w:val="0"/>
          <w:sz w:val="32"/>
          <w:szCs w:val="32"/>
        </w:rPr>
        <w:t>申报的债权中迟延履行金为</w:t>
      </w:r>
      <w:r w:rsidR="00611E89" w:rsidRPr="00C92CB8">
        <w:rPr>
          <w:rFonts w:ascii="仿宋" w:hAnsi="仿宋"/>
          <w:color w:val="121212"/>
          <w:kern w:val="0"/>
          <w:sz w:val="32"/>
          <w:szCs w:val="32"/>
        </w:rPr>
        <w:t>359</w:t>
      </w:r>
      <w:r w:rsidR="00611E89" w:rsidRPr="00C92CB8">
        <w:rPr>
          <w:rFonts w:ascii="仿宋" w:hAnsi="仿宋" w:hint="eastAsia"/>
          <w:color w:val="121212"/>
          <w:kern w:val="0"/>
          <w:sz w:val="32"/>
          <w:szCs w:val="32"/>
        </w:rPr>
        <w:t>,</w:t>
      </w:r>
      <w:r w:rsidR="00611E89" w:rsidRPr="00C92CB8">
        <w:rPr>
          <w:rFonts w:ascii="仿宋" w:hAnsi="仿宋"/>
          <w:color w:val="121212"/>
          <w:kern w:val="0"/>
          <w:sz w:val="32"/>
          <w:szCs w:val="32"/>
        </w:rPr>
        <w:t>089.4</w:t>
      </w:r>
      <w:r w:rsidR="00611E89" w:rsidRPr="00C92CB8">
        <w:rPr>
          <w:rFonts w:ascii="仿宋" w:hAnsi="仿宋" w:hint="eastAsia"/>
          <w:color w:val="121212"/>
          <w:kern w:val="0"/>
          <w:sz w:val="32"/>
          <w:szCs w:val="32"/>
        </w:rPr>
        <w:t>0</w:t>
      </w:r>
      <w:r w:rsidRPr="00C92CB8">
        <w:rPr>
          <w:rFonts w:ascii="仿宋" w:hAnsi="仿宋" w:hint="eastAsia"/>
          <w:color w:val="121212"/>
          <w:kern w:val="0"/>
          <w:sz w:val="32"/>
          <w:szCs w:val="32"/>
        </w:rPr>
        <w:t>元，管理人不予确认成立的迟延履行金部分为</w:t>
      </w:r>
      <w:r w:rsidR="00611E89" w:rsidRPr="00C92CB8">
        <w:rPr>
          <w:rFonts w:ascii="仿宋" w:hAnsi="仿宋"/>
          <w:color w:val="121212"/>
          <w:kern w:val="0"/>
          <w:sz w:val="32"/>
          <w:szCs w:val="32"/>
        </w:rPr>
        <w:t>188,403.81</w:t>
      </w:r>
      <w:r w:rsidRPr="00C92CB8">
        <w:rPr>
          <w:rFonts w:ascii="仿宋" w:hAnsi="仿宋" w:hint="eastAsia"/>
          <w:color w:val="121212"/>
          <w:kern w:val="0"/>
          <w:sz w:val="32"/>
          <w:szCs w:val="32"/>
        </w:rPr>
        <w:t>元。</w:t>
      </w:r>
    </w:p>
    <w:p w14:paraId="3885E6D8" w14:textId="1255678B" w:rsidR="00611E89" w:rsidRPr="00C92CB8" w:rsidRDefault="00611E89" w:rsidP="00611E89">
      <w:pPr>
        <w:widowControl/>
        <w:shd w:val="clear" w:color="auto" w:fill="FFFFFF"/>
        <w:spacing w:beforeLines="50" w:before="156" w:afterLines="50" w:after="156" w:line="360" w:lineRule="auto"/>
        <w:ind w:firstLineChars="200" w:firstLine="640"/>
        <w:jc w:val="left"/>
        <w:rPr>
          <w:rFonts w:ascii="仿宋" w:hAnsi="仿宋" w:hint="eastAsia"/>
          <w:color w:val="121212"/>
          <w:kern w:val="0"/>
          <w:sz w:val="32"/>
          <w:szCs w:val="32"/>
        </w:rPr>
      </w:pPr>
      <w:r w:rsidRPr="00C92CB8">
        <w:rPr>
          <w:rFonts w:ascii="仿宋" w:hAnsi="仿宋" w:hint="eastAsia"/>
          <w:color w:val="121212"/>
          <w:kern w:val="0"/>
          <w:sz w:val="32"/>
          <w:szCs w:val="32"/>
        </w:rPr>
        <w:t>2、因债权人王精涛无法提供（2023）陕0104民初12389号判决书的送达回执及判决生效证明，管理人无法确认该判决书的生效时间，故对债权人王精涛所申报的迟延履行金</w:t>
      </w:r>
      <w:r w:rsidRPr="00C92CB8">
        <w:rPr>
          <w:rFonts w:ascii="仿宋" w:hAnsi="仿宋"/>
          <w:color w:val="121212"/>
          <w:kern w:val="0"/>
          <w:sz w:val="32"/>
          <w:szCs w:val="32"/>
        </w:rPr>
        <w:t>50</w:t>
      </w:r>
      <w:r w:rsidRPr="00C92CB8">
        <w:rPr>
          <w:rFonts w:ascii="仿宋" w:hAnsi="仿宋" w:hint="eastAsia"/>
          <w:color w:val="121212"/>
          <w:kern w:val="0"/>
          <w:sz w:val="32"/>
          <w:szCs w:val="32"/>
        </w:rPr>
        <w:t>,</w:t>
      </w:r>
      <w:r w:rsidRPr="00C92CB8">
        <w:rPr>
          <w:rFonts w:ascii="仿宋" w:hAnsi="仿宋"/>
          <w:color w:val="121212"/>
          <w:kern w:val="0"/>
          <w:sz w:val="32"/>
          <w:szCs w:val="32"/>
        </w:rPr>
        <w:t>575</w:t>
      </w:r>
      <w:r w:rsidRPr="00C92CB8">
        <w:rPr>
          <w:rFonts w:ascii="仿宋" w:hAnsi="仿宋" w:hint="eastAsia"/>
          <w:color w:val="121212"/>
          <w:kern w:val="0"/>
          <w:sz w:val="32"/>
          <w:szCs w:val="32"/>
        </w:rPr>
        <w:t>.00元未能予以确认。</w:t>
      </w:r>
    </w:p>
    <w:p w14:paraId="45540961" w14:textId="23396F4F" w:rsidR="008D54D3" w:rsidRPr="00C92CB8" w:rsidRDefault="004F0484" w:rsidP="00D62A70">
      <w:pPr>
        <w:widowControl/>
        <w:shd w:val="clear" w:color="auto" w:fill="FFFFFF"/>
        <w:spacing w:beforeLines="50" w:before="156" w:afterLines="50" w:after="156" w:line="360" w:lineRule="auto"/>
        <w:ind w:firstLineChars="200" w:firstLine="640"/>
        <w:jc w:val="left"/>
        <w:rPr>
          <w:rFonts w:ascii="仿宋" w:hAnsi="仿宋" w:hint="eastAsia"/>
          <w:color w:val="121212"/>
          <w:kern w:val="0"/>
          <w:sz w:val="32"/>
          <w:szCs w:val="32"/>
        </w:rPr>
      </w:pPr>
      <w:r w:rsidRPr="00C92CB8">
        <w:rPr>
          <w:rFonts w:ascii="仿宋" w:hAnsi="仿宋" w:hint="eastAsia"/>
          <w:color w:val="121212"/>
          <w:kern w:val="0"/>
          <w:sz w:val="32"/>
          <w:szCs w:val="32"/>
        </w:rPr>
        <w:t>3、</w:t>
      </w:r>
      <w:r w:rsidR="00D62A70">
        <w:rPr>
          <w:rFonts w:ascii="仿宋" w:hAnsi="仿宋" w:hint="eastAsia"/>
          <w:color w:val="121212"/>
          <w:kern w:val="0"/>
          <w:sz w:val="32"/>
          <w:szCs w:val="32"/>
        </w:rPr>
        <w:t>因</w:t>
      </w:r>
      <w:r w:rsidRPr="00C92CB8">
        <w:rPr>
          <w:rFonts w:ascii="仿宋" w:hAnsi="仿宋" w:hint="eastAsia"/>
          <w:color w:val="121212"/>
          <w:kern w:val="0"/>
          <w:sz w:val="32"/>
          <w:szCs w:val="32"/>
        </w:rPr>
        <w:t>债权人</w:t>
      </w:r>
      <w:proofErr w:type="gramStart"/>
      <w:r w:rsidR="008D54D3" w:rsidRPr="00C92CB8">
        <w:rPr>
          <w:rFonts w:ascii="仿宋" w:hAnsi="仿宋" w:hint="eastAsia"/>
          <w:color w:val="121212"/>
          <w:kern w:val="0"/>
          <w:sz w:val="32"/>
          <w:szCs w:val="32"/>
        </w:rPr>
        <w:t>王岁创</w:t>
      </w:r>
      <w:r w:rsidR="00D62A70">
        <w:rPr>
          <w:rFonts w:ascii="仿宋" w:hAnsi="仿宋" w:hint="eastAsia"/>
          <w:color w:val="121212"/>
          <w:kern w:val="0"/>
          <w:sz w:val="32"/>
          <w:szCs w:val="32"/>
        </w:rPr>
        <w:t>未提供</w:t>
      </w:r>
      <w:proofErr w:type="gramEnd"/>
      <w:r w:rsidR="00D62A70">
        <w:rPr>
          <w:rFonts w:ascii="仿宋" w:hAnsi="仿宋" w:hint="eastAsia"/>
          <w:color w:val="121212"/>
          <w:kern w:val="0"/>
          <w:sz w:val="32"/>
          <w:szCs w:val="32"/>
        </w:rPr>
        <w:t>（2</w:t>
      </w:r>
      <w:r w:rsidR="00D62A70" w:rsidRPr="00D62A70">
        <w:rPr>
          <w:rFonts w:ascii="仿宋" w:hAnsi="仿宋" w:hint="eastAsia"/>
          <w:color w:val="121212"/>
          <w:kern w:val="0"/>
          <w:sz w:val="32"/>
          <w:szCs w:val="32"/>
        </w:rPr>
        <w:t>023)陕0122民初141号</w:t>
      </w:r>
      <w:r w:rsidR="00D62A70">
        <w:rPr>
          <w:rFonts w:ascii="仿宋" w:hAnsi="仿宋" w:hint="eastAsia"/>
          <w:color w:val="121212"/>
          <w:kern w:val="0"/>
          <w:sz w:val="32"/>
          <w:szCs w:val="32"/>
        </w:rPr>
        <w:t>民事判决书的送达回执及判决生效证明，管理人</w:t>
      </w:r>
      <w:r w:rsidR="00D62A70" w:rsidRPr="00C92CB8">
        <w:rPr>
          <w:rFonts w:ascii="仿宋" w:hAnsi="仿宋" w:hint="eastAsia"/>
          <w:color w:val="121212"/>
          <w:kern w:val="0"/>
          <w:sz w:val="32"/>
          <w:szCs w:val="32"/>
        </w:rPr>
        <w:t>无法确认</w:t>
      </w:r>
      <w:r w:rsidR="00D62A70">
        <w:rPr>
          <w:rFonts w:ascii="仿宋" w:hAnsi="仿宋" w:hint="eastAsia"/>
          <w:color w:val="121212"/>
          <w:kern w:val="0"/>
          <w:sz w:val="32"/>
          <w:szCs w:val="32"/>
        </w:rPr>
        <w:t>其所申报的迟延履行金的起算日期。但</w:t>
      </w:r>
      <w:r w:rsidRPr="00C92CB8">
        <w:rPr>
          <w:rFonts w:ascii="仿宋" w:hAnsi="仿宋" w:hint="eastAsia"/>
          <w:color w:val="121212"/>
          <w:kern w:val="0"/>
          <w:sz w:val="32"/>
          <w:szCs w:val="32"/>
        </w:rPr>
        <w:t>根据该债权人提供的</w:t>
      </w:r>
      <w:r w:rsidR="00D62A70">
        <w:rPr>
          <w:rFonts w:ascii="仿宋" w:hAnsi="仿宋" w:hint="eastAsia"/>
          <w:color w:val="121212"/>
          <w:kern w:val="0"/>
          <w:sz w:val="32"/>
          <w:szCs w:val="32"/>
        </w:rPr>
        <w:t>“</w:t>
      </w:r>
      <w:r w:rsidR="00D62A70" w:rsidRPr="00C92CB8">
        <w:rPr>
          <w:rFonts w:ascii="仿宋" w:hAnsi="仿宋" w:hint="eastAsia"/>
          <w:color w:val="121212"/>
          <w:kern w:val="0"/>
          <w:sz w:val="32"/>
          <w:szCs w:val="32"/>
        </w:rPr>
        <w:t>中国执行信息公开网</w:t>
      </w:r>
      <w:r w:rsidR="00D62A70">
        <w:rPr>
          <w:rFonts w:ascii="仿宋" w:hAnsi="仿宋" w:hint="eastAsia"/>
          <w:color w:val="121212"/>
          <w:kern w:val="0"/>
          <w:sz w:val="32"/>
          <w:szCs w:val="32"/>
        </w:rPr>
        <w:t>”</w:t>
      </w:r>
      <w:r w:rsidR="008D54D3" w:rsidRPr="00C92CB8">
        <w:rPr>
          <w:rFonts w:ascii="仿宋" w:hAnsi="仿宋" w:hint="eastAsia"/>
          <w:color w:val="121212"/>
          <w:kern w:val="0"/>
          <w:sz w:val="32"/>
          <w:szCs w:val="32"/>
        </w:rPr>
        <w:t>关于执行(2023)陕0122执674号案件的截图</w:t>
      </w:r>
      <w:r w:rsidRPr="00C92CB8">
        <w:rPr>
          <w:rFonts w:ascii="仿宋" w:hAnsi="仿宋" w:hint="eastAsia"/>
          <w:color w:val="121212"/>
          <w:kern w:val="0"/>
          <w:sz w:val="32"/>
          <w:szCs w:val="32"/>
        </w:rPr>
        <w:t>，确认</w:t>
      </w:r>
      <w:r w:rsidR="008D54D3" w:rsidRPr="00C92CB8">
        <w:rPr>
          <w:rFonts w:ascii="仿宋" w:hAnsi="仿宋" w:hint="eastAsia"/>
          <w:color w:val="121212"/>
          <w:kern w:val="0"/>
          <w:sz w:val="32"/>
          <w:szCs w:val="32"/>
        </w:rPr>
        <w:t>该执行案件的立案时间为2023年4月3日，</w:t>
      </w:r>
      <w:r w:rsidR="00D62A70">
        <w:rPr>
          <w:rFonts w:ascii="仿宋" w:hAnsi="仿宋" w:hint="eastAsia"/>
          <w:color w:val="121212"/>
          <w:kern w:val="0"/>
          <w:sz w:val="32"/>
          <w:szCs w:val="32"/>
        </w:rPr>
        <w:t>因此</w:t>
      </w:r>
      <w:r w:rsidRPr="00C92CB8">
        <w:rPr>
          <w:rFonts w:ascii="仿宋" w:hAnsi="仿宋" w:hint="eastAsia"/>
          <w:color w:val="121212"/>
          <w:kern w:val="0"/>
          <w:sz w:val="32"/>
          <w:szCs w:val="32"/>
        </w:rPr>
        <w:t>迟延履行金起算日期为2023年</w:t>
      </w:r>
      <w:r w:rsidR="008D54D3" w:rsidRPr="00C92CB8">
        <w:rPr>
          <w:rFonts w:ascii="仿宋" w:hAnsi="仿宋" w:hint="eastAsia"/>
          <w:color w:val="121212"/>
          <w:kern w:val="0"/>
          <w:sz w:val="32"/>
          <w:szCs w:val="32"/>
        </w:rPr>
        <w:t>4</w:t>
      </w:r>
      <w:r w:rsidRPr="00C92CB8">
        <w:rPr>
          <w:rFonts w:ascii="仿宋" w:hAnsi="仿宋" w:hint="eastAsia"/>
          <w:color w:val="121212"/>
          <w:kern w:val="0"/>
          <w:sz w:val="32"/>
          <w:szCs w:val="32"/>
        </w:rPr>
        <w:t>月</w:t>
      </w:r>
      <w:r w:rsidR="008D54D3" w:rsidRPr="00C92CB8">
        <w:rPr>
          <w:rFonts w:ascii="仿宋" w:hAnsi="仿宋" w:hint="eastAsia"/>
          <w:color w:val="121212"/>
          <w:kern w:val="0"/>
          <w:sz w:val="32"/>
          <w:szCs w:val="32"/>
        </w:rPr>
        <w:t>3</w:t>
      </w:r>
      <w:r w:rsidRPr="00C92CB8">
        <w:rPr>
          <w:rFonts w:ascii="仿宋" w:hAnsi="仿宋" w:hint="eastAsia"/>
          <w:color w:val="121212"/>
          <w:kern w:val="0"/>
          <w:sz w:val="32"/>
          <w:szCs w:val="32"/>
        </w:rPr>
        <w:t>日。故债权人申报的2023年</w:t>
      </w:r>
      <w:r w:rsidR="008D54D3" w:rsidRPr="00C92CB8">
        <w:rPr>
          <w:rFonts w:ascii="仿宋" w:hAnsi="仿宋" w:hint="eastAsia"/>
          <w:color w:val="121212"/>
          <w:kern w:val="0"/>
          <w:sz w:val="32"/>
          <w:szCs w:val="32"/>
        </w:rPr>
        <w:t>3</w:t>
      </w:r>
      <w:r w:rsidRPr="00C92CB8">
        <w:rPr>
          <w:rFonts w:ascii="仿宋" w:hAnsi="仿宋" w:hint="eastAsia"/>
          <w:color w:val="121212"/>
          <w:kern w:val="0"/>
          <w:sz w:val="32"/>
          <w:szCs w:val="32"/>
        </w:rPr>
        <w:t>月</w:t>
      </w:r>
      <w:r w:rsidR="008D54D3" w:rsidRPr="00C92CB8">
        <w:rPr>
          <w:rFonts w:ascii="仿宋" w:hAnsi="仿宋" w:hint="eastAsia"/>
          <w:color w:val="121212"/>
          <w:kern w:val="0"/>
          <w:sz w:val="32"/>
          <w:szCs w:val="32"/>
        </w:rPr>
        <w:t>20</w:t>
      </w:r>
      <w:r w:rsidRPr="00C92CB8">
        <w:rPr>
          <w:rFonts w:ascii="仿宋" w:hAnsi="仿宋" w:hint="eastAsia"/>
          <w:color w:val="121212"/>
          <w:kern w:val="0"/>
          <w:sz w:val="32"/>
          <w:szCs w:val="32"/>
        </w:rPr>
        <w:t>日至2023年</w:t>
      </w:r>
      <w:r w:rsidR="008D54D3" w:rsidRPr="00C92CB8">
        <w:rPr>
          <w:rFonts w:ascii="仿宋" w:hAnsi="仿宋" w:hint="eastAsia"/>
          <w:color w:val="121212"/>
          <w:kern w:val="0"/>
          <w:sz w:val="32"/>
          <w:szCs w:val="32"/>
        </w:rPr>
        <w:t>4</w:t>
      </w:r>
      <w:r w:rsidRPr="00C92CB8">
        <w:rPr>
          <w:rFonts w:ascii="仿宋" w:hAnsi="仿宋" w:hint="eastAsia"/>
          <w:color w:val="121212"/>
          <w:kern w:val="0"/>
          <w:sz w:val="32"/>
          <w:szCs w:val="32"/>
        </w:rPr>
        <w:t>月</w:t>
      </w:r>
      <w:r w:rsidR="008D54D3" w:rsidRPr="00C92CB8">
        <w:rPr>
          <w:rFonts w:ascii="仿宋" w:hAnsi="仿宋" w:hint="eastAsia"/>
          <w:color w:val="121212"/>
          <w:kern w:val="0"/>
          <w:sz w:val="32"/>
          <w:szCs w:val="32"/>
        </w:rPr>
        <w:t>2</w:t>
      </w:r>
      <w:r w:rsidRPr="00C92CB8">
        <w:rPr>
          <w:rFonts w:ascii="仿宋" w:hAnsi="仿宋" w:hint="eastAsia"/>
          <w:color w:val="121212"/>
          <w:kern w:val="0"/>
          <w:sz w:val="32"/>
          <w:szCs w:val="32"/>
        </w:rPr>
        <w:t>日期间的迟延履行金部分不能确认成立</w:t>
      </w:r>
      <w:r w:rsidR="008D54D3" w:rsidRPr="00C92CB8">
        <w:rPr>
          <w:rFonts w:ascii="仿宋" w:hAnsi="仿宋" w:hint="eastAsia"/>
          <w:color w:val="121212"/>
          <w:kern w:val="0"/>
          <w:sz w:val="32"/>
          <w:szCs w:val="32"/>
        </w:rPr>
        <w:t>，不能确认成立的金额为</w:t>
      </w:r>
      <w:r w:rsidR="008D54D3" w:rsidRPr="00C92CB8">
        <w:rPr>
          <w:rFonts w:ascii="仿宋" w:hAnsi="仿宋"/>
          <w:color w:val="121212"/>
          <w:kern w:val="0"/>
          <w:sz w:val="32"/>
          <w:szCs w:val="32"/>
        </w:rPr>
        <w:t>570.72</w:t>
      </w:r>
      <w:r w:rsidR="008D54D3" w:rsidRPr="00C92CB8">
        <w:rPr>
          <w:rFonts w:ascii="仿宋" w:hAnsi="仿宋" w:hint="eastAsia"/>
          <w:color w:val="121212"/>
          <w:kern w:val="0"/>
          <w:sz w:val="32"/>
          <w:szCs w:val="32"/>
        </w:rPr>
        <w:t>元。</w:t>
      </w:r>
    </w:p>
    <w:p w14:paraId="6995A865" w14:textId="77777777" w:rsidR="00221344" w:rsidRPr="00C92CB8" w:rsidRDefault="00000000">
      <w:pPr>
        <w:widowControl/>
        <w:shd w:val="clear" w:color="auto" w:fill="FFFFFF"/>
        <w:spacing w:beforeLines="50" w:before="156" w:afterLines="50" w:after="156" w:line="360" w:lineRule="auto"/>
        <w:ind w:firstLineChars="200" w:firstLine="643"/>
        <w:jc w:val="left"/>
        <w:rPr>
          <w:rFonts w:ascii="仿宋" w:hAnsi="仿宋" w:hint="eastAsia"/>
          <w:color w:val="121212"/>
          <w:kern w:val="0"/>
          <w:sz w:val="32"/>
          <w:szCs w:val="32"/>
        </w:rPr>
      </w:pPr>
      <w:r w:rsidRPr="00C92CB8">
        <w:rPr>
          <w:rFonts w:ascii="仿宋" w:hAnsi="仿宋" w:hint="eastAsia"/>
          <w:b/>
          <w:bCs/>
          <w:color w:val="121212"/>
          <w:kern w:val="0"/>
          <w:sz w:val="32"/>
          <w:szCs w:val="32"/>
        </w:rPr>
        <w:t>四、债权人会议核查、核对债权</w:t>
      </w:r>
    </w:p>
    <w:p w14:paraId="2D6A1E4F" w14:textId="77777777" w:rsidR="00221344" w:rsidRPr="00C92CB8" w:rsidRDefault="00000000">
      <w:pPr>
        <w:spacing w:beforeLines="50" w:before="156" w:afterLines="50" w:after="156" w:line="360" w:lineRule="auto"/>
        <w:ind w:firstLineChars="200" w:firstLine="640"/>
        <w:rPr>
          <w:rFonts w:ascii="仿宋" w:hAnsi="仿宋" w:hint="eastAsia"/>
          <w:color w:val="121212"/>
          <w:kern w:val="0"/>
          <w:sz w:val="32"/>
          <w:szCs w:val="32"/>
        </w:rPr>
      </w:pPr>
      <w:r w:rsidRPr="00C92CB8">
        <w:rPr>
          <w:rFonts w:ascii="仿宋" w:hAnsi="仿宋" w:hint="eastAsia"/>
          <w:color w:val="121212"/>
          <w:kern w:val="0"/>
          <w:sz w:val="32"/>
          <w:szCs w:val="32"/>
        </w:rPr>
        <w:t>若债权人或债务人对债权表记载的债权有异议，应当按</w:t>
      </w:r>
      <w:r w:rsidRPr="00C92CB8">
        <w:rPr>
          <w:rFonts w:ascii="仿宋" w:hAnsi="仿宋" w:hint="eastAsia"/>
          <w:color w:val="121212"/>
          <w:kern w:val="0"/>
          <w:sz w:val="32"/>
          <w:szCs w:val="32"/>
        </w:rPr>
        <w:lastRenderedPageBreak/>
        <w:t>照以下核查、核对规则，在《债权核查（核对）意见》中明确其核查、核对意见：</w:t>
      </w:r>
    </w:p>
    <w:p w14:paraId="5B197A97" w14:textId="77777777" w:rsidR="00221344" w:rsidRPr="00C92CB8" w:rsidRDefault="00000000">
      <w:pPr>
        <w:pStyle w:val="a7"/>
        <w:spacing w:beforeLines="50" w:before="156" w:afterLines="50" w:after="156" w:line="360" w:lineRule="auto"/>
        <w:ind w:firstLineChars="200" w:firstLine="640"/>
        <w:jc w:val="left"/>
        <w:rPr>
          <w:rFonts w:ascii="仿宋" w:eastAsia="仿宋" w:hAnsi="仿宋" w:cs="仿宋" w:hint="eastAsia"/>
          <w:color w:val="121212"/>
          <w:kern w:val="0"/>
          <w:sz w:val="32"/>
          <w:szCs w:val="32"/>
        </w:rPr>
      </w:pPr>
      <w:r w:rsidRPr="00C92CB8">
        <w:rPr>
          <w:rFonts w:ascii="仿宋" w:eastAsia="仿宋" w:hAnsi="仿宋" w:cs="仿宋" w:hint="eastAsia"/>
          <w:sz w:val="32"/>
          <w:szCs w:val="32"/>
        </w:rPr>
        <w:t>1、正确</w:t>
      </w:r>
      <w:r w:rsidRPr="00C92CB8">
        <w:rPr>
          <w:rFonts w:ascii="仿宋" w:eastAsia="仿宋" w:hAnsi="仿宋" w:cs="仿宋" w:hint="eastAsia"/>
          <w:color w:val="121212"/>
          <w:kern w:val="0"/>
          <w:sz w:val="32"/>
          <w:szCs w:val="32"/>
        </w:rPr>
        <w:t>填写核查、核对意见，在意见栏勾选：“无异议”或“有异议”，</w:t>
      </w:r>
      <w:proofErr w:type="gramStart"/>
      <w:r w:rsidRPr="00C92CB8">
        <w:rPr>
          <w:rFonts w:ascii="仿宋" w:eastAsia="仿宋" w:hAnsi="仿宋" w:cs="仿宋" w:hint="eastAsia"/>
          <w:color w:val="121212"/>
          <w:kern w:val="0"/>
          <w:sz w:val="32"/>
          <w:szCs w:val="32"/>
        </w:rPr>
        <w:t>勾选示例</w:t>
      </w:r>
      <w:proofErr w:type="gramEnd"/>
      <w:r w:rsidRPr="00C92CB8">
        <w:rPr>
          <w:rFonts w:ascii="仿宋" w:eastAsia="仿宋" w:hAnsi="仿宋" w:cs="仿宋" w:hint="eastAsia"/>
          <w:color w:val="121212"/>
          <w:kern w:val="0"/>
          <w:sz w:val="32"/>
          <w:szCs w:val="32"/>
        </w:rPr>
        <w:t>如下：</w:t>
      </w:r>
      <w:r w:rsidRPr="00C92CB8">
        <w:rPr>
          <w:rFonts w:ascii="仿宋" w:eastAsia="仿宋" w:hAnsi="仿宋" w:cs="仿宋" w:hint="eastAsia"/>
          <w:color w:val="121212"/>
          <w:kern w:val="0"/>
          <w:sz w:val="32"/>
          <w:szCs w:val="32"/>
        </w:rPr>
        <w:sym w:font="Wingdings" w:char="00FE"/>
      </w:r>
      <w:r w:rsidRPr="00C92CB8">
        <w:rPr>
          <w:rFonts w:ascii="仿宋" w:eastAsia="仿宋" w:hAnsi="仿宋" w:cs="仿宋" w:hint="eastAsia"/>
          <w:color w:val="121212"/>
          <w:kern w:val="0"/>
          <w:sz w:val="32"/>
          <w:szCs w:val="32"/>
        </w:rPr>
        <w:t>。</w:t>
      </w:r>
    </w:p>
    <w:p w14:paraId="7B80CE0A" w14:textId="77777777" w:rsidR="00221344" w:rsidRPr="00C92CB8" w:rsidRDefault="00000000">
      <w:pPr>
        <w:pStyle w:val="a7"/>
        <w:spacing w:beforeLines="50" w:before="156" w:afterLines="50" w:after="156" w:line="360" w:lineRule="auto"/>
        <w:ind w:firstLineChars="200" w:firstLine="640"/>
        <w:jc w:val="left"/>
        <w:rPr>
          <w:rFonts w:ascii="仿宋" w:eastAsia="仿宋" w:hAnsi="仿宋" w:cs="仿宋" w:hint="eastAsia"/>
          <w:sz w:val="32"/>
          <w:szCs w:val="32"/>
        </w:rPr>
      </w:pPr>
      <w:r w:rsidRPr="00C92CB8">
        <w:rPr>
          <w:rFonts w:ascii="仿宋" w:eastAsia="仿宋" w:hAnsi="仿宋" w:cs="仿宋" w:hint="eastAsia"/>
          <w:color w:val="121212"/>
          <w:kern w:val="0"/>
          <w:sz w:val="32"/>
          <w:szCs w:val="32"/>
        </w:rPr>
        <w:t>2、对债权人己方债权、对其他债权人债权，每个核查、核对意见</w:t>
      </w:r>
      <w:proofErr w:type="gramStart"/>
      <w:r w:rsidRPr="00C92CB8">
        <w:rPr>
          <w:rFonts w:ascii="仿宋" w:eastAsia="仿宋" w:hAnsi="仿宋" w:cs="仿宋" w:hint="eastAsia"/>
          <w:color w:val="121212"/>
          <w:kern w:val="0"/>
          <w:sz w:val="32"/>
          <w:szCs w:val="32"/>
        </w:rPr>
        <w:t>只能勾选一项</w:t>
      </w:r>
      <w:proofErr w:type="gramEnd"/>
      <w:r w:rsidRPr="00C92CB8">
        <w:rPr>
          <w:rFonts w:ascii="仿宋" w:eastAsia="仿宋" w:hAnsi="仿宋" w:cs="仿宋" w:hint="eastAsia"/>
          <w:color w:val="121212"/>
          <w:kern w:val="0"/>
          <w:sz w:val="32"/>
          <w:szCs w:val="32"/>
        </w:rPr>
        <w:t>，多</w:t>
      </w:r>
      <w:r w:rsidRPr="00C92CB8">
        <w:rPr>
          <w:rFonts w:ascii="仿宋" w:eastAsia="仿宋" w:hAnsi="仿宋" w:cs="仿宋" w:hint="eastAsia"/>
          <w:sz w:val="32"/>
          <w:szCs w:val="32"/>
        </w:rPr>
        <w:t>选无效。</w:t>
      </w:r>
      <w:r w:rsidRPr="00C92CB8">
        <w:rPr>
          <w:rFonts w:ascii="仿宋" w:eastAsia="仿宋" w:hAnsi="仿宋" w:cs="仿宋" w:hint="eastAsia"/>
          <w:color w:val="121212"/>
          <w:kern w:val="0"/>
          <w:sz w:val="32"/>
          <w:szCs w:val="32"/>
        </w:rPr>
        <w:t>《债权核查（核对）意见》</w:t>
      </w:r>
      <w:r w:rsidRPr="00C92CB8">
        <w:rPr>
          <w:rFonts w:ascii="仿宋" w:eastAsia="仿宋" w:hAnsi="仿宋" w:cs="仿宋" w:hint="eastAsia"/>
          <w:spacing w:val="-2"/>
          <w:sz w:val="32"/>
          <w:szCs w:val="32"/>
        </w:rPr>
        <w:t>应</w:t>
      </w:r>
      <w:r w:rsidRPr="00C92CB8">
        <w:rPr>
          <w:rFonts w:ascii="仿宋" w:eastAsia="仿宋" w:hAnsi="仿宋" w:cs="仿宋" w:hint="eastAsia"/>
          <w:spacing w:val="-4"/>
          <w:sz w:val="32"/>
          <w:szCs w:val="32"/>
        </w:rPr>
        <w:t>加盖公章或由当事人、授权委托人签字确认。</w:t>
      </w:r>
    </w:p>
    <w:p w14:paraId="176D5803" w14:textId="77777777" w:rsidR="00221344" w:rsidRPr="00C92CB8" w:rsidRDefault="00000000">
      <w:pPr>
        <w:pStyle w:val="a7"/>
        <w:spacing w:beforeLines="50" w:before="156" w:afterLines="50" w:after="156" w:line="360" w:lineRule="auto"/>
        <w:ind w:firstLineChars="200" w:firstLine="640"/>
        <w:jc w:val="left"/>
        <w:rPr>
          <w:rFonts w:ascii="仿宋" w:eastAsia="仿宋" w:hAnsi="仿宋" w:cs="仿宋" w:hint="eastAsia"/>
          <w:sz w:val="32"/>
          <w:szCs w:val="32"/>
        </w:rPr>
      </w:pPr>
      <w:r w:rsidRPr="00C92CB8">
        <w:rPr>
          <w:rFonts w:ascii="仿宋" w:eastAsia="仿宋" w:hAnsi="仿宋" w:cs="仿宋" w:hint="eastAsia"/>
          <w:sz w:val="32"/>
          <w:szCs w:val="32"/>
        </w:rPr>
        <w:t>3、未在</w:t>
      </w:r>
      <w:r w:rsidRPr="00C92CB8">
        <w:rPr>
          <w:rFonts w:ascii="仿宋" w:eastAsia="仿宋" w:hAnsi="仿宋" w:cs="仿宋" w:hint="eastAsia"/>
          <w:color w:val="121212"/>
          <w:kern w:val="0"/>
          <w:sz w:val="32"/>
          <w:szCs w:val="32"/>
        </w:rPr>
        <w:t>《债权核查（核对）意见》</w:t>
      </w:r>
      <w:r w:rsidRPr="00C92CB8">
        <w:rPr>
          <w:rFonts w:ascii="仿宋" w:eastAsia="仿宋" w:hAnsi="仿宋" w:cs="仿宋" w:hint="eastAsia"/>
          <w:sz w:val="32"/>
          <w:szCs w:val="32"/>
        </w:rPr>
        <w:t>上填写</w:t>
      </w:r>
      <w:r w:rsidRPr="00C92CB8">
        <w:rPr>
          <w:rFonts w:ascii="仿宋" w:eastAsia="仿宋" w:hAnsi="仿宋" w:cs="仿宋" w:hint="eastAsia"/>
          <w:color w:val="121212"/>
          <w:kern w:val="0"/>
          <w:sz w:val="32"/>
          <w:szCs w:val="32"/>
        </w:rPr>
        <w:t>核查、核对意见</w:t>
      </w:r>
      <w:r w:rsidRPr="00C92CB8">
        <w:rPr>
          <w:rFonts w:ascii="仿宋" w:eastAsia="仿宋" w:hAnsi="仿宋" w:cs="仿宋" w:hint="eastAsia"/>
          <w:sz w:val="32"/>
          <w:szCs w:val="32"/>
        </w:rPr>
        <w:t>或有涂改无法辨认的，均作“无异议”事项处理。</w:t>
      </w:r>
    </w:p>
    <w:p w14:paraId="58D620AA" w14:textId="77777777" w:rsidR="00221344" w:rsidRPr="00C92CB8" w:rsidRDefault="00000000">
      <w:pPr>
        <w:pStyle w:val="a7"/>
        <w:spacing w:beforeLines="50" w:before="156" w:afterLines="50" w:after="156" w:line="360" w:lineRule="auto"/>
        <w:ind w:firstLineChars="200" w:firstLine="640"/>
        <w:jc w:val="left"/>
        <w:rPr>
          <w:rFonts w:ascii="仿宋" w:eastAsia="仿宋" w:hAnsi="仿宋" w:cs="仿宋" w:hint="eastAsia"/>
          <w:sz w:val="32"/>
          <w:szCs w:val="32"/>
        </w:rPr>
      </w:pPr>
      <w:r w:rsidRPr="00C92CB8">
        <w:rPr>
          <w:rFonts w:ascii="仿宋" w:eastAsia="仿宋" w:hAnsi="仿宋" w:cs="仿宋" w:hint="eastAsia"/>
          <w:sz w:val="32"/>
          <w:szCs w:val="32"/>
        </w:rPr>
        <w:t>4、对</w:t>
      </w:r>
      <w:r w:rsidRPr="00C92CB8">
        <w:rPr>
          <w:rFonts w:ascii="仿宋" w:eastAsia="仿宋" w:hAnsi="仿宋" w:cs="仿宋" w:hint="eastAsia"/>
          <w:color w:val="121212"/>
          <w:kern w:val="0"/>
          <w:sz w:val="32"/>
          <w:szCs w:val="32"/>
        </w:rPr>
        <w:t>核查、核对债权</w:t>
      </w:r>
      <w:r w:rsidRPr="00C92CB8">
        <w:rPr>
          <w:rFonts w:ascii="仿宋" w:eastAsia="仿宋" w:hAnsi="仿宋" w:cs="仿宋" w:hint="eastAsia"/>
          <w:sz w:val="32"/>
          <w:szCs w:val="32"/>
        </w:rPr>
        <w:t>有异议的，除在</w:t>
      </w:r>
      <w:proofErr w:type="gramStart"/>
      <w:r w:rsidRPr="00C92CB8">
        <w:rPr>
          <w:rFonts w:ascii="仿宋" w:eastAsia="仿宋" w:hAnsi="仿宋" w:cs="仿宋" w:hint="eastAsia"/>
          <w:color w:val="121212"/>
          <w:kern w:val="0"/>
          <w:sz w:val="32"/>
          <w:szCs w:val="32"/>
        </w:rPr>
        <w:t>《债权核查（核对）意见》</w:t>
      </w:r>
      <w:r w:rsidRPr="00C92CB8">
        <w:rPr>
          <w:rFonts w:ascii="仿宋" w:eastAsia="仿宋" w:hAnsi="仿宋" w:cs="仿宋" w:hint="eastAsia"/>
          <w:sz w:val="32"/>
          <w:szCs w:val="32"/>
        </w:rPr>
        <w:t>勾选“有异议”</w:t>
      </w:r>
      <w:proofErr w:type="gramEnd"/>
      <w:r w:rsidRPr="00C92CB8">
        <w:rPr>
          <w:rFonts w:ascii="仿宋" w:eastAsia="仿宋" w:hAnsi="仿宋" w:cs="仿宋" w:hint="eastAsia"/>
          <w:sz w:val="32"/>
          <w:szCs w:val="32"/>
        </w:rPr>
        <w:t>外，还应书面说明异议原因，并提交相应证据，在提交</w:t>
      </w:r>
      <w:r w:rsidRPr="00C92CB8">
        <w:rPr>
          <w:rFonts w:ascii="仿宋" w:eastAsia="仿宋" w:hAnsi="仿宋" w:cs="仿宋" w:hint="eastAsia"/>
          <w:color w:val="121212"/>
          <w:kern w:val="0"/>
          <w:sz w:val="32"/>
          <w:szCs w:val="32"/>
        </w:rPr>
        <w:t>《债权核查（核对）意见》</w:t>
      </w:r>
      <w:r w:rsidRPr="00C92CB8">
        <w:rPr>
          <w:rFonts w:ascii="仿宋" w:eastAsia="仿宋" w:hAnsi="仿宋" w:cs="仿宋" w:hint="eastAsia"/>
          <w:sz w:val="32"/>
          <w:szCs w:val="32"/>
        </w:rPr>
        <w:t>时一并提交管理人。未书面说明异议原因并提交相应证据的，均作“无异议”事项处理。</w:t>
      </w:r>
    </w:p>
    <w:p w14:paraId="29AFEEBA" w14:textId="77777777" w:rsidR="00221344" w:rsidRPr="00C92CB8" w:rsidRDefault="00000000">
      <w:pPr>
        <w:pStyle w:val="a7"/>
        <w:spacing w:beforeLines="50" w:before="156" w:afterLines="50" w:after="156" w:line="360" w:lineRule="auto"/>
        <w:ind w:firstLineChars="200" w:firstLine="640"/>
        <w:jc w:val="left"/>
        <w:rPr>
          <w:rFonts w:ascii="仿宋" w:eastAsia="仿宋" w:hAnsi="仿宋" w:cs="仿宋" w:hint="eastAsia"/>
          <w:sz w:val="32"/>
          <w:szCs w:val="32"/>
        </w:rPr>
      </w:pPr>
      <w:r w:rsidRPr="00C92CB8">
        <w:rPr>
          <w:rFonts w:ascii="仿宋" w:eastAsia="仿宋" w:hAnsi="仿宋" w:cs="仿宋" w:hint="eastAsia"/>
          <w:sz w:val="32"/>
          <w:szCs w:val="32"/>
        </w:rPr>
        <w:t>5、如不能当场提交</w:t>
      </w:r>
      <w:r w:rsidRPr="00C92CB8">
        <w:rPr>
          <w:rFonts w:ascii="仿宋" w:eastAsia="仿宋" w:hAnsi="仿宋" w:cs="仿宋" w:hint="eastAsia"/>
          <w:color w:val="121212"/>
          <w:kern w:val="0"/>
          <w:sz w:val="32"/>
          <w:szCs w:val="32"/>
        </w:rPr>
        <w:t>《债权核查（核对）意见》</w:t>
      </w:r>
      <w:r w:rsidRPr="00C92CB8">
        <w:rPr>
          <w:rFonts w:ascii="仿宋" w:eastAsia="仿宋" w:hAnsi="仿宋" w:cs="仿宋" w:hint="eastAsia"/>
          <w:sz w:val="32"/>
          <w:szCs w:val="32"/>
        </w:rPr>
        <w:t>，应于债权人会议结束或者收到提交</w:t>
      </w:r>
      <w:r w:rsidRPr="00C92CB8">
        <w:rPr>
          <w:rFonts w:ascii="仿宋" w:eastAsia="仿宋" w:hAnsi="仿宋" w:cs="仿宋" w:hint="eastAsia"/>
          <w:color w:val="121212"/>
          <w:kern w:val="0"/>
          <w:sz w:val="32"/>
          <w:szCs w:val="32"/>
        </w:rPr>
        <w:t>《债权核查（核对）意见》</w:t>
      </w:r>
      <w:r w:rsidRPr="00C92CB8">
        <w:rPr>
          <w:rFonts w:ascii="仿宋" w:eastAsia="仿宋" w:hAnsi="仿宋" w:cs="仿宋" w:hint="eastAsia"/>
          <w:sz w:val="32"/>
          <w:szCs w:val="32"/>
        </w:rPr>
        <w:t>之日起3个工作日内提交管理人，逾期未提交的，作“无异议”事项处理。</w:t>
      </w:r>
    </w:p>
    <w:p w14:paraId="5D662EA9" w14:textId="77777777" w:rsidR="00221344" w:rsidRPr="00C92CB8" w:rsidRDefault="00000000">
      <w:pPr>
        <w:pStyle w:val="a7"/>
        <w:spacing w:beforeLines="50" w:before="156" w:afterLines="50" w:after="156" w:line="360" w:lineRule="auto"/>
        <w:ind w:firstLineChars="200" w:firstLine="640"/>
        <w:jc w:val="left"/>
        <w:rPr>
          <w:rFonts w:ascii="仿宋" w:eastAsia="仿宋" w:hAnsi="仿宋" w:cs="仿宋" w:hint="eastAsia"/>
          <w:color w:val="121212"/>
          <w:kern w:val="0"/>
          <w:sz w:val="32"/>
          <w:szCs w:val="32"/>
        </w:rPr>
      </w:pPr>
      <w:r w:rsidRPr="00C92CB8">
        <w:rPr>
          <w:rFonts w:ascii="仿宋" w:eastAsia="仿宋" w:hAnsi="仿宋" w:cs="仿宋" w:hint="eastAsia"/>
          <w:sz w:val="32"/>
          <w:szCs w:val="32"/>
        </w:rPr>
        <w:t>6、</w:t>
      </w:r>
      <w:r w:rsidRPr="00C92CB8">
        <w:rPr>
          <w:rFonts w:ascii="仿宋" w:eastAsia="仿宋" w:hAnsi="仿宋" w:cs="仿宋" w:hint="eastAsia"/>
          <w:color w:val="121212"/>
          <w:kern w:val="0"/>
          <w:sz w:val="32"/>
          <w:szCs w:val="32"/>
        </w:rPr>
        <w:t>管理人收到书面异议后予以复核并书面答复。如异议人对管理人书面答复仍有异议的，可自收到书面答复之日起15日内依法提起债权确认之诉；逾期不起诉的，视为无</w:t>
      </w:r>
      <w:r w:rsidRPr="00C92CB8">
        <w:rPr>
          <w:rFonts w:ascii="仿宋" w:eastAsia="仿宋" w:hAnsi="仿宋" w:cs="仿宋" w:hint="eastAsia"/>
          <w:color w:val="121212"/>
          <w:kern w:val="0"/>
          <w:sz w:val="32"/>
          <w:szCs w:val="32"/>
        </w:rPr>
        <w:lastRenderedPageBreak/>
        <w:t>异议。</w:t>
      </w:r>
    </w:p>
    <w:p w14:paraId="3418E21C" w14:textId="64F0E4EF" w:rsidR="00221344" w:rsidRPr="00C92CB8" w:rsidRDefault="00000000">
      <w:pPr>
        <w:widowControl/>
        <w:shd w:val="clear" w:color="auto" w:fill="FFFFFF"/>
        <w:spacing w:beforeLines="50" w:before="156" w:afterLines="50" w:after="156" w:line="360" w:lineRule="auto"/>
        <w:ind w:firstLineChars="200" w:firstLine="640"/>
        <w:jc w:val="left"/>
        <w:rPr>
          <w:rFonts w:ascii="仿宋" w:hAnsi="仿宋" w:hint="eastAsia"/>
          <w:color w:val="121212"/>
          <w:kern w:val="0"/>
          <w:sz w:val="32"/>
          <w:szCs w:val="32"/>
        </w:rPr>
      </w:pPr>
      <w:r w:rsidRPr="00C92CB8">
        <w:rPr>
          <w:rFonts w:ascii="仿宋" w:hAnsi="仿宋" w:hint="eastAsia"/>
          <w:color w:val="121212"/>
          <w:kern w:val="0"/>
          <w:sz w:val="32"/>
          <w:szCs w:val="32"/>
        </w:rPr>
        <w:t>现根据《中华人民共和国企业破产法》第五十八条之规定，提交债权人会议核查、核对《陕西</w:t>
      </w:r>
      <w:r w:rsidR="00611E89" w:rsidRPr="00C92CB8">
        <w:rPr>
          <w:rFonts w:ascii="仿宋" w:hAnsi="仿宋" w:hint="eastAsia"/>
          <w:color w:val="121212"/>
          <w:kern w:val="0"/>
          <w:sz w:val="32"/>
          <w:szCs w:val="32"/>
        </w:rPr>
        <w:t>家乐纸塑制品</w:t>
      </w:r>
      <w:r w:rsidRPr="00C92CB8">
        <w:rPr>
          <w:rFonts w:ascii="仿宋" w:hAnsi="仿宋" w:hint="eastAsia"/>
          <w:color w:val="121212"/>
          <w:kern w:val="0"/>
          <w:sz w:val="32"/>
          <w:szCs w:val="32"/>
        </w:rPr>
        <w:t>有限公司债权表（2024年</w:t>
      </w:r>
      <w:r w:rsidR="00611E89" w:rsidRPr="00C92CB8">
        <w:rPr>
          <w:rFonts w:ascii="仿宋" w:hAnsi="仿宋" w:hint="eastAsia"/>
          <w:color w:val="121212"/>
          <w:kern w:val="0"/>
          <w:sz w:val="32"/>
          <w:szCs w:val="32"/>
        </w:rPr>
        <w:t>9</w:t>
      </w:r>
      <w:r w:rsidRPr="00C92CB8">
        <w:rPr>
          <w:rFonts w:ascii="仿宋" w:hAnsi="仿宋" w:hint="eastAsia"/>
          <w:color w:val="121212"/>
          <w:kern w:val="0"/>
          <w:sz w:val="32"/>
          <w:szCs w:val="32"/>
        </w:rPr>
        <w:t>月3日编制）》。</w:t>
      </w:r>
    </w:p>
    <w:p w14:paraId="39A72869" w14:textId="281D7652" w:rsidR="00221344" w:rsidRPr="00C92CB8" w:rsidRDefault="00000000">
      <w:pPr>
        <w:widowControl/>
        <w:shd w:val="clear" w:color="auto" w:fill="FFFFFF"/>
        <w:spacing w:beforeLines="50" w:before="156" w:afterLines="50" w:after="156" w:line="360" w:lineRule="auto"/>
        <w:ind w:firstLineChars="200" w:firstLine="640"/>
        <w:jc w:val="left"/>
        <w:rPr>
          <w:rFonts w:ascii="仿宋" w:hAnsi="仿宋" w:hint="eastAsia"/>
          <w:color w:val="121212"/>
          <w:kern w:val="0"/>
          <w:sz w:val="32"/>
          <w:szCs w:val="32"/>
        </w:rPr>
      </w:pPr>
      <w:r w:rsidRPr="00C92CB8">
        <w:rPr>
          <w:rFonts w:ascii="仿宋" w:hAnsi="仿宋" w:hint="eastAsia"/>
          <w:color w:val="121212"/>
          <w:kern w:val="0"/>
          <w:sz w:val="32"/>
          <w:szCs w:val="32"/>
        </w:rPr>
        <w:t>提请人民法院依法赋予《</w:t>
      </w:r>
      <w:r w:rsidR="00611E89" w:rsidRPr="00C92CB8">
        <w:rPr>
          <w:rFonts w:ascii="仿宋" w:hAnsi="仿宋" w:hint="eastAsia"/>
          <w:color w:val="121212"/>
          <w:kern w:val="0"/>
          <w:sz w:val="32"/>
          <w:szCs w:val="32"/>
        </w:rPr>
        <w:t>陕西家乐纸塑制品有限公司</w:t>
      </w:r>
      <w:r w:rsidRPr="00C92CB8">
        <w:rPr>
          <w:rFonts w:ascii="仿宋" w:hAnsi="仿宋" w:hint="eastAsia"/>
          <w:color w:val="121212"/>
          <w:kern w:val="0"/>
          <w:sz w:val="32"/>
          <w:szCs w:val="32"/>
        </w:rPr>
        <w:t>债权表（2024年</w:t>
      </w:r>
      <w:r w:rsidR="00611E89" w:rsidRPr="00C92CB8">
        <w:rPr>
          <w:rFonts w:ascii="仿宋" w:hAnsi="仿宋" w:hint="eastAsia"/>
          <w:color w:val="121212"/>
          <w:kern w:val="0"/>
          <w:sz w:val="32"/>
          <w:szCs w:val="32"/>
        </w:rPr>
        <w:t>9</w:t>
      </w:r>
      <w:r w:rsidRPr="00C92CB8">
        <w:rPr>
          <w:rFonts w:ascii="仿宋" w:hAnsi="仿宋" w:hint="eastAsia"/>
          <w:color w:val="121212"/>
          <w:kern w:val="0"/>
          <w:sz w:val="32"/>
          <w:szCs w:val="32"/>
        </w:rPr>
        <w:t>月3日编制）》中的债权金额行使表决权。</w:t>
      </w:r>
    </w:p>
    <w:p w14:paraId="5CC60E9F" w14:textId="77777777" w:rsidR="00221344" w:rsidRPr="00C92CB8" w:rsidRDefault="00000000">
      <w:pPr>
        <w:widowControl/>
        <w:shd w:val="clear" w:color="auto" w:fill="FFFFFF"/>
        <w:spacing w:beforeLines="50" w:before="156" w:afterLines="50" w:after="156" w:line="360" w:lineRule="auto"/>
        <w:ind w:firstLineChars="200" w:firstLine="640"/>
        <w:jc w:val="left"/>
        <w:rPr>
          <w:rFonts w:ascii="仿宋" w:hAnsi="仿宋" w:hint="eastAsia"/>
          <w:color w:val="121212"/>
          <w:kern w:val="0"/>
          <w:sz w:val="32"/>
          <w:szCs w:val="32"/>
        </w:rPr>
      </w:pPr>
      <w:r w:rsidRPr="00C92CB8">
        <w:rPr>
          <w:rFonts w:ascii="仿宋" w:hAnsi="仿宋" w:hint="eastAsia"/>
          <w:color w:val="121212"/>
          <w:kern w:val="0"/>
          <w:sz w:val="32"/>
          <w:szCs w:val="32"/>
        </w:rPr>
        <w:t>特此报告。</w:t>
      </w:r>
    </w:p>
    <w:p w14:paraId="352BD8BB" w14:textId="316B7553" w:rsidR="00221344" w:rsidRPr="00C92CB8" w:rsidRDefault="00000000">
      <w:pPr>
        <w:widowControl/>
        <w:shd w:val="clear" w:color="auto" w:fill="FFFFFF"/>
        <w:snapToGrid w:val="0"/>
        <w:spacing w:beforeLines="50" w:before="156" w:afterLines="50" w:after="156" w:line="360" w:lineRule="auto"/>
        <w:jc w:val="right"/>
        <w:rPr>
          <w:rFonts w:ascii="仿宋" w:hAnsi="仿宋" w:hint="eastAsia"/>
          <w:sz w:val="32"/>
          <w:szCs w:val="32"/>
        </w:rPr>
      </w:pPr>
      <w:r w:rsidRPr="00C92CB8">
        <w:rPr>
          <w:rFonts w:ascii="仿宋" w:hAnsi="仿宋" w:hint="eastAsia"/>
          <w:sz w:val="32"/>
          <w:szCs w:val="32"/>
        </w:rPr>
        <w:t>陕西</w:t>
      </w:r>
      <w:r w:rsidR="00611E89" w:rsidRPr="00C92CB8">
        <w:rPr>
          <w:rFonts w:ascii="仿宋" w:hAnsi="仿宋" w:hint="eastAsia"/>
          <w:sz w:val="32"/>
          <w:szCs w:val="32"/>
        </w:rPr>
        <w:t>家乐纸塑制品</w:t>
      </w:r>
      <w:r w:rsidRPr="00C92CB8">
        <w:rPr>
          <w:rFonts w:ascii="仿宋" w:hAnsi="仿宋" w:hint="eastAsia"/>
          <w:sz w:val="32"/>
          <w:szCs w:val="32"/>
        </w:rPr>
        <w:t>有限公司破产管理人</w:t>
      </w:r>
    </w:p>
    <w:p w14:paraId="6E265825" w14:textId="56218BE8" w:rsidR="00221344" w:rsidRPr="00C92CB8" w:rsidRDefault="00000000">
      <w:pPr>
        <w:snapToGrid w:val="0"/>
        <w:spacing w:beforeLines="50" w:before="156" w:line="360" w:lineRule="auto"/>
        <w:ind w:firstLineChars="1350" w:firstLine="4320"/>
        <w:rPr>
          <w:rFonts w:ascii="仿宋" w:hAnsi="仿宋" w:hint="eastAsia"/>
          <w:color w:val="121212"/>
          <w:kern w:val="0"/>
          <w:sz w:val="32"/>
          <w:szCs w:val="32"/>
        </w:rPr>
      </w:pPr>
      <w:bookmarkStart w:id="0" w:name="_Hlk121678843"/>
      <w:r w:rsidRPr="00C92CB8">
        <w:rPr>
          <w:rFonts w:ascii="仿宋" w:hAnsi="仿宋" w:hint="eastAsia"/>
          <w:color w:val="121212"/>
          <w:kern w:val="0"/>
          <w:sz w:val="32"/>
          <w:szCs w:val="32"/>
        </w:rPr>
        <w:t>二〇二四年</w:t>
      </w:r>
      <w:r w:rsidR="00611E89" w:rsidRPr="00C92CB8">
        <w:rPr>
          <w:rFonts w:ascii="仿宋" w:hAnsi="仿宋" w:hint="eastAsia"/>
          <w:color w:val="121212"/>
          <w:kern w:val="0"/>
          <w:sz w:val="32"/>
          <w:szCs w:val="32"/>
        </w:rPr>
        <w:t>九</w:t>
      </w:r>
      <w:r w:rsidRPr="00C92CB8">
        <w:rPr>
          <w:rFonts w:ascii="仿宋" w:hAnsi="仿宋" w:hint="eastAsia"/>
          <w:color w:val="121212"/>
          <w:kern w:val="0"/>
          <w:sz w:val="32"/>
          <w:szCs w:val="32"/>
        </w:rPr>
        <w:t>月三日</w:t>
      </w:r>
      <w:bookmarkEnd w:id="0"/>
    </w:p>
    <w:p w14:paraId="1D186B58" w14:textId="77777777" w:rsidR="004E2BC3" w:rsidRPr="00C92CB8" w:rsidRDefault="004E2BC3">
      <w:pPr>
        <w:snapToGrid w:val="0"/>
        <w:spacing w:beforeLines="50" w:before="156" w:line="360" w:lineRule="auto"/>
        <w:ind w:firstLineChars="1350" w:firstLine="4320"/>
        <w:rPr>
          <w:rFonts w:ascii="仿宋" w:hAnsi="仿宋" w:hint="eastAsia"/>
          <w:color w:val="121212"/>
          <w:kern w:val="0"/>
          <w:sz w:val="32"/>
          <w:szCs w:val="32"/>
        </w:rPr>
      </w:pPr>
    </w:p>
    <w:p w14:paraId="03A0F034" w14:textId="77777777" w:rsidR="004E2BC3" w:rsidRPr="00C92CB8" w:rsidRDefault="004E2BC3">
      <w:pPr>
        <w:snapToGrid w:val="0"/>
        <w:spacing w:beforeLines="50" w:before="156" w:line="360" w:lineRule="auto"/>
        <w:ind w:firstLineChars="1350" w:firstLine="4320"/>
        <w:rPr>
          <w:rFonts w:ascii="仿宋" w:hAnsi="仿宋" w:hint="eastAsia"/>
          <w:color w:val="121212"/>
          <w:kern w:val="0"/>
          <w:sz w:val="32"/>
          <w:szCs w:val="32"/>
        </w:rPr>
      </w:pPr>
    </w:p>
    <w:p w14:paraId="39008479" w14:textId="77777777" w:rsidR="004E2BC3" w:rsidRPr="00C92CB8" w:rsidRDefault="004E2BC3">
      <w:pPr>
        <w:snapToGrid w:val="0"/>
        <w:spacing w:beforeLines="50" w:before="156" w:line="360" w:lineRule="auto"/>
        <w:ind w:firstLineChars="1350" w:firstLine="4320"/>
        <w:rPr>
          <w:rFonts w:ascii="仿宋" w:hAnsi="仿宋" w:hint="eastAsia"/>
          <w:color w:val="121212"/>
          <w:kern w:val="0"/>
          <w:sz w:val="32"/>
          <w:szCs w:val="32"/>
        </w:rPr>
      </w:pPr>
    </w:p>
    <w:p w14:paraId="2D287B2E" w14:textId="77777777" w:rsidR="004E2BC3" w:rsidRPr="00C92CB8" w:rsidRDefault="004E2BC3">
      <w:pPr>
        <w:snapToGrid w:val="0"/>
        <w:spacing w:beforeLines="50" w:before="156" w:line="360" w:lineRule="auto"/>
        <w:ind w:firstLineChars="1350" w:firstLine="4320"/>
        <w:rPr>
          <w:rFonts w:ascii="仿宋" w:hAnsi="仿宋" w:hint="eastAsia"/>
          <w:color w:val="121212"/>
          <w:kern w:val="0"/>
          <w:sz w:val="32"/>
          <w:szCs w:val="32"/>
        </w:rPr>
      </w:pPr>
    </w:p>
    <w:p w14:paraId="501077F4" w14:textId="4730D0AB" w:rsidR="00221344" w:rsidRPr="00C92CB8" w:rsidRDefault="00000000">
      <w:pPr>
        <w:snapToGrid w:val="0"/>
        <w:spacing w:line="360" w:lineRule="auto"/>
        <w:rPr>
          <w:rFonts w:ascii="仿宋" w:hAnsi="仿宋" w:cs="宋体" w:hint="eastAsia"/>
          <w:color w:val="121212"/>
          <w:kern w:val="0"/>
          <w:sz w:val="32"/>
          <w:szCs w:val="32"/>
        </w:rPr>
      </w:pPr>
      <w:r w:rsidRPr="00C92CB8">
        <w:rPr>
          <w:rFonts w:ascii="仿宋" w:hAnsi="仿宋" w:cs="宋体" w:hint="eastAsia"/>
          <w:color w:val="121212"/>
          <w:kern w:val="0"/>
          <w:sz w:val="32"/>
          <w:szCs w:val="32"/>
        </w:rPr>
        <w:t>附：《陕西</w:t>
      </w:r>
      <w:r w:rsidR="00945953" w:rsidRPr="00C92CB8">
        <w:rPr>
          <w:rFonts w:ascii="仿宋" w:hAnsi="仿宋" w:cs="宋体" w:hint="eastAsia"/>
          <w:color w:val="121212"/>
          <w:kern w:val="0"/>
          <w:sz w:val="32"/>
          <w:szCs w:val="32"/>
        </w:rPr>
        <w:t>家乐纸塑制品</w:t>
      </w:r>
      <w:r w:rsidRPr="00C92CB8">
        <w:rPr>
          <w:rFonts w:ascii="仿宋" w:hAnsi="仿宋" w:cs="宋体" w:hint="eastAsia"/>
          <w:color w:val="121212"/>
          <w:kern w:val="0"/>
          <w:sz w:val="32"/>
          <w:szCs w:val="32"/>
        </w:rPr>
        <w:t>有限公司债权表》</w:t>
      </w:r>
    </w:p>
    <w:p w14:paraId="22D6B6DD" w14:textId="77777777" w:rsidR="00221344" w:rsidRDefault="00221344">
      <w:pPr>
        <w:snapToGrid w:val="0"/>
        <w:spacing w:line="360" w:lineRule="auto"/>
        <w:rPr>
          <w:rFonts w:ascii="仿宋" w:hAnsi="仿宋" w:cs="宋体" w:hint="eastAsia"/>
          <w:color w:val="121212"/>
          <w:kern w:val="0"/>
        </w:rPr>
        <w:sectPr w:rsidR="00221344">
          <w:footerReference w:type="default" r:id="rId8"/>
          <w:pgSz w:w="11906" w:h="16838"/>
          <w:pgMar w:top="1440" w:right="1800" w:bottom="1440" w:left="1800" w:header="851" w:footer="992" w:gutter="0"/>
          <w:cols w:space="425"/>
          <w:docGrid w:type="lines" w:linePitch="312"/>
        </w:sectPr>
      </w:pPr>
    </w:p>
    <w:tbl>
      <w:tblPr>
        <w:tblStyle w:val="a6"/>
        <w:tblW w:w="15028" w:type="dxa"/>
        <w:tblLook w:val="04A0" w:firstRow="1" w:lastRow="0" w:firstColumn="1" w:lastColumn="0" w:noHBand="0" w:noVBand="1"/>
      </w:tblPr>
      <w:tblGrid>
        <w:gridCol w:w="701"/>
        <w:gridCol w:w="1687"/>
        <w:gridCol w:w="1455"/>
        <w:gridCol w:w="3435"/>
        <w:gridCol w:w="3405"/>
        <w:gridCol w:w="4345"/>
      </w:tblGrid>
      <w:tr w:rsidR="00221344" w14:paraId="761D4014" w14:textId="77777777">
        <w:trPr>
          <w:trHeight w:val="588"/>
        </w:trPr>
        <w:tc>
          <w:tcPr>
            <w:tcW w:w="15028" w:type="dxa"/>
            <w:gridSpan w:val="6"/>
            <w:shd w:val="clear" w:color="auto" w:fill="E7E6E6" w:themeFill="background2"/>
            <w:vAlign w:val="center"/>
          </w:tcPr>
          <w:p w14:paraId="2232135B" w14:textId="086E556A" w:rsidR="00221344" w:rsidRDefault="00611E89">
            <w:pPr>
              <w:widowControl/>
              <w:jc w:val="center"/>
              <w:rPr>
                <w:rFonts w:ascii="仿宋" w:hAnsi="仿宋" w:cs="Times New Roman" w:hint="eastAsia"/>
                <w:b/>
                <w:bCs/>
                <w:sz w:val="32"/>
                <w:szCs w:val="32"/>
              </w:rPr>
            </w:pPr>
            <w:r w:rsidRPr="00611E89">
              <w:rPr>
                <w:rFonts w:ascii="宋体" w:eastAsia="宋体" w:hAnsi="宋体" w:cs="宋体" w:hint="eastAsia"/>
                <w:b/>
                <w:bCs/>
                <w:sz w:val="36"/>
                <w:szCs w:val="36"/>
              </w:rPr>
              <w:lastRenderedPageBreak/>
              <w:t>陕西家乐纸塑制品有限公司</w:t>
            </w:r>
            <w:r>
              <w:rPr>
                <w:rFonts w:ascii="宋体" w:eastAsia="宋体" w:hAnsi="宋体" w:cs="宋体" w:hint="eastAsia"/>
                <w:b/>
                <w:bCs/>
                <w:sz w:val="36"/>
                <w:szCs w:val="36"/>
              </w:rPr>
              <w:t>债权表</w:t>
            </w:r>
          </w:p>
        </w:tc>
      </w:tr>
      <w:tr w:rsidR="00221344" w14:paraId="64C912B9" w14:textId="77777777">
        <w:trPr>
          <w:trHeight w:val="403"/>
        </w:trPr>
        <w:tc>
          <w:tcPr>
            <w:tcW w:w="15028" w:type="dxa"/>
            <w:gridSpan w:val="6"/>
            <w:shd w:val="clear" w:color="auto" w:fill="E7E6E6" w:themeFill="background2"/>
            <w:vAlign w:val="center"/>
          </w:tcPr>
          <w:p w14:paraId="5B303E0B" w14:textId="58EFA0A4" w:rsidR="00221344" w:rsidRDefault="00000000">
            <w:pPr>
              <w:widowControl/>
              <w:jc w:val="right"/>
              <w:rPr>
                <w:rFonts w:ascii="仿宋" w:hAnsi="仿宋" w:cs="Times New Roman" w:hint="eastAsia"/>
                <w:sz w:val="22"/>
              </w:rPr>
            </w:pPr>
            <w:r>
              <w:rPr>
                <w:rFonts w:ascii="仿宋" w:hAnsi="仿宋" w:cs="宋体" w:hint="eastAsia"/>
                <w:color w:val="000000"/>
                <w:kern w:val="0"/>
                <w:sz w:val="24"/>
                <w:szCs w:val="24"/>
              </w:rPr>
              <w:t>202</w:t>
            </w:r>
            <w:r>
              <w:rPr>
                <w:rFonts w:ascii="仿宋" w:hAnsi="仿宋" w:cs="宋体"/>
                <w:color w:val="000000"/>
                <w:kern w:val="0"/>
                <w:sz w:val="24"/>
                <w:szCs w:val="24"/>
              </w:rPr>
              <w:t>4</w:t>
            </w:r>
            <w:r>
              <w:rPr>
                <w:rFonts w:ascii="仿宋" w:hAnsi="仿宋" w:cs="宋体" w:hint="eastAsia"/>
                <w:color w:val="000000"/>
                <w:kern w:val="0"/>
                <w:sz w:val="24"/>
                <w:szCs w:val="24"/>
              </w:rPr>
              <w:t>年</w:t>
            </w:r>
            <w:r w:rsidR="00611E89">
              <w:rPr>
                <w:rFonts w:ascii="仿宋" w:hAnsi="仿宋" w:cs="宋体" w:hint="eastAsia"/>
                <w:color w:val="000000"/>
                <w:kern w:val="0"/>
                <w:sz w:val="24"/>
                <w:szCs w:val="24"/>
              </w:rPr>
              <w:t>9</w:t>
            </w:r>
            <w:r>
              <w:rPr>
                <w:rFonts w:ascii="仿宋" w:hAnsi="仿宋" w:cs="宋体" w:hint="eastAsia"/>
                <w:color w:val="000000"/>
                <w:kern w:val="0"/>
                <w:sz w:val="24"/>
                <w:szCs w:val="24"/>
              </w:rPr>
              <w:t>月3日编制（单位：元）</w:t>
            </w:r>
          </w:p>
        </w:tc>
      </w:tr>
      <w:tr w:rsidR="00221344" w14:paraId="2EDB09E1" w14:textId="77777777">
        <w:trPr>
          <w:trHeight w:val="321"/>
        </w:trPr>
        <w:tc>
          <w:tcPr>
            <w:tcW w:w="701" w:type="dxa"/>
            <w:vAlign w:val="center"/>
          </w:tcPr>
          <w:p w14:paraId="10E01E2C" w14:textId="77777777" w:rsidR="00221344" w:rsidRDefault="00000000">
            <w:pPr>
              <w:widowControl/>
              <w:jc w:val="center"/>
              <w:rPr>
                <w:rFonts w:ascii="仿宋" w:hAnsi="仿宋" w:cs="Times New Roman" w:hint="eastAsia"/>
                <w:b/>
                <w:bCs/>
                <w:color w:val="000000"/>
                <w:sz w:val="24"/>
                <w:szCs w:val="28"/>
              </w:rPr>
            </w:pPr>
            <w:r>
              <w:rPr>
                <w:rFonts w:ascii="仿宋" w:hAnsi="仿宋" w:cs="Times New Roman" w:hint="eastAsia"/>
                <w:b/>
                <w:bCs/>
                <w:color w:val="000000"/>
                <w:sz w:val="24"/>
                <w:szCs w:val="28"/>
              </w:rPr>
              <w:t>序号</w:t>
            </w:r>
          </w:p>
        </w:tc>
        <w:tc>
          <w:tcPr>
            <w:tcW w:w="1687" w:type="dxa"/>
            <w:vAlign w:val="center"/>
          </w:tcPr>
          <w:p w14:paraId="00F24518" w14:textId="77777777" w:rsidR="00221344" w:rsidRDefault="00000000">
            <w:pPr>
              <w:widowControl/>
              <w:jc w:val="center"/>
              <w:rPr>
                <w:rFonts w:ascii="仿宋" w:hAnsi="仿宋" w:cs="Times New Roman" w:hint="eastAsia"/>
                <w:b/>
                <w:bCs/>
                <w:color w:val="000000"/>
                <w:sz w:val="24"/>
                <w:szCs w:val="28"/>
              </w:rPr>
            </w:pPr>
            <w:r>
              <w:rPr>
                <w:rFonts w:ascii="仿宋" w:hAnsi="仿宋" w:cs="Times New Roman"/>
                <w:b/>
                <w:bCs/>
                <w:color w:val="000000"/>
                <w:sz w:val="24"/>
                <w:szCs w:val="28"/>
              </w:rPr>
              <w:t>债权人名称</w:t>
            </w:r>
          </w:p>
        </w:tc>
        <w:tc>
          <w:tcPr>
            <w:tcW w:w="1455" w:type="dxa"/>
            <w:vAlign w:val="center"/>
          </w:tcPr>
          <w:p w14:paraId="69516BA7" w14:textId="77777777" w:rsidR="00221344" w:rsidRDefault="00000000">
            <w:pPr>
              <w:widowControl/>
              <w:jc w:val="center"/>
              <w:rPr>
                <w:rFonts w:ascii="仿宋" w:hAnsi="仿宋" w:cs="Times New Roman" w:hint="eastAsia"/>
                <w:b/>
                <w:bCs/>
                <w:color w:val="000000"/>
                <w:sz w:val="24"/>
                <w:szCs w:val="28"/>
              </w:rPr>
            </w:pPr>
            <w:r>
              <w:rPr>
                <w:rFonts w:ascii="仿宋" w:hAnsi="仿宋" w:cs="Times New Roman"/>
                <w:b/>
                <w:bCs/>
                <w:color w:val="000000"/>
                <w:sz w:val="24"/>
                <w:szCs w:val="28"/>
              </w:rPr>
              <w:t>性质</w:t>
            </w:r>
          </w:p>
        </w:tc>
        <w:tc>
          <w:tcPr>
            <w:tcW w:w="3435" w:type="dxa"/>
            <w:vAlign w:val="center"/>
          </w:tcPr>
          <w:p w14:paraId="739BDFE0" w14:textId="77777777" w:rsidR="00221344" w:rsidRDefault="00000000">
            <w:pPr>
              <w:widowControl/>
              <w:jc w:val="center"/>
              <w:rPr>
                <w:rFonts w:ascii="仿宋" w:hAnsi="仿宋" w:cs="Times New Roman" w:hint="eastAsia"/>
                <w:b/>
                <w:bCs/>
                <w:color w:val="000000"/>
                <w:sz w:val="24"/>
                <w:szCs w:val="28"/>
              </w:rPr>
            </w:pPr>
            <w:r>
              <w:rPr>
                <w:rFonts w:ascii="仿宋" w:hAnsi="仿宋" w:cs="Times New Roman"/>
                <w:b/>
                <w:bCs/>
                <w:color w:val="000000"/>
                <w:sz w:val="24"/>
                <w:szCs w:val="28"/>
              </w:rPr>
              <w:t>申报债权数额</w:t>
            </w:r>
          </w:p>
        </w:tc>
        <w:tc>
          <w:tcPr>
            <w:tcW w:w="3405" w:type="dxa"/>
            <w:vAlign w:val="center"/>
          </w:tcPr>
          <w:p w14:paraId="3DE8837E" w14:textId="77777777" w:rsidR="00221344" w:rsidRDefault="00000000">
            <w:pPr>
              <w:widowControl/>
              <w:jc w:val="center"/>
              <w:rPr>
                <w:rFonts w:ascii="仿宋" w:hAnsi="仿宋" w:cs="Times New Roman" w:hint="eastAsia"/>
                <w:b/>
                <w:bCs/>
                <w:color w:val="000000"/>
                <w:sz w:val="24"/>
                <w:szCs w:val="28"/>
              </w:rPr>
            </w:pPr>
            <w:r>
              <w:rPr>
                <w:rFonts w:ascii="仿宋" w:hAnsi="仿宋" w:cs="Times New Roman"/>
                <w:b/>
                <w:bCs/>
                <w:color w:val="000000"/>
                <w:sz w:val="24"/>
                <w:szCs w:val="28"/>
              </w:rPr>
              <w:t>确认债权数额</w:t>
            </w:r>
          </w:p>
        </w:tc>
        <w:tc>
          <w:tcPr>
            <w:tcW w:w="4345" w:type="dxa"/>
            <w:vAlign w:val="center"/>
          </w:tcPr>
          <w:p w14:paraId="1C096100" w14:textId="77777777" w:rsidR="00221344" w:rsidRDefault="00000000">
            <w:pPr>
              <w:widowControl/>
              <w:jc w:val="center"/>
              <w:rPr>
                <w:rFonts w:ascii="仿宋" w:hAnsi="仿宋" w:cs="Times New Roman" w:hint="eastAsia"/>
                <w:b/>
                <w:bCs/>
                <w:color w:val="000000"/>
                <w:sz w:val="24"/>
                <w:szCs w:val="28"/>
              </w:rPr>
            </w:pPr>
            <w:r>
              <w:rPr>
                <w:rFonts w:ascii="仿宋" w:hAnsi="仿宋" w:cs="Times New Roman"/>
                <w:b/>
                <w:bCs/>
                <w:color w:val="000000"/>
                <w:sz w:val="24"/>
                <w:szCs w:val="28"/>
              </w:rPr>
              <w:t>备注</w:t>
            </w:r>
          </w:p>
        </w:tc>
      </w:tr>
      <w:tr w:rsidR="008D54D3" w14:paraId="54C64F32" w14:textId="77777777">
        <w:trPr>
          <w:trHeight w:val="1809"/>
        </w:trPr>
        <w:tc>
          <w:tcPr>
            <w:tcW w:w="701" w:type="dxa"/>
            <w:vMerge w:val="restart"/>
            <w:vAlign w:val="center"/>
          </w:tcPr>
          <w:p w14:paraId="2416BE27" w14:textId="77777777" w:rsidR="008D54D3" w:rsidRPr="00BE578B" w:rsidRDefault="008D54D3">
            <w:pPr>
              <w:widowControl/>
              <w:jc w:val="center"/>
              <w:rPr>
                <w:rFonts w:ascii="仿宋" w:hAnsi="仿宋" w:cs="Times New Roman" w:hint="eastAsia"/>
                <w:color w:val="000000"/>
                <w:sz w:val="24"/>
                <w:szCs w:val="24"/>
              </w:rPr>
            </w:pPr>
            <w:r w:rsidRPr="00BE578B">
              <w:rPr>
                <w:rFonts w:ascii="仿宋" w:hAnsi="仿宋" w:cs="Times New Roman" w:hint="eastAsia"/>
                <w:color w:val="000000"/>
                <w:sz w:val="24"/>
                <w:szCs w:val="24"/>
              </w:rPr>
              <w:t>1</w:t>
            </w:r>
          </w:p>
        </w:tc>
        <w:tc>
          <w:tcPr>
            <w:tcW w:w="1687" w:type="dxa"/>
            <w:vMerge w:val="restart"/>
            <w:vAlign w:val="center"/>
          </w:tcPr>
          <w:p w14:paraId="1789A79A" w14:textId="33D4C4F8" w:rsidR="008D54D3" w:rsidRPr="00BE578B" w:rsidRDefault="008D54D3">
            <w:pPr>
              <w:widowControl/>
              <w:jc w:val="center"/>
              <w:rPr>
                <w:rFonts w:ascii="仿宋" w:hAnsi="仿宋" w:cs="Times New Roman" w:hint="eastAsia"/>
                <w:color w:val="000000"/>
                <w:sz w:val="24"/>
                <w:szCs w:val="24"/>
              </w:rPr>
            </w:pPr>
            <w:r w:rsidRPr="00BE578B">
              <w:rPr>
                <w:rFonts w:ascii="仿宋" w:hAnsi="仿宋" w:cs="Times New Roman" w:hint="eastAsia"/>
                <w:color w:val="000000"/>
                <w:sz w:val="24"/>
                <w:szCs w:val="24"/>
              </w:rPr>
              <w:t>宜宾纸业股份有限公司</w:t>
            </w:r>
          </w:p>
        </w:tc>
        <w:tc>
          <w:tcPr>
            <w:tcW w:w="1455" w:type="dxa"/>
            <w:vMerge w:val="restart"/>
            <w:vAlign w:val="center"/>
          </w:tcPr>
          <w:p w14:paraId="16EF72B9" w14:textId="77777777" w:rsidR="008D54D3" w:rsidRPr="00BE578B" w:rsidRDefault="008D54D3">
            <w:pPr>
              <w:widowControl/>
              <w:jc w:val="center"/>
              <w:rPr>
                <w:rFonts w:ascii="仿宋" w:hAnsi="仿宋" w:cs="Times New Roman" w:hint="eastAsia"/>
                <w:color w:val="000000"/>
                <w:sz w:val="24"/>
                <w:szCs w:val="24"/>
              </w:rPr>
            </w:pPr>
            <w:r w:rsidRPr="00BE578B">
              <w:rPr>
                <w:rFonts w:ascii="仿宋" w:hAnsi="仿宋" w:cs="Times New Roman" w:hint="eastAsia"/>
                <w:color w:val="000000"/>
                <w:sz w:val="24"/>
                <w:szCs w:val="24"/>
              </w:rPr>
              <w:t>普通债权</w:t>
            </w:r>
          </w:p>
        </w:tc>
        <w:tc>
          <w:tcPr>
            <w:tcW w:w="3435" w:type="dxa"/>
            <w:vAlign w:val="center"/>
          </w:tcPr>
          <w:p w14:paraId="7B10EA63" w14:textId="5017CB14" w:rsidR="008D54D3" w:rsidRPr="00BE578B" w:rsidRDefault="008D54D3">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本金:</w:t>
            </w:r>
            <w:r w:rsidRPr="00BE578B">
              <w:rPr>
                <w:rFonts w:ascii="仿宋" w:hAnsi="仿宋"/>
                <w:color w:val="000000"/>
                <w:sz w:val="24"/>
                <w:szCs w:val="24"/>
              </w:rPr>
              <w:t>74</w:t>
            </w:r>
            <w:r w:rsidRPr="00BE578B">
              <w:rPr>
                <w:rFonts w:ascii="仿宋" w:hAnsi="仿宋" w:hint="eastAsia"/>
                <w:color w:val="000000"/>
                <w:sz w:val="24"/>
                <w:szCs w:val="24"/>
              </w:rPr>
              <w:t>,</w:t>
            </w:r>
            <w:r w:rsidRPr="00BE578B">
              <w:rPr>
                <w:rFonts w:ascii="仿宋" w:hAnsi="仿宋"/>
                <w:color w:val="000000"/>
                <w:sz w:val="24"/>
                <w:szCs w:val="24"/>
              </w:rPr>
              <w:t>763</w:t>
            </w:r>
            <w:r w:rsidRPr="00BE578B">
              <w:rPr>
                <w:rFonts w:ascii="仿宋" w:hAnsi="仿宋" w:hint="eastAsia"/>
                <w:color w:val="000000"/>
                <w:sz w:val="24"/>
                <w:szCs w:val="24"/>
              </w:rPr>
              <w:t>.00</w:t>
            </w:r>
          </w:p>
          <w:p w14:paraId="3288F05B" w14:textId="68383A0C" w:rsidR="008D54D3" w:rsidRPr="00BE578B" w:rsidRDefault="008D54D3">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利息:</w:t>
            </w:r>
            <w:r w:rsidRPr="00BE578B">
              <w:rPr>
                <w:rFonts w:ascii="仿宋" w:hAnsi="仿宋"/>
                <w:color w:val="000000"/>
                <w:sz w:val="24"/>
                <w:szCs w:val="24"/>
              </w:rPr>
              <w:t>104</w:t>
            </w:r>
            <w:r w:rsidRPr="00BE578B">
              <w:rPr>
                <w:rFonts w:ascii="仿宋" w:hAnsi="仿宋" w:hint="eastAsia"/>
                <w:color w:val="000000"/>
                <w:sz w:val="24"/>
                <w:szCs w:val="24"/>
              </w:rPr>
              <w:t>,</w:t>
            </w:r>
            <w:r w:rsidRPr="00BE578B">
              <w:rPr>
                <w:rFonts w:ascii="仿宋" w:hAnsi="仿宋"/>
                <w:color w:val="000000"/>
                <w:sz w:val="24"/>
                <w:szCs w:val="24"/>
              </w:rPr>
              <w:t>371.86</w:t>
            </w:r>
          </w:p>
          <w:p w14:paraId="52FCC73C" w14:textId="7D20A3C8" w:rsidR="008D54D3" w:rsidRPr="00BE578B" w:rsidRDefault="008D54D3">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违约金:</w:t>
            </w:r>
            <w:r w:rsidRPr="00BE578B">
              <w:rPr>
                <w:rFonts w:ascii="仿宋" w:hAnsi="仿宋"/>
                <w:color w:val="000000"/>
                <w:sz w:val="24"/>
                <w:szCs w:val="24"/>
              </w:rPr>
              <w:t>110,000.00</w:t>
            </w:r>
          </w:p>
          <w:p w14:paraId="6EE06A37" w14:textId="0D1BC351" w:rsidR="008D54D3" w:rsidRPr="00BE578B" w:rsidRDefault="008D54D3">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债权总额:</w:t>
            </w:r>
            <w:r w:rsidRPr="00BE578B">
              <w:rPr>
                <w:rFonts w:ascii="仿宋" w:hAnsi="仿宋"/>
                <w:color w:val="000000"/>
                <w:sz w:val="24"/>
                <w:szCs w:val="24"/>
              </w:rPr>
              <w:t>289</w:t>
            </w:r>
            <w:r w:rsidRPr="00BE578B">
              <w:rPr>
                <w:rFonts w:ascii="仿宋" w:hAnsi="仿宋" w:hint="eastAsia"/>
                <w:color w:val="000000"/>
                <w:sz w:val="24"/>
                <w:szCs w:val="24"/>
              </w:rPr>
              <w:t>,</w:t>
            </w:r>
            <w:r w:rsidRPr="00BE578B">
              <w:rPr>
                <w:rFonts w:ascii="仿宋" w:hAnsi="仿宋"/>
                <w:color w:val="000000"/>
                <w:sz w:val="24"/>
                <w:szCs w:val="24"/>
              </w:rPr>
              <w:t>134.86</w:t>
            </w:r>
          </w:p>
        </w:tc>
        <w:tc>
          <w:tcPr>
            <w:tcW w:w="3405" w:type="dxa"/>
            <w:vAlign w:val="center"/>
          </w:tcPr>
          <w:p w14:paraId="37CE525C" w14:textId="3BD6AD9C" w:rsidR="008D54D3" w:rsidRPr="00BE578B" w:rsidRDefault="008D54D3" w:rsidP="008D54D3">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本金:</w:t>
            </w:r>
            <w:r w:rsidRPr="00BE578B">
              <w:rPr>
                <w:rFonts w:ascii="仿宋" w:hAnsi="仿宋"/>
                <w:color w:val="000000"/>
                <w:sz w:val="24"/>
                <w:szCs w:val="24"/>
              </w:rPr>
              <w:t>74</w:t>
            </w:r>
            <w:r w:rsidRPr="00BE578B">
              <w:rPr>
                <w:rFonts w:ascii="仿宋" w:hAnsi="仿宋" w:hint="eastAsia"/>
                <w:color w:val="000000"/>
                <w:sz w:val="24"/>
                <w:szCs w:val="24"/>
              </w:rPr>
              <w:t>,</w:t>
            </w:r>
            <w:r w:rsidRPr="00BE578B">
              <w:rPr>
                <w:rFonts w:ascii="仿宋" w:hAnsi="仿宋"/>
                <w:color w:val="000000"/>
                <w:sz w:val="24"/>
                <w:szCs w:val="24"/>
              </w:rPr>
              <w:t>763</w:t>
            </w:r>
            <w:r w:rsidRPr="00BE578B">
              <w:rPr>
                <w:rFonts w:ascii="仿宋" w:hAnsi="仿宋" w:hint="eastAsia"/>
                <w:color w:val="000000"/>
                <w:sz w:val="24"/>
                <w:szCs w:val="24"/>
              </w:rPr>
              <w:t>.00</w:t>
            </w:r>
          </w:p>
          <w:p w14:paraId="013A6F4A" w14:textId="35CF105D" w:rsidR="008D54D3" w:rsidRPr="00BE578B" w:rsidRDefault="008D54D3" w:rsidP="008D54D3">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利息:</w:t>
            </w:r>
            <w:r w:rsidRPr="00BE578B">
              <w:rPr>
                <w:rFonts w:ascii="仿宋" w:hAnsi="仿宋"/>
                <w:color w:val="000000"/>
                <w:sz w:val="24"/>
                <w:szCs w:val="24"/>
              </w:rPr>
              <w:t>104</w:t>
            </w:r>
            <w:r w:rsidRPr="00BE578B">
              <w:rPr>
                <w:rFonts w:ascii="仿宋" w:hAnsi="仿宋" w:hint="eastAsia"/>
                <w:color w:val="000000"/>
                <w:sz w:val="24"/>
                <w:szCs w:val="24"/>
              </w:rPr>
              <w:t>,</w:t>
            </w:r>
            <w:r w:rsidRPr="00BE578B">
              <w:rPr>
                <w:rFonts w:ascii="仿宋" w:hAnsi="仿宋"/>
                <w:color w:val="000000"/>
                <w:sz w:val="24"/>
                <w:szCs w:val="24"/>
              </w:rPr>
              <w:t>371.86</w:t>
            </w:r>
          </w:p>
          <w:p w14:paraId="39CC1185" w14:textId="63B39FB1" w:rsidR="008D54D3" w:rsidRPr="00BE578B" w:rsidRDefault="008D54D3" w:rsidP="008D54D3">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违约金:</w:t>
            </w:r>
            <w:r w:rsidRPr="00BE578B">
              <w:rPr>
                <w:rFonts w:ascii="仿宋" w:hAnsi="仿宋"/>
                <w:color w:val="000000"/>
                <w:sz w:val="24"/>
                <w:szCs w:val="24"/>
              </w:rPr>
              <w:t>110,000.00</w:t>
            </w:r>
          </w:p>
          <w:p w14:paraId="3257A882" w14:textId="7D023651" w:rsidR="008D54D3" w:rsidRPr="00BE578B" w:rsidRDefault="008D54D3" w:rsidP="008D54D3">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债权总额:</w:t>
            </w:r>
            <w:r w:rsidRPr="00BE578B">
              <w:rPr>
                <w:rFonts w:ascii="仿宋" w:hAnsi="仿宋"/>
                <w:color w:val="000000"/>
                <w:sz w:val="24"/>
                <w:szCs w:val="24"/>
              </w:rPr>
              <w:t>289</w:t>
            </w:r>
            <w:r w:rsidRPr="00BE578B">
              <w:rPr>
                <w:rFonts w:ascii="仿宋" w:hAnsi="仿宋" w:hint="eastAsia"/>
                <w:color w:val="000000"/>
                <w:sz w:val="24"/>
                <w:szCs w:val="24"/>
              </w:rPr>
              <w:t>,</w:t>
            </w:r>
            <w:r w:rsidRPr="00BE578B">
              <w:rPr>
                <w:rFonts w:ascii="仿宋" w:hAnsi="仿宋"/>
                <w:color w:val="000000"/>
                <w:sz w:val="24"/>
                <w:szCs w:val="24"/>
              </w:rPr>
              <w:t>134.86</w:t>
            </w:r>
          </w:p>
        </w:tc>
        <w:tc>
          <w:tcPr>
            <w:tcW w:w="4345" w:type="dxa"/>
            <w:vAlign w:val="center"/>
          </w:tcPr>
          <w:p w14:paraId="67E845B0" w14:textId="08251BAD" w:rsidR="008D54D3" w:rsidRPr="00BE578B" w:rsidRDefault="008D54D3">
            <w:pPr>
              <w:widowControl/>
              <w:rPr>
                <w:rFonts w:ascii="仿宋" w:hAnsi="仿宋" w:cs="Times New Roman" w:hint="eastAsia"/>
                <w:color w:val="000000"/>
                <w:sz w:val="24"/>
                <w:szCs w:val="24"/>
              </w:rPr>
            </w:pPr>
            <w:r w:rsidRPr="00BE578B">
              <w:rPr>
                <w:rFonts w:ascii="仿宋" w:hAnsi="仿宋" w:cs="Times New Roman" w:hint="eastAsia"/>
                <w:color w:val="000000"/>
                <w:sz w:val="24"/>
                <w:szCs w:val="24"/>
              </w:rPr>
              <w:t>根据（2021）川1503民初2514号民事判决书、（2023）川1503执50号执行裁定书确认。</w:t>
            </w:r>
          </w:p>
        </w:tc>
      </w:tr>
      <w:tr w:rsidR="008D54D3" w14:paraId="09225C1F" w14:textId="77777777">
        <w:trPr>
          <w:trHeight w:val="1809"/>
        </w:trPr>
        <w:tc>
          <w:tcPr>
            <w:tcW w:w="701" w:type="dxa"/>
            <w:vMerge/>
            <w:vAlign w:val="center"/>
          </w:tcPr>
          <w:p w14:paraId="553C42A1" w14:textId="77777777" w:rsidR="008D54D3" w:rsidRPr="00BE578B" w:rsidRDefault="008D54D3">
            <w:pPr>
              <w:widowControl/>
              <w:jc w:val="center"/>
              <w:rPr>
                <w:rFonts w:ascii="仿宋" w:hAnsi="仿宋" w:cs="Times New Roman" w:hint="eastAsia"/>
                <w:color w:val="000000"/>
                <w:sz w:val="24"/>
                <w:szCs w:val="24"/>
              </w:rPr>
            </w:pPr>
          </w:p>
        </w:tc>
        <w:tc>
          <w:tcPr>
            <w:tcW w:w="1687" w:type="dxa"/>
            <w:vMerge/>
            <w:vAlign w:val="center"/>
          </w:tcPr>
          <w:p w14:paraId="03D501AB" w14:textId="77777777" w:rsidR="008D54D3" w:rsidRPr="00BE578B" w:rsidRDefault="008D54D3">
            <w:pPr>
              <w:widowControl/>
              <w:jc w:val="center"/>
              <w:rPr>
                <w:rFonts w:ascii="仿宋" w:hAnsi="仿宋" w:cs="Times New Roman" w:hint="eastAsia"/>
                <w:color w:val="000000"/>
                <w:sz w:val="24"/>
                <w:szCs w:val="24"/>
              </w:rPr>
            </w:pPr>
          </w:p>
        </w:tc>
        <w:tc>
          <w:tcPr>
            <w:tcW w:w="1455" w:type="dxa"/>
            <w:vMerge/>
            <w:vAlign w:val="center"/>
          </w:tcPr>
          <w:p w14:paraId="1DADB52B" w14:textId="77777777" w:rsidR="008D54D3" w:rsidRPr="00BE578B" w:rsidRDefault="008D54D3">
            <w:pPr>
              <w:widowControl/>
              <w:jc w:val="center"/>
              <w:rPr>
                <w:rFonts w:ascii="仿宋" w:hAnsi="仿宋" w:cs="Times New Roman" w:hint="eastAsia"/>
                <w:color w:val="000000"/>
                <w:sz w:val="24"/>
                <w:szCs w:val="24"/>
              </w:rPr>
            </w:pPr>
          </w:p>
        </w:tc>
        <w:tc>
          <w:tcPr>
            <w:tcW w:w="3435" w:type="dxa"/>
            <w:vAlign w:val="center"/>
          </w:tcPr>
          <w:p w14:paraId="64930E50" w14:textId="701516C2" w:rsidR="008D54D3" w:rsidRPr="00BE578B" w:rsidRDefault="008D54D3" w:rsidP="008D54D3">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本金:</w:t>
            </w:r>
            <w:r w:rsidRPr="00BE578B">
              <w:rPr>
                <w:rFonts w:ascii="仿宋" w:hAnsi="仿宋"/>
                <w:color w:val="000000"/>
                <w:sz w:val="24"/>
                <w:szCs w:val="24"/>
              </w:rPr>
              <w:t>3</w:t>
            </w:r>
            <w:r w:rsidRPr="00BE578B">
              <w:rPr>
                <w:rFonts w:ascii="仿宋" w:hAnsi="仿宋" w:hint="eastAsia"/>
                <w:color w:val="000000"/>
                <w:sz w:val="24"/>
                <w:szCs w:val="24"/>
              </w:rPr>
              <w:t>,</w:t>
            </w:r>
            <w:r w:rsidRPr="00BE578B">
              <w:rPr>
                <w:rFonts w:ascii="仿宋" w:hAnsi="仿宋"/>
                <w:color w:val="000000"/>
                <w:sz w:val="24"/>
                <w:szCs w:val="24"/>
              </w:rPr>
              <w:t>374</w:t>
            </w:r>
            <w:r w:rsidRPr="00BE578B">
              <w:rPr>
                <w:rFonts w:ascii="仿宋" w:hAnsi="仿宋" w:hint="eastAsia"/>
                <w:color w:val="000000"/>
                <w:sz w:val="24"/>
                <w:szCs w:val="24"/>
              </w:rPr>
              <w:t>,</w:t>
            </w:r>
            <w:r w:rsidRPr="00BE578B">
              <w:rPr>
                <w:rFonts w:ascii="仿宋" w:hAnsi="仿宋"/>
                <w:color w:val="000000"/>
                <w:sz w:val="24"/>
                <w:szCs w:val="24"/>
              </w:rPr>
              <w:t>900.5</w:t>
            </w:r>
            <w:r w:rsidR="00DD1494">
              <w:rPr>
                <w:rFonts w:ascii="仿宋" w:hAnsi="仿宋" w:hint="eastAsia"/>
                <w:color w:val="000000"/>
                <w:sz w:val="24"/>
                <w:szCs w:val="24"/>
              </w:rPr>
              <w:t>0</w:t>
            </w:r>
          </w:p>
          <w:p w14:paraId="1E7A4372" w14:textId="45FF082D" w:rsidR="008D54D3" w:rsidRPr="00BE578B" w:rsidRDefault="008D54D3" w:rsidP="008D54D3">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违约金:</w:t>
            </w:r>
            <w:r w:rsidRPr="00BE578B">
              <w:rPr>
                <w:rFonts w:ascii="仿宋" w:hAnsi="仿宋"/>
                <w:color w:val="000000"/>
                <w:sz w:val="24"/>
                <w:szCs w:val="24"/>
              </w:rPr>
              <w:t>50,000.00</w:t>
            </w:r>
          </w:p>
          <w:p w14:paraId="2F16917E" w14:textId="0121CAF0" w:rsidR="008D54D3" w:rsidRPr="00BE578B" w:rsidRDefault="008D54D3" w:rsidP="008D54D3">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迟延履行金：</w:t>
            </w:r>
            <w:r w:rsidRPr="00BE578B">
              <w:rPr>
                <w:rFonts w:ascii="仿宋" w:hAnsi="仿宋"/>
                <w:color w:val="000000"/>
                <w:sz w:val="24"/>
                <w:szCs w:val="24"/>
              </w:rPr>
              <w:t>359,089.40</w:t>
            </w:r>
          </w:p>
          <w:p w14:paraId="3E5E0297" w14:textId="34367ADB" w:rsidR="008D54D3" w:rsidRPr="00BE578B" w:rsidRDefault="008D54D3" w:rsidP="008D54D3">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实现债权费用：</w:t>
            </w:r>
            <w:r w:rsidRPr="00BE578B">
              <w:rPr>
                <w:rFonts w:ascii="仿宋" w:hAnsi="仿宋"/>
                <w:color w:val="000000"/>
                <w:sz w:val="24"/>
                <w:szCs w:val="24"/>
              </w:rPr>
              <w:t>39,200.00</w:t>
            </w:r>
          </w:p>
          <w:p w14:paraId="2C0C075E" w14:textId="0C6CD39E" w:rsidR="008D54D3" w:rsidRPr="00BE578B" w:rsidRDefault="008D54D3" w:rsidP="008D54D3">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债权总额:</w:t>
            </w:r>
            <w:r w:rsidRPr="00BE578B">
              <w:rPr>
                <w:rFonts w:ascii="仿宋" w:hAnsi="仿宋"/>
                <w:color w:val="000000"/>
                <w:sz w:val="24"/>
                <w:szCs w:val="24"/>
              </w:rPr>
              <w:t>3,823,189.90</w:t>
            </w:r>
          </w:p>
        </w:tc>
        <w:tc>
          <w:tcPr>
            <w:tcW w:w="3405" w:type="dxa"/>
            <w:vAlign w:val="center"/>
          </w:tcPr>
          <w:p w14:paraId="314B8D0B" w14:textId="7CCCBC98" w:rsidR="008D54D3" w:rsidRPr="00BE578B" w:rsidRDefault="008D54D3" w:rsidP="008D54D3">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本金:</w:t>
            </w:r>
            <w:r w:rsidRPr="00BE578B">
              <w:rPr>
                <w:rFonts w:ascii="仿宋" w:hAnsi="仿宋"/>
                <w:color w:val="000000"/>
                <w:sz w:val="24"/>
                <w:szCs w:val="24"/>
              </w:rPr>
              <w:t>3</w:t>
            </w:r>
            <w:r w:rsidRPr="00BE578B">
              <w:rPr>
                <w:rFonts w:ascii="仿宋" w:hAnsi="仿宋" w:hint="eastAsia"/>
                <w:color w:val="000000"/>
                <w:sz w:val="24"/>
                <w:szCs w:val="24"/>
              </w:rPr>
              <w:t>,</w:t>
            </w:r>
            <w:r w:rsidRPr="00BE578B">
              <w:rPr>
                <w:rFonts w:ascii="仿宋" w:hAnsi="仿宋"/>
                <w:color w:val="000000"/>
                <w:sz w:val="24"/>
                <w:szCs w:val="24"/>
              </w:rPr>
              <w:t>374</w:t>
            </w:r>
            <w:r w:rsidRPr="00BE578B">
              <w:rPr>
                <w:rFonts w:ascii="仿宋" w:hAnsi="仿宋" w:hint="eastAsia"/>
                <w:color w:val="000000"/>
                <w:sz w:val="24"/>
                <w:szCs w:val="24"/>
              </w:rPr>
              <w:t>,</w:t>
            </w:r>
            <w:r w:rsidRPr="00BE578B">
              <w:rPr>
                <w:rFonts w:ascii="仿宋" w:hAnsi="仿宋"/>
                <w:color w:val="000000"/>
                <w:sz w:val="24"/>
                <w:szCs w:val="24"/>
              </w:rPr>
              <w:t>900.5</w:t>
            </w:r>
            <w:r w:rsidR="00374561">
              <w:rPr>
                <w:rFonts w:ascii="仿宋" w:hAnsi="仿宋" w:hint="eastAsia"/>
                <w:color w:val="000000"/>
                <w:sz w:val="24"/>
                <w:szCs w:val="24"/>
              </w:rPr>
              <w:t>0</w:t>
            </w:r>
          </w:p>
          <w:p w14:paraId="3A6E9D7D" w14:textId="77777777" w:rsidR="008D54D3" w:rsidRPr="00BE578B" w:rsidRDefault="008D54D3" w:rsidP="008D54D3">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违约金:</w:t>
            </w:r>
            <w:r w:rsidRPr="00BE578B">
              <w:rPr>
                <w:rFonts w:ascii="仿宋" w:hAnsi="仿宋"/>
                <w:color w:val="000000"/>
                <w:sz w:val="24"/>
                <w:szCs w:val="24"/>
              </w:rPr>
              <w:t>50,000.00</w:t>
            </w:r>
          </w:p>
          <w:p w14:paraId="409C8A9E" w14:textId="3DBEB748" w:rsidR="008D54D3" w:rsidRPr="00BE578B" w:rsidRDefault="008D54D3" w:rsidP="008D54D3">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迟延履行金：</w:t>
            </w:r>
            <w:r w:rsidRPr="00BE578B">
              <w:rPr>
                <w:rFonts w:ascii="仿宋" w:hAnsi="仿宋"/>
                <w:color w:val="000000"/>
                <w:sz w:val="24"/>
                <w:szCs w:val="24"/>
              </w:rPr>
              <w:t>170,685.59</w:t>
            </w:r>
          </w:p>
          <w:p w14:paraId="507EB0CE" w14:textId="77777777" w:rsidR="008D54D3" w:rsidRPr="00BE578B" w:rsidRDefault="008D54D3" w:rsidP="008D54D3">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实现债权费用：</w:t>
            </w:r>
            <w:r w:rsidRPr="00BE578B">
              <w:rPr>
                <w:rFonts w:ascii="仿宋" w:hAnsi="仿宋"/>
                <w:color w:val="000000"/>
                <w:sz w:val="24"/>
                <w:szCs w:val="24"/>
              </w:rPr>
              <w:t>39,200.00</w:t>
            </w:r>
          </w:p>
          <w:p w14:paraId="64836555" w14:textId="67F306B7" w:rsidR="008D54D3" w:rsidRPr="00BE578B" w:rsidRDefault="008D54D3" w:rsidP="008D54D3">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债权总额:</w:t>
            </w:r>
            <w:r w:rsidRPr="00BE578B">
              <w:rPr>
                <w:rFonts w:ascii="仿宋" w:hAnsi="仿宋"/>
                <w:sz w:val="24"/>
                <w:szCs w:val="24"/>
              </w:rPr>
              <w:t xml:space="preserve"> </w:t>
            </w:r>
            <w:r w:rsidRPr="00BE578B">
              <w:rPr>
                <w:rFonts w:ascii="仿宋" w:hAnsi="仿宋"/>
                <w:color w:val="000000"/>
                <w:sz w:val="24"/>
                <w:szCs w:val="24"/>
              </w:rPr>
              <w:t>3</w:t>
            </w:r>
            <w:r w:rsidRPr="00BE578B">
              <w:rPr>
                <w:rFonts w:ascii="仿宋" w:hAnsi="仿宋" w:hint="eastAsia"/>
                <w:color w:val="000000"/>
                <w:sz w:val="24"/>
                <w:szCs w:val="24"/>
              </w:rPr>
              <w:t>,</w:t>
            </w:r>
            <w:r w:rsidRPr="00BE578B">
              <w:rPr>
                <w:rFonts w:ascii="仿宋" w:hAnsi="仿宋"/>
                <w:color w:val="000000"/>
                <w:sz w:val="24"/>
                <w:szCs w:val="24"/>
              </w:rPr>
              <w:t>634</w:t>
            </w:r>
            <w:r w:rsidRPr="00BE578B">
              <w:rPr>
                <w:rFonts w:ascii="仿宋" w:hAnsi="仿宋" w:hint="eastAsia"/>
                <w:color w:val="000000"/>
                <w:sz w:val="24"/>
                <w:szCs w:val="24"/>
              </w:rPr>
              <w:t>,</w:t>
            </w:r>
            <w:r w:rsidRPr="00BE578B">
              <w:rPr>
                <w:rFonts w:ascii="仿宋" w:hAnsi="仿宋"/>
                <w:color w:val="000000"/>
                <w:sz w:val="24"/>
                <w:szCs w:val="24"/>
              </w:rPr>
              <w:t>786.09</w:t>
            </w:r>
          </w:p>
        </w:tc>
        <w:tc>
          <w:tcPr>
            <w:tcW w:w="4345" w:type="dxa"/>
            <w:vAlign w:val="center"/>
          </w:tcPr>
          <w:p w14:paraId="1FD352F6" w14:textId="33A1D8F7" w:rsidR="008D54D3" w:rsidRPr="00BE578B" w:rsidRDefault="000B0F10">
            <w:pPr>
              <w:widowControl/>
              <w:rPr>
                <w:rFonts w:ascii="仿宋" w:hAnsi="仿宋" w:cs="Times New Roman" w:hint="eastAsia"/>
                <w:color w:val="000000"/>
                <w:sz w:val="24"/>
                <w:szCs w:val="24"/>
              </w:rPr>
            </w:pPr>
            <w:r>
              <w:rPr>
                <w:rFonts w:ascii="仿宋" w:hAnsi="仿宋" w:cs="Times New Roman" w:hint="eastAsia"/>
                <w:color w:val="000000"/>
                <w:sz w:val="24"/>
                <w:szCs w:val="24"/>
              </w:rPr>
              <w:t>根据</w:t>
            </w:r>
            <w:r w:rsidR="008D54D3" w:rsidRPr="00BE578B">
              <w:rPr>
                <w:rFonts w:ascii="仿宋" w:hAnsi="仿宋" w:cs="Times New Roman" w:hint="eastAsia"/>
                <w:color w:val="000000"/>
                <w:sz w:val="24"/>
                <w:szCs w:val="24"/>
              </w:rPr>
              <w:t>（2023）川1503民初158号民事调解书、（2023）川1503执1328号执行裁定书确认</w:t>
            </w:r>
          </w:p>
        </w:tc>
      </w:tr>
      <w:tr w:rsidR="00221344" w14:paraId="288C44E0" w14:textId="77777777">
        <w:trPr>
          <w:trHeight w:val="1729"/>
        </w:trPr>
        <w:tc>
          <w:tcPr>
            <w:tcW w:w="701" w:type="dxa"/>
            <w:vAlign w:val="center"/>
          </w:tcPr>
          <w:p w14:paraId="56D91E55" w14:textId="77777777" w:rsidR="00221344" w:rsidRPr="00BE578B" w:rsidRDefault="00000000">
            <w:pPr>
              <w:widowControl/>
              <w:jc w:val="center"/>
              <w:rPr>
                <w:rFonts w:ascii="仿宋" w:hAnsi="仿宋" w:cs="Times New Roman" w:hint="eastAsia"/>
                <w:color w:val="000000"/>
                <w:sz w:val="24"/>
                <w:szCs w:val="24"/>
              </w:rPr>
            </w:pPr>
            <w:r w:rsidRPr="00BE578B">
              <w:rPr>
                <w:rFonts w:ascii="仿宋" w:hAnsi="仿宋" w:cs="Times New Roman" w:hint="eastAsia"/>
                <w:color w:val="000000"/>
                <w:sz w:val="24"/>
                <w:szCs w:val="24"/>
              </w:rPr>
              <w:t>2</w:t>
            </w:r>
          </w:p>
        </w:tc>
        <w:tc>
          <w:tcPr>
            <w:tcW w:w="1687" w:type="dxa"/>
            <w:vAlign w:val="center"/>
          </w:tcPr>
          <w:p w14:paraId="626D95AB" w14:textId="60DD73EF" w:rsidR="00221344" w:rsidRPr="00BE578B" w:rsidRDefault="008D54D3">
            <w:pPr>
              <w:widowControl/>
              <w:jc w:val="center"/>
              <w:textAlignment w:val="center"/>
              <w:rPr>
                <w:rFonts w:ascii="仿宋" w:hAnsi="仿宋" w:cs="Times New Roman" w:hint="eastAsia"/>
                <w:color w:val="000000"/>
                <w:sz w:val="24"/>
                <w:szCs w:val="24"/>
              </w:rPr>
            </w:pPr>
            <w:r w:rsidRPr="00BE578B">
              <w:rPr>
                <w:rFonts w:ascii="仿宋" w:hAnsi="仿宋" w:cs="Times New Roman" w:hint="eastAsia"/>
                <w:color w:val="000000"/>
                <w:sz w:val="24"/>
                <w:szCs w:val="24"/>
              </w:rPr>
              <w:t>成都鑫泓杰科技有限公司</w:t>
            </w:r>
          </w:p>
        </w:tc>
        <w:tc>
          <w:tcPr>
            <w:tcW w:w="1455" w:type="dxa"/>
            <w:vAlign w:val="center"/>
          </w:tcPr>
          <w:p w14:paraId="2113A574" w14:textId="77777777" w:rsidR="00221344" w:rsidRPr="00BE578B" w:rsidRDefault="00000000">
            <w:pPr>
              <w:widowControl/>
              <w:jc w:val="center"/>
              <w:rPr>
                <w:rFonts w:ascii="仿宋" w:hAnsi="仿宋" w:cs="Times New Roman" w:hint="eastAsia"/>
                <w:color w:val="000000"/>
                <w:sz w:val="24"/>
                <w:szCs w:val="24"/>
              </w:rPr>
            </w:pPr>
            <w:r w:rsidRPr="00BE578B">
              <w:rPr>
                <w:rFonts w:ascii="仿宋" w:hAnsi="仿宋" w:cs="Times New Roman" w:hint="eastAsia"/>
                <w:color w:val="000000"/>
                <w:sz w:val="24"/>
                <w:szCs w:val="24"/>
              </w:rPr>
              <w:t>普通债权</w:t>
            </w:r>
          </w:p>
        </w:tc>
        <w:tc>
          <w:tcPr>
            <w:tcW w:w="3435" w:type="dxa"/>
            <w:vAlign w:val="center"/>
          </w:tcPr>
          <w:p w14:paraId="09BF0EF0" w14:textId="326C4C01" w:rsidR="00221344" w:rsidRPr="00BE578B" w:rsidRDefault="00000000">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本金</w:t>
            </w:r>
            <w:r w:rsidR="008D54D3" w:rsidRPr="00BE578B">
              <w:rPr>
                <w:rFonts w:ascii="仿宋" w:hAnsi="仿宋" w:hint="eastAsia"/>
                <w:color w:val="000000"/>
                <w:sz w:val="24"/>
                <w:szCs w:val="24"/>
              </w:rPr>
              <w:t>：</w:t>
            </w:r>
            <w:r w:rsidR="008D54D3" w:rsidRPr="00BE578B">
              <w:rPr>
                <w:rFonts w:ascii="仿宋" w:hAnsi="仿宋"/>
                <w:color w:val="000000"/>
                <w:sz w:val="24"/>
                <w:szCs w:val="24"/>
              </w:rPr>
              <w:t>16</w:t>
            </w:r>
            <w:r w:rsidR="008D54D3" w:rsidRPr="00BE578B">
              <w:rPr>
                <w:rFonts w:ascii="仿宋" w:hAnsi="仿宋" w:hint="eastAsia"/>
                <w:color w:val="000000"/>
                <w:sz w:val="24"/>
                <w:szCs w:val="24"/>
              </w:rPr>
              <w:t>,</w:t>
            </w:r>
            <w:r w:rsidR="008D54D3" w:rsidRPr="00BE578B">
              <w:rPr>
                <w:rFonts w:ascii="仿宋" w:hAnsi="仿宋"/>
                <w:color w:val="000000"/>
                <w:sz w:val="24"/>
                <w:szCs w:val="24"/>
              </w:rPr>
              <w:t>797.46</w:t>
            </w:r>
          </w:p>
          <w:p w14:paraId="5B1D4ECA" w14:textId="5A94CD18" w:rsidR="00221344" w:rsidRPr="00BE578B" w:rsidRDefault="00000000">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实现债权费用</w:t>
            </w:r>
            <w:r w:rsidR="008D54D3" w:rsidRPr="00BE578B">
              <w:rPr>
                <w:rFonts w:ascii="仿宋" w:hAnsi="仿宋"/>
                <w:color w:val="000000"/>
                <w:sz w:val="24"/>
                <w:szCs w:val="24"/>
              </w:rPr>
              <w:t>109.50</w:t>
            </w:r>
          </w:p>
          <w:p w14:paraId="0E649333" w14:textId="7C3FB0BD" w:rsidR="00221344" w:rsidRPr="00BE578B" w:rsidRDefault="00000000">
            <w:pPr>
              <w:widowControl/>
              <w:jc w:val="center"/>
              <w:textAlignment w:val="center"/>
              <w:rPr>
                <w:rFonts w:ascii="仿宋" w:hAnsi="仿宋" w:hint="eastAsia"/>
                <w:color w:val="000000"/>
                <w:kern w:val="0"/>
                <w:sz w:val="24"/>
                <w:szCs w:val="24"/>
                <w:lang w:bidi="ar"/>
              </w:rPr>
            </w:pPr>
            <w:r w:rsidRPr="00BE578B">
              <w:rPr>
                <w:rFonts w:ascii="仿宋" w:hAnsi="仿宋" w:hint="eastAsia"/>
                <w:color w:val="000000"/>
                <w:sz w:val="24"/>
                <w:szCs w:val="24"/>
              </w:rPr>
              <w:t>债权总额</w:t>
            </w:r>
            <w:r w:rsidR="008D54D3" w:rsidRPr="00BE578B">
              <w:rPr>
                <w:rFonts w:ascii="仿宋" w:hAnsi="仿宋" w:hint="eastAsia"/>
                <w:color w:val="000000"/>
                <w:sz w:val="24"/>
                <w:szCs w:val="24"/>
              </w:rPr>
              <w:t>：</w:t>
            </w:r>
            <w:r w:rsidR="008D54D3" w:rsidRPr="00BE578B">
              <w:rPr>
                <w:rFonts w:ascii="仿宋" w:hAnsi="仿宋"/>
                <w:color w:val="000000"/>
                <w:sz w:val="24"/>
                <w:szCs w:val="24"/>
              </w:rPr>
              <w:t>16</w:t>
            </w:r>
            <w:r w:rsidR="008D54D3" w:rsidRPr="00BE578B">
              <w:rPr>
                <w:rFonts w:ascii="仿宋" w:hAnsi="仿宋" w:hint="eastAsia"/>
                <w:color w:val="000000"/>
                <w:sz w:val="24"/>
                <w:szCs w:val="24"/>
              </w:rPr>
              <w:t>,</w:t>
            </w:r>
            <w:r w:rsidR="008D54D3" w:rsidRPr="00BE578B">
              <w:rPr>
                <w:rFonts w:ascii="仿宋" w:hAnsi="仿宋"/>
                <w:color w:val="000000"/>
                <w:sz w:val="24"/>
                <w:szCs w:val="24"/>
              </w:rPr>
              <w:t>906.96</w:t>
            </w:r>
          </w:p>
        </w:tc>
        <w:tc>
          <w:tcPr>
            <w:tcW w:w="3405" w:type="dxa"/>
            <w:vAlign w:val="center"/>
          </w:tcPr>
          <w:p w14:paraId="57D3F594" w14:textId="77777777" w:rsidR="008D54D3" w:rsidRPr="00BE578B" w:rsidRDefault="008D54D3" w:rsidP="008D54D3">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本金：</w:t>
            </w:r>
            <w:r w:rsidRPr="00BE578B">
              <w:rPr>
                <w:rFonts w:ascii="仿宋" w:hAnsi="仿宋"/>
                <w:color w:val="000000"/>
                <w:sz w:val="24"/>
                <w:szCs w:val="24"/>
              </w:rPr>
              <w:t>16</w:t>
            </w:r>
            <w:r w:rsidRPr="00BE578B">
              <w:rPr>
                <w:rFonts w:ascii="仿宋" w:hAnsi="仿宋" w:hint="eastAsia"/>
                <w:color w:val="000000"/>
                <w:sz w:val="24"/>
                <w:szCs w:val="24"/>
              </w:rPr>
              <w:t>,</w:t>
            </w:r>
            <w:r w:rsidRPr="00BE578B">
              <w:rPr>
                <w:rFonts w:ascii="仿宋" w:hAnsi="仿宋"/>
                <w:color w:val="000000"/>
                <w:sz w:val="24"/>
                <w:szCs w:val="24"/>
              </w:rPr>
              <w:t>797.46</w:t>
            </w:r>
          </w:p>
          <w:p w14:paraId="7981054E" w14:textId="77777777" w:rsidR="008D54D3" w:rsidRPr="00BE578B" w:rsidRDefault="008D54D3" w:rsidP="008D54D3">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实现债权费用</w:t>
            </w:r>
            <w:r w:rsidRPr="00BE578B">
              <w:rPr>
                <w:rFonts w:ascii="仿宋" w:hAnsi="仿宋"/>
                <w:color w:val="000000"/>
                <w:sz w:val="24"/>
                <w:szCs w:val="24"/>
              </w:rPr>
              <w:t>109.50</w:t>
            </w:r>
          </w:p>
          <w:p w14:paraId="36F6A315" w14:textId="65B579AB" w:rsidR="00221344" w:rsidRPr="00BE578B" w:rsidRDefault="008D54D3" w:rsidP="008D54D3">
            <w:pPr>
              <w:widowControl/>
              <w:jc w:val="center"/>
              <w:textAlignment w:val="center"/>
              <w:rPr>
                <w:rFonts w:ascii="仿宋" w:hAnsi="仿宋" w:hint="eastAsia"/>
                <w:color w:val="000000"/>
                <w:kern w:val="0"/>
                <w:sz w:val="24"/>
                <w:szCs w:val="24"/>
                <w:lang w:bidi="ar"/>
              </w:rPr>
            </w:pPr>
            <w:r w:rsidRPr="00BE578B">
              <w:rPr>
                <w:rFonts w:ascii="仿宋" w:hAnsi="仿宋" w:hint="eastAsia"/>
                <w:color w:val="000000"/>
                <w:sz w:val="24"/>
                <w:szCs w:val="24"/>
              </w:rPr>
              <w:t>债权总额：</w:t>
            </w:r>
            <w:r w:rsidRPr="00BE578B">
              <w:rPr>
                <w:rFonts w:ascii="仿宋" w:hAnsi="仿宋"/>
                <w:color w:val="000000"/>
                <w:sz w:val="24"/>
                <w:szCs w:val="24"/>
              </w:rPr>
              <w:t>16</w:t>
            </w:r>
            <w:r w:rsidRPr="00BE578B">
              <w:rPr>
                <w:rFonts w:ascii="仿宋" w:hAnsi="仿宋" w:hint="eastAsia"/>
                <w:color w:val="000000"/>
                <w:sz w:val="24"/>
                <w:szCs w:val="24"/>
              </w:rPr>
              <w:t>,</w:t>
            </w:r>
            <w:r w:rsidRPr="00BE578B">
              <w:rPr>
                <w:rFonts w:ascii="仿宋" w:hAnsi="仿宋"/>
                <w:color w:val="000000"/>
                <w:sz w:val="24"/>
                <w:szCs w:val="24"/>
              </w:rPr>
              <w:t>906.96</w:t>
            </w:r>
          </w:p>
        </w:tc>
        <w:tc>
          <w:tcPr>
            <w:tcW w:w="4345" w:type="dxa"/>
            <w:vAlign w:val="center"/>
          </w:tcPr>
          <w:p w14:paraId="2EDB27A2" w14:textId="251984C0" w:rsidR="00221344" w:rsidRPr="00BE578B" w:rsidRDefault="000B0F10">
            <w:pPr>
              <w:widowControl/>
              <w:rPr>
                <w:rFonts w:ascii="仿宋" w:hAnsi="仿宋" w:cs="Times New Roman" w:hint="eastAsia"/>
                <w:color w:val="000000"/>
                <w:sz w:val="24"/>
                <w:szCs w:val="24"/>
              </w:rPr>
            </w:pPr>
            <w:r>
              <w:rPr>
                <w:rFonts w:ascii="仿宋" w:hAnsi="仿宋" w:cs="Times New Roman" w:hint="eastAsia"/>
                <w:color w:val="000000"/>
                <w:sz w:val="24"/>
                <w:szCs w:val="24"/>
              </w:rPr>
              <w:t>根据</w:t>
            </w:r>
            <w:r w:rsidR="00F469F4" w:rsidRPr="00F469F4">
              <w:rPr>
                <w:rFonts w:ascii="仿宋" w:hAnsi="仿宋" w:cs="Times New Roman" w:hint="eastAsia"/>
                <w:color w:val="000000"/>
                <w:sz w:val="24"/>
                <w:szCs w:val="24"/>
              </w:rPr>
              <w:t>（2023）陕0122民初1417号</w:t>
            </w:r>
            <w:r w:rsidR="00F469F4">
              <w:rPr>
                <w:rFonts w:ascii="仿宋" w:hAnsi="仿宋" w:cs="Times New Roman" w:hint="eastAsia"/>
                <w:color w:val="000000"/>
                <w:sz w:val="24"/>
                <w:szCs w:val="24"/>
              </w:rPr>
              <w:t>民事判决书确定</w:t>
            </w:r>
          </w:p>
        </w:tc>
      </w:tr>
      <w:tr w:rsidR="008D54D3" w14:paraId="5DFDC3B2" w14:textId="77777777">
        <w:trPr>
          <w:trHeight w:val="1729"/>
        </w:trPr>
        <w:tc>
          <w:tcPr>
            <w:tcW w:w="701" w:type="dxa"/>
            <w:vAlign w:val="center"/>
          </w:tcPr>
          <w:p w14:paraId="5DA8B6A8" w14:textId="494BC94E" w:rsidR="008D54D3" w:rsidRPr="00BE578B" w:rsidRDefault="00F469F4">
            <w:pPr>
              <w:widowControl/>
              <w:jc w:val="center"/>
              <w:rPr>
                <w:rFonts w:ascii="仿宋" w:hAnsi="仿宋" w:cs="Times New Roman" w:hint="eastAsia"/>
                <w:color w:val="000000"/>
                <w:sz w:val="24"/>
                <w:szCs w:val="24"/>
              </w:rPr>
            </w:pPr>
            <w:r>
              <w:rPr>
                <w:rFonts w:ascii="仿宋" w:hAnsi="仿宋" w:cs="Times New Roman" w:hint="eastAsia"/>
                <w:color w:val="000000"/>
                <w:sz w:val="24"/>
                <w:szCs w:val="24"/>
              </w:rPr>
              <w:t>3</w:t>
            </w:r>
          </w:p>
        </w:tc>
        <w:tc>
          <w:tcPr>
            <w:tcW w:w="1687" w:type="dxa"/>
            <w:vAlign w:val="center"/>
          </w:tcPr>
          <w:p w14:paraId="2C742745" w14:textId="02AB280A" w:rsidR="008D54D3" w:rsidRPr="00BE578B" w:rsidRDefault="008D54D3">
            <w:pPr>
              <w:widowControl/>
              <w:jc w:val="center"/>
              <w:textAlignment w:val="center"/>
              <w:rPr>
                <w:rFonts w:ascii="仿宋" w:hAnsi="仿宋" w:cs="Times New Roman" w:hint="eastAsia"/>
                <w:color w:val="000000"/>
                <w:sz w:val="24"/>
                <w:szCs w:val="24"/>
              </w:rPr>
            </w:pPr>
            <w:r w:rsidRPr="00BE578B">
              <w:rPr>
                <w:rFonts w:ascii="仿宋" w:hAnsi="仿宋" w:cs="Times New Roman" w:hint="eastAsia"/>
                <w:color w:val="000000"/>
                <w:sz w:val="24"/>
                <w:szCs w:val="24"/>
              </w:rPr>
              <w:t>陕西环洁塑业股份有限公司</w:t>
            </w:r>
          </w:p>
        </w:tc>
        <w:tc>
          <w:tcPr>
            <w:tcW w:w="1455" w:type="dxa"/>
            <w:vAlign w:val="center"/>
          </w:tcPr>
          <w:p w14:paraId="7F135801" w14:textId="6028A6F2" w:rsidR="008D54D3" w:rsidRPr="00BE578B" w:rsidRDefault="00F469F4">
            <w:pPr>
              <w:widowControl/>
              <w:jc w:val="center"/>
              <w:rPr>
                <w:rFonts w:ascii="仿宋" w:hAnsi="仿宋" w:cs="Times New Roman" w:hint="eastAsia"/>
                <w:color w:val="000000"/>
                <w:sz w:val="24"/>
                <w:szCs w:val="24"/>
              </w:rPr>
            </w:pPr>
            <w:r w:rsidRPr="00BE578B">
              <w:rPr>
                <w:rFonts w:ascii="仿宋" w:hAnsi="仿宋" w:cs="Times New Roman" w:hint="eastAsia"/>
                <w:color w:val="000000"/>
                <w:sz w:val="24"/>
                <w:szCs w:val="24"/>
              </w:rPr>
              <w:t>普通债权</w:t>
            </w:r>
          </w:p>
        </w:tc>
        <w:tc>
          <w:tcPr>
            <w:tcW w:w="3435" w:type="dxa"/>
            <w:vAlign w:val="center"/>
          </w:tcPr>
          <w:p w14:paraId="61F63A76" w14:textId="5AD43BBC" w:rsidR="008D54D3" w:rsidRPr="00BE578B" w:rsidRDefault="008D54D3" w:rsidP="008D54D3">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本金:</w:t>
            </w:r>
            <w:r w:rsidRPr="00BE578B">
              <w:rPr>
                <w:rFonts w:ascii="仿宋" w:hAnsi="仿宋"/>
                <w:sz w:val="24"/>
                <w:szCs w:val="24"/>
              </w:rPr>
              <w:t xml:space="preserve"> </w:t>
            </w:r>
            <w:r w:rsidRPr="00BE578B">
              <w:rPr>
                <w:rFonts w:ascii="仿宋" w:hAnsi="仿宋"/>
                <w:color w:val="000000"/>
                <w:sz w:val="24"/>
                <w:szCs w:val="24"/>
              </w:rPr>
              <w:t>229</w:t>
            </w:r>
            <w:r w:rsidR="00F469F4">
              <w:rPr>
                <w:rFonts w:ascii="仿宋" w:hAnsi="仿宋" w:hint="eastAsia"/>
                <w:color w:val="000000"/>
                <w:sz w:val="24"/>
                <w:szCs w:val="24"/>
              </w:rPr>
              <w:t>,</w:t>
            </w:r>
            <w:r w:rsidRPr="00BE578B">
              <w:rPr>
                <w:rFonts w:ascii="仿宋" w:hAnsi="仿宋"/>
                <w:color w:val="000000"/>
                <w:sz w:val="24"/>
                <w:szCs w:val="24"/>
              </w:rPr>
              <w:t>560</w:t>
            </w:r>
            <w:r w:rsidR="00F469F4">
              <w:rPr>
                <w:rFonts w:ascii="仿宋" w:hAnsi="仿宋" w:hint="eastAsia"/>
                <w:color w:val="000000"/>
                <w:sz w:val="24"/>
                <w:szCs w:val="24"/>
              </w:rPr>
              <w:t>.00</w:t>
            </w:r>
          </w:p>
          <w:p w14:paraId="3E2D9982" w14:textId="3671DB5C" w:rsidR="008D54D3" w:rsidRPr="00BE578B" w:rsidRDefault="008D54D3" w:rsidP="008D54D3">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违约金:</w:t>
            </w:r>
            <w:r w:rsidRPr="00BE578B">
              <w:rPr>
                <w:rFonts w:ascii="仿宋" w:hAnsi="仿宋"/>
                <w:sz w:val="24"/>
                <w:szCs w:val="24"/>
              </w:rPr>
              <w:t xml:space="preserve"> </w:t>
            </w:r>
            <w:r w:rsidRPr="00BE578B">
              <w:rPr>
                <w:rFonts w:ascii="仿宋" w:hAnsi="仿宋"/>
                <w:color w:val="000000"/>
                <w:sz w:val="24"/>
                <w:szCs w:val="24"/>
              </w:rPr>
              <w:t>16,478.00</w:t>
            </w:r>
          </w:p>
          <w:p w14:paraId="7666E57E" w14:textId="53BDAF67" w:rsidR="008D54D3" w:rsidRPr="00BE578B" w:rsidRDefault="008D54D3" w:rsidP="008D54D3">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迟延履行金：</w:t>
            </w:r>
            <w:r w:rsidRPr="00BE578B">
              <w:rPr>
                <w:rFonts w:ascii="仿宋" w:hAnsi="仿宋"/>
                <w:color w:val="000000"/>
                <w:sz w:val="24"/>
                <w:szCs w:val="24"/>
              </w:rPr>
              <w:t>30,973.38</w:t>
            </w:r>
            <w:r w:rsidRPr="00BE578B">
              <w:rPr>
                <w:rFonts w:ascii="仿宋" w:hAnsi="仿宋"/>
                <w:sz w:val="24"/>
                <w:szCs w:val="24"/>
              </w:rPr>
              <w:t xml:space="preserve"> </w:t>
            </w:r>
          </w:p>
          <w:p w14:paraId="647F07BC" w14:textId="1D9DD454" w:rsidR="008D54D3" w:rsidRPr="00BE578B" w:rsidRDefault="008D54D3" w:rsidP="008D54D3">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实现债权费用：</w:t>
            </w:r>
            <w:r w:rsidRPr="00BE578B">
              <w:rPr>
                <w:rFonts w:ascii="仿宋" w:hAnsi="仿宋"/>
                <w:color w:val="000000"/>
                <w:sz w:val="24"/>
                <w:szCs w:val="24"/>
              </w:rPr>
              <w:t>4,990.00</w:t>
            </w:r>
          </w:p>
          <w:p w14:paraId="24242BAE" w14:textId="66355F7C" w:rsidR="008D54D3" w:rsidRPr="00BE578B" w:rsidRDefault="008D54D3" w:rsidP="008D54D3">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债权总额:</w:t>
            </w:r>
            <w:r w:rsidRPr="00BE578B">
              <w:rPr>
                <w:rFonts w:ascii="仿宋" w:hAnsi="仿宋"/>
                <w:sz w:val="24"/>
                <w:szCs w:val="24"/>
              </w:rPr>
              <w:t xml:space="preserve"> </w:t>
            </w:r>
            <w:r w:rsidRPr="00BE578B">
              <w:rPr>
                <w:rFonts w:ascii="仿宋" w:hAnsi="仿宋"/>
                <w:color w:val="000000"/>
                <w:sz w:val="24"/>
                <w:szCs w:val="24"/>
              </w:rPr>
              <w:t>282</w:t>
            </w:r>
            <w:r w:rsidR="00F469F4">
              <w:rPr>
                <w:rFonts w:ascii="仿宋" w:hAnsi="仿宋" w:hint="eastAsia"/>
                <w:color w:val="000000"/>
                <w:sz w:val="24"/>
                <w:szCs w:val="24"/>
              </w:rPr>
              <w:t>,</w:t>
            </w:r>
            <w:r w:rsidRPr="00BE578B">
              <w:rPr>
                <w:rFonts w:ascii="仿宋" w:hAnsi="仿宋"/>
                <w:color w:val="000000"/>
                <w:sz w:val="24"/>
                <w:szCs w:val="24"/>
              </w:rPr>
              <w:t>001.38</w:t>
            </w:r>
          </w:p>
        </w:tc>
        <w:tc>
          <w:tcPr>
            <w:tcW w:w="3405" w:type="dxa"/>
            <w:vAlign w:val="center"/>
          </w:tcPr>
          <w:p w14:paraId="1FF5D598" w14:textId="106589BF" w:rsidR="008D54D3" w:rsidRPr="00BE578B" w:rsidRDefault="008D54D3" w:rsidP="008D54D3">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本金:</w:t>
            </w:r>
            <w:r w:rsidRPr="00BE578B">
              <w:rPr>
                <w:rFonts w:ascii="仿宋" w:hAnsi="仿宋"/>
                <w:sz w:val="24"/>
                <w:szCs w:val="24"/>
              </w:rPr>
              <w:t xml:space="preserve"> </w:t>
            </w:r>
            <w:r w:rsidRPr="00BE578B">
              <w:rPr>
                <w:rFonts w:ascii="仿宋" w:hAnsi="仿宋"/>
                <w:color w:val="000000"/>
                <w:sz w:val="24"/>
                <w:szCs w:val="24"/>
              </w:rPr>
              <w:t>229</w:t>
            </w:r>
            <w:r w:rsidR="00F469F4">
              <w:rPr>
                <w:rFonts w:ascii="仿宋" w:hAnsi="仿宋" w:hint="eastAsia"/>
                <w:color w:val="000000"/>
                <w:sz w:val="24"/>
                <w:szCs w:val="24"/>
              </w:rPr>
              <w:t>,</w:t>
            </w:r>
            <w:r w:rsidRPr="00BE578B">
              <w:rPr>
                <w:rFonts w:ascii="仿宋" w:hAnsi="仿宋"/>
                <w:color w:val="000000"/>
                <w:sz w:val="24"/>
                <w:szCs w:val="24"/>
              </w:rPr>
              <w:t>560</w:t>
            </w:r>
            <w:r w:rsidR="00F469F4">
              <w:rPr>
                <w:rFonts w:ascii="仿宋" w:hAnsi="仿宋" w:hint="eastAsia"/>
                <w:color w:val="000000"/>
                <w:sz w:val="24"/>
                <w:szCs w:val="24"/>
              </w:rPr>
              <w:t>.00</w:t>
            </w:r>
          </w:p>
          <w:p w14:paraId="350FEE81" w14:textId="77777777" w:rsidR="008D54D3" w:rsidRPr="00BE578B" w:rsidRDefault="008D54D3" w:rsidP="008D54D3">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违约金:</w:t>
            </w:r>
            <w:r w:rsidRPr="00BE578B">
              <w:rPr>
                <w:rFonts w:ascii="仿宋" w:hAnsi="仿宋"/>
                <w:sz w:val="24"/>
                <w:szCs w:val="24"/>
              </w:rPr>
              <w:t xml:space="preserve"> </w:t>
            </w:r>
            <w:r w:rsidRPr="00BE578B">
              <w:rPr>
                <w:rFonts w:ascii="仿宋" w:hAnsi="仿宋"/>
                <w:color w:val="000000"/>
                <w:sz w:val="24"/>
                <w:szCs w:val="24"/>
              </w:rPr>
              <w:t>16,478.00</w:t>
            </w:r>
          </w:p>
          <w:p w14:paraId="3F3D8CE0" w14:textId="77777777" w:rsidR="008D54D3" w:rsidRPr="00BE578B" w:rsidRDefault="008D54D3" w:rsidP="008D54D3">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迟延履行金：</w:t>
            </w:r>
            <w:r w:rsidRPr="00BE578B">
              <w:rPr>
                <w:rFonts w:ascii="仿宋" w:hAnsi="仿宋"/>
                <w:color w:val="000000"/>
                <w:sz w:val="24"/>
                <w:szCs w:val="24"/>
              </w:rPr>
              <w:t>30,973.38</w:t>
            </w:r>
            <w:r w:rsidRPr="00BE578B">
              <w:rPr>
                <w:rFonts w:ascii="仿宋" w:hAnsi="仿宋"/>
                <w:sz w:val="24"/>
                <w:szCs w:val="24"/>
              </w:rPr>
              <w:t xml:space="preserve"> </w:t>
            </w:r>
          </w:p>
          <w:p w14:paraId="37524830" w14:textId="77777777" w:rsidR="008D54D3" w:rsidRPr="00BE578B" w:rsidRDefault="008D54D3" w:rsidP="008D54D3">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实现债权费用：</w:t>
            </w:r>
            <w:r w:rsidRPr="00BE578B">
              <w:rPr>
                <w:rFonts w:ascii="仿宋" w:hAnsi="仿宋"/>
                <w:color w:val="000000"/>
                <w:sz w:val="24"/>
                <w:szCs w:val="24"/>
              </w:rPr>
              <w:t>4,990.00</w:t>
            </w:r>
          </w:p>
          <w:p w14:paraId="1AAC7BDE" w14:textId="0282925B" w:rsidR="008D54D3" w:rsidRPr="00BE578B" w:rsidRDefault="008D54D3" w:rsidP="008D54D3">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债权总额:</w:t>
            </w:r>
            <w:r w:rsidRPr="00BE578B">
              <w:rPr>
                <w:rFonts w:ascii="仿宋" w:hAnsi="仿宋"/>
                <w:sz w:val="24"/>
                <w:szCs w:val="24"/>
              </w:rPr>
              <w:t xml:space="preserve"> </w:t>
            </w:r>
            <w:r w:rsidRPr="00BE578B">
              <w:rPr>
                <w:rFonts w:ascii="仿宋" w:hAnsi="仿宋"/>
                <w:color w:val="000000"/>
                <w:sz w:val="24"/>
                <w:szCs w:val="24"/>
              </w:rPr>
              <w:t>282</w:t>
            </w:r>
            <w:r w:rsidR="00F469F4">
              <w:rPr>
                <w:rFonts w:ascii="仿宋" w:hAnsi="仿宋" w:hint="eastAsia"/>
                <w:color w:val="000000"/>
                <w:sz w:val="24"/>
                <w:szCs w:val="24"/>
              </w:rPr>
              <w:t>,</w:t>
            </w:r>
            <w:r w:rsidRPr="00BE578B">
              <w:rPr>
                <w:rFonts w:ascii="仿宋" w:hAnsi="仿宋"/>
                <w:color w:val="000000"/>
                <w:sz w:val="24"/>
                <w:szCs w:val="24"/>
              </w:rPr>
              <w:t>001.38</w:t>
            </w:r>
          </w:p>
        </w:tc>
        <w:tc>
          <w:tcPr>
            <w:tcW w:w="4345" w:type="dxa"/>
            <w:vAlign w:val="center"/>
          </w:tcPr>
          <w:p w14:paraId="6618BC54" w14:textId="0F39DC10" w:rsidR="008D54D3" w:rsidRPr="00BE578B" w:rsidRDefault="000B0F10">
            <w:pPr>
              <w:widowControl/>
              <w:rPr>
                <w:rFonts w:ascii="仿宋" w:hAnsi="仿宋" w:cs="Times New Roman" w:hint="eastAsia"/>
                <w:color w:val="000000"/>
                <w:sz w:val="24"/>
                <w:szCs w:val="24"/>
              </w:rPr>
            </w:pPr>
            <w:r>
              <w:rPr>
                <w:rFonts w:ascii="仿宋" w:hAnsi="仿宋" w:cs="Times New Roman" w:hint="eastAsia"/>
                <w:color w:val="000000"/>
                <w:sz w:val="24"/>
                <w:szCs w:val="24"/>
              </w:rPr>
              <w:t>根据</w:t>
            </w:r>
            <w:r w:rsidR="00F469F4" w:rsidRPr="00F469F4">
              <w:rPr>
                <w:rFonts w:ascii="仿宋" w:hAnsi="仿宋" w:cs="Times New Roman" w:hint="eastAsia"/>
                <w:color w:val="000000"/>
                <w:sz w:val="24"/>
                <w:szCs w:val="24"/>
              </w:rPr>
              <w:t>（2022）陕01</w:t>
            </w:r>
            <w:proofErr w:type="gramStart"/>
            <w:r w:rsidR="00F469F4" w:rsidRPr="00F469F4">
              <w:rPr>
                <w:rFonts w:ascii="仿宋" w:hAnsi="仿宋" w:cs="Times New Roman" w:hint="eastAsia"/>
                <w:color w:val="000000"/>
                <w:sz w:val="24"/>
                <w:szCs w:val="24"/>
              </w:rPr>
              <w:t>民终519号</w:t>
            </w:r>
            <w:proofErr w:type="gramEnd"/>
            <w:r w:rsidR="00F469F4">
              <w:rPr>
                <w:rFonts w:ascii="仿宋" w:hAnsi="仿宋" w:cs="Times New Roman" w:hint="eastAsia"/>
                <w:color w:val="000000"/>
                <w:sz w:val="24"/>
                <w:szCs w:val="24"/>
              </w:rPr>
              <w:t>民事判决书确定</w:t>
            </w:r>
          </w:p>
        </w:tc>
      </w:tr>
      <w:tr w:rsidR="008D54D3" w14:paraId="72C2D498" w14:textId="77777777">
        <w:trPr>
          <w:trHeight w:val="1729"/>
        </w:trPr>
        <w:tc>
          <w:tcPr>
            <w:tcW w:w="701" w:type="dxa"/>
            <w:vAlign w:val="center"/>
          </w:tcPr>
          <w:p w14:paraId="45EAE886" w14:textId="7B76A1D4" w:rsidR="008D54D3" w:rsidRPr="00BE578B" w:rsidRDefault="00F469F4">
            <w:pPr>
              <w:widowControl/>
              <w:jc w:val="center"/>
              <w:rPr>
                <w:rFonts w:ascii="仿宋" w:hAnsi="仿宋" w:cs="Times New Roman" w:hint="eastAsia"/>
                <w:color w:val="000000"/>
                <w:sz w:val="24"/>
                <w:szCs w:val="24"/>
              </w:rPr>
            </w:pPr>
            <w:r>
              <w:rPr>
                <w:rFonts w:ascii="仿宋" w:hAnsi="仿宋" w:cs="Times New Roman" w:hint="eastAsia"/>
                <w:color w:val="000000"/>
                <w:sz w:val="24"/>
                <w:szCs w:val="24"/>
              </w:rPr>
              <w:lastRenderedPageBreak/>
              <w:t>4</w:t>
            </w:r>
          </w:p>
        </w:tc>
        <w:tc>
          <w:tcPr>
            <w:tcW w:w="1687" w:type="dxa"/>
            <w:vAlign w:val="center"/>
          </w:tcPr>
          <w:p w14:paraId="5FE726EF" w14:textId="15071F65" w:rsidR="008D54D3" w:rsidRPr="00BE578B" w:rsidRDefault="00BE578B">
            <w:pPr>
              <w:widowControl/>
              <w:jc w:val="center"/>
              <w:textAlignment w:val="center"/>
              <w:rPr>
                <w:rFonts w:ascii="仿宋" w:hAnsi="仿宋" w:cs="Times New Roman" w:hint="eastAsia"/>
                <w:color w:val="000000"/>
                <w:sz w:val="24"/>
                <w:szCs w:val="24"/>
              </w:rPr>
            </w:pPr>
            <w:proofErr w:type="gramStart"/>
            <w:r w:rsidRPr="00BE578B">
              <w:rPr>
                <w:rFonts w:ascii="仿宋" w:hAnsi="仿宋" w:cs="Times New Roman" w:hint="eastAsia"/>
                <w:color w:val="000000"/>
                <w:sz w:val="24"/>
                <w:szCs w:val="24"/>
              </w:rPr>
              <w:t>西安运合货运</w:t>
            </w:r>
            <w:proofErr w:type="gramEnd"/>
            <w:r w:rsidRPr="00BE578B">
              <w:rPr>
                <w:rFonts w:ascii="仿宋" w:hAnsi="仿宋" w:cs="Times New Roman" w:hint="eastAsia"/>
                <w:color w:val="000000"/>
                <w:sz w:val="24"/>
                <w:szCs w:val="24"/>
              </w:rPr>
              <w:t>服务有限公司</w:t>
            </w:r>
          </w:p>
        </w:tc>
        <w:tc>
          <w:tcPr>
            <w:tcW w:w="1455" w:type="dxa"/>
            <w:vAlign w:val="center"/>
          </w:tcPr>
          <w:p w14:paraId="41CD78E3" w14:textId="71882EB3" w:rsidR="008D54D3" w:rsidRPr="00BE578B" w:rsidRDefault="00F469F4">
            <w:pPr>
              <w:widowControl/>
              <w:jc w:val="center"/>
              <w:rPr>
                <w:rFonts w:ascii="仿宋" w:hAnsi="仿宋" w:cs="Times New Roman" w:hint="eastAsia"/>
                <w:color w:val="000000"/>
                <w:sz w:val="24"/>
                <w:szCs w:val="24"/>
              </w:rPr>
            </w:pPr>
            <w:r w:rsidRPr="00BE578B">
              <w:rPr>
                <w:rFonts w:ascii="仿宋" w:hAnsi="仿宋" w:cs="Times New Roman" w:hint="eastAsia"/>
                <w:color w:val="000000"/>
                <w:sz w:val="24"/>
                <w:szCs w:val="24"/>
              </w:rPr>
              <w:t>普通债权</w:t>
            </w:r>
          </w:p>
        </w:tc>
        <w:tc>
          <w:tcPr>
            <w:tcW w:w="3435" w:type="dxa"/>
            <w:vAlign w:val="center"/>
          </w:tcPr>
          <w:p w14:paraId="79C5A975" w14:textId="31A62F52" w:rsidR="00BE578B" w:rsidRPr="00BE578B" w:rsidRDefault="00BE578B" w:rsidP="00BE578B">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本金:</w:t>
            </w:r>
            <w:r w:rsidRPr="00BE578B">
              <w:rPr>
                <w:rFonts w:ascii="仿宋" w:hAnsi="仿宋"/>
                <w:color w:val="000000"/>
                <w:sz w:val="24"/>
                <w:szCs w:val="24"/>
              </w:rPr>
              <w:t xml:space="preserve"> 38,825.05</w:t>
            </w:r>
          </w:p>
          <w:p w14:paraId="2F02D74E" w14:textId="755BD1A1" w:rsidR="00BE578B" w:rsidRPr="00BE578B" w:rsidRDefault="00BE578B" w:rsidP="00BE578B">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利息:</w:t>
            </w:r>
            <w:r w:rsidRPr="00BE578B">
              <w:rPr>
                <w:rFonts w:ascii="仿宋" w:hAnsi="仿宋"/>
                <w:color w:val="000000"/>
                <w:sz w:val="24"/>
                <w:szCs w:val="24"/>
              </w:rPr>
              <w:t xml:space="preserve"> 6</w:t>
            </w:r>
            <w:r w:rsidR="00F469F4">
              <w:rPr>
                <w:rFonts w:ascii="仿宋" w:hAnsi="仿宋" w:hint="eastAsia"/>
                <w:color w:val="000000"/>
                <w:sz w:val="24"/>
                <w:szCs w:val="24"/>
              </w:rPr>
              <w:t>,</w:t>
            </w:r>
            <w:r w:rsidRPr="00BE578B">
              <w:rPr>
                <w:rFonts w:ascii="仿宋" w:hAnsi="仿宋"/>
                <w:color w:val="000000"/>
                <w:sz w:val="24"/>
                <w:szCs w:val="24"/>
              </w:rPr>
              <w:t>032.95</w:t>
            </w:r>
          </w:p>
          <w:p w14:paraId="7F6D23AD" w14:textId="33D9E6A8" w:rsidR="00BE578B" w:rsidRPr="00BE578B" w:rsidRDefault="00BE578B" w:rsidP="00BE578B">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实现债权费用：</w:t>
            </w:r>
            <w:r w:rsidRPr="00BE578B">
              <w:rPr>
                <w:rFonts w:ascii="仿宋" w:hAnsi="仿宋"/>
                <w:color w:val="000000"/>
                <w:sz w:val="24"/>
                <w:szCs w:val="24"/>
              </w:rPr>
              <w:t>2,370.00</w:t>
            </w:r>
          </w:p>
          <w:p w14:paraId="02A3830C" w14:textId="13CB8DF3" w:rsidR="008D54D3" w:rsidRPr="00BE578B" w:rsidRDefault="00BE578B" w:rsidP="00BE578B">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债权总额:</w:t>
            </w:r>
            <w:r w:rsidRPr="00BE578B">
              <w:rPr>
                <w:rFonts w:ascii="仿宋" w:hAnsi="仿宋"/>
                <w:color w:val="000000"/>
                <w:sz w:val="24"/>
                <w:szCs w:val="24"/>
              </w:rPr>
              <w:t xml:space="preserve"> 47,228.00</w:t>
            </w:r>
          </w:p>
        </w:tc>
        <w:tc>
          <w:tcPr>
            <w:tcW w:w="3405" w:type="dxa"/>
            <w:vAlign w:val="center"/>
          </w:tcPr>
          <w:p w14:paraId="2CE1017E" w14:textId="39177920" w:rsidR="00BE578B" w:rsidRPr="00BE578B" w:rsidRDefault="00BE578B" w:rsidP="00BE578B">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本金:</w:t>
            </w:r>
            <w:r w:rsidRPr="00BE578B">
              <w:rPr>
                <w:rFonts w:ascii="仿宋" w:hAnsi="仿宋"/>
                <w:sz w:val="24"/>
                <w:szCs w:val="24"/>
              </w:rPr>
              <w:t xml:space="preserve"> </w:t>
            </w:r>
            <w:r w:rsidRPr="00BE578B">
              <w:rPr>
                <w:rFonts w:ascii="仿宋" w:hAnsi="仿宋"/>
                <w:color w:val="000000"/>
                <w:sz w:val="24"/>
                <w:szCs w:val="24"/>
              </w:rPr>
              <w:t>38,825.05</w:t>
            </w:r>
          </w:p>
          <w:p w14:paraId="4F02FA91" w14:textId="5A0E6594" w:rsidR="00BE578B" w:rsidRPr="00BE578B" w:rsidRDefault="00BE578B" w:rsidP="00BE578B">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利息:</w:t>
            </w:r>
            <w:r w:rsidRPr="00BE578B">
              <w:rPr>
                <w:rFonts w:ascii="仿宋" w:hAnsi="仿宋"/>
                <w:sz w:val="24"/>
                <w:szCs w:val="24"/>
              </w:rPr>
              <w:t xml:space="preserve"> </w:t>
            </w:r>
            <w:r w:rsidRPr="00BE578B">
              <w:rPr>
                <w:rFonts w:ascii="仿宋" w:hAnsi="仿宋"/>
                <w:color w:val="000000"/>
                <w:sz w:val="24"/>
                <w:szCs w:val="24"/>
              </w:rPr>
              <w:t>6</w:t>
            </w:r>
            <w:r w:rsidR="00F469F4">
              <w:rPr>
                <w:rFonts w:ascii="仿宋" w:hAnsi="仿宋" w:hint="eastAsia"/>
                <w:color w:val="000000"/>
                <w:sz w:val="24"/>
                <w:szCs w:val="24"/>
              </w:rPr>
              <w:t>,</w:t>
            </w:r>
            <w:r w:rsidRPr="00BE578B">
              <w:rPr>
                <w:rFonts w:ascii="仿宋" w:hAnsi="仿宋"/>
                <w:color w:val="000000"/>
                <w:sz w:val="24"/>
                <w:szCs w:val="24"/>
              </w:rPr>
              <w:t>032.95</w:t>
            </w:r>
          </w:p>
          <w:p w14:paraId="40536491" w14:textId="77777777" w:rsidR="00BE578B" w:rsidRPr="00BE578B" w:rsidRDefault="00BE578B" w:rsidP="00BE578B">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实现债权费用：</w:t>
            </w:r>
            <w:r w:rsidRPr="00BE578B">
              <w:rPr>
                <w:rFonts w:ascii="仿宋" w:hAnsi="仿宋"/>
                <w:color w:val="000000"/>
                <w:sz w:val="24"/>
                <w:szCs w:val="24"/>
              </w:rPr>
              <w:t>2,370.00</w:t>
            </w:r>
          </w:p>
          <w:p w14:paraId="55E70A05" w14:textId="5A45EAFC" w:rsidR="008D54D3" w:rsidRPr="00BE578B" w:rsidRDefault="00BE578B" w:rsidP="00BE578B">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债权总额:</w:t>
            </w:r>
            <w:r w:rsidRPr="00BE578B">
              <w:rPr>
                <w:rFonts w:ascii="仿宋" w:hAnsi="仿宋"/>
                <w:sz w:val="24"/>
                <w:szCs w:val="24"/>
              </w:rPr>
              <w:t xml:space="preserve"> </w:t>
            </w:r>
            <w:r w:rsidRPr="00BE578B">
              <w:rPr>
                <w:rFonts w:ascii="仿宋" w:hAnsi="仿宋"/>
                <w:color w:val="000000"/>
                <w:sz w:val="24"/>
                <w:szCs w:val="24"/>
              </w:rPr>
              <w:t>47,228.00</w:t>
            </w:r>
          </w:p>
        </w:tc>
        <w:tc>
          <w:tcPr>
            <w:tcW w:w="4345" w:type="dxa"/>
            <w:vAlign w:val="center"/>
          </w:tcPr>
          <w:p w14:paraId="1B785789" w14:textId="3AF91239" w:rsidR="008D54D3" w:rsidRPr="00BE578B" w:rsidRDefault="000B0F10">
            <w:pPr>
              <w:widowControl/>
              <w:rPr>
                <w:rFonts w:ascii="仿宋" w:hAnsi="仿宋" w:cs="Times New Roman" w:hint="eastAsia"/>
                <w:color w:val="000000"/>
                <w:sz w:val="24"/>
                <w:szCs w:val="24"/>
              </w:rPr>
            </w:pPr>
            <w:r>
              <w:rPr>
                <w:rFonts w:ascii="仿宋" w:hAnsi="仿宋" w:cs="Times New Roman" w:hint="eastAsia"/>
                <w:color w:val="000000"/>
                <w:sz w:val="24"/>
                <w:szCs w:val="24"/>
              </w:rPr>
              <w:t>根据</w:t>
            </w:r>
            <w:r w:rsidR="00F469F4" w:rsidRPr="00F469F4">
              <w:rPr>
                <w:rFonts w:ascii="仿宋" w:hAnsi="仿宋" w:cs="Times New Roman" w:hint="eastAsia"/>
                <w:color w:val="000000"/>
                <w:sz w:val="24"/>
                <w:szCs w:val="24"/>
              </w:rPr>
              <w:t>（2023）陕01</w:t>
            </w:r>
            <w:proofErr w:type="gramStart"/>
            <w:r w:rsidR="00F469F4" w:rsidRPr="00F469F4">
              <w:rPr>
                <w:rFonts w:ascii="仿宋" w:hAnsi="仿宋" w:cs="Times New Roman" w:hint="eastAsia"/>
                <w:color w:val="000000"/>
                <w:sz w:val="24"/>
                <w:szCs w:val="24"/>
              </w:rPr>
              <w:t>民终8863号</w:t>
            </w:r>
            <w:proofErr w:type="gramEnd"/>
            <w:r w:rsidR="00F469F4">
              <w:rPr>
                <w:rFonts w:ascii="仿宋" w:hAnsi="仿宋" w:cs="Times New Roman" w:hint="eastAsia"/>
                <w:color w:val="000000"/>
                <w:sz w:val="24"/>
                <w:szCs w:val="24"/>
              </w:rPr>
              <w:t>民事判决书确定</w:t>
            </w:r>
          </w:p>
        </w:tc>
      </w:tr>
      <w:tr w:rsidR="008D54D3" w14:paraId="1F197013" w14:textId="77777777">
        <w:trPr>
          <w:trHeight w:val="1729"/>
        </w:trPr>
        <w:tc>
          <w:tcPr>
            <w:tcW w:w="701" w:type="dxa"/>
            <w:vAlign w:val="center"/>
          </w:tcPr>
          <w:p w14:paraId="27305544" w14:textId="112B42D2" w:rsidR="008D54D3" w:rsidRPr="00BE578B" w:rsidRDefault="00F469F4">
            <w:pPr>
              <w:widowControl/>
              <w:jc w:val="center"/>
              <w:rPr>
                <w:rFonts w:ascii="仿宋" w:hAnsi="仿宋" w:cs="Times New Roman" w:hint="eastAsia"/>
                <w:color w:val="000000"/>
                <w:sz w:val="24"/>
                <w:szCs w:val="24"/>
              </w:rPr>
            </w:pPr>
            <w:r>
              <w:rPr>
                <w:rFonts w:ascii="仿宋" w:hAnsi="仿宋" w:cs="Times New Roman" w:hint="eastAsia"/>
                <w:color w:val="000000"/>
                <w:sz w:val="24"/>
                <w:szCs w:val="24"/>
              </w:rPr>
              <w:t>5</w:t>
            </w:r>
          </w:p>
        </w:tc>
        <w:tc>
          <w:tcPr>
            <w:tcW w:w="1687" w:type="dxa"/>
            <w:vAlign w:val="center"/>
          </w:tcPr>
          <w:p w14:paraId="0443EA7F" w14:textId="0BF0AA75" w:rsidR="008D54D3" w:rsidRPr="00BE578B" w:rsidRDefault="00BE578B">
            <w:pPr>
              <w:widowControl/>
              <w:jc w:val="center"/>
              <w:textAlignment w:val="center"/>
              <w:rPr>
                <w:rFonts w:ascii="仿宋" w:hAnsi="仿宋" w:cs="Times New Roman" w:hint="eastAsia"/>
                <w:color w:val="000000"/>
                <w:sz w:val="24"/>
                <w:szCs w:val="24"/>
              </w:rPr>
            </w:pPr>
            <w:r w:rsidRPr="00BE578B">
              <w:rPr>
                <w:rFonts w:ascii="仿宋" w:hAnsi="仿宋" w:cs="Times New Roman" w:hint="eastAsia"/>
                <w:color w:val="000000"/>
                <w:sz w:val="24"/>
                <w:szCs w:val="24"/>
              </w:rPr>
              <w:t>王精涛</w:t>
            </w:r>
          </w:p>
        </w:tc>
        <w:tc>
          <w:tcPr>
            <w:tcW w:w="1455" w:type="dxa"/>
            <w:vAlign w:val="center"/>
          </w:tcPr>
          <w:p w14:paraId="3C87C6FB" w14:textId="702AC13A" w:rsidR="008D54D3" w:rsidRPr="00BE578B" w:rsidRDefault="00F469F4">
            <w:pPr>
              <w:widowControl/>
              <w:jc w:val="center"/>
              <w:rPr>
                <w:rFonts w:ascii="仿宋" w:hAnsi="仿宋" w:cs="Times New Roman" w:hint="eastAsia"/>
                <w:color w:val="000000"/>
                <w:sz w:val="24"/>
                <w:szCs w:val="24"/>
              </w:rPr>
            </w:pPr>
            <w:r w:rsidRPr="00BE578B">
              <w:rPr>
                <w:rFonts w:ascii="仿宋" w:hAnsi="仿宋" w:cs="Times New Roman" w:hint="eastAsia"/>
                <w:color w:val="000000"/>
                <w:sz w:val="24"/>
                <w:szCs w:val="24"/>
              </w:rPr>
              <w:t>普通债权</w:t>
            </w:r>
          </w:p>
        </w:tc>
        <w:tc>
          <w:tcPr>
            <w:tcW w:w="3435" w:type="dxa"/>
            <w:vAlign w:val="center"/>
          </w:tcPr>
          <w:p w14:paraId="3BFA5A75" w14:textId="122F28ED" w:rsidR="00BE578B" w:rsidRPr="00BE578B" w:rsidRDefault="00BE578B" w:rsidP="00BE578B">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本金:</w:t>
            </w:r>
            <w:r>
              <w:t xml:space="preserve"> </w:t>
            </w:r>
            <w:r w:rsidRPr="00BE578B">
              <w:rPr>
                <w:rFonts w:ascii="仿宋" w:hAnsi="仿宋"/>
                <w:sz w:val="24"/>
                <w:szCs w:val="24"/>
              </w:rPr>
              <w:t>1,000,000.00</w:t>
            </w:r>
          </w:p>
          <w:p w14:paraId="0E6CFBB2" w14:textId="5D97283A" w:rsidR="00BE578B" w:rsidRPr="00BE578B" w:rsidRDefault="00BE578B" w:rsidP="00BE578B">
            <w:pPr>
              <w:widowControl/>
              <w:jc w:val="center"/>
              <w:textAlignment w:val="center"/>
              <w:rPr>
                <w:rFonts w:ascii="仿宋" w:hAnsi="仿宋" w:hint="eastAsia"/>
                <w:color w:val="000000"/>
                <w:sz w:val="24"/>
                <w:szCs w:val="24"/>
              </w:rPr>
            </w:pPr>
            <w:r>
              <w:rPr>
                <w:rFonts w:ascii="仿宋" w:hAnsi="仿宋" w:hint="eastAsia"/>
                <w:color w:val="000000"/>
                <w:sz w:val="24"/>
                <w:szCs w:val="24"/>
              </w:rPr>
              <w:t>利息</w:t>
            </w:r>
            <w:r w:rsidRPr="00BE578B">
              <w:rPr>
                <w:rFonts w:ascii="仿宋" w:hAnsi="仿宋" w:hint="eastAsia"/>
                <w:color w:val="000000"/>
                <w:sz w:val="24"/>
                <w:szCs w:val="24"/>
              </w:rPr>
              <w:t>:</w:t>
            </w:r>
            <w:r w:rsidRPr="00BE578B">
              <w:rPr>
                <w:rFonts w:ascii="仿宋" w:hAnsi="仿宋"/>
                <w:sz w:val="24"/>
                <w:szCs w:val="24"/>
              </w:rPr>
              <w:t xml:space="preserve"> </w:t>
            </w:r>
            <w:r w:rsidRPr="00BE578B">
              <w:rPr>
                <w:rFonts w:ascii="仿宋" w:hAnsi="仿宋"/>
                <w:color w:val="000000"/>
                <w:sz w:val="24"/>
                <w:szCs w:val="24"/>
              </w:rPr>
              <w:t>200,000.00</w:t>
            </w:r>
          </w:p>
          <w:p w14:paraId="06009031" w14:textId="6E751336" w:rsidR="00BE578B" w:rsidRPr="00BE578B" w:rsidRDefault="00BE578B" w:rsidP="00BE578B">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迟延履行金：</w:t>
            </w:r>
            <w:r w:rsidRPr="00BE578B">
              <w:rPr>
                <w:rFonts w:ascii="仿宋" w:hAnsi="仿宋"/>
                <w:color w:val="000000"/>
                <w:sz w:val="24"/>
                <w:szCs w:val="24"/>
              </w:rPr>
              <w:t>50,575.00</w:t>
            </w:r>
          </w:p>
          <w:p w14:paraId="5EA867F0" w14:textId="0B0F83F0" w:rsidR="00BE578B" w:rsidRPr="00BE578B" w:rsidRDefault="00BE578B" w:rsidP="00BE578B">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实现债权费用：</w:t>
            </w:r>
            <w:r w:rsidRPr="00BE578B">
              <w:rPr>
                <w:rFonts w:ascii="仿宋" w:hAnsi="仿宋"/>
                <w:color w:val="000000"/>
                <w:sz w:val="24"/>
                <w:szCs w:val="24"/>
              </w:rPr>
              <w:t>21,560.00</w:t>
            </w:r>
          </w:p>
          <w:p w14:paraId="3FE9518B" w14:textId="1389D317" w:rsidR="008D54D3" w:rsidRPr="00BE578B" w:rsidRDefault="00BE578B" w:rsidP="00BE578B">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债权总额:</w:t>
            </w:r>
            <w:r w:rsidRPr="00BE578B">
              <w:rPr>
                <w:rFonts w:ascii="仿宋" w:hAnsi="仿宋"/>
                <w:sz w:val="24"/>
                <w:szCs w:val="24"/>
              </w:rPr>
              <w:t xml:space="preserve"> </w:t>
            </w:r>
            <w:r w:rsidRPr="00BE578B">
              <w:rPr>
                <w:rFonts w:ascii="仿宋" w:hAnsi="仿宋"/>
                <w:color w:val="000000"/>
                <w:sz w:val="24"/>
                <w:szCs w:val="24"/>
              </w:rPr>
              <w:t>1,272,135.00</w:t>
            </w:r>
          </w:p>
        </w:tc>
        <w:tc>
          <w:tcPr>
            <w:tcW w:w="3405" w:type="dxa"/>
            <w:vAlign w:val="center"/>
          </w:tcPr>
          <w:p w14:paraId="154EED70" w14:textId="77777777" w:rsidR="00BE578B" w:rsidRPr="00BE578B" w:rsidRDefault="00BE578B" w:rsidP="00BE578B">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本金:</w:t>
            </w:r>
            <w:r>
              <w:t xml:space="preserve"> </w:t>
            </w:r>
            <w:r w:rsidRPr="00BE578B">
              <w:rPr>
                <w:rFonts w:ascii="仿宋" w:hAnsi="仿宋"/>
                <w:sz w:val="24"/>
                <w:szCs w:val="24"/>
              </w:rPr>
              <w:t>1,000,000.00</w:t>
            </w:r>
          </w:p>
          <w:p w14:paraId="0FF7A47D" w14:textId="77777777" w:rsidR="00BE578B" w:rsidRPr="00BE578B" w:rsidRDefault="00BE578B" w:rsidP="00BE578B">
            <w:pPr>
              <w:widowControl/>
              <w:jc w:val="center"/>
              <w:textAlignment w:val="center"/>
              <w:rPr>
                <w:rFonts w:ascii="仿宋" w:hAnsi="仿宋" w:hint="eastAsia"/>
                <w:color w:val="000000"/>
                <w:sz w:val="24"/>
                <w:szCs w:val="24"/>
              </w:rPr>
            </w:pPr>
            <w:r>
              <w:rPr>
                <w:rFonts w:ascii="仿宋" w:hAnsi="仿宋" w:hint="eastAsia"/>
                <w:color w:val="000000"/>
                <w:sz w:val="24"/>
                <w:szCs w:val="24"/>
              </w:rPr>
              <w:t>利息</w:t>
            </w:r>
            <w:r w:rsidRPr="00BE578B">
              <w:rPr>
                <w:rFonts w:ascii="仿宋" w:hAnsi="仿宋" w:hint="eastAsia"/>
                <w:color w:val="000000"/>
                <w:sz w:val="24"/>
                <w:szCs w:val="24"/>
              </w:rPr>
              <w:t>:</w:t>
            </w:r>
            <w:r w:rsidRPr="00BE578B">
              <w:rPr>
                <w:rFonts w:ascii="仿宋" w:hAnsi="仿宋"/>
                <w:sz w:val="24"/>
                <w:szCs w:val="24"/>
              </w:rPr>
              <w:t xml:space="preserve"> </w:t>
            </w:r>
            <w:r w:rsidRPr="00BE578B">
              <w:rPr>
                <w:rFonts w:ascii="仿宋" w:hAnsi="仿宋"/>
                <w:color w:val="000000"/>
                <w:sz w:val="24"/>
                <w:szCs w:val="24"/>
              </w:rPr>
              <w:t>200,000.00</w:t>
            </w:r>
          </w:p>
          <w:p w14:paraId="5BEE437D" w14:textId="77777777" w:rsidR="00BE578B" w:rsidRPr="00BE578B" w:rsidRDefault="00BE578B" w:rsidP="00BE578B">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实现债权费用：</w:t>
            </w:r>
            <w:r w:rsidRPr="00BE578B">
              <w:rPr>
                <w:rFonts w:ascii="仿宋" w:hAnsi="仿宋"/>
                <w:color w:val="000000"/>
                <w:sz w:val="24"/>
                <w:szCs w:val="24"/>
              </w:rPr>
              <w:t>21,560.00</w:t>
            </w:r>
          </w:p>
          <w:p w14:paraId="74EA0A79" w14:textId="3A10EF8D" w:rsidR="008D54D3" w:rsidRPr="00BE578B" w:rsidRDefault="00BE578B" w:rsidP="00BE578B">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债权总额:</w:t>
            </w:r>
            <w:r w:rsidRPr="00BE578B">
              <w:rPr>
                <w:rFonts w:ascii="仿宋" w:hAnsi="仿宋"/>
                <w:sz w:val="24"/>
                <w:szCs w:val="24"/>
              </w:rPr>
              <w:t xml:space="preserve"> </w:t>
            </w:r>
            <w:r w:rsidRPr="00BE578B">
              <w:rPr>
                <w:rFonts w:ascii="仿宋" w:hAnsi="仿宋"/>
                <w:color w:val="000000"/>
                <w:sz w:val="24"/>
                <w:szCs w:val="24"/>
              </w:rPr>
              <w:t>1,221,560.00</w:t>
            </w:r>
          </w:p>
        </w:tc>
        <w:tc>
          <w:tcPr>
            <w:tcW w:w="4345" w:type="dxa"/>
            <w:vAlign w:val="center"/>
          </w:tcPr>
          <w:p w14:paraId="51A0C103" w14:textId="536E78EB" w:rsidR="008D54D3" w:rsidRPr="00BE578B" w:rsidRDefault="000B0F10">
            <w:pPr>
              <w:widowControl/>
              <w:rPr>
                <w:rFonts w:ascii="仿宋" w:hAnsi="仿宋" w:cs="Times New Roman" w:hint="eastAsia"/>
                <w:color w:val="000000"/>
                <w:sz w:val="24"/>
                <w:szCs w:val="24"/>
              </w:rPr>
            </w:pPr>
            <w:r>
              <w:rPr>
                <w:rFonts w:ascii="仿宋" w:hAnsi="仿宋" w:cs="Times New Roman" w:hint="eastAsia"/>
                <w:color w:val="000000"/>
                <w:sz w:val="24"/>
                <w:szCs w:val="24"/>
              </w:rPr>
              <w:t>根据</w:t>
            </w:r>
            <w:r w:rsidR="00F469F4" w:rsidRPr="00F469F4">
              <w:rPr>
                <w:rFonts w:ascii="仿宋" w:hAnsi="仿宋" w:cs="Times New Roman" w:hint="eastAsia"/>
                <w:color w:val="000000"/>
                <w:sz w:val="24"/>
                <w:szCs w:val="24"/>
              </w:rPr>
              <w:t>（2023）陕0104民初12389号</w:t>
            </w:r>
            <w:r w:rsidR="00F469F4">
              <w:rPr>
                <w:rFonts w:ascii="仿宋" w:hAnsi="仿宋" w:cs="Times New Roman" w:hint="eastAsia"/>
                <w:color w:val="000000"/>
                <w:sz w:val="24"/>
                <w:szCs w:val="24"/>
              </w:rPr>
              <w:t>民事判决书确定</w:t>
            </w:r>
          </w:p>
        </w:tc>
      </w:tr>
      <w:tr w:rsidR="008D54D3" w14:paraId="64EFB043" w14:textId="77777777">
        <w:trPr>
          <w:trHeight w:val="1729"/>
        </w:trPr>
        <w:tc>
          <w:tcPr>
            <w:tcW w:w="701" w:type="dxa"/>
            <w:vAlign w:val="center"/>
          </w:tcPr>
          <w:p w14:paraId="5EBBB3B2" w14:textId="43AF2F0E" w:rsidR="008D54D3" w:rsidRPr="00BE578B" w:rsidRDefault="00F469F4">
            <w:pPr>
              <w:widowControl/>
              <w:jc w:val="center"/>
              <w:rPr>
                <w:rFonts w:ascii="仿宋" w:hAnsi="仿宋" w:cs="Times New Roman" w:hint="eastAsia"/>
                <w:color w:val="000000"/>
                <w:sz w:val="24"/>
                <w:szCs w:val="24"/>
              </w:rPr>
            </w:pPr>
            <w:r>
              <w:rPr>
                <w:rFonts w:ascii="仿宋" w:hAnsi="仿宋" w:cs="Times New Roman" w:hint="eastAsia"/>
                <w:color w:val="000000"/>
                <w:sz w:val="24"/>
                <w:szCs w:val="24"/>
              </w:rPr>
              <w:t>6</w:t>
            </w:r>
          </w:p>
        </w:tc>
        <w:tc>
          <w:tcPr>
            <w:tcW w:w="1687" w:type="dxa"/>
            <w:vAlign w:val="center"/>
          </w:tcPr>
          <w:p w14:paraId="61E9AE78" w14:textId="43D51539" w:rsidR="008D54D3" w:rsidRPr="00BE578B" w:rsidRDefault="00BE578B">
            <w:pPr>
              <w:widowControl/>
              <w:jc w:val="center"/>
              <w:textAlignment w:val="center"/>
              <w:rPr>
                <w:rFonts w:ascii="仿宋" w:hAnsi="仿宋" w:cs="Times New Roman" w:hint="eastAsia"/>
                <w:color w:val="000000"/>
                <w:sz w:val="24"/>
                <w:szCs w:val="24"/>
              </w:rPr>
            </w:pPr>
            <w:r w:rsidRPr="00BE578B">
              <w:rPr>
                <w:rFonts w:ascii="仿宋" w:hAnsi="仿宋" w:cs="Times New Roman" w:hint="eastAsia"/>
                <w:color w:val="000000"/>
                <w:sz w:val="24"/>
                <w:szCs w:val="24"/>
              </w:rPr>
              <w:t>李平安</w:t>
            </w:r>
          </w:p>
        </w:tc>
        <w:tc>
          <w:tcPr>
            <w:tcW w:w="1455" w:type="dxa"/>
            <w:vAlign w:val="center"/>
          </w:tcPr>
          <w:p w14:paraId="5CD726A1" w14:textId="519138BB" w:rsidR="008D54D3" w:rsidRPr="00BE578B" w:rsidRDefault="00F469F4">
            <w:pPr>
              <w:widowControl/>
              <w:jc w:val="center"/>
              <w:rPr>
                <w:rFonts w:ascii="仿宋" w:hAnsi="仿宋" w:cs="Times New Roman" w:hint="eastAsia"/>
                <w:color w:val="000000"/>
                <w:sz w:val="24"/>
                <w:szCs w:val="24"/>
              </w:rPr>
            </w:pPr>
            <w:r w:rsidRPr="00BE578B">
              <w:rPr>
                <w:rFonts w:ascii="仿宋" w:hAnsi="仿宋" w:cs="Times New Roman" w:hint="eastAsia"/>
                <w:color w:val="000000"/>
                <w:sz w:val="24"/>
                <w:szCs w:val="24"/>
              </w:rPr>
              <w:t>普通债权</w:t>
            </w:r>
          </w:p>
        </w:tc>
        <w:tc>
          <w:tcPr>
            <w:tcW w:w="3435" w:type="dxa"/>
            <w:vAlign w:val="center"/>
          </w:tcPr>
          <w:p w14:paraId="65686283" w14:textId="319923B4" w:rsidR="00BE578B" w:rsidRPr="00BE578B" w:rsidRDefault="00BE578B" w:rsidP="00BE578B">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本金:</w:t>
            </w:r>
            <w:r>
              <w:t xml:space="preserve"> </w:t>
            </w:r>
            <w:r w:rsidRPr="00BE578B">
              <w:rPr>
                <w:rFonts w:ascii="仿宋" w:hAnsi="仿宋"/>
                <w:sz w:val="24"/>
                <w:szCs w:val="24"/>
              </w:rPr>
              <w:t>441</w:t>
            </w:r>
            <w:r w:rsidR="00F469F4">
              <w:rPr>
                <w:rFonts w:ascii="仿宋" w:hAnsi="仿宋" w:hint="eastAsia"/>
                <w:sz w:val="24"/>
                <w:szCs w:val="24"/>
              </w:rPr>
              <w:t>,</w:t>
            </w:r>
            <w:r w:rsidRPr="00BE578B">
              <w:rPr>
                <w:rFonts w:ascii="仿宋" w:hAnsi="仿宋"/>
                <w:sz w:val="24"/>
                <w:szCs w:val="24"/>
              </w:rPr>
              <w:t>000</w:t>
            </w:r>
            <w:r w:rsidR="00F469F4">
              <w:rPr>
                <w:rFonts w:ascii="仿宋" w:hAnsi="仿宋" w:hint="eastAsia"/>
                <w:sz w:val="24"/>
                <w:szCs w:val="24"/>
              </w:rPr>
              <w:t>.00</w:t>
            </w:r>
          </w:p>
          <w:p w14:paraId="70982204" w14:textId="74D5473F" w:rsidR="00BE578B" w:rsidRPr="00BE578B" w:rsidRDefault="00BE578B" w:rsidP="00BE578B">
            <w:pPr>
              <w:widowControl/>
              <w:jc w:val="center"/>
              <w:textAlignment w:val="center"/>
              <w:rPr>
                <w:rFonts w:ascii="仿宋" w:hAnsi="仿宋" w:hint="eastAsia"/>
                <w:color w:val="000000"/>
                <w:sz w:val="24"/>
                <w:szCs w:val="24"/>
              </w:rPr>
            </w:pPr>
            <w:r>
              <w:rPr>
                <w:rFonts w:ascii="仿宋" w:hAnsi="仿宋" w:hint="eastAsia"/>
                <w:color w:val="000000"/>
                <w:sz w:val="24"/>
                <w:szCs w:val="24"/>
              </w:rPr>
              <w:t>利息</w:t>
            </w:r>
            <w:r w:rsidRPr="00BE578B">
              <w:rPr>
                <w:rFonts w:ascii="仿宋" w:hAnsi="仿宋" w:hint="eastAsia"/>
                <w:color w:val="000000"/>
                <w:sz w:val="24"/>
                <w:szCs w:val="24"/>
              </w:rPr>
              <w:t>:</w:t>
            </w:r>
            <w:r w:rsidRPr="00BE578B">
              <w:rPr>
                <w:rFonts w:ascii="仿宋" w:hAnsi="仿宋"/>
                <w:sz w:val="24"/>
                <w:szCs w:val="24"/>
              </w:rPr>
              <w:t xml:space="preserve"> </w:t>
            </w:r>
            <w:r w:rsidRPr="00BE578B">
              <w:rPr>
                <w:rFonts w:ascii="仿宋" w:hAnsi="仿宋"/>
                <w:color w:val="000000"/>
                <w:sz w:val="24"/>
                <w:szCs w:val="24"/>
              </w:rPr>
              <w:t>4,042.50</w:t>
            </w:r>
          </w:p>
          <w:p w14:paraId="175DD8E9" w14:textId="184BD8CB" w:rsidR="00BE578B" w:rsidRPr="00BE578B" w:rsidRDefault="00BE578B" w:rsidP="00BE578B">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迟延履行</w:t>
            </w:r>
            <w:r>
              <w:rPr>
                <w:rFonts w:ascii="仿宋" w:hAnsi="仿宋" w:hint="eastAsia"/>
                <w:color w:val="000000"/>
                <w:sz w:val="24"/>
                <w:szCs w:val="24"/>
              </w:rPr>
              <w:t>利息</w:t>
            </w:r>
            <w:r w:rsidRPr="00BE578B">
              <w:rPr>
                <w:rFonts w:ascii="仿宋" w:hAnsi="仿宋" w:hint="eastAsia"/>
                <w:color w:val="000000"/>
                <w:sz w:val="24"/>
                <w:szCs w:val="24"/>
              </w:rPr>
              <w:t>：</w:t>
            </w:r>
            <w:r w:rsidRPr="00BE578B">
              <w:rPr>
                <w:rFonts w:ascii="仿宋" w:hAnsi="仿宋"/>
                <w:color w:val="000000"/>
                <w:sz w:val="24"/>
                <w:szCs w:val="24"/>
              </w:rPr>
              <w:t>292,240.90</w:t>
            </w:r>
          </w:p>
          <w:p w14:paraId="06571407" w14:textId="755F9DA1" w:rsidR="00BE578B" w:rsidRPr="00BE578B" w:rsidRDefault="00BE578B" w:rsidP="00BE578B">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实现债权费用：</w:t>
            </w:r>
            <w:r w:rsidRPr="00BE578B">
              <w:rPr>
                <w:rFonts w:ascii="仿宋" w:hAnsi="仿宋"/>
                <w:color w:val="000000"/>
                <w:sz w:val="24"/>
                <w:szCs w:val="24"/>
              </w:rPr>
              <w:t>20,878.50</w:t>
            </w:r>
          </w:p>
          <w:p w14:paraId="44F1E40D" w14:textId="084C06B3" w:rsidR="008D54D3" w:rsidRPr="00BE578B" w:rsidRDefault="00BE578B" w:rsidP="00BE578B">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债权总额:</w:t>
            </w:r>
            <w:r w:rsidRPr="00BE578B">
              <w:rPr>
                <w:rFonts w:ascii="仿宋" w:hAnsi="仿宋"/>
                <w:sz w:val="24"/>
                <w:szCs w:val="24"/>
              </w:rPr>
              <w:t xml:space="preserve"> </w:t>
            </w:r>
            <w:r w:rsidRPr="00BE578B">
              <w:rPr>
                <w:rFonts w:ascii="仿宋" w:hAnsi="仿宋"/>
                <w:color w:val="000000"/>
                <w:sz w:val="24"/>
                <w:szCs w:val="24"/>
              </w:rPr>
              <w:t>758,161.90</w:t>
            </w:r>
          </w:p>
        </w:tc>
        <w:tc>
          <w:tcPr>
            <w:tcW w:w="3405" w:type="dxa"/>
            <w:vAlign w:val="center"/>
          </w:tcPr>
          <w:p w14:paraId="0E80D8DA" w14:textId="62EA004E" w:rsidR="00BE578B" w:rsidRPr="00BE578B" w:rsidRDefault="00BE578B" w:rsidP="00BE578B">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本金:</w:t>
            </w:r>
            <w:r>
              <w:t xml:space="preserve"> </w:t>
            </w:r>
            <w:r w:rsidRPr="00BE578B">
              <w:rPr>
                <w:rFonts w:ascii="仿宋" w:hAnsi="仿宋"/>
                <w:sz w:val="24"/>
                <w:szCs w:val="24"/>
              </w:rPr>
              <w:t>441</w:t>
            </w:r>
            <w:r w:rsidR="00F469F4">
              <w:rPr>
                <w:rFonts w:ascii="仿宋" w:hAnsi="仿宋" w:hint="eastAsia"/>
                <w:sz w:val="24"/>
                <w:szCs w:val="24"/>
              </w:rPr>
              <w:t>,</w:t>
            </w:r>
            <w:r w:rsidRPr="00BE578B">
              <w:rPr>
                <w:rFonts w:ascii="仿宋" w:hAnsi="仿宋"/>
                <w:sz w:val="24"/>
                <w:szCs w:val="24"/>
              </w:rPr>
              <w:t>000</w:t>
            </w:r>
            <w:r w:rsidR="00F469F4">
              <w:rPr>
                <w:rFonts w:ascii="仿宋" w:hAnsi="仿宋" w:hint="eastAsia"/>
                <w:sz w:val="24"/>
                <w:szCs w:val="24"/>
              </w:rPr>
              <w:t>.00</w:t>
            </w:r>
          </w:p>
          <w:p w14:paraId="000BDF4B" w14:textId="77777777" w:rsidR="00BE578B" w:rsidRPr="00BE578B" w:rsidRDefault="00BE578B" w:rsidP="00BE578B">
            <w:pPr>
              <w:widowControl/>
              <w:jc w:val="center"/>
              <w:textAlignment w:val="center"/>
              <w:rPr>
                <w:rFonts w:ascii="仿宋" w:hAnsi="仿宋" w:hint="eastAsia"/>
                <w:color w:val="000000"/>
                <w:sz w:val="24"/>
                <w:szCs w:val="24"/>
              </w:rPr>
            </w:pPr>
            <w:r>
              <w:rPr>
                <w:rFonts w:ascii="仿宋" w:hAnsi="仿宋" w:hint="eastAsia"/>
                <w:color w:val="000000"/>
                <w:sz w:val="24"/>
                <w:szCs w:val="24"/>
              </w:rPr>
              <w:t>利息</w:t>
            </w:r>
            <w:r w:rsidRPr="00BE578B">
              <w:rPr>
                <w:rFonts w:ascii="仿宋" w:hAnsi="仿宋" w:hint="eastAsia"/>
                <w:color w:val="000000"/>
                <w:sz w:val="24"/>
                <w:szCs w:val="24"/>
              </w:rPr>
              <w:t>:</w:t>
            </w:r>
            <w:r w:rsidRPr="00BE578B">
              <w:rPr>
                <w:rFonts w:ascii="仿宋" w:hAnsi="仿宋"/>
                <w:sz w:val="24"/>
                <w:szCs w:val="24"/>
              </w:rPr>
              <w:t xml:space="preserve"> </w:t>
            </w:r>
            <w:r w:rsidRPr="00BE578B">
              <w:rPr>
                <w:rFonts w:ascii="仿宋" w:hAnsi="仿宋"/>
                <w:color w:val="000000"/>
                <w:sz w:val="24"/>
                <w:szCs w:val="24"/>
              </w:rPr>
              <w:t>4,042.50</w:t>
            </w:r>
          </w:p>
          <w:p w14:paraId="6281E748" w14:textId="69FA016D" w:rsidR="00BE578B" w:rsidRPr="00BE578B" w:rsidRDefault="00BE578B" w:rsidP="00BE578B">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迟延履行</w:t>
            </w:r>
            <w:r>
              <w:rPr>
                <w:rFonts w:ascii="仿宋" w:hAnsi="仿宋" w:hint="eastAsia"/>
                <w:color w:val="000000"/>
                <w:sz w:val="24"/>
                <w:szCs w:val="24"/>
              </w:rPr>
              <w:t>利息</w:t>
            </w:r>
            <w:r w:rsidRPr="00BE578B">
              <w:rPr>
                <w:rFonts w:ascii="仿宋" w:hAnsi="仿宋" w:hint="eastAsia"/>
                <w:color w:val="000000"/>
                <w:sz w:val="24"/>
                <w:szCs w:val="24"/>
              </w:rPr>
              <w:t>：</w:t>
            </w:r>
            <w:r w:rsidRPr="00BE578B">
              <w:rPr>
                <w:rFonts w:ascii="仿宋" w:hAnsi="仿宋"/>
                <w:color w:val="000000"/>
                <w:sz w:val="24"/>
                <w:szCs w:val="24"/>
              </w:rPr>
              <w:t>292,240.90</w:t>
            </w:r>
          </w:p>
          <w:p w14:paraId="2C92A75A" w14:textId="77777777" w:rsidR="00BE578B" w:rsidRPr="00BE578B" w:rsidRDefault="00BE578B" w:rsidP="00BE578B">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实现债权费用：</w:t>
            </w:r>
            <w:r w:rsidRPr="00BE578B">
              <w:rPr>
                <w:rFonts w:ascii="仿宋" w:hAnsi="仿宋"/>
                <w:color w:val="000000"/>
                <w:sz w:val="24"/>
                <w:szCs w:val="24"/>
              </w:rPr>
              <w:t>20,878.50</w:t>
            </w:r>
          </w:p>
          <w:p w14:paraId="0EC6A057" w14:textId="112AE1EB" w:rsidR="008D54D3" w:rsidRPr="00BE578B" w:rsidRDefault="00BE578B" w:rsidP="00BE578B">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债权总额:</w:t>
            </w:r>
            <w:r w:rsidRPr="00BE578B">
              <w:rPr>
                <w:rFonts w:ascii="仿宋" w:hAnsi="仿宋"/>
                <w:sz w:val="24"/>
                <w:szCs w:val="24"/>
              </w:rPr>
              <w:t xml:space="preserve"> </w:t>
            </w:r>
            <w:r w:rsidRPr="00BE578B">
              <w:rPr>
                <w:rFonts w:ascii="仿宋" w:hAnsi="仿宋"/>
                <w:color w:val="000000"/>
                <w:sz w:val="24"/>
                <w:szCs w:val="24"/>
              </w:rPr>
              <w:t>758,161.90</w:t>
            </w:r>
          </w:p>
        </w:tc>
        <w:tc>
          <w:tcPr>
            <w:tcW w:w="4345" w:type="dxa"/>
            <w:vAlign w:val="center"/>
          </w:tcPr>
          <w:p w14:paraId="7501E65F" w14:textId="4D0FAA6C" w:rsidR="008D54D3" w:rsidRPr="00BE578B" w:rsidRDefault="000B0F10">
            <w:pPr>
              <w:widowControl/>
              <w:rPr>
                <w:rFonts w:ascii="仿宋" w:hAnsi="仿宋" w:cs="Times New Roman" w:hint="eastAsia"/>
                <w:color w:val="000000"/>
                <w:sz w:val="24"/>
                <w:szCs w:val="24"/>
              </w:rPr>
            </w:pPr>
            <w:r>
              <w:rPr>
                <w:rFonts w:ascii="仿宋" w:hAnsi="仿宋" w:cs="Times New Roman" w:hint="eastAsia"/>
                <w:color w:val="000000"/>
                <w:sz w:val="24"/>
                <w:szCs w:val="24"/>
              </w:rPr>
              <w:t>根据</w:t>
            </w:r>
            <w:r w:rsidR="00F469F4" w:rsidRPr="00F469F4">
              <w:rPr>
                <w:rFonts w:ascii="仿宋" w:hAnsi="仿宋" w:cs="Times New Roman" w:hint="eastAsia"/>
                <w:color w:val="000000"/>
                <w:sz w:val="24"/>
                <w:szCs w:val="24"/>
              </w:rPr>
              <w:t>（2021）陕0113民初31488号</w:t>
            </w:r>
            <w:r w:rsidR="00F469F4">
              <w:rPr>
                <w:rFonts w:ascii="仿宋" w:hAnsi="仿宋" w:cs="Times New Roman" w:hint="eastAsia"/>
                <w:color w:val="000000"/>
                <w:sz w:val="24"/>
                <w:szCs w:val="24"/>
              </w:rPr>
              <w:t>民事判决书确定</w:t>
            </w:r>
          </w:p>
        </w:tc>
      </w:tr>
      <w:tr w:rsidR="008D54D3" w14:paraId="164E2C3B" w14:textId="77777777">
        <w:trPr>
          <w:trHeight w:val="1729"/>
        </w:trPr>
        <w:tc>
          <w:tcPr>
            <w:tcW w:w="701" w:type="dxa"/>
            <w:vAlign w:val="center"/>
          </w:tcPr>
          <w:p w14:paraId="413655DF" w14:textId="32AD11D7" w:rsidR="008D54D3" w:rsidRPr="00BE578B" w:rsidRDefault="00F469F4">
            <w:pPr>
              <w:widowControl/>
              <w:jc w:val="center"/>
              <w:rPr>
                <w:rFonts w:ascii="仿宋" w:hAnsi="仿宋" w:cs="Times New Roman" w:hint="eastAsia"/>
                <w:color w:val="000000"/>
                <w:sz w:val="24"/>
                <w:szCs w:val="24"/>
              </w:rPr>
            </w:pPr>
            <w:r>
              <w:rPr>
                <w:rFonts w:ascii="仿宋" w:hAnsi="仿宋" w:cs="Times New Roman" w:hint="eastAsia"/>
                <w:color w:val="000000"/>
                <w:sz w:val="24"/>
                <w:szCs w:val="24"/>
              </w:rPr>
              <w:t>7</w:t>
            </w:r>
          </w:p>
        </w:tc>
        <w:tc>
          <w:tcPr>
            <w:tcW w:w="1687" w:type="dxa"/>
            <w:vAlign w:val="center"/>
          </w:tcPr>
          <w:p w14:paraId="5C8924BA" w14:textId="7DEC019D" w:rsidR="008D54D3" w:rsidRPr="00BE578B" w:rsidRDefault="00BE578B">
            <w:pPr>
              <w:widowControl/>
              <w:jc w:val="center"/>
              <w:textAlignment w:val="center"/>
              <w:rPr>
                <w:rFonts w:ascii="仿宋" w:hAnsi="仿宋" w:cs="Times New Roman" w:hint="eastAsia"/>
                <w:color w:val="000000"/>
                <w:sz w:val="24"/>
                <w:szCs w:val="24"/>
              </w:rPr>
            </w:pPr>
            <w:r w:rsidRPr="00BE578B">
              <w:rPr>
                <w:rFonts w:ascii="仿宋" w:hAnsi="仿宋" w:cs="Times New Roman" w:hint="eastAsia"/>
                <w:color w:val="000000"/>
                <w:sz w:val="24"/>
                <w:szCs w:val="24"/>
              </w:rPr>
              <w:t>陕西合家乐置业有限公司</w:t>
            </w:r>
          </w:p>
        </w:tc>
        <w:tc>
          <w:tcPr>
            <w:tcW w:w="1455" w:type="dxa"/>
            <w:vAlign w:val="center"/>
          </w:tcPr>
          <w:p w14:paraId="1452CFCF" w14:textId="6B679B65" w:rsidR="008D54D3" w:rsidRPr="00BE578B" w:rsidRDefault="00F469F4">
            <w:pPr>
              <w:widowControl/>
              <w:jc w:val="center"/>
              <w:rPr>
                <w:rFonts w:ascii="仿宋" w:hAnsi="仿宋" w:cs="Times New Roman" w:hint="eastAsia"/>
                <w:color w:val="000000"/>
                <w:sz w:val="24"/>
                <w:szCs w:val="24"/>
              </w:rPr>
            </w:pPr>
            <w:r w:rsidRPr="00BE578B">
              <w:rPr>
                <w:rFonts w:ascii="仿宋" w:hAnsi="仿宋" w:cs="Times New Roman" w:hint="eastAsia"/>
                <w:color w:val="000000"/>
                <w:sz w:val="24"/>
                <w:szCs w:val="24"/>
              </w:rPr>
              <w:t>普通债权</w:t>
            </w:r>
          </w:p>
        </w:tc>
        <w:tc>
          <w:tcPr>
            <w:tcW w:w="3435" w:type="dxa"/>
            <w:vAlign w:val="center"/>
          </w:tcPr>
          <w:p w14:paraId="31B52986" w14:textId="1A009194" w:rsidR="00BE578B" w:rsidRPr="00BE578B" w:rsidRDefault="00BE578B" w:rsidP="00BE578B">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本金:</w:t>
            </w:r>
            <w:r>
              <w:t xml:space="preserve"> </w:t>
            </w:r>
            <w:r w:rsidRPr="00BE578B">
              <w:rPr>
                <w:rFonts w:ascii="仿宋" w:hAnsi="仿宋"/>
                <w:color w:val="000000"/>
                <w:sz w:val="24"/>
                <w:szCs w:val="24"/>
              </w:rPr>
              <w:t>5,970,000</w:t>
            </w:r>
            <w:r w:rsidR="00F469F4">
              <w:rPr>
                <w:rFonts w:ascii="仿宋" w:hAnsi="仿宋" w:hint="eastAsia"/>
                <w:color w:val="000000"/>
                <w:sz w:val="24"/>
                <w:szCs w:val="24"/>
              </w:rPr>
              <w:t>.00</w:t>
            </w:r>
          </w:p>
          <w:p w14:paraId="0E06C057" w14:textId="7DF9295E" w:rsidR="00BE578B" w:rsidRPr="00BE578B" w:rsidRDefault="00BE578B" w:rsidP="00BE578B">
            <w:pPr>
              <w:widowControl/>
              <w:jc w:val="center"/>
              <w:textAlignment w:val="center"/>
              <w:rPr>
                <w:rFonts w:ascii="仿宋" w:hAnsi="仿宋" w:hint="eastAsia"/>
                <w:color w:val="000000"/>
                <w:sz w:val="24"/>
                <w:szCs w:val="24"/>
              </w:rPr>
            </w:pPr>
            <w:r>
              <w:rPr>
                <w:rFonts w:ascii="仿宋" w:hAnsi="仿宋" w:hint="eastAsia"/>
                <w:color w:val="000000"/>
                <w:sz w:val="24"/>
                <w:szCs w:val="24"/>
              </w:rPr>
              <w:t>违约金：</w:t>
            </w:r>
            <w:r w:rsidRPr="00BE578B">
              <w:rPr>
                <w:rFonts w:ascii="仿宋" w:hAnsi="仿宋"/>
                <w:color w:val="000000"/>
                <w:sz w:val="24"/>
                <w:szCs w:val="24"/>
              </w:rPr>
              <w:t>27,600</w:t>
            </w:r>
            <w:r w:rsidR="00F469F4">
              <w:rPr>
                <w:rFonts w:ascii="仿宋" w:hAnsi="仿宋" w:hint="eastAsia"/>
                <w:color w:val="000000"/>
                <w:sz w:val="24"/>
                <w:szCs w:val="24"/>
              </w:rPr>
              <w:t>.00</w:t>
            </w:r>
          </w:p>
          <w:p w14:paraId="47FB02AE" w14:textId="0F5AB619" w:rsidR="008D54D3" w:rsidRPr="00BE578B" w:rsidRDefault="00BE578B" w:rsidP="00BE578B">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 xml:space="preserve">债权总额: </w:t>
            </w:r>
            <w:r w:rsidRPr="00BE578B">
              <w:rPr>
                <w:rFonts w:ascii="仿宋" w:hAnsi="仿宋"/>
                <w:color w:val="000000"/>
                <w:sz w:val="24"/>
                <w:szCs w:val="24"/>
              </w:rPr>
              <w:t>5</w:t>
            </w:r>
            <w:r>
              <w:rPr>
                <w:rFonts w:ascii="仿宋" w:hAnsi="仿宋" w:hint="eastAsia"/>
                <w:color w:val="000000"/>
                <w:sz w:val="24"/>
                <w:szCs w:val="24"/>
              </w:rPr>
              <w:t>,</w:t>
            </w:r>
            <w:r w:rsidRPr="00BE578B">
              <w:rPr>
                <w:rFonts w:ascii="仿宋" w:hAnsi="仿宋"/>
                <w:color w:val="000000"/>
                <w:sz w:val="24"/>
                <w:szCs w:val="24"/>
              </w:rPr>
              <w:t>997</w:t>
            </w:r>
            <w:r>
              <w:rPr>
                <w:rFonts w:ascii="仿宋" w:hAnsi="仿宋" w:hint="eastAsia"/>
                <w:color w:val="000000"/>
                <w:sz w:val="24"/>
                <w:szCs w:val="24"/>
              </w:rPr>
              <w:t>,</w:t>
            </w:r>
            <w:r w:rsidRPr="00BE578B">
              <w:rPr>
                <w:rFonts w:ascii="仿宋" w:hAnsi="仿宋"/>
                <w:color w:val="000000"/>
                <w:sz w:val="24"/>
                <w:szCs w:val="24"/>
              </w:rPr>
              <w:t>600</w:t>
            </w:r>
            <w:r w:rsidR="00F469F4">
              <w:rPr>
                <w:rFonts w:ascii="仿宋" w:hAnsi="仿宋" w:hint="eastAsia"/>
                <w:color w:val="000000"/>
                <w:sz w:val="24"/>
                <w:szCs w:val="24"/>
              </w:rPr>
              <w:t>.00</w:t>
            </w:r>
          </w:p>
        </w:tc>
        <w:tc>
          <w:tcPr>
            <w:tcW w:w="3405" w:type="dxa"/>
            <w:vAlign w:val="center"/>
          </w:tcPr>
          <w:p w14:paraId="19D64862" w14:textId="78B4F145" w:rsidR="00BE578B" w:rsidRPr="00BE578B" w:rsidRDefault="00BE578B" w:rsidP="00BE578B">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本金:</w:t>
            </w:r>
            <w:r>
              <w:t xml:space="preserve"> </w:t>
            </w:r>
            <w:r w:rsidRPr="00BE578B">
              <w:rPr>
                <w:rFonts w:ascii="仿宋" w:hAnsi="仿宋"/>
                <w:color w:val="000000"/>
                <w:sz w:val="24"/>
                <w:szCs w:val="24"/>
              </w:rPr>
              <w:t>5,970,000</w:t>
            </w:r>
            <w:r w:rsidR="00F469F4">
              <w:rPr>
                <w:rFonts w:ascii="仿宋" w:hAnsi="仿宋" w:hint="eastAsia"/>
                <w:color w:val="000000"/>
                <w:sz w:val="24"/>
                <w:szCs w:val="24"/>
              </w:rPr>
              <w:t>.00</w:t>
            </w:r>
          </w:p>
          <w:p w14:paraId="4CA3853C" w14:textId="27830954" w:rsidR="00BE578B" w:rsidRPr="00BE578B" w:rsidRDefault="00BE578B" w:rsidP="00BE578B">
            <w:pPr>
              <w:widowControl/>
              <w:jc w:val="center"/>
              <w:textAlignment w:val="center"/>
              <w:rPr>
                <w:rFonts w:ascii="仿宋" w:hAnsi="仿宋" w:hint="eastAsia"/>
                <w:color w:val="000000"/>
                <w:sz w:val="24"/>
                <w:szCs w:val="24"/>
              </w:rPr>
            </w:pPr>
            <w:r>
              <w:rPr>
                <w:rFonts w:ascii="仿宋" w:hAnsi="仿宋" w:hint="eastAsia"/>
                <w:color w:val="000000"/>
                <w:sz w:val="24"/>
                <w:szCs w:val="24"/>
              </w:rPr>
              <w:t>违约金：</w:t>
            </w:r>
            <w:r w:rsidRPr="00BE578B">
              <w:rPr>
                <w:rFonts w:ascii="仿宋" w:hAnsi="仿宋"/>
                <w:color w:val="000000"/>
                <w:sz w:val="24"/>
                <w:szCs w:val="24"/>
              </w:rPr>
              <w:t>27,600</w:t>
            </w:r>
            <w:r w:rsidR="00F469F4">
              <w:rPr>
                <w:rFonts w:ascii="仿宋" w:hAnsi="仿宋" w:hint="eastAsia"/>
                <w:color w:val="000000"/>
                <w:sz w:val="24"/>
                <w:szCs w:val="24"/>
              </w:rPr>
              <w:t>.00</w:t>
            </w:r>
          </w:p>
          <w:p w14:paraId="03A295D2" w14:textId="11DEB308" w:rsidR="008D54D3" w:rsidRPr="00BE578B" w:rsidRDefault="00BE578B" w:rsidP="00BE578B">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 xml:space="preserve">债权总额: </w:t>
            </w:r>
            <w:r w:rsidRPr="00BE578B">
              <w:rPr>
                <w:rFonts w:ascii="仿宋" w:hAnsi="仿宋"/>
                <w:color w:val="000000"/>
                <w:sz w:val="24"/>
                <w:szCs w:val="24"/>
              </w:rPr>
              <w:t>5</w:t>
            </w:r>
            <w:r>
              <w:rPr>
                <w:rFonts w:ascii="仿宋" w:hAnsi="仿宋" w:hint="eastAsia"/>
                <w:color w:val="000000"/>
                <w:sz w:val="24"/>
                <w:szCs w:val="24"/>
              </w:rPr>
              <w:t>,</w:t>
            </w:r>
            <w:r w:rsidRPr="00BE578B">
              <w:rPr>
                <w:rFonts w:ascii="仿宋" w:hAnsi="仿宋"/>
                <w:color w:val="000000"/>
                <w:sz w:val="24"/>
                <w:szCs w:val="24"/>
              </w:rPr>
              <w:t>997</w:t>
            </w:r>
            <w:r>
              <w:rPr>
                <w:rFonts w:ascii="仿宋" w:hAnsi="仿宋" w:hint="eastAsia"/>
                <w:color w:val="000000"/>
                <w:sz w:val="24"/>
                <w:szCs w:val="24"/>
              </w:rPr>
              <w:t>,</w:t>
            </w:r>
            <w:r w:rsidRPr="00BE578B">
              <w:rPr>
                <w:rFonts w:ascii="仿宋" w:hAnsi="仿宋"/>
                <w:color w:val="000000"/>
                <w:sz w:val="24"/>
                <w:szCs w:val="24"/>
              </w:rPr>
              <w:t>600</w:t>
            </w:r>
            <w:r w:rsidR="00F469F4">
              <w:rPr>
                <w:rFonts w:ascii="仿宋" w:hAnsi="仿宋" w:hint="eastAsia"/>
                <w:color w:val="000000"/>
                <w:sz w:val="24"/>
                <w:szCs w:val="24"/>
              </w:rPr>
              <w:t>.00</w:t>
            </w:r>
          </w:p>
        </w:tc>
        <w:tc>
          <w:tcPr>
            <w:tcW w:w="4345" w:type="dxa"/>
            <w:vAlign w:val="center"/>
          </w:tcPr>
          <w:p w14:paraId="0F5A4D25" w14:textId="043A7EB5" w:rsidR="008D54D3" w:rsidRPr="00BE578B" w:rsidRDefault="00F469F4">
            <w:pPr>
              <w:widowControl/>
              <w:rPr>
                <w:rFonts w:ascii="仿宋" w:hAnsi="仿宋" w:cs="Times New Roman" w:hint="eastAsia"/>
                <w:color w:val="000000"/>
                <w:sz w:val="24"/>
                <w:szCs w:val="24"/>
              </w:rPr>
            </w:pPr>
            <w:r>
              <w:rPr>
                <w:rFonts w:ascii="仿宋" w:hAnsi="仿宋" w:cs="Times New Roman" w:hint="eastAsia"/>
                <w:color w:val="000000"/>
                <w:sz w:val="24"/>
                <w:szCs w:val="24"/>
              </w:rPr>
              <w:t>根据《厂房及办公楼租赁合同》、回复函及邮寄信息可以确认</w:t>
            </w:r>
          </w:p>
        </w:tc>
      </w:tr>
      <w:tr w:rsidR="008D54D3" w14:paraId="2A36CC0D" w14:textId="77777777">
        <w:trPr>
          <w:trHeight w:val="1729"/>
        </w:trPr>
        <w:tc>
          <w:tcPr>
            <w:tcW w:w="701" w:type="dxa"/>
            <w:vAlign w:val="center"/>
          </w:tcPr>
          <w:p w14:paraId="1AD55293" w14:textId="34923235" w:rsidR="008D54D3" w:rsidRPr="00BE578B" w:rsidRDefault="00F469F4">
            <w:pPr>
              <w:widowControl/>
              <w:jc w:val="center"/>
              <w:rPr>
                <w:rFonts w:ascii="仿宋" w:hAnsi="仿宋" w:cs="Times New Roman" w:hint="eastAsia"/>
                <w:color w:val="000000"/>
                <w:sz w:val="24"/>
                <w:szCs w:val="24"/>
              </w:rPr>
            </w:pPr>
            <w:r>
              <w:rPr>
                <w:rFonts w:ascii="仿宋" w:hAnsi="仿宋" w:cs="Times New Roman" w:hint="eastAsia"/>
                <w:color w:val="000000"/>
                <w:sz w:val="24"/>
                <w:szCs w:val="24"/>
              </w:rPr>
              <w:t>8</w:t>
            </w:r>
          </w:p>
        </w:tc>
        <w:tc>
          <w:tcPr>
            <w:tcW w:w="1687" w:type="dxa"/>
            <w:vAlign w:val="center"/>
          </w:tcPr>
          <w:p w14:paraId="04CD95F7" w14:textId="0E673F13" w:rsidR="008D54D3" w:rsidRPr="00BE578B" w:rsidRDefault="00BE578B">
            <w:pPr>
              <w:widowControl/>
              <w:jc w:val="center"/>
              <w:textAlignment w:val="center"/>
              <w:rPr>
                <w:rFonts w:ascii="仿宋" w:hAnsi="仿宋" w:cs="Times New Roman" w:hint="eastAsia"/>
                <w:color w:val="000000"/>
                <w:sz w:val="24"/>
                <w:szCs w:val="24"/>
              </w:rPr>
            </w:pPr>
            <w:r w:rsidRPr="00BE578B">
              <w:rPr>
                <w:rFonts w:ascii="仿宋" w:hAnsi="仿宋" w:cs="Times New Roman" w:hint="eastAsia"/>
                <w:color w:val="000000"/>
                <w:sz w:val="24"/>
                <w:szCs w:val="24"/>
              </w:rPr>
              <w:t>刘振</w:t>
            </w:r>
          </w:p>
        </w:tc>
        <w:tc>
          <w:tcPr>
            <w:tcW w:w="1455" w:type="dxa"/>
            <w:vAlign w:val="center"/>
          </w:tcPr>
          <w:p w14:paraId="5DFEDFEC" w14:textId="45202247" w:rsidR="008D54D3" w:rsidRPr="00BE578B" w:rsidRDefault="00F469F4">
            <w:pPr>
              <w:widowControl/>
              <w:jc w:val="center"/>
              <w:rPr>
                <w:rFonts w:ascii="仿宋" w:hAnsi="仿宋" w:cs="Times New Roman" w:hint="eastAsia"/>
                <w:color w:val="000000"/>
                <w:sz w:val="24"/>
                <w:szCs w:val="24"/>
              </w:rPr>
            </w:pPr>
            <w:r w:rsidRPr="00BE578B">
              <w:rPr>
                <w:rFonts w:ascii="仿宋" w:hAnsi="仿宋" w:cs="Times New Roman" w:hint="eastAsia"/>
                <w:color w:val="000000"/>
                <w:sz w:val="24"/>
                <w:szCs w:val="24"/>
              </w:rPr>
              <w:t>普通债权</w:t>
            </w:r>
          </w:p>
        </w:tc>
        <w:tc>
          <w:tcPr>
            <w:tcW w:w="3435" w:type="dxa"/>
            <w:vAlign w:val="center"/>
          </w:tcPr>
          <w:p w14:paraId="7C7AB2B0" w14:textId="1F12D358" w:rsidR="00BE578B" w:rsidRDefault="00BE578B" w:rsidP="00BE578B">
            <w:pPr>
              <w:widowControl/>
              <w:jc w:val="center"/>
              <w:textAlignment w:val="center"/>
              <w:rPr>
                <w:rFonts w:ascii="仿宋" w:hAnsi="仿宋" w:hint="eastAsia"/>
                <w:color w:val="000000"/>
                <w:sz w:val="24"/>
                <w:szCs w:val="24"/>
              </w:rPr>
            </w:pPr>
            <w:r>
              <w:rPr>
                <w:rFonts w:ascii="仿宋" w:hAnsi="仿宋" w:hint="eastAsia"/>
                <w:color w:val="000000"/>
                <w:sz w:val="24"/>
                <w:szCs w:val="24"/>
              </w:rPr>
              <w:t>本金：</w:t>
            </w:r>
            <w:r w:rsidRPr="00BE578B">
              <w:rPr>
                <w:rFonts w:ascii="仿宋" w:hAnsi="仿宋"/>
                <w:color w:val="000000"/>
                <w:sz w:val="24"/>
                <w:szCs w:val="24"/>
              </w:rPr>
              <w:t>27</w:t>
            </w:r>
            <w:r>
              <w:rPr>
                <w:rFonts w:ascii="仿宋" w:hAnsi="仿宋" w:hint="eastAsia"/>
                <w:color w:val="000000"/>
                <w:sz w:val="24"/>
                <w:szCs w:val="24"/>
              </w:rPr>
              <w:t>,</w:t>
            </w:r>
            <w:r w:rsidRPr="00BE578B">
              <w:rPr>
                <w:rFonts w:ascii="仿宋" w:hAnsi="仿宋"/>
                <w:color w:val="000000"/>
                <w:sz w:val="24"/>
                <w:szCs w:val="24"/>
              </w:rPr>
              <w:t>000</w:t>
            </w:r>
            <w:r w:rsidR="00F469F4">
              <w:rPr>
                <w:rFonts w:ascii="仿宋" w:hAnsi="仿宋" w:hint="eastAsia"/>
                <w:color w:val="000000"/>
                <w:sz w:val="24"/>
                <w:szCs w:val="24"/>
              </w:rPr>
              <w:t>.00</w:t>
            </w:r>
          </w:p>
          <w:p w14:paraId="15E14D9C" w14:textId="5F384D46" w:rsidR="00BE578B" w:rsidRPr="00BE578B" w:rsidRDefault="00BE578B" w:rsidP="00BE578B">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债权总额:</w:t>
            </w:r>
            <w:r w:rsidRPr="00BE578B">
              <w:rPr>
                <w:rFonts w:ascii="仿宋" w:hAnsi="仿宋"/>
                <w:color w:val="000000"/>
                <w:sz w:val="24"/>
                <w:szCs w:val="24"/>
              </w:rPr>
              <w:t xml:space="preserve"> 27</w:t>
            </w:r>
            <w:r>
              <w:rPr>
                <w:rFonts w:ascii="仿宋" w:hAnsi="仿宋" w:hint="eastAsia"/>
                <w:color w:val="000000"/>
                <w:sz w:val="24"/>
                <w:szCs w:val="24"/>
              </w:rPr>
              <w:t>,</w:t>
            </w:r>
            <w:r w:rsidRPr="00BE578B">
              <w:rPr>
                <w:rFonts w:ascii="仿宋" w:hAnsi="仿宋"/>
                <w:color w:val="000000"/>
                <w:sz w:val="24"/>
                <w:szCs w:val="24"/>
              </w:rPr>
              <w:t>000</w:t>
            </w:r>
            <w:r w:rsidR="00F469F4">
              <w:rPr>
                <w:rFonts w:ascii="仿宋" w:hAnsi="仿宋" w:hint="eastAsia"/>
                <w:color w:val="000000"/>
                <w:sz w:val="24"/>
                <w:szCs w:val="24"/>
              </w:rPr>
              <w:t>.00</w:t>
            </w:r>
          </w:p>
        </w:tc>
        <w:tc>
          <w:tcPr>
            <w:tcW w:w="3405" w:type="dxa"/>
            <w:vAlign w:val="center"/>
          </w:tcPr>
          <w:p w14:paraId="298FE457" w14:textId="5614D576" w:rsidR="00BE578B" w:rsidRDefault="00BE578B" w:rsidP="00BE578B">
            <w:pPr>
              <w:widowControl/>
              <w:jc w:val="center"/>
              <w:textAlignment w:val="center"/>
              <w:rPr>
                <w:rFonts w:ascii="仿宋" w:hAnsi="仿宋" w:hint="eastAsia"/>
                <w:color w:val="000000"/>
                <w:sz w:val="24"/>
                <w:szCs w:val="24"/>
              </w:rPr>
            </w:pPr>
            <w:r>
              <w:rPr>
                <w:rFonts w:ascii="仿宋" w:hAnsi="仿宋" w:hint="eastAsia"/>
                <w:color w:val="000000"/>
                <w:sz w:val="24"/>
                <w:szCs w:val="24"/>
              </w:rPr>
              <w:t>本金：</w:t>
            </w:r>
            <w:r w:rsidRPr="00BE578B">
              <w:rPr>
                <w:rFonts w:ascii="仿宋" w:hAnsi="仿宋"/>
                <w:color w:val="000000"/>
                <w:sz w:val="24"/>
                <w:szCs w:val="24"/>
              </w:rPr>
              <w:t>27</w:t>
            </w:r>
            <w:r>
              <w:rPr>
                <w:rFonts w:ascii="仿宋" w:hAnsi="仿宋" w:hint="eastAsia"/>
                <w:color w:val="000000"/>
                <w:sz w:val="24"/>
                <w:szCs w:val="24"/>
              </w:rPr>
              <w:t>,</w:t>
            </w:r>
            <w:r w:rsidRPr="00BE578B">
              <w:rPr>
                <w:rFonts w:ascii="仿宋" w:hAnsi="仿宋"/>
                <w:color w:val="000000"/>
                <w:sz w:val="24"/>
                <w:szCs w:val="24"/>
              </w:rPr>
              <w:t>000</w:t>
            </w:r>
            <w:r w:rsidR="00F469F4">
              <w:rPr>
                <w:rFonts w:ascii="仿宋" w:hAnsi="仿宋" w:hint="eastAsia"/>
                <w:color w:val="000000"/>
                <w:sz w:val="24"/>
                <w:szCs w:val="24"/>
              </w:rPr>
              <w:t>.00</w:t>
            </w:r>
          </w:p>
          <w:p w14:paraId="7F6B0A39" w14:textId="3D693B55" w:rsidR="00301809" w:rsidRPr="00301809" w:rsidRDefault="00BE578B" w:rsidP="00301809">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债权总额:</w:t>
            </w:r>
            <w:r w:rsidRPr="00BE578B">
              <w:rPr>
                <w:rFonts w:ascii="仿宋" w:hAnsi="仿宋"/>
                <w:color w:val="000000"/>
                <w:sz w:val="24"/>
                <w:szCs w:val="24"/>
              </w:rPr>
              <w:t xml:space="preserve"> 27</w:t>
            </w:r>
            <w:r>
              <w:rPr>
                <w:rFonts w:ascii="仿宋" w:hAnsi="仿宋" w:hint="eastAsia"/>
                <w:color w:val="000000"/>
                <w:sz w:val="24"/>
                <w:szCs w:val="24"/>
              </w:rPr>
              <w:t>,</w:t>
            </w:r>
            <w:r w:rsidRPr="00BE578B">
              <w:rPr>
                <w:rFonts w:ascii="仿宋" w:hAnsi="仿宋"/>
                <w:color w:val="000000"/>
                <w:sz w:val="24"/>
                <w:szCs w:val="24"/>
              </w:rPr>
              <w:t>000</w:t>
            </w:r>
            <w:r w:rsidR="00F469F4">
              <w:rPr>
                <w:rFonts w:ascii="仿宋" w:hAnsi="仿宋" w:hint="eastAsia"/>
                <w:color w:val="000000"/>
                <w:sz w:val="24"/>
                <w:szCs w:val="24"/>
              </w:rPr>
              <w:t>.00</w:t>
            </w:r>
          </w:p>
        </w:tc>
        <w:tc>
          <w:tcPr>
            <w:tcW w:w="4345" w:type="dxa"/>
            <w:vAlign w:val="center"/>
          </w:tcPr>
          <w:p w14:paraId="48742185" w14:textId="37D58382" w:rsidR="008D54D3" w:rsidRPr="00BE578B" w:rsidRDefault="000B0F10">
            <w:pPr>
              <w:widowControl/>
              <w:rPr>
                <w:rFonts w:ascii="仿宋" w:hAnsi="仿宋" w:cs="Times New Roman" w:hint="eastAsia"/>
                <w:color w:val="000000"/>
                <w:sz w:val="24"/>
                <w:szCs w:val="24"/>
              </w:rPr>
            </w:pPr>
            <w:r>
              <w:rPr>
                <w:rFonts w:ascii="仿宋" w:hAnsi="仿宋" w:cs="Times New Roman" w:hint="eastAsia"/>
                <w:color w:val="000000"/>
                <w:sz w:val="24"/>
                <w:szCs w:val="24"/>
              </w:rPr>
              <w:t>根据</w:t>
            </w:r>
            <w:r w:rsidR="00F469F4" w:rsidRPr="00F469F4">
              <w:rPr>
                <w:rFonts w:ascii="仿宋" w:hAnsi="仿宋" w:cs="Times New Roman" w:hint="eastAsia"/>
                <w:color w:val="000000"/>
                <w:sz w:val="24"/>
                <w:szCs w:val="24"/>
              </w:rPr>
              <w:t>（2023）陕0122民初1959号</w:t>
            </w:r>
            <w:r w:rsidR="00F469F4">
              <w:rPr>
                <w:rFonts w:ascii="仿宋" w:hAnsi="仿宋" w:cs="Times New Roman" w:hint="eastAsia"/>
                <w:color w:val="000000"/>
                <w:sz w:val="24"/>
                <w:szCs w:val="24"/>
              </w:rPr>
              <w:t>民事判决书确定</w:t>
            </w:r>
          </w:p>
        </w:tc>
      </w:tr>
      <w:tr w:rsidR="00BE578B" w14:paraId="4A10E8C5" w14:textId="77777777">
        <w:trPr>
          <w:trHeight w:val="1729"/>
        </w:trPr>
        <w:tc>
          <w:tcPr>
            <w:tcW w:w="701" w:type="dxa"/>
            <w:vAlign w:val="center"/>
          </w:tcPr>
          <w:p w14:paraId="33B55B83" w14:textId="679CF192" w:rsidR="00BE578B" w:rsidRPr="00BE578B" w:rsidRDefault="00F469F4">
            <w:pPr>
              <w:widowControl/>
              <w:jc w:val="center"/>
              <w:rPr>
                <w:rFonts w:ascii="仿宋" w:hAnsi="仿宋" w:cs="Times New Roman" w:hint="eastAsia"/>
                <w:color w:val="000000"/>
                <w:sz w:val="24"/>
                <w:szCs w:val="24"/>
              </w:rPr>
            </w:pPr>
            <w:r>
              <w:rPr>
                <w:rFonts w:ascii="仿宋" w:hAnsi="仿宋" w:cs="Times New Roman" w:hint="eastAsia"/>
                <w:color w:val="000000"/>
                <w:sz w:val="24"/>
                <w:szCs w:val="24"/>
              </w:rPr>
              <w:lastRenderedPageBreak/>
              <w:t>9</w:t>
            </w:r>
          </w:p>
        </w:tc>
        <w:tc>
          <w:tcPr>
            <w:tcW w:w="1687" w:type="dxa"/>
            <w:vAlign w:val="center"/>
          </w:tcPr>
          <w:p w14:paraId="4F8471C7" w14:textId="21BFCE25" w:rsidR="00BE578B" w:rsidRPr="00BE578B" w:rsidRDefault="00BE578B">
            <w:pPr>
              <w:widowControl/>
              <w:jc w:val="center"/>
              <w:textAlignment w:val="center"/>
              <w:rPr>
                <w:rFonts w:ascii="仿宋" w:hAnsi="仿宋" w:cs="Times New Roman" w:hint="eastAsia"/>
                <w:color w:val="000000"/>
                <w:sz w:val="24"/>
                <w:szCs w:val="24"/>
              </w:rPr>
            </w:pPr>
            <w:r w:rsidRPr="00BE578B">
              <w:rPr>
                <w:rFonts w:ascii="仿宋" w:hAnsi="仿宋" w:cs="Times New Roman" w:hint="eastAsia"/>
                <w:color w:val="000000"/>
                <w:sz w:val="24"/>
                <w:szCs w:val="24"/>
              </w:rPr>
              <w:t>张锋娟</w:t>
            </w:r>
          </w:p>
        </w:tc>
        <w:tc>
          <w:tcPr>
            <w:tcW w:w="1455" w:type="dxa"/>
            <w:vAlign w:val="center"/>
          </w:tcPr>
          <w:p w14:paraId="270DBA2F" w14:textId="57AD3935" w:rsidR="00BE578B" w:rsidRPr="00BE578B" w:rsidRDefault="00F469F4">
            <w:pPr>
              <w:widowControl/>
              <w:jc w:val="center"/>
              <w:rPr>
                <w:rFonts w:ascii="仿宋" w:hAnsi="仿宋" w:cs="Times New Roman" w:hint="eastAsia"/>
                <w:color w:val="000000"/>
                <w:sz w:val="24"/>
                <w:szCs w:val="24"/>
              </w:rPr>
            </w:pPr>
            <w:r w:rsidRPr="00BE578B">
              <w:rPr>
                <w:rFonts w:ascii="仿宋" w:hAnsi="仿宋" w:cs="Times New Roman" w:hint="eastAsia"/>
                <w:color w:val="000000"/>
                <w:sz w:val="24"/>
                <w:szCs w:val="24"/>
              </w:rPr>
              <w:t>普通债权</w:t>
            </w:r>
          </w:p>
        </w:tc>
        <w:tc>
          <w:tcPr>
            <w:tcW w:w="3435" w:type="dxa"/>
            <w:vAlign w:val="center"/>
          </w:tcPr>
          <w:p w14:paraId="0BA41D7C" w14:textId="64A57C69" w:rsidR="00BE578B" w:rsidRDefault="00BE578B" w:rsidP="00BE578B">
            <w:pPr>
              <w:widowControl/>
              <w:jc w:val="center"/>
              <w:textAlignment w:val="center"/>
              <w:rPr>
                <w:rFonts w:ascii="仿宋" w:hAnsi="仿宋" w:hint="eastAsia"/>
                <w:color w:val="000000"/>
                <w:sz w:val="24"/>
                <w:szCs w:val="24"/>
              </w:rPr>
            </w:pPr>
            <w:r>
              <w:rPr>
                <w:rFonts w:ascii="仿宋" w:hAnsi="仿宋" w:hint="eastAsia"/>
                <w:color w:val="000000"/>
                <w:sz w:val="24"/>
                <w:szCs w:val="24"/>
              </w:rPr>
              <w:t>本金：</w:t>
            </w:r>
            <w:r w:rsidRPr="00BE578B">
              <w:rPr>
                <w:rFonts w:ascii="仿宋" w:hAnsi="仿宋"/>
                <w:color w:val="000000"/>
                <w:sz w:val="24"/>
                <w:szCs w:val="24"/>
              </w:rPr>
              <w:t>16</w:t>
            </w:r>
            <w:r>
              <w:rPr>
                <w:rFonts w:ascii="仿宋" w:hAnsi="仿宋" w:hint="eastAsia"/>
                <w:color w:val="000000"/>
                <w:sz w:val="24"/>
                <w:szCs w:val="24"/>
              </w:rPr>
              <w:t>,</w:t>
            </w:r>
            <w:r w:rsidRPr="00BE578B">
              <w:rPr>
                <w:rFonts w:ascii="仿宋" w:hAnsi="仿宋"/>
                <w:color w:val="000000"/>
                <w:sz w:val="24"/>
                <w:szCs w:val="24"/>
              </w:rPr>
              <w:t>465</w:t>
            </w:r>
            <w:r w:rsidR="00F469F4">
              <w:rPr>
                <w:rFonts w:ascii="仿宋" w:hAnsi="仿宋" w:hint="eastAsia"/>
                <w:color w:val="000000"/>
                <w:sz w:val="24"/>
                <w:szCs w:val="24"/>
              </w:rPr>
              <w:t>.00</w:t>
            </w:r>
          </w:p>
          <w:p w14:paraId="7F350743" w14:textId="3BA2C1FB" w:rsidR="00BE578B" w:rsidRDefault="00BE578B" w:rsidP="00BE578B">
            <w:pPr>
              <w:widowControl/>
              <w:jc w:val="center"/>
              <w:textAlignment w:val="center"/>
              <w:rPr>
                <w:rFonts w:ascii="仿宋" w:hAnsi="仿宋" w:hint="eastAsia"/>
                <w:color w:val="000000"/>
                <w:sz w:val="24"/>
                <w:szCs w:val="24"/>
              </w:rPr>
            </w:pPr>
            <w:r>
              <w:rPr>
                <w:rFonts w:ascii="仿宋" w:hAnsi="仿宋" w:hint="eastAsia"/>
                <w:color w:val="000000"/>
                <w:sz w:val="24"/>
                <w:szCs w:val="24"/>
              </w:rPr>
              <w:t>实现债权费用：</w:t>
            </w:r>
            <w:r w:rsidRPr="00BE578B">
              <w:rPr>
                <w:rFonts w:ascii="仿宋" w:hAnsi="仿宋"/>
                <w:color w:val="000000"/>
                <w:sz w:val="24"/>
                <w:szCs w:val="24"/>
              </w:rPr>
              <w:t>105.5</w:t>
            </w:r>
            <w:r w:rsidR="00F469F4">
              <w:rPr>
                <w:rFonts w:ascii="仿宋" w:hAnsi="仿宋" w:hint="eastAsia"/>
                <w:color w:val="000000"/>
                <w:sz w:val="24"/>
                <w:szCs w:val="24"/>
              </w:rPr>
              <w:t>0</w:t>
            </w:r>
          </w:p>
          <w:p w14:paraId="54AC5D36" w14:textId="37B8A653" w:rsidR="00BE578B" w:rsidRDefault="00BE578B" w:rsidP="00BE578B">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债权总额:</w:t>
            </w:r>
            <w:r w:rsidRPr="00BE578B">
              <w:rPr>
                <w:rFonts w:ascii="仿宋" w:hAnsi="仿宋"/>
                <w:color w:val="000000"/>
                <w:sz w:val="24"/>
                <w:szCs w:val="24"/>
              </w:rPr>
              <w:t xml:space="preserve"> 16,570.50</w:t>
            </w:r>
          </w:p>
        </w:tc>
        <w:tc>
          <w:tcPr>
            <w:tcW w:w="3405" w:type="dxa"/>
            <w:vAlign w:val="center"/>
          </w:tcPr>
          <w:p w14:paraId="4785E0DE" w14:textId="078A61A8" w:rsidR="00BE578B" w:rsidRDefault="00BE578B" w:rsidP="00BE578B">
            <w:pPr>
              <w:widowControl/>
              <w:jc w:val="center"/>
              <w:textAlignment w:val="center"/>
              <w:rPr>
                <w:rFonts w:ascii="仿宋" w:hAnsi="仿宋" w:hint="eastAsia"/>
                <w:color w:val="000000"/>
                <w:sz w:val="24"/>
                <w:szCs w:val="24"/>
              </w:rPr>
            </w:pPr>
            <w:r>
              <w:rPr>
                <w:rFonts w:ascii="仿宋" w:hAnsi="仿宋" w:hint="eastAsia"/>
                <w:color w:val="000000"/>
                <w:sz w:val="24"/>
                <w:szCs w:val="24"/>
              </w:rPr>
              <w:t>本金：</w:t>
            </w:r>
            <w:r w:rsidRPr="00BE578B">
              <w:rPr>
                <w:rFonts w:ascii="仿宋" w:hAnsi="仿宋"/>
                <w:color w:val="000000"/>
                <w:sz w:val="24"/>
                <w:szCs w:val="24"/>
              </w:rPr>
              <w:t>16</w:t>
            </w:r>
            <w:r>
              <w:rPr>
                <w:rFonts w:ascii="仿宋" w:hAnsi="仿宋" w:hint="eastAsia"/>
                <w:color w:val="000000"/>
                <w:sz w:val="24"/>
                <w:szCs w:val="24"/>
              </w:rPr>
              <w:t>,</w:t>
            </w:r>
            <w:r w:rsidRPr="00BE578B">
              <w:rPr>
                <w:rFonts w:ascii="仿宋" w:hAnsi="仿宋"/>
                <w:color w:val="000000"/>
                <w:sz w:val="24"/>
                <w:szCs w:val="24"/>
              </w:rPr>
              <w:t>465</w:t>
            </w:r>
            <w:r w:rsidR="00F469F4">
              <w:rPr>
                <w:rFonts w:ascii="仿宋" w:hAnsi="仿宋" w:hint="eastAsia"/>
                <w:color w:val="000000"/>
                <w:sz w:val="24"/>
                <w:szCs w:val="24"/>
              </w:rPr>
              <w:t>.00</w:t>
            </w:r>
          </w:p>
          <w:p w14:paraId="483EABEB" w14:textId="6DF87AFE" w:rsidR="00BE578B" w:rsidRDefault="00BE578B" w:rsidP="00BE578B">
            <w:pPr>
              <w:widowControl/>
              <w:jc w:val="center"/>
              <w:textAlignment w:val="center"/>
              <w:rPr>
                <w:rFonts w:ascii="仿宋" w:hAnsi="仿宋" w:hint="eastAsia"/>
                <w:color w:val="000000"/>
                <w:sz w:val="24"/>
                <w:szCs w:val="24"/>
              </w:rPr>
            </w:pPr>
            <w:r>
              <w:rPr>
                <w:rFonts w:ascii="仿宋" w:hAnsi="仿宋" w:hint="eastAsia"/>
                <w:color w:val="000000"/>
                <w:sz w:val="24"/>
                <w:szCs w:val="24"/>
              </w:rPr>
              <w:t>实现债权费用：</w:t>
            </w:r>
            <w:r w:rsidRPr="00BE578B">
              <w:rPr>
                <w:rFonts w:ascii="仿宋" w:hAnsi="仿宋"/>
                <w:color w:val="000000"/>
                <w:sz w:val="24"/>
                <w:szCs w:val="24"/>
              </w:rPr>
              <w:t>105.5</w:t>
            </w:r>
            <w:r w:rsidR="00F469F4">
              <w:rPr>
                <w:rFonts w:ascii="仿宋" w:hAnsi="仿宋" w:hint="eastAsia"/>
                <w:color w:val="000000"/>
                <w:sz w:val="24"/>
                <w:szCs w:val="24"/>
              </w:rPr>
              <w:t>0</w:t>
            </w:r>
          </w:p>
          <w:p w14:paraId="7380CD09" w14:textId="5596E335" w:rsidR="00BE578B" w:rsidRDefault="00BE578B" w:rsidP="00BE578B">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债权总额:</w:t>
            </w:r>
            <w:r w:rsidRPr="00BE578B">
              <w:rPr>
                <w:rFonts w:ascii="仿宋" w:hAnsi="仿宋"/>
                <w:color w:val="000000"/>
                <w:sz w:val="24"/>
                <w:szCs w:val="24"/>
              </w:rPr>
              <w:t xml:space="preserve"> 16,570.50</w:t>
            </w:r>
          </w:p>
        </w:tc>
        <w:tc>
          <w:tcPr>
            <w:tcW w:w="4345" w:type="dxa"/>
            <w:vAlign w:val="center"/>
          </w:tcPr>
          <w:p w14:paraId="2F46CC1B" w14:textId="29B90CE3" w:rsidR="00BE578B" w:rsidRPr="00BE578B" w:rsidRDefault="000B0F10">
            <w:pPr>
              <w:widowControl/>
              <w:rPr>
                <w:rFonts w:ascii="仿宋" w:hAnsi="仿宋" w:cs="Times New Roman" w:hint="eastAsia"/>
                <w:color w:val="000000"/>
                <w:sz w:val="24"/>
                <w:szCs w:val="24"/>
              </w:rPr>
            </w:pPr>
            <w:r>
              <w:rPr>
                <w:rFonts w:ascii="仿宋" w:hAnsi="仿宋" w:cs="Times New Roman" w:hint="eastAsia"/>
                <w:color w:val="000000"/>
                <w:sz w:val="24"/>
                <w:szCs w:val="24"/>
              </w:rPr>
              <w:t>根据</w:t>
            </w:r>
            <w:r w:rsidR="00F469F4" w:rsidRPr="00F469F4">
              <w:rPr>
                <w:rFonts w:ascii="仿宋" w:hAnsi="仿宋" w:cs="Times New Roman" w:hint="eastAsia"/>
                <w:color w:val="000000"/>
                <w:sz w:val="24"/>
                <w:szCs w:val="24"/>
              </w:rPr>
              <w:t>（2023）陕0122民初2621号</w:t>
            </w:r>
            <w:r w:rsidR="00F469F4">
              <w:rPr>
                <w:rFonts w:ascii="仿宋" w:hAnsi="仿宋" w:cs="Times New Roman" w:hint="eastAsia"/>
                <w:color w:val="000000"/>
                <w:sz w:val="24"/>
                <w:szCs w:val="24"/>
              </w:rPr>
              <w:t>民事判决书确定</w:t>
            </w:r>
          </w:p>
        </w:tc>
      </w:tr>
      <w:tr w:rsidR="00BE578B" w14:paraId="780FEC13" w14:textId="77777777">
        <w:trPr>
          <w:trHeight w:val="1729"/>
        </w:trPr>
        <w:tc>
          <w:tcPr>
            <w:tcW w:w="701" w:type="dxa"/>
            <w:vAlign w:val="center"/>
          </w:tcPr>
          <w:p w14:paraId="0228447B" w14:textId="26FE43DC" w:rsidR="00BE578B" w:rsidRPr="00BE578B" w:rsidRDefault="00F469F4">
            <w:pPr>
              <w:widowControl/>
              <w:jc w:val="center"/>
              <w:rPr>
                <w:rFonts w:ascii="仿宋" w:hAnsi="仿宋" w:cs="Times New Roman" w:hint="eastAsia"/>
                <w:color w:val="000000"/>
                <w:sz w:val="24"/>
                <w:szCs w:val="24"/>
              </w:rPr>
            </w:pPr>
            <w:r>
              <w:rPr>
                <w:rFonts w:ascii="仿宋" w:hAnsi="仿宋" w:cs="Times New Roman" w:hint="eastAsia"/>
                <w:color w:val="000000"/>
                <w:sz w:val="24"/>
                <w:szCs w:val="24"/>
              </w:rPr>
              <w:t>10</w:t>
            </w:r>
          </w:p>
        </w:tc>
        <w:tc>
          <w:tcPr>
            <w:tcW w:w="1687" w:type="dxa"/>
            <w:vAlign w:val="center"/>
          </w:tcPr>
          <w:p w14:paraId="5DD7D243" w14:textId="7EFFE73B" w:rsidR="00BE578B" w:rsidRPr="00BE578B" w:rsidRDefault="00BE578B">
            <w:pPr>
              <w:widowControl/>
              <w:jc w:val="center"/>
              <w:textAlignment w:val="center"/>
              <w:rPr>
                <w:rFonts w:ascii="仿宋" w:hAnsi="仿宋" w:cs="Times New Roman" w:hint="eastAsia"/>
                <w:color w:val="000000"/>
                <w:sz w:val="24"/>
                <w:szCs w:val="24"/>
              </w:rPr>
            </w:pPr>
            <w:r w:rsidRPr="00BE578B">
              <w:rPr>
                <w:rFonts w:ascii="仿宋" w:hAnsi="仿宋" w:cs="Times New Roman" w:hint="eastAsia"/>
                <w:color w:val="000000"/>
                <w:sz w:val="24"/>
                <w:szCs w:val="24"/>
              </w:rPr>
              <w:t>王岁创</w:t>
            </w:r>
          </w:p>
        </w:tc>
        <w:tc>
          <w:tcPr>
            <w:tcW w:w="1455" w:type="dxa"/>
            <w:vAlign w:val="center"/>
          </w:tcPr>
          <w:p w14:paraId="3BAA3B4B" w14:textId="5E9E8E2C" w:rsidR="00BE578B" w:rsidRPr="00BE578B" w:rsidRDefault="00F469F4">
            <w:pPr>
              <w:widowControl/>
              <w:jc w:val="center"/>
              <w:rPr>
                <w:rFonts w:ascii="仿宋" w:hAnsi="仿宋" w:cs="Times New Roman" w:hint="eastAsia"/>
                <w:color w:val="000000"/>
                <w:sz w:val="24"/>
                <w:szCs w:val="24"/>
              </w:rPr>
            </w:pPr>
            <w:r w:rsidRPr="00BE578B">
              <w:rPr>
                <w:rFonts w:ascii="仿宋" w:hAnsi="仿宋" w:cs="Times New Roman" w:hint="eastAsia"/>
                <w:color w:val="000000"/>
                <w:sz w:val="24"/>
                <w:szCs w:val="24"/>
              </w:rPr>
              <w:t>普通债权</w:t>
            </w:r>
          </w:p>
        </w:tc>
        <w:tc>
          <w:tcPr>
            <w:tcW w:w="3435" w:type="dxa"/>
            <w:vAlign w:val="center"/>
          </w:tcPr>
          <w:p w14:paraId="7016FED4" w14:textId="7EB5F971" w:rsidR="00BE578B" w:rsidRDefault="00BE578B" w:rsidP="00BE578B">
            <w:pPr>
              <w:widowControl/>
              <w:jc w:val="center"/>
              <w:textAlignment w:val="center"/>
              <w:rPr>
                <w:rFonts w:ascii="仿宋" w:hAnsi="仿宋" w:hint="eastAsia"/>
                <w:color w:val="000000"/>
                <w:sz w:val="24"/>
                <w:szCs w:val="24"/>
              </w:rPr>
            </w:pPr>
            <w:r>
              <w:rPr>
                <w:rFonts w:ascii="仿宋" w:hAnsi="仿宋" w:hint="eastAsia"/>
                <w:color w:val="000000"/>
                <w:sz w:val="24"/>
                <w:szCs w:val="24"/>
              </w:rPr>
              <w:t>本金：</w:t>
            </w:r>
            <w:r w:rsidRPr="00BE578B">
              <w:rPr>
                <w:rFonts w:ascii="仿宋" w:hAnsi="仿宋"/>
                <w:color w:val="000000"/>
                <w:sz w:val="24"/>
                <w:szCs w:val="24"/>
              </w:rPr>
              <w:t>232</w:t>
            </w:r>
            <w:r>
              <w:rPr>
                <w:rFonts w:ascii="仿宋" w:hAnsi="仿宋" w:hint="eastAsia"/>
                <w:color w:val="000000"/>
                <w:sz w:val="24"/>
                <w:szCs w:val="24"/>
              </w:rPr>
              <w:t>,</w:t>
            </w:r>
            <w:r w:rsidRPr="00BE578B">
              <w:rPr>
                <w:rFonts w:ascii="仿宋" w:hAnsi="仿宋"/>
                <w:color w:val="000000"/>
                <w:sz w:val="24"/>
                <w:szCs w:val="24"/>
              </w:rPr>
              <w:t>947</w:t>
            </w:r>
            <w:r w:rsidR="00F469F4">
              <w:rPr>
                <w:rFonts w:ascii="仿宋" w:hAnsi="仿宋" w:hint="eastAsia"/>
                <w:color w:val="000000"/>
                <w:sz w:val="24"/>
                <w:szCs w:val="24"/>
              </w:rPr>
              <w:t>.00</w:t>
            </w:r>
          </w:p>
          <w:p w14:paraId="2F86A12B" w14:textId="61ED9FFC" w:rsidR="00BE578B" w:rsidRDefault="00BE578B" w:rsidP="00BE578B">
            <w:pPr>
              <w:widowControl/>
              <w:jc w:val="center"/>
              <w:textAlignment w:val="center"/>
              <w:rPr>
                <w:rFonts w:ascii="仿宋" w:hAnsi="仿宋" w:hint="eastAsia"/>
                <w:color w:val="000000"/>
                <w:sz w:val="24"/>
                <w:szCs w:val="24"/>
              </w:rPr>
            </w:pPr>
            <w:r>
              <w:rPr>
                <w:rFonts w:ascii="仿宋" w:hAnsi="仿宋" w:hint="eastAsia"/>
                <w:color w:val="000000"/>
                <w:sz w:val="24"/>
                <w:szCs w:val="24"/>
              </w:rPr>
              <w:t>利息：</w:t>
            </w:r>
            <w:r w:rsidRPr="00BE578B">
              <w:rPr>
                <w:rFonts w:ascii="仿宋" w:hAnsi="仿宋"/>
                <w:color w:val="000000"/>
                <w:sz w:val="24"/>
                <w:szCs w:val="24"/>
              </w:rPr>
              <w:t>39</w:t>
            </w:r>
            <w:r>
              <w:rPr>
                <w:rFonts w:ascii="仿宋" w:hAnsi="仿宋" w:hint="eastAsia"/>
                <w:color w:val="000000"/>
                <w:sz w:val="24"/>
                <w:szCs w:val="24"/>
              </w:rPr>
              <w:t>,</w:t>
            </w:r>
            <w:r w:rsidRPr="00BE578B">
              <w:rPr>
                <w:rFonts w:ascii="仿宋" w:hAnsi="仿宋"/>
                <w:color w:val="000000"/>
                <w:sz w:val="24"/>
                <w:szCs w:val="24"/>
              </w:rPr>
              <w:t>079.78</w:t>
            </w:r>
          </w:p>
          <w:p w14:paraId="09880CA4" w14:textId="7F89BB91" w:rsidR="00BE578B" w:rsidRDefault="00BE578B" w:rsidP="00BE578B">
            <w:pPr>
              <w:widowControl/>
              <w:jc w:val="center"/>
              <w:textAlignment w:val="center"/>
              <w:rPr>
                <w:rFonts w:ascii="仿宋" w:hAnsi="仿宋" w:hint="eastAsia"/>
                <w:color w:val="000000"/>
                <w:sz w:val="24"/>
                <w:szCs w:val="24"/>
              </w:rPr>
            </w:pPr>
            <w:r>
              <w:rPr>
                <w:rFonts w:ascii="仿宋" w:hAnsi="仿宋" w:hint="eastAsia"/>
                <w:color w:val="000000"/>
                <w:sz w:val="24"/>
                <w:szCs w:val="24"/>
              </w:rPr>
              <w:t>迟延履行金：</w:t>
            </w:r>
            <w:r w:rsidRPr="00BE578B">
              <w:rPr>
                <w:rFonts w:ascii="仿宋" w:hAnsi="仿宋"/>
                <w:color w:val="000000"/>
                <w:sz w:val="24"/>
                <w:szCs w:val="24"/>
              </w:rPr>
              <w:t>17</w:t>
            </w:r>
            <w:r>
              <w:rPr>
                <w:rFonts w:ascii="仿宋" w:hAnsi="仿宋" w:hint="eastAsia"/>
                <w:color w:val="000000"/>
                <w:sz w:val="24"/>
                <w:szCs w:val="24"/>
              </w:rPr>
              <w:t>,</w:t>
            </w:r>
            <w:r w:rsidRPr="00BE578B">
              <w:rPr>
                <w:rFonts w:ascii="仿宋" w:hAnsi="仿宋"/>
                <w:color w:val="000000"/>
                <w:sz w:val="24"/>
                <w:szCs w:val="24"/>
              </w:rPr>
              <w:t>896.15</w:t>
            </w:r>
          </w:p>
          <w:p w14:paraId="301D21C7" w14:textId="02A1CEB7" w:rsidR="00BE578B" w:rsidRDefault="00BE578B" w:rsidP="00BE578B">
            <w:pPr>
              <w:widowControl/>
              <w:jc w:val="center"/>
              <w:textAlignment w:val="center"/>
              <w:rPr>
                <w:rFonts w:ascii="仿宋" w:hAnsi="仿宋" w:hint="eastAsia"/>
                <w:color w:val="000000"/>
                <w:sz w:val="24"/>
                <w:szCs w:val="24"/>
              </w:rPr>
            </w:pPr>
            <w:r>
              <w:rPr>
                <w:rFonts w:ascii="仿宋" w:hAnsi="仿宋" w:hint="eastAsia"/>
                <w:color w:val="000000"/>
                <w:sz w:val="24"/>
                <w:szCs w:val="24"/>
              </w:rPr>
              <w:t>实现债权费用：</w:t>
            </w:r>
            <w:r w:rsidRPr="00BE578B">
              <w:rPr>
                <w:rFonts w:ascii="仿宋" w:hAnsi="仿宋"/>
                <w:color w:val="000000"/>
                <w:sz w:val="24"/>
                <w:szCs w:val="24"/>
              </w:rPr>
              <w:t>2,397.00</w:t>
            </w:r>
          </w:p>
          <w:p w14:paraId="0CB18CC2" w14:textId="57F8D17E" w:rsidR="00BE578B" w:rsidRDefault="00BE578B" w:rsidP="00BE578B">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债权总额:</w:t>
            </w:r>
            <w:r w:rsidRPr="00BE578B">
              <w:rPr>
                <w:rFonts w:ascii="仿宋" w:hAnsi="仿宋"/>
                <w:color w:val="000000"/>
                <w:sz w:val="24"/>
                <w:szCs w:val="24"/>
              </w:rPr>
              <w:t xml:space="preserve"> 292</w:t>
            </w:r>
            <w:r>
              <w:rPr>
                <w:rFonts w:ascii="仿宋" w:hAnsi="仿宋" w:hint="eastAsia"/>
                <w:color w:val="000000"/>
                <w:sz w:val="24"/>
                <w:szCs w:val="24"/>
              </w:rPr>
              <w:t>,</w:t>
            </w:r>
            <w:r w:rsidRPr="00BE578B">
              <w:rPr>
                <w:rFonts w:ascii="仿宋" w:hAnsi="仿宋"/>
                <w:color w:val="000000"/>
                <w:sz w:val="24"/>
                <w:szCs w:val="24"/>
              </w:rPr>
              <w:t>319.93</w:t>
            </w:r>
          </w:p>
        </w:tc>
        <w:tc>
          <w:tcPr>
            <w:tcW w:w="3405" w:type="dxa"/>
            <w:vAlign w:val="center"/>
          </w:tcPr>
          <w:p w14:paraId="361DA5CD" w14:textId="2B0E2C12" w:rsidR="00BE578B" w:rsidRDefault="00BE578B" w:rsidP="00BE578B">
            <w:pPr>
              <w:widowControl/>
              <w:jc w:val="center"/>
              <w:textAlignment w:val="center"/>
              <w:rPr>
                <w:rFonts w:ascii="仿宋" w:hAnsi="仿宋" w:hint="eastAsia"/>
                <w:color w:val="000000"/>
                <w:sz w:val="24"/>
                <w:szCs w:val="24"/>
              </w:rPr>
            </w:pPr>
            <w:r>
              <w:rPr>
                <w:rFonts w:ascii="仿宋" w:hAnsi="仿宋" w:hint="eastAsia"/>
                <w:color w:val="000000"/>
                <w:sz w:val="24"/>
                <w:szCs w:val="24"/>
              </w:rPr>
              <w:t>本金：</w:t>
            </w:r>
            <w:r w:rsidRPr="00BE578B">
              <w:rPr>
                <w:rFonts w:ascii="仿宋" w:hAnsi="仿宋"/>
                <w:color w:val="000000"/>
                <w:sz w:val="24"/>
                <w:szCs w:val="24"/>
              </w:rPr>
              <w:t>232</w:t>
            </w:r>
            <w:r>
              <w:rPr>
                <w:rFonts w:ascii="仿宋" w:hAnsi="仿宋" w:hint="eastAsia"/>
                <w:color w:val="000000"/>
                <w:sz w:val="24"/>
                <w:szCs w:val="24"/>
              </w:rPr>
              <w:t>,</w:t>
            </w:r>
            <w:r w:rsidRPr="00BE578B">
              <w:rPr>
                <w:rFonts w:ascii="仿宋" w:hAnsi="仿宋"/>
                <w:color w:val="000000"/>
                <w:sz w:val="24"/>
                <w:szCs w:val="24"/>
              </w:rPr>
              <w:t>947</w:t>
            </w:r>
            <w:r w:rsidR="00F469F4">
              <w:rPr>
                <w:rFonts w:ascii="仿宋" w:hAnsi="仿宋" w:hint="eastAsia"/>
                <w:color w:val="000000"/>
                <w:sz w:val="24"/>
                <w:szCs w:val="24"/>
              </w:rPr>
              <w:t>.00</w:t>
            </w:r>
          </w:p>
          <w:p w14:paraId="2A6E7F91" w14:textId="7D45C05D" w:rsidR="00BE578B" w:rsidRDefault="00BE578B" w:rsidP="00BE578B">
            <w:pPr>
              <w:widowControl/>
              <w:jc w:val="center"/>
              <w:textAlignment w:val="center"/>
              <w:rPr>
                <w:rFonts w:ascii="仿宋" w:hAnsi="仿宋" w:hint="eastAsia"/>
                <w:color w:val="000000"/>
                <w:sz w:val="24"/>
                <w:szCs w:val="24"/>
              </w:rPr>
            </w:pPr>
            <w:r>
              <w:rPr>
                <w:rFonts w:ascii="仿宋" w:hAnsi="仿宋" w:hint="eastAsia"/>
                <w:color w:val="000000"/>
                <w:sz w:val="24"/>
                <w:szCs w:val="24"/>
              </w:rPr>
              <w:t>利息：</w:t>
            </w:r>
            <w:r w:rsidRPr="00BE578B">
              <w:rPr>
                <w:rFonts w:ascii="仿宋" w:hAnsi="仿宋"/>
                <w:color w:val="000000"/>
                <w:sz w:val="24"/>
                <w:szCs w:val="24"/>
              </w:rPr>
              <w:t>39</w:t>
            </w:r>
            <w:r>
              <w:rPr>
                <w:rFonts w:ascii="仿宋" w:hAnsi="仿宋" w:hint="eastAsia"/>
                <w:color w:val="000000"/>
                <w:sz w:val="24"/>
                <w:szCs w:val="24"/>
              </w:rPr>
              <w:t>,</w:t>
            </w:r>
            <w:r w:rsidRPr="00BE578B">
              <w:rPr>
                <w:rFonts w:ascii="仿宋" w:hAnsi="仿宋"/>
                <w:color w:val="000000"/>
                <w:sz w:val="24"/>
                <w:szCs w:val="24"/>
              </w:rPr>
              <w:t>079.78</w:t>
            </w:r>
          </w:p>
          <w:p w14:paraId="6C20AC33" w14:textId="0FB889B4" w:rsidR="00BE578B" w:rsidRDefault="00BE578B" w:rsidP="00BE578B">
            <w:pPr>
              <w:widowControl/>
              <w:jc w:val="center"/>
              <w:textAlignment w:val="center"/>
              <w:rPr>
                <w:rFonts w:ascii="仿宋" w:hAnsi="仿宋" w:hint="eastAsia"/>
                <w:color w:val="000000"/>
                <w:sz w:val="24"/>
                <w:szCs w:val="24"/>
              </w:rPr>
            </w:pPr>
            <w:r>
              <w:rPr>
                <w:rFonts w:ascii="仿宋" w:hAnsi="仿宋" w:hint="eastAsia"/>
                <w:color w:val="000000"/>
                <w:sz w:val="24"/>
                <w:szCs w:val="24"/>
              </w:rPr>
              <w:t>迟延履行金：</w:t>
            </w:r>
            <w:r w:rsidRPr="00BE578B">
              <w:rPr>
                <w:rFonts w:ascii="仿宋" w:hAnsi="仿宋"/>
                <w:color w:val="000000"/>
                <w:sz w:val="24"/>
                <w:szCs w:val="24"/>
              </w:rPr>
              <w:t>17,325.43</w:t>
            </w:r>
          </w:p>
          <w:p w14:paraId="3C7B0827" w14:textId="77777777" w:rsidR="00BE578B" w:rsidRDefault="00BE578B" w:rsidP="00BE578B">
            <w:pPr>
              <w:widowControl/>
              <w:jc w:val="center"/>
              <w:textAlignment w:val="center"/>
              <w:rPr>
                <w:rFonts w:ascii="仿宋" w:hAnsi="仿宋" w:hint="eastAsia"/>
                <w:color w:val="000000"/>
                <w:sz w:val="24"/>
                <w:szCs w:val="24"/>
              </w:rPr>
            </w:pPr>
            <w:r>
              <w:rPr>
                <w:rFonts w:ascii="仿宋" w:hAnsi="仿宋" w:hint="eastAsia"/>
                <w:color w:val="000000"/>
                <w:sz w:val="24"/>
                <w:szCs w:val="24"/>
              </w:rPr>
              <w:t>实现债权费用：</w:t>
            </w:r>
            <w:r w:rsidRPr="00BE578B">
              <w:rPr>
                <w:rFonts w:ascii="仿宋" w:hAnsi="仿宋"/>
                <w:color w:val="000000"/>
                <w:sz w:val="24"/>
                <w:szCs w:val="24"/>
              </w:rPr>
              <w:t>2,397.00</w:t>
            </w:r>
          </w:p>
          <w:p w14:paraId="1271A028" w14:textId="7501E783" w:rsidR="00BE578B" w:rsidRDefault="00BE578B" w:rsidP="00BE578B">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债权总额:</w:t>
            </w:r>
            <w:r w:rsidRPr="00BE578B">
              <w:rPr>
                <w:rFonts w:ascii="仿宋" w:hAnsi="仿宋"/>
                <w:color w:val="000000"/>
                <w:sz w:val="24"/>
                <w:szCs w:val="24"/>
              </w:rPr>
              <w:t xml:space="preserve"> 291</w:t>
            </w:r>
            <w:r>
              <w:rPr>
                <w:rFonts w:ascii="仿宋" w:hAnsi="仿宋" w:hint="eastAsia"/>
                <w:color w:val="000000"/>
                <w:sz w:val="24"/>
                <w:szCs w:val="24"/>
              </w:rPr>
              <w:t>,</w:t>
            </w:r>
            <w:r w:rsidRPr="00BE578B">
              <w:rPr>
                <w:rFonts w:ascii="仿宋" w:hAnsi="仿宋"/>
                <w:color w:val="000000"/>
                <w:sz w:val="24"/>
                <w:szCs w:val="24"/>
              </w:rPr>
              <w:t>749.21</w:t>
            </w:r>
          </w:p>
        </w:tc>
        <w:tc>
          <w:tcPr>
            <w:tcW w:w="4345" w:type="dxa"/>
            <w:vAlign w:val="center"/>
          </w:tcPr>
          <w:p w14:paraId="2C19E26B" w14:textId="57390FB6" w:rsidR="00BE578B" w:rsidRPr="00BE578B" w:rsidRDefault="000B0F10">
            <w:pPr>
              <w:widowControl/>
              <w:rPr>
                <w:rFonts w:ascii="仿宋" w:hAnsi="仿宋" w:cs="Times New Roman" w:hint="eastAsia"/>
                <w:color w:val="000000"/>
                <w:sz w:val="24"/>
                <w:szCs w:val="24"/>
              </w:rPr>
            </w:pPr>
            <w:r>
              <w:rPr>
                <w:rFonts w:ascii="仿宋" w:hAnsi="仿宋" w:cs="Times New Roman" w:hint="eastAsia"/>
                <w:color w:val="000000"/>
                <w:sz w:val="24"/>
                <w:szCs w:val="24"/>
              </w:rPr>
              <w:t>根据</w:t>
            </w:r>
            <w:r w:rsidR="00F469F4">
              <w:rPr>
                <w:rFonts w:ascii="仿宋" w:hAnsi="仿宋" w:cs="Times New Roman" w:hint="eastAsia"/>
                <w:color w:val="000000"/>
                <w:sz w:val="24"/>
                <w:szCs w:val="24"/>
              </w:rPr>
              <w:t>（2023）陕0122民初141号民事判决书及</w:t>
            </w:r>
            <w:r w:rsidR="00F469F4" w:rsidRPr="00F469F4">
              <w:rPr>
                <w:rFonts w:ascii="仿宋" w:hAnsi="仿宋" w:cs="Times New Roman" w:hint="eastAsia"/>
                <w:color w:val="000000"/>
                <w:sz w:val="24"/>
                <w:szCs w:val="24"/>
              </w:rPr>
              <w:t>(2023)陕0122执674号</w:t>
            </w:r>
            <w:r w:rsidR="00F469F4">
              <w:rPr>
                <w:rFonts w:ascii="仿宋" w:hAnsi="仿宋" w:cs="Times New Roman" w:hint="eastAsia"/>
                <w:color w:val="000000"/>
                <w:sz w:val="24"/>
                <w:szCs w:val="24"/>
              </w:rPr>
              <w:t>案件立案信息确认</w:t>
            </w:r>
          </w:p>
        </w:tc>
      </w:tr>
      <w:tr w:rsidR="00F469F4" w14:paraId="3A04983D" w14:textId="77777777">
        <w:trPr>
          <w:trHeight w:val="1729"/>
        </w:trPr>
        <w:tc>
          <w:tcPr>
            <w:tcW w:w="701" w:type="dxa"/>
            <w:vAlign w:val="center"/>
          </w:tcPr>
          <w:p w14:paraId="70828AD4" w14:textId="10B0E2BE" w:rsidR="00F469F4" w:rsidRDefault="00F469F4">
            <w:pPr>
              <w:widowControl/>
              <w:jc w:val="center"/>
              <w:rPr>
                <w:rFonts w:ascii="仿宋" w:hAnsi="仿宋" w:cs="Times New Roman" w:hint="eastAsia"/>
                <w:color w:val="000000"/>
                <w:sz w:val="24"/>
                <w:szCs w:val="24"/>
              </w:rPr>
            </w:pPr>
            <w:r>
              <w:rPr>
                <w:rFonts w:ascii="仿宋" w:hAnsi="仿宋" w:cs="Times New Roman" w:hint="eastAsia"/>
                <w:color w:val="000000"/>
                <w:sz w:val="24"/>
                <w:szCs w:val="24"/>
              </w:rPr>
              <w:t>11</w:t>
            </w:r>
          </w:p>
        </w:tc>
        <w:tc>
          <w:tcPr>
            <w:tcW w:w="1687" w:type="dxa"/>
            <w:vAlign w:val="center"/>
          </w:tcPr>
          <w:p w14:paraId="5B14E2CC" w14:textId="0D9BF207" w:rsidR="00F469F4" w:rsidRPr="00BE578B" w:rsidRDefault="000B0F10">
            <w:pPr>
              <w:widowControl/>
              <w:jc w:val="center"/>
              <w:textAlignment w:val="center"/>
              <w:rPr>
                <w:rFonts w:ascii="仿宋" w:hAnsi="仿宋" w:cs="Times New Roman" w:hint="eastAsia"/>
                <w:color w:val="000000"/>
                <w:sz w:val="24"/>
                <w:szCs w:val="24"/>
              </w:rPr>
            </w:pPr>
            <w:r>
              <w:rPr>
                <w:rFonts w:ascii="仿宋" w:hAnsi="仿宋" w:cs="Times New Roman" w:hint="eastAsia"/>
                <w:color w:val="000000"/>
                <w:sz w:val="24"/>
                <w:szCs w:val="24"/>
              </w:rPr>
              <w:t>刘</w:t>
            </w:r>
            <w:r w:rsidR="00F469F4">
              <w:rPr>
                <w:rFonts w:ascii="仿宋" w:hAnsi="仿宋" w:cs="Times New Roman" w:hint="eastAsia"/>
                <w:color w:val="000000"/>
                <w:sz w:val="24"/>
                <w:szCs w:val="24"/>
              </w:rPr>
              <w:t>高明</w:t>
            </w:r>
          </w:p>
        </w:tc>
        <w:tc>
          <w:tcPr>
            <w:tcW w:w="1455" w:type="dxa"/>
            <w:vAlign w:val="center"/>
          </w:tcPr>
          <w:p w14:paraId="4B4D88A5" w14:textId="6046F208" w:rsidR="00F469F4" w:rsidRPr="00BE578B" w:rsidRDefault="00F469F4">
            <w:pPr>
              <w:widowControl/>
              <w:jc w:val="center"/>
              <w:rPr>
                <w:rFonts w:ascii="仿宋" w:hAnsi="仿宋" w:cs="Times New Roman" w:hint="eastAsia"/>
                <w:color w:val="000000"/>
                <w:sz w:val="24"/>
                <w:szCs w:val="24"/>
              </w:rPr>
            </w:pPr>
            <w:r w:rsidRPr="00BE578B">
              <w:rPr>
                <w:rFonts w:ascii="仿宋" w:hAnsi="仿宋" w:cs="Times New Roman" w:hint="eastAsia"/>
                <w:color w:val="000000"/>
                <w:sz w:val="24"/>
                <w:szCs w:val="24"/>
              </w:rPr>
              <w:t>普通债权</w:t>
            </w:r>
          </w:p>
        </w:tc>
        <w:tc>
          <w:tcPr>
            <w:tcW w:w="3435" w:type="dxa"/>
            <w:vAlign w:val="center"/>
          </w:tcPr>
          <w:p w14:paraId="7524D08F" w14:textId="77777777" w:rsidR="00F469F4" w:rsidRDefault="00C92CB8" w:rsidP="00BE578B">
            <w:pPr>
              <w:widowControl/>
              <w:jc w:val="center"/>
              <w:textAlignment w:val="center"/>
              <w:rPr>
                <w:rFonts w:ascii="仿宋" w:hAnsi="仿宋" w:hint="eastAsia"/>
                <w:color w:val="000000"/>
                <w:sz w:val="24"/>
                <w:szCs w:val="24"/>
              </w:rPr>
            </w:pPr>
            <w:r>
              <w:rPr>
                <w:rFonts w:ascii="仿宋" w:hAnsi="仿宋" w:hint="eastAsia"/>
                <w:color w:val="000000"/>
                <w:sz w:val="24"/>
                <w:szCs w:val="24"/>
              </w:rPr>
              <w:t>本金：70,445.00</w:t>
            </w:r>
          </w:p>
          <w:p w14:paraId="7880084A" w14:textId="212C3EBC" w:rsidR="00C92CB8" w:rsidRDefault="00C92CB8" w:rsidP="00BE578B">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债权总额:</w:t>
            </w:r>
            <w:r>
              <w:rPr>
                <w:rFonts w:ascii="仿宋" w:hAnsi="仿宋" w:hint="eastAsia"/>
                <w:color w:val="000000"/>
                <w:sz w:val="24"/>
                <w:szCs w:val="24"/>
              </w:rPr>
              <w:t xml:space="preserve"> 70,445.00</w:t>
            </w:r>
          </w:p>
        </w:tc>
        <w:tc>
          <w:tcPr>
            <w:tcW w:w="3405" w:type="dxa"/>
            <w:vAlign w:val="center"/>
          </w:tcPr>
          <w:p w14:paraId="315A4639" w14:textId="77777777" w:rsidR="00374561" w:rsidRDefault="00374561" w:rsidP="00374561">
            <w:pPr>
              <w:widowControl/>
              <w:jc w:val="center"/>
              <w:textAlignment w:val="center"/>
              <w:rPr>
                <w:rFonts w:ascii="仿宋" w:hAnsi="仿宋" w:hint="eastAsia"/>
                <w:color w:val="000000"/>
                <w:sz w:val="24"/>
                <w:szCs w:val="24"/>
              </w:rPr>
            </w:pPr>
            <w:r>
              <w:rPr>
                <w:rFonts w:ascii="仿宋" w:hAnsi="仿宋" w:hint="eastAsia"/>
                <w:color w:val="000000"/>
                <w:sz w:val="24"/>
                <w:szCs w:val="24"/>
              </w:rPr>
              <w:t>本金：70,445.00</w:t>
            </w:r>
          </w:p>
          <w:p w14:paraId="62CB03BB" w14:textId="6F44B3D3" w:rsidR="00F469F4" w:rsidRDefault="00374561" w:rsidP="00374561">
            <w:pPr>
              <w:widowControl/>
              <w:jc w:val="center"/>
              <w:textAlignment w:val="center"/>
              <w:rPr>
                <w:rFonts w:ascii="仿宋" w:hAnsi="仿宋" w:hint="eastAsia"/>
                <w:color w:val="000000"/>
                <w:sz w:val="24"/>
                <w:szCs w:val="24"/>
              </w:rPr>
            </w:pPr>
            <w:r w:rsidRPr="00BE578B">
              <w:rPr>
                <w:rFonts w:ascii="仿宋" w:hAnsi="仿宋" w:hint="eastAsia"/>
                <w:color w:val="000000"/>
                <w:sz w:val="24"/>
                <w:szCs w:val="24"/>
              </w:rPr>
              <w:t>债权总额:</w:t>
            </w:r>
            <w:r>
              <w:rPr>
                <w:rFonts w:ascii="仿宋" w:hAnsi="仿宋" w:hint="eastAsia"/>
                <w:color w:val="000000"/>
                <w:sz w:val="24"/>
                <w:szCs w:val="24"/>
              </w:rPr>
              <w:t xml:space="preserve"> 70,445.00</w:t>
            </w:r>
          </w:p>
        </w:tc>
        <w:tc>
          <w:tcPr>
            <w:tcW w:w="4345" w:type="dxa"/>
            <w:vAlign w:val="center"/>
          </w:tcPr>
          <w:p w14:paraId="215AF8B9" w14:textId="23BBF5AD" w:rsidR="00F469F4" w:rsidRPr="00BE578B" w:rsidRDefault="00374561">
            <w:pPr>
              <w:widowControl/>
              <w:rPr>
                <w:rFonts w:ascii="仿宋" w:hAnsi="仿宋" w:cs="Times New Roman" w:hint="eastAsia"/>
                <w:color w:val="000000"/>
                <w:sz w:val="24"/>
                <w:szCs w:val="24"/>
              </w:rPr>
            </w:pPr>
            <w:r>
              <w:rPr>
                <w:rFonts w:ascii="仿宋" w:hAnsi="仿宋" w:cs="Times New Roman" w:hint="eastAsia"/>
                <w:color w:val="000000"/>
                <w:sz w:val="24"/>
                <w:szCs w:val="24"/>
              </w:rPr>
              <w:t>依据（2023）陕0122民初1955号民事判决书确认</w:t>
            </w:r>
          </w:p>
        </w:tc>
      </w:tr>
      <w:tr w:rsidR="00221344" w14:paraId="15CB1B41" w14:textId="77777777">
        <w:trPr>
          <w:trHeight w:val="511"/>
        </w:trPr>
        <w:tc>
          <w:tcPr>
            <w:tcW w:w="3843" w:type="dxa"/>
            <w:gridSpan w:val="3"/>
            <w:vAlign w:val="center"/>
          </w:tcPr>
          <w:p w14:paraId="283B02BE" w14:textId="5D18C798" w:rsidR="00221344" w:rsidRPr="00BE578B" w:rsidRDefault="00F00244">
            <w:pPr>
              <w:widowControl/>
              <w:jc w:val="center"/>
              <w:textAlignment w:val="center"/>
              <w:rPr>
                <w:rFonts w:ascii="仿宋" w:hAnsi="仿宋" w:hint="eastAsia"/>
                <w:color w:val="000000"/>
                <w:kern w:val="0"/>
                <w:sz w:val="24"/>
                <w:szCs w:val="24"/>
                <w:lang w:bidi="ar"/>
              </w:rPr>
            </w:pPr>
            <w:r>
              <w:rPr>
                <w:rFonts w:ascii="仿宋" w:hAnsi="仿宋" w:hint="eastAsia"/>
                <w:color w:val="000000"/>
                <w:kern w:val="0"/>
                <w:sz w:val="24"/>
                <w:szCs w:val="24"/>
                <w:lang w:bidi="ar"/>
              </w:rPr>
              <w:t>合计</w:t>
            </w:r>
          </w:p>
        </w:tc>
        <w:tc>
          <w:tcPr>
            <w:tcW w:w="3435" w:type="dxa"/>
            <w:vAlign w:val="center"/>
          </w:tcPr>
          <w:p w14:paraId="7AE503CB" w14:textId="4C6AB216" w:rsidR="00221344" w:rsidRPr="00BE578B" w:rsidRDefault="00C92CB8">
            <w:pPr>
              <w:widowControl/>
              <w:jc w:val="center"/>
              <w:textAlignment w:val="center"/>
              <w:rPr>
                <w:rFonts w:ascii="仿宋" w:hAnsi="仿宋" w:hint="eastAsia"/>
                <w:color w:val="000000"/>
                <w:kern w:val="0"/>
                <w:sz w:val="24"/>
                <w:szCs w:val="24"/>
                <w:lang w:bidi="ar"/>
              </w:rPr>
            </w:pPr>
            <w:r w:rsidRPr="00C92CB8">
              <w:rPr>
                <w:rFonts w:ascii="仿宋" w:hAnsi="仿宋"/>
                <w:color w:val="000000"/>
                <w:kern w:val="0"/>
                <w:sz w:val="24"/>
                <w:szCs w:val="24"/>
                <w:lang w:bidi="ar"/>
              </w:rPr>
              <w:t>12,892,693.43</w:t>
            </w:r>
          </w:p>
        </w:tc>
        <w:tc>
          <w:tcPr>
            <w:tcW w:w="3405" w:type="dxa"/>
            <w:vAlign w:val="center"/>
          </w:tcPr>
          <w:p w14:paraId="3ECF7B9B" w14:textId="7C186C09" w:rsidR="00221344" w:rsidRPr="00BE578B" w:rsidRDefault="00374561">
            <w:pPr>
              <w:widowControl/>
              <w:jc w:val="center"/>
              <w:textAlignment w:val="center"/>
              <w:rPr>
                <w:rFonts w:ascii="仿宋" w:hAnsi="仿宋" w:hint="eastAsia"/>
                <w:color w:val="000000"/>
                <w:kern w:val="0"/>
                <w:sz w:val="24"/>
                <w:szCs w:val="24"/>
                <w:lang w:bidi="ar"/>
              </w:rPr>
            </w:pPr>
            <w:r w:rsidRPr="00374561">
              <w:rPr>
                <w:rFonts w:ascii="仿宋" w:hAnsi="仿宋"/>
                <w:color w:val="000000"/>
                <w:kern w:val="0"/>
                <w:sz w:val="24"/>
                <w:szCs w:val="24"/>
                <w:lang w:bidi="ar"/>
              </w:rPr>
              <w:t>12,653,143.9</w:t>
            </w:r>
            <w:r>
              <w:rPr>
                <w:rFonts w:ascii="仿宋" w:hAnsi="仿宋" w:hint="eastAsia"/>
                <w:color w:val="000000"/>
                <w:kern w:val="0"/>
                <w:sz w:val="24"/>
                <w:szCs w:val="24"/>
                <w:lang w:bidi="ar"/>
              </w:rPr>
              <w:t>0</w:t>
            </w:r>
          </w:p>
        </w:tc>
        <w:tc>
          <w:tcPr>
            <w:tcW w:w="4345" w:type="dxa"/>
            <w:vAlign w:val="center"/>
          </w:tcPr>
          <w:p w14:paraId="38C5C2B3" w14:textId="77777777" w:rsidR="00221344" w:rsidRPr="00BE578B" w:rsidRDefault="00221344">
            <w:pPr>
              <w:widowControl/>
              <w:jc w:val="center"/>
              <w:textAlignment w:val="center"/>
              <w:rPr>
                <w:rFonts w:ascii="仿宋" w:hAnsi="仿宋" w:hint="eastAsia"/>
                <w:color w:val="000000"/>
                <w:kern w:val="0"/>
                <w:sz w:val="24"/>
                <w:szCs w:val="24"/>
                <w:lang w:bidi="ar"/>
              </w:rPr>
            </w:pPr>
          </w:p>
        </w:tc>
      </w:tr>
    </w:tbl>
    <w:p w14:paraId="2BE1585E" w14:textId="77777777" w:rsidR="00221344" w:rsidRDefault="00221344">
      <w:pPr>
        <w:spacing w:beforeLines="50" w:before="207" w:afterLines="50" w:after="207" w:line="360" w:lineRule="auto"/>
        <w:rPr>
          <w:rFonts w:ascii="仿宋" w:hAnsi="仿宋" w:hint="eastAsia"/>
          <w:b/>
          <w:bCs/>
          <w:color w:val="333333"/>
          <w:sz w:val="6"/>
          <w:szCs w:val="6"/>
        </w:rPr>
      </w:pPr>
    </w:p>
    <w:p w14:paraId="7F07DA1F" w14:textId="77777777" w:rsidR="00221344" w:rsidRDefault="00221344">
      <w:pPr>
        <w:spacing w:beforeLines="50" w:before="207" w:afterLines="50" w:after="207" w:line="360" w:lineRule="auto"/>
      </w:pPr>
    </w:p>
    <w:sectPr w:rsidR="00221344">
      <w:pgSz w:w="16838" w:h="11906" w:orient="landscape"/>
      <w:pgMar w:top="873" w:right="1080" w:bottom="873" w:left="1080" w:header="851" w:footer="992" w:gutter="0"/>
      <w:cols w:space="0"/>
      <w:docGrid w:type="lines" w:linePitch="41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99FB728" w14:textId="77777777" w:rsidR="004427B1" w:rsidRDefault="004427B1">
      <w:r>
        <w:separator/>
      </w:r>
    </w:p>
  </w:endnote>
  <w:endnote w:type="continuationSeparator" w:id="0">
    <w:p w14:paraId="5C043206" w14:textId="77777777" w:rsidR="004427B1" w:rsidRDefault="004427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9FD945" w14:textId="77777777" w:rsidR="00221344" w:rsidRDefault="00000000">
    <w:pPr>
      <w:pStyle w:val="a3"/>
    </w:pPr>
    <w:r>
      <w:rPr>
        <w:noProof/>
      </w:rPr>
      <mc:AlternateContent>
        <mc:Choice Requires="wps">
          <w:drawing>
            <wp:anchor distT="0" distB="0" distL="114300" distR="114300" simplePos="0" relativeHeight="251659264" behindDoc="0" locked="0" layoutInCell="1" allowOverlap="1" wp14:anchorId="4F173CCF" wp14:editId="56C314F4">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082FD3E" w14:textId="2C65164A" w:rsidR="00221344" w:rsidRDefault="00000000">
                          <w:pPr>
                            <w:pStyle w:val="a3"/>
                            <w:rPr>
                              <w:rFonts w:hint="eastAsia"/>
                            </w:rPr>
                          </w:pPr>
                          <w:r>
                            <w:t>第</w:t>
                          </w:r>
                          <w:r>
                            <w:t xml:space="preserve"> </w:t>
                          </w:r>
                          <w:r>
                            <w:fldChar w:fldCharType="begin"/>
                          </w:r>
                          <w:r>
                            <w:instrText xml:space="preserve"> PAGE  \* MERGEFORMAT </w:instrText>
                          </w:r>
                          <w:r>
                            <w:fldChar w:fldCharType="separate"/>
                          </w:r>
                          <w:r>
                            <w:t>1</w:t>
                          </w:r>
                          <w:r>
                            <w:fldChar w:fldCharType="end"/>
                          </w:r>
                          <w:r>
                            <w:t xml:space="preserve"> </w:t>
                          </w:r>
                          <w:r>
                            <w:t>页</w:t>
                          </w:r>
                          <w:r>
                            <w:t xml:space="preserve"> </w:t>
                          </w:r>
                          <w:r>
                            <w:t>共</w:t>
                          </w:r>
                          <w:r>
                            <w:t xml:space="preserve"> </w:t>
                          </w:r>
                          <w:fldSimple w:instr=" NUMPAGES  \* MERGEFORMAT ">
                            <w:r>
                              <w:t>10</w:t>
                            </w:r>
                          </w:fldSimple>
                          <w:r w:rsidR="00301809">
                            <w:rPr>
                              <w:rFonts w:hint="eastAsia"/>
                            </w:rPr>
                            <w:t xml:space="preserve"> </w:t>
                          </w:r>
                          <w:r w:rsidR="00301809">
                            <w:rPr>
                              <w:rFonts w:hint="eastAsia"/>
                            </w:rPr>
                            <w:t>页</w:t>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margin">
                <wp14:pctWidth>0</wp14:pctWidth>
              </wp14:sizeRelH>
              <wp14:sizeRelV relativeFrom="margin">
                <wp14:pctHeight>0</wp14:pctHeight>
              </wp14:sizeRelV>
            </wp:anchor>
          </w:drawing>
        </mc:Choice>
        <mc:Fallback>
          <w:pict>
            <v:shapetype w14:anchorId="4F173CCF"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0082FD3E" w14:textId="2C65164A" w:rsidR="00221344" w:rsidRDefault="00000000">
                    <w:pPr>
                      <w:pStyle w:val="a3"/>
                      <w:rPr>
                        <w:rFonts w:hint="eastAsia"/>
                      </w:rPr>
                    </w:pPr>
                    <w:r>
                      <w:t>第</w:t>
                    </w:r>
                    <w:r>
                      <w:t xml:space="preserve"> </w:t>
                    </w:r>
                    <w:r>
                      <w:fldChar w:fldCharType="begin"/>
                    </w:r>
                    <w:r>
                      <w:instrText xml:space="preserve"> PAGE  \* MERGEFORMAT </w:instrText>
                    </w:r>
                    <w:r>
                      <w:fldChar w:fldCharType="separate"/>
                    </w:r>
                    <w:r>
                      <w:t>1</w:t>
                    </w:r>
                    <w:r>
                      <w:fldChar w:fldCharType="end"/>
                    </w:r>
                    <w:r>
                      <w:t xml:space="preserve"> </w:t>
                    </w:r>
                    <w:r>
                      <w:t>页</w:t>
                    </w:r>
                    <w:r>
                      <w:t xml:space="preserve"> </w:t>
                    </w:r>
                    <w:r>
                      <w:t>共</w:t>
                    </w:r>
                    <w:r>
                      <w:t xml:space="preserve"> </w:t>
                    </w:r>
                    <w:fldSimple w:instr=" NUMPAGES  \* MERGEFORMAT ">
                      <w:r>
                        <w:t>10</w:t>
                      </w:r>
                    </w:fldSimple>
                    <w:r w:rsidR="00301809">
                      <w:rPr>
                        <w:rFonts w:hint="eastAsia"/>
                      </w:rPr>
                      <w:t xml:space="preserve"> </w:t>
                    </w:r>
                    <w:r w:rsidR="00301809">
                      <w:rPr>
                        <w:rFonts w:hint="eastAsia"/>
                      </w:rPr>
                      <w:t>页</w:t>
                    </w:r>
                    <w:r>
                      <w:t xml:space="preserve"> </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073E280" w14:textId="77777777" w:rsidR="004427B1" w:rsidRDefault="004427B1">
      <w:r>
        <w:separator/>
      </w:r>
    </w:p>
  </w:footnote>
  <w:footnote w:type="continuationSeparator" w:id="0">
    <w:p w14:paraId="2EDFC8A0" w14:textId="77777777" w:rsidR="004427B1" w:rsidRDefault="004427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EAD63419"/>
    <w:multiLevelType w:val="singleLevel"/>
    <w:tmpl w:val="EAD63419"/>
    <w:lvl w:ilvl="0">
      <w:start w:val="1"/>
      <w:numFmt w:val="chineseCounting"/>
      <w:suff w:val="nothing"/>
      <w:lvlText w:val="（%1）"/>
      <w:lvlJc w:val="left"/>
      <w:rPr>
        <w:rFonts w:hint="eastAsia"/>
      </w:rPr>
    </w:lvl>
  </w:abstractNum>
  <w:num w:numId="1" w16cid:durableId="19031711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IyZTZjNGI1ZWNkNzE1MzZmYzVkNGZjYmE4OWM3NzAifQ=="/>
  </w:docVars>
  <w:rsids>
    <w:rsidRoot w:val="7D2645A6"/>
    <w:rsid w:val="000361DF"/>
    <w:rsid w:val="00055A18"/>
    <w:rsid w:val="00075BED"/>
    <w:rsid w:val="000B0F10"/>
    <w:rsid w:val="000E098A"/>
    <w:rsid w:val="000E659E"/>
    <w:rsid w:val="000F23F5"/>
    <w:rsid w:val="000F3418"/>
    <w:rsid w:val="00155F0A"/>
    <w:rsid w:val="00162CEB"/>
    <w:rsid w:val="00182B3B"/>
    <w:rsid w:val="001C40C9"/>
    <w:rsid w:val="001C6FC5"/>
    <w:rsid w:val="001D47FC"/>
    <w:rsid w:val="001D556A"/>
    <w:rsid w:val="001D7CA4"/>
    <w:rsid w:val="00221344"/>
    <w:rsid w:val="0028639E"/>
    <w:rsid w:val="002B3BE9"/>
    <w:rsid w:val="002F043A"/>
    <w:rsid w:val="00301809"/>
    <w:rsid w:val="0031477C"/>
    <w:rsid w:val="00314E11"/>
    <w:rsid w:val="00374561"/>
    <w:rsid w:val="003B1072"/>
    <w:rsid w:val="003E463E"/>
    <w:rsid w:val="00437E01"/>
    <w:rsid w:val="004427B1"/>
    <w:rsid w:val="00463E40"/>
    <w:rsid w:val="004A3246"/>
    <w:rsid w:val="004D747C"/>
    <w:rsid w:val="004E2BC3"/>
    <w:rsid w:val="004E5A79"/>
    <w:rsid w:val="004F0484"/>
    <w:rsid w:val="00512291"/>
    <w:rsid w:val="005754DF"/>
    <w:rsid w:val="00581707"/>
    <w:rsid w:val="00596F2E"/>
    <w:rsid w:val="005A23EA"/>
    <w:rsid w:val="005D18FF"/>
    <w:rsid w:val="005E6A64"/>
    <w:rsid w:val="00611E89"/>
    <w:rsid w:val="00646523"/>
    <w:rsid w:val="006A03EE"/>
    <w:rsid w:val="006D098F"/>
    <w:rsid w:val="006D56F8"/>
    <w:rsid w:val="006E7D5E"/>
    <w:rsid w:val="006F4B18"/>
    <w:rsid w:val="00705314"/>
    <w:rsid w:val="00710BC5"/>
    <w:rsid w:val="00725C5D"/>
    <w:rsid w:val="007B5CAF"/>
    <w:rsid w:val="007C7788"/>
    <w:rsid w:val="007E0807"/>
    <w:rsid w:val="007F7FE7"/>
    <w:rsid w:val="008061A2"/>
    <w:rsid w:val="00861DCF"/>
    <w:rsid w:val="0086348B"/>
    <w:rsid w:val="00866370"/>
    <w:rsid w:val="00876AE6"/>
    <w:rsid w:val="008B16DD"/>
    <w:rsid w:val="008C37FB"/>
    <w:rsid w:val="008D54D3"/>
    <w:rsid w:val="00901BC2"/>
    <w:rsid w:val="00911BEC"/>
    <w:rsid w:val="0091415D"/>
    <w:rsid w:val="00914AD3"/>
    <w:rsid w:val="00945953"/>
    <w:rsid w:val="00955071"/>
    <w:rsid w:val="00972019"/>
    <w:rsid w:val="009A7722"/>
    <w:rsid w:val="009C1A94"/>
    <w:rsid w:val="00A015A3"/>
    <w:rsid w:val="00A319ED"/>
    <w:rsid w:val="00A52FAC"/>
    <w:rsid w:val="00A5543D"/>
    <w:rsid w:val="00A72ED2"/>
    <w:rsid w:val="00A93DF5"/>
    <w:rsid w:val="00AC7E9E"/>
    <w:rsid w:val="00AD5B29"/>
    <w:rsid w:val="00AF3C6D"/>
    <w:rsid w:val="00B129BC"/>
    <w:rsid w:val="00B21F5C"/>
    <w:rsid w:val="00B854B1"/>
    <w:rsid w:val="00B87485"/>
    <w:rsid w:val="00BB79CE"/>
    <w:rsid w:val="00BD6BD1"/>
    <w:rsid w:val="00BE578B"/>
    <w:rsid w:val="00BE703A"/>
    <w:rsid w:val="00BF07BE"/>
    <w:rsid w:val="00C37E2A"/>
    <w:rsid w:val="00C77555"/>
    <w:rsid w:val="00C92CB8"/>
    <w:rsid w:val="00C9546E"/>
    <w:rsid w:val="00CB6376"/>
    <w:rsid w:val="00CC1E8E"/>
    <w:rsid w:val="00CD0AE3"/>
    <w:rsid w:val="00CE783D"/>
    <w:rsid w:val="00D1519B"/>
    <w:rsid w:val="00D22E12"/>
    <w:rsid w:val="00D23CBA"/>
    <w:rsid w:val="00D46C06"/>
    <w:rsid w:val="00D62A70"/>
    <w:rsid w:val="00DC3763"/>
    <w:rsid w:val="00DD1494"/>
    <w:rsid w:val="00DD536D"/>
    <w:rsid w:val="00DE3536"/>
    <w:rsid w:val="00DE5D08"/>
    <w:rsid w:val="00E2609C"/>
    <w:rsid w:val="00E51DD9"/>
    <w:rsid w:val="00EF60D5"/>
    <w:rsid w:val="00F00244"/>
    <w:rsid w:val="00F02D6D"/>
    <w:rsid w:val="00F045A8"/>
    <w:rsid w:val="00F20C41"/>
    <w:rsid w:val="00F31E72"/>
    <w:rsid w:val="00F469F4"/>
    <w:rsid w:val="00F778D6"/>
    <w:rsid w:val="00F85241"/>
    <w:rsid w:val="00FB3818"/>
    <w:rsid w:val="00FB5ECC"/>
    <w:rsid w:val="00FF7041"/>
    <w:rsid w:val="04296264"/>
    <w:rsid w:val="26EA35BE"/>
    <w:rsid w:val="290F11B9"/>
    <w:rsid w:val="2C0B5287"/>
    <w:rsid w:val="38FC64A4"/>
    <w:rsid w:val="56450CFC"/>
    <w:rsid w:val="6B164CDA"/>
    <w:rsid w:val="71366315"/>
    <w:rsid w:val="7D2645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F5B4ED4"/>
  <w15:docId w15:val="{330A9C6D-2EC9-42B6-BA6C-D6B0AB02C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374561"/>
    <w:pPr>
      <w:widowControl w:val="0"/>
      <w:jc w:val="both"/>
    </w:pPr>
    <w:rPr>
      <w:rFonts w:asciiTheme="minorHAnsi" w:eastAsia="仿宋" w:hAnsiTheme="minorHAnsi" w:cs="仿宋"/>
      <w:kern w:val="2"/>
      <w:sz w:val="30"/>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link w:val="a5"/>
    <w:pPr>
      <w:tabs>
        <w:tab w:val="center" w:pos="4153"/>
        <w:tab w:val="right" w:pos="8306"/>
      </w:tabs>
      <w:snapToGrid w:val="0"/>
      <w:jc w:val="center"/>
    </w:pPr>
    <w:rPr>
      <w:sz w:val="18"/>
      <w:szCs w:val="18"/>
    </w:rPr>
  </w:style>
  <w:style w:type="table" w:styleId="a6">
    <w:name w:val="Table Grid"/>
    <w:basedOn w:val="a1"/>
    <w:autoRedefine/>
    <w:uiPriority w:val="3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7">
    <w:name w:val="正常"/>
    <w:autoRedefine/>
    <w:qFormat/>
    <w:pPr>
      <w:widowControl w:val="0"/>
      <w:jc w:val="both"/>
    </w:pPr>
    <w:rPr>
      <w:kern w:val="2"/>
      <w:sz w:val="21"/>
      <w:szCs w:val="24"/>
    </w:rPr>
  </w:style>
  <w:style w:type="character" w:customStyle="1" w:styleId="a5">
    <w:name w:val="页眉 字符"/>
    <w:basedOn w:val="a0"/>
    <w:link w:val="a4"/>
    <w:qFormat/>
    <w:rPr>
      <w:rFonts w:asciiTheme="minorHAnsi" w:eastAsia="仿宋" w:hAnsiTheme="minorHAnsi" w:cs="仿宋"/>
      <w:kern w:val="2"/>
      <w:sz w:val="18"/>
      <w:szCs w:val="18"/>
    </w:rPr>
  </w:style>
  <w:style w:type="paragraph" w:styleId="a8">
    <w:name w:val="Date"/>
    <w:basedOn w:val="a"/>
    <w:next w:val="a"/>
    <w:link w:val="a9"/>
    <w:rsid w:val="004E2BC3"/>
    <w:pPr>
      <w:ind w:leftChars="2500" w:left="100"/>
    </w:pPr>
  </w:style>
  <w:style w:type="character" w:customStyle="1" w:styleId="a9">
    <w:name w:val="日期 字符"/>
    <w:basedOn w:val="a0"/>
    <w:link w:val="a8"/>
    <w:rsid w:val="004E2BC3"/>
    <w:rPr>
      <w:rFonts w:asciiTheme="minorHAnsi" w:eastAsia="仿宋" w:hAnsiTheme="minorHAnsi" w:cs="仿宋"/>
      <w:kern w:val="2"/>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192114">
      <w:bodyDiv w:val="1"/>
      <w:marLeft w:val="0"/>
      <w:marRight w:val="0"/>
      <w:marTop w:val="0"/>
      <w:marBottom w:val="0"/>
      <w:divBdr>
        <w:top w:val="none" w:sz="0" w:space="0" w:color="auto"/>
        <w:left w:val="none" w:sz="0" w:space="0" w:color="auto"/>
        <w:bottom w:val="none" w:sz="0" w:space="0" w:color="auto"/>
        <w:right w:val="none" w:sz="0" w:space="0" w:color="auto"/>
      </w:divBdr>
    </w:div>
    <w:div w:id="83428665">
      <w:bodyDiv w:val="1"/>
      <w:marLeft w:val="0"/>
      <w:marRight w:val="0"/>
      <w:marTop w:val="0"/>
      <w:marBottom w:val="0"/>
      <w:divBdr>
        <w:top w:val="none" w:sz="0" w:space="0" w:color="auto"/>
        <w:left w:val="none" w:sz="0" w:space="0" w:color="auto"/>
        <w:bottom w:val="none" w:sz="0" w:space="0" w:color="auto"/>
        <w:right w:val="none" w:sz="0" w:space="0" w:color="auto"/>
      </w:divBdr>
    </w:div>
    <w:div w:id="103312864">
      <w:bodyDiv w:val="1"/>
      <w:marLeft w:val="0"/>
      <w:marRight w:val="0"/>
      <w:marTop w:val="0"/>
      <w:marBottom w:val="0"/>
      <w:divBdr>
        <w:top w:val="none" w:sz="0" w:space="0" w:color="auto"/>
        <w:left w:val="none" w:sz="0" w:space="0" w:color="auto"/>
        <w:bottom w:val="none" w:sz="0" w:space="0" w:color="auto"/>
        <w:right w:val="none" w:sz="0" w:space="0" w:color="auto"/>
      </w:divBdr>
    </w:div>
    <w:div w:id="272829781">
      <w:bodyDiv w:val="1"/>
      <w:marLeft w:val="0"/>
      <w:marRight w:val="0"/>
      <w:marTop w:val="0"/>
      <w:marBottom w:val="0"/>
      <w:divBdr>
        <w:top w:val="none" w:sz="0" w:space="0" w:color="auto"/>
        <w:left w:val="none" w:sz="0" w:space="0" w:color="auto"/>
        <w:bottom w:val="none" w:sz="0" w:space="0" w:color="auto"/>
        <w:right w:val="none" w:sz="0" w:space="0" w:color="auto"/>
      </w:divBdr>
    </w:div>
    <w:div w:id="375467580">
      <w:bodyDiv w:val="1"/>
      <w:marLeft w:val="0"/>
      <w:marRight w:val="0"/>
      <w:marTop w:val="0"/>
      <w:marBottom w:val="0"/>
      <w:divBdr>
        <w:top w:val="none" w:sz="0" w:space="0" w:color="auto"/>
        <w:left w:val="none" w:sz="0" w:space="0" w:color="auto"/>
        <w:bottom w:val="none" w:sz="0" w:space="0" w:color="auto"/>
        <w:right w:val="none" w:sz="0" w:space="0" w:color="auto"/>
      </w:divBdr>
    </w:div>
    <w:div w:id="404575213">
      <w:bodyDiv w:val="1"/>
      <w:marLeft w:val="0"/>
      <w:marRight w:val="0"/>
      <w:marTop w:val="0"/>
      <w:marBottom w:val="0"/>
      <w:divBdr>
        <w:top w:val="none" w:sz="0" w:space="0" w:color="auto"/>
        <w:left w:val="none" w:sz="0" w:space="0" w:color="auto"/>
        <w:bottom w:val="none" w:sz="0" w:space="0" w:color="auto"/>
        <w:right w:val="none" w:sz="0" w:space="0" w:color="auto"/>
      </w:divBdr>
    </w:div>
    <w:div w:id="485516739">
      <w:bodyDiv w:val="1"/>
      <w:marLeft w:val="0"/>
      <w:marRight w:val="0"/>
      <w:marTop w:val="0"/>
      <w:marBottom w:val="0"/>
      <w:divBdr>
        <w:top w:val="none" w:sz="0" w:space="0" w:color="auto"/>
        <w:left w:val="none" w:sz="0" w:space="0" w:color="auto"/>
        <w:bottom w:val="none" w:sz="0" w:space="0" w:color="auto"/>
        <w:right w:val="none" w:sz="0" w:space="0" w:color="auto"/>
      </w:divBdr>
    </w:div>
    <w:div w:id="534318805">
      <w:bodyDiv w:val="1"/>
      <w:marLeft w:val="0"/>
      <w:marRight w:val="0"/>
      <w:marTop w:val="0"/>
      <w:marBottom w:val="0"/>
      <w:divBdr>
        <w:top w:val="none" w:sz="0" w:space="0" w:color="auto"/>
        <w:left w:val="none" w:sz="0" w:space="0" w:color="auto"/>
        <w:bottom w:val="none" w:sz="0" w:space="0" w:color="auto"/>
        <w:right w:val="none" w:sz="0" w:space="0" w:color="auto"/>
      </w:divBdr>
    </w:div>
    <w:div w:id="540018154">
      <w:bodyDiv w:val="1"/>
      <w:marLeft w:val="0"/>
      <w:marRight w:val="0"/>
      <w:marTop w:val="0"/>
      <w:marBottom w:val="0"/>
      <w:divBdr>
        <w:top w:val="none" w:sz="0" w:space="0" w:color="auto"/>
        <w:left w:val="none" w:sz="0" w:space="0" w:color="auto"/>
        <w:bottom w:val="none" w:sz="0" w:space="0" w:color="auto"/>
        <w:right w:val="none" w:sz="0" w:space="0" w:color="auto"/>
      </w:divBdr>
    </w:div>
    <w:div w:id="562256873">
      <w:bodyDiv w:val="1"/>
      <w:marLeft w:val="0"/>
      <w:marRight w:val="0"/>
      <w:marTop w:val="0"/>
      <w:marBottom w:val="0"/>
      <w:divBdr>
        <w:top w:val="none" w:sz="0" w:space="0" w:color="auto"/>
        <w:left w:val="none" w:sz="0" w:space="0" w:color="auto"/>
        <w:bottom w:val="none" w:sz="0" w:space="0" w:color="auto"/>
        <w:right w:val="none" w:sz="0" w:space="0" w:color="auto"/>
      </w:divBdr>
    </w:div>
    <w:div w:id="764770514">
      <w:bodyDiv w:val="1"/>
      <w:marLeft w:val="0"/>
      <w:marRight w:val="0"/>
      <w:marTop w:val="0"/>
      <w:marBottom w:val="0"/>
      <w:divBdr>
        <w:top w:val="none" w:sz="0" w:space="0" w:color="auto"/>
        <w:left w:val="none" w:sz="0" w:space="0" w:color="auto"/>
        <w:bottom w:val="none" w:sz="0" w:space="0" w:color="auto"/>
        <w:right w:val="none" w:sz="0" w:space="0" w:color="auto"/>
      </w:divBdr>
    </w:div>
    <w:div w:id="818425137">
      <w:bodyDiv w:val="1"/>
      <w:marLeft w:val="0"/>
      <w:marRight w:val="0"/>
      <w:marTop w:val="0"/>
      <w:marBottom w:val="0"/>
      <w:divBdr>
        <w:top w:val="none" w:sz="0" w:space="0" w:color="auto"/>
        <w:left w:val="none" w:sz="0" w:space="0" w:color="auto"/>
        <w:bottom w:val="none" w:sz="0" w:space="0" w:color="auto"/>
        <w:right w:val="none" w:sz="0" w:space="0" w:color="auto"/>
      </w:divBdr>
    </w:div>
    <w:div w:id="922563993">
      <w:bodyDiv w:val="1"/>
      <w:marLeft w:val="0"/>
      <w:marRight w:val="0"/>
      <w:marTop w:val="0"/>
      <w:marBottom w:val="0"/>
      <w:divBdr>
        <w:top w:val="none" w:sz="0" w:space="0" w:color="auto"/>
        <w:left w:val="none" w:sz="0" w:space="0" w:color="auto"/>
        <w:bottom w:val="none" w:sz="0" w:space="0" w:color="auto"/>
        <w:right w:val="none" w:sz="0" w:space="0" w:color="auto"/>
      </w:divBdr>
    </w:div>
    <w:div w:id="981498818">
      <w:bodyDiv w:val="1"/>
      <w:marLeft w:val="0"/>
      <w:marRight w:val="0"/>
      <w:marTop w:val="0"/>
      <w:marBottom w:val="0"/>
      <w:divBdr>
        <w:top w:val="none" w:sz="0" w:space="0" w:color="auto"/>
        <w:left w:val="none" w:sz="0" w:space="0" w:color="auto"/>
        <w:bottom w:val="none" w:sz="0" w:space="0" w:color="auto"/>
        <w:right w:val="none" w:sz="0" w:space="0" w:color="auto"/>
      </w:divBdr>
    </w:div>
    <w:div w:id="1139762569">
      <w:bodyDiv w:val="1"/>
      <w:marLeft w:val="0"/>
      <w:marRight w:val="0"/>
      <w:marTop w:val="0"/>
      <w:marBottom w:val="0"/>
      <w:divBdr>
        <w:top w:val="none" w:sz="0" w:space="0" w:color="auto"/>
        <w:left w:val="none" w:sz="0" w:space="0" w:color="auto"/>
        <w:bottom w:val="none" w:sz="0" w:space="0" w:color="auto"/>
        <w:right w:val="none" w:sz="0" w:space="0" w:color="auto"/>
      </w:divBdr>
    </w:div>
    <w:div w:id="1170758599">
      <w:bodyDiv w:val="1"/>
      <w:marLeft w:val="0"/>
      <w:marRight w:val="0"/>
      <w:marTop w:val="0"/>
      <w:marBottom w:val="0"/>
      <w:divBdr>
        <w:top w:val="none" w:sz="0" w:space="0" w:color="auto"/>
        <w:left w:val="none" w:sz="0" w:space="0" w:color="auto"/>
        <w:bottom w:val="none" w:sz="0" w:space="0" w:color="auto"/>
        <w:right w:val="none" w:sz="0" w:space="0" w:color="auto"/>
      </w:divBdr>
    </w:div>
    <w:div w:id="1325402714">
      <w:bodyDiv w:val="1"/>
      <w:marLeft w:val="0"/>
      <w:marRight w:val="0"/>
      <w:marTop w:val="0"/>
      <w:marBottom w:val="0"/>
      <w:divBdr>
        <w:top w:val="none" w:sz="0" w:space="0" w:color="auto"/>
        <w:left w:val="none" w:sz="0" w:space="0" w:color="auto"/>
        <w:bottom w:val="none" w:sz="0" w:space="0" w:color="auto"/>
        <w:right w:val="none" w:sz="0" w:space="0" w:color="auto"/>
      </w:divBdr>
    </w:div>
    <w:div w:id="1419139090">
      <w:bodyDiv w:val="1"/>
      <w:marLeft w:val="0"/>
      <w:marRight w:val="0"/>
      <w:marTop w:val="0"/>
      <w:marBottom w:val="0"/>
      <w:divBdr>
        <w:top w:val="none" w:sz="0" w:space="0" w:color="auto"/>
        <w:left w:val="none" w:sz="0" w:space="0" w:color="auto"/>
        <w:bottom w:val="none" w:sz="0" w:space="0" w:color="auto"/>
        <w:right w:val="none" w:sz="0" w:space="0" w:color="auto"/>
      </w:divBdr>
    </w:div>
    <w:div w:id="1514302130">
      <w:bodyDiv w:val="1"/>
      <w:marLeft w:val="0"/>
      <w:marRight w:val="0"/>
      <w:marTop w:val="0"/>
      <w:marBottom w:val="0"/>
      <w:divBdr>
        <w:top w:val="none" w:sz="0" w:space="0" w:color="auto"/>
        <w:left w:val="none" w:sz="0" w:space="0" w:color="auto"/>
        <w:bottom w:val="none" w:sz="0" w:space="0" w:color="auto"/>
        <w:right w:val="none" w:sz="0" w:space="0" w:color="auto"/>
      </w:divBdr>
    </w:div>
    <w:div w:id="1697732181">
      <w:bodyDiv w:val="1"/>
      <w:marLeft w:val="0"/>
      <w:marRight w:val="0"/>
      <w:marTop w:val="0"/>
      <w:marBottom w:val="0"/>
      <w:divBdr>
        <w:top w:val="none" w:sz="0" w:space="0" w:color="auto"/>
        <w:left w:val="none" w:sz="0" w:space="0" w:color="auto"/>
        <w:bottom w:val="none" w:sz="0" w:space="0" w:color="auto"/>
        <w:right w:val="none" w:sz="0" w:space="0" w:color="auto"/>
      </w:divBdr>
    </w:div>
    <w:div w:id="1819298498">
      <w:bodyDiv w:val="1"/>
      <w:marLeft w:val="0"/>
      <w:marRight w:val="0"/>
      <w:marTop w:val="0"/>
      <w:marBottom w:val="0"/>
      <w:divBdr>
        <w:top w:val="none" w:sz="0" w:space="0" w:color="auto"/>
        <w:left w:val="none" w:sz="0" w:space="0" w:color="auto"/>
        <w:bottom w:val="none" w:sz="0" w:space="0" w:color="auto"/>
        <w:right w:val="none" w:sz="0" w:space="0" w:color="auto"/>
      </w:divBdr>
    </w:div>
    <w:div w:id="1848518960">
      <w:bodyDiv w:val="1"/>
      <w:marLeft w:val="0"/>
      <w:marRight w:val="0"/>
      <w:marTop w:val="0"/>
      <w:marBottom w:val="0"/>
      <w:divBdr>
        <w:top w:val="none" w:sz="0" w:space="0" w:color="auto"/>
        <w:left w:val="none" w:sz="0" w:space="0" w:color="auto"/>
        <w:bottom w:val="none" w:sz="0" w:space="0" w:color="auto"/>
        <w:right w:val="none" w:sz="0" w:space="0" w:color="auto"/>
      </w:divBdr>
    </w:div>
    <w:div w:id="1874657563">
      <w:bodyDiv w:val="1"/>
      <w:marLeft w:val="0"/>
      <w:marRight w:val="0"/>
      <w:marTop w:val="0"/>
      <w:marBottom w:val="0"/>
      <w:divBdr>
        <w:top w:val="none" w:sz="0" w:space="0" w:color="auto"/>
        <w:left w:val="none" w:sz="0" w:space="0" w:color="auto"/>
        <w:bottom w:val="none" w:sz="0" w:space="0" w:color="auto"/>
        <w:right w:val="none" w:sz="0" w:space="0" w:color="auto"/>
      </w:divBdr>
    </w:div>
    <w:div w:id="1895892497">
      <w:bodyDiv w:val="1"/>
      <w:marLeft w:val="0"/>
      <w:marRight w:val="0"/>
      <w:marTop w:val="0"/>
      <w:marBottom w:val="0"/>
      <w:divBdr>
        <w:top w:val="none" w:sz="0" w:space="0" w:color="auto"/>
        <w:left w:val="none" w:sz="0" w:space="0" w:color="auto"/>
        <w:bottom w:val="none" w:sz="0" w:space="0" w:color="auto"/>
        <w:right w:val="none" w:sz="0" w:space="0" w:color="auto"/>
      </w:divBdr>
    </w:div>
    <w:div w:id="1906452001">
      <w:bodyDiv w:val="1"/>
      <w:marLeft w:val="0"/>
      <w:marRight w:val="0"/>
      <w:marTop w:val="0"/>
      <w:marBottom w:val="0"/>
      <w:divBdr>
        <w:top w:val="none" w:sz="0" w:space="0" w:color="auto"/>
        <w:left w:val="none" w:sz="0" w:space="0" w:color="auto"/>
        <w:bottom w:val="none" w:sz="0" w:space="0" w:color="auto"/>
        <w:right w:val="none" w:sz="0" w:space="0" w:color="auto"/>
      </w:divBdr>
    </w:div>
    <w:div w:id="1974285133">
      <w:bodyDiv w:val="1"/>
      <w:marLeft w:val="0"/>
      <w:marRight w:val="0"/>
      <w:marTop w:val="0"/>
      <w:marBottom w:val="0"/>
      <w:divBdr>
        <w:top w:val="none" w:sz="0" w:space="0" w:color="auto"/>
        <w:left w:val="none" w:sz="0" w:space="0" w:color="auto"/>
        <w:bottom w:val="none" w:sz="0" w:space="0" w:color="auto"/>
        <w:right w:val="none" w:sz="0" w:space="0" w:color="auto"/>
      </w:divBdr>
    </w:div>
    <w:div w:id="2004815005">
      <w:bodyDiv w:val="1"/>
      <w:marLeft w:val="0"/>
      <w:marRight w:val="0"/>
      <w:marTop w:val="0"/>
      <w:marBottom w:val="0"/>
      <w:divBdr>
        <w:top w:val="none" w:sz="0" w:space="0" w:color="auto"/>
        <w:left w:val="none" w:sz="0" w:space="0" w:color="auto"/>
        <w:bottom w:val="none" w:sz="0" w:space="0" w:color="auto"/>
        <w:right w:val="none" w:sz="0" w:space="0" w:color="auto"/>
      </w:divBdr>
    </w:div>
    <w:div w:id="2077390120">
      <w:bodyDiv w:val="1"/>
      <w:marLeft w:val="0"/>
      <w:marRight w:val="0"/>
      <w:marTop w:val="0"/>
      <w:marBottom w:val="0"/>
      <w:divBdr>
        <w:top w:val="none" w:sz="0" w:space="0" w:color="auto"/>
        <w:left w:val="none" w:sz="0" w:space="0" w:color="auto"/>
        <w:bottom w:val="none" w:sz="0" w:space="0" w:color="auto"/>
        <w:right w:val="none" w:sz="0" w:space="0" w:color="auto"/>
      </w:divBdr>
    </w:div>
    <w:div w:id="21301260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198</TotalTime>
  <Pages>1</Pages>
  <Words>1120</Words>
  <Characters>6388</Characters>
  <Application>Microsoft Office Word</Application>
  <DocSecurity>0</DocSecurity>
  <Lines>53</Lines>
  <Paragraphs>14</Paragraphs>
  <ScaleCrop>false</ScaleCrop>
  <Company/>
  <LinksUpToDate>false</LinksUpToDate>
  <CharactersWithSpaces>7494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MXY</dc:creator>
  <cp:lastModifiedBy>孟韬洋</cp:lastModifiedBy>
  <cp:revision>37</cp:revision>
  <cp:lastPrinted>2024-09-02T07:14:00Z</cp:lastPrinted>
  <dcterms:created xsi:type="dcterms:W3CDTF">2023-11-10T09:05:00Z</dcterms:created>
  <dcterms:modified xsi:type="dcterms:W3CDTF">2024-09-02T07:14:00Z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E8DF0DD002EC4D1BB47B3F7BD63ED9C5_11</vt:lpwstr>
  </property>
</Properties>
</file>