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DC505C">
      <w:pPr>
        <w:keepNext w:val="0"/>
        <w:keepLines w:val="0"/>
        <w:pageBreakBefore w:val="0"/>
        <w:widowControl w:val="0"/>
        <w:kinsoku/>
        <w:wordWrap/>
        <w:overflowPunct/>
        <w:topLinePunct w:val="0"/>
        <w:autoSpaceDE w:val="0"/>
        <w:autoSpaceDN w:val="0"/>
        <w:bidi w:val="0"/>
        <w:adjustRightInd w:val="0"/>
        <w:snapToGrid/>
        <w:spacing w:line="520" w:lineRule="exact"/>
        <w:textAlignment w:val="auto"/>
        <w:rPr>
          <w:rFonts w:hint="default" w:ascii="Times New Roman" w:hAnsi="Times New Roman" w:eastAsia="仿宋_GB2312" w:cs="Times New Roman"/>
          <w:sz w:val="30"/>
          <w:szCs w:val="30"/>
        </w:rPr>
      </w:pPr>
    </w:p>
    <w:p w14:paraId="4FEF2EE4">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hint="default" w:ascii="Times New Roman" w:hAnsi="Times New Roman" w:eastAsia="华文中宋" w:cs="Times New Roman"/>
          <w:sz w:val="44"/>
          <w:szCs w:val="44"/>
        </w:rPr>
      </w:pPr>
      <w:r>
        <w:rPr>
          <w:rFonts w:hint="default" w:ascii="Times New Roman" w:hAnsi="Times New Roman" w:eastAsia="华文中宋" w:cs="Times New Roman"/>
          <w:sz w:val="44"/>
          <w:szCs w:val="44"/>
        </w:rPr>
        <w:t>石家庄中基房地产开发有限公司管理人</w:t>
      </w:r>
    </w:p>
    <w:p w14:paraId="5A0C2D05">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hint="default" w:ascii="Times New Roman" w:hAnsi="Times New Roman" w:eastAsia="华文中宋" w:cs="Times New Roman"/>
          <w:sz w:val="44"/>
          <w:szCs w:val="44"/>
        </w:rPr>
      </w:pPr>
      <w:r>
        <w:rPr>
          <w:rFonts w:hint="default" w:ascii="Times New Roman" w:hAnsi="Times New Roman" w:eastAsia="华文中宋" w:cs="Times New Roman"/>
          <w:sz w:val="44"/>
          <w:szCs w:val="44"/>
        </w:rPr>
        <w:t>关于</w:t>
      </w:r>
      <w:r>
        <w:rPr>
          <w:rFonts w:hint="eastAsia" w:eastAsia="华文中宋" w:cs="Times New Roman"/>
          <w:sz w:val="44"/>
          <w:szCs w:val="44"/>
          <w:lang w:val="en-US" w:eastAsia="zh-CN"/>
        </w:rPr>
        <w:t>公开</w:t>
      </w:r>
      <w:r>
        <w:rPr>
          <w:rFonts w:hint="default" w:ascii="Times New Roman" w:hAnsi="Times New Roman" w:eastAsia="华文中宋" w:cs="Times New Roman"/>
          <w:sz w:val="44"/>
          <w:szCs w:val="44"/>
        </w:rPr>
        <w:t>招募</w:t>
      </w:r>
      <w:r>
        <w:rPr>
          <w:rFonts w:hint="eastAsia" w:eastAsia="华文中宋" w:cs="Times New Roman"/>
          <w:sz w:val="44"/>
          <w:szCs w:val="44"/>
          <w:lang w:val="en-US" w:eastAsia="zh-CN"/>
        </w:rPr>
        <w:t>销售代理</w:t>
      </w:r>
      <w:r>
        <w:rPr>
          <w:rFonts w:hint="default" w:ascii="Times New Roman" w:hAnsi="Times New Roman" w:eastAsia="华文中宋" w:cs="Times New Roman"/>
          <w:sz w:val="44"/>
          <w:szCs w:val="44"/>
        </w:rPr>
        <w:t>机构的公告</w:t>
      </w:r>
    </w:p>
    <w:p w14:paraId="36EECF2E">
      <w:pPr>
        <w:keepNext w:val="0"/>
        <w:keepLines w:val="0"/>
        <w:pageBreakBefore w:val="0"/>
        <w:widowControl w:val="0"/>
        <w:kinsoku/>
        <w:wordWrap/>
        <w:overflowPunct/>
        <w:topLinePunct w:val="0"/>
        <w:autoSpaceDE w:val="0"/>
        <w:autoSpaceDN w:val="0"/>
        <w:bidi w:val="0"/>
        <w:adjustRightInd w:val="0"/>
        <w:snapToGrid/>
        <w:spacing w:line="520" w:lineRule="exact"/>
        <w:ind w:firstLine="600" w:firstLineChars="200"/>
        <w:textAlignment w:val="auto"/>
        <w:rPr>
          <w:rFonts w:hint="default" w:ascii="Times New Roman" w:hAnsi="Times New Roman" w:eastAsia="仿宋_GB2312" w:cs="Times New Roman"/>
          <w:sz w:val="30"/>
          <w:szCs w:val="30"/>
        </w:rPr>
      </w:pPr>
    </w:p>
    <w:p w14:paraId="0E6CFB4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石家庄中基房地产开发有限公司（以下简称</w:t>
      </w:r>
      <w:r>
        <w:rPr>
          <w:rFonts w:hint="eastAsia" w:ascii="Times New Roman" w:hAnsi="Times New Roman" w:eastAsia="仿宋_GB2312" w:cs="Times New Roman"/>
          <w:sz w:val="32"/>
          <w:szCs w:val="32"/>
          <w:lang w:val="en-US" w:eastAsia="zh-CN"/>
        </w:rPr>
        <w:t>中基</w:t>
      </w:r>
      <w:r>
        <w:rPr>
          <w:rFonts w:hint="eastAsia" w:eastAsia="仿宋_GB2312" w:cs="Times New Roman"/>
          <w:sz w:val="32"/>
          <w:szCs w:val="32"/>
          <w:lang w:val="en-US" w:eastAsia="zh-CN"/>
        </w:rPr>
        <w:t>公司</w:t>
      </w:r>
      <w:r>
        <w:rPr>
          <w:rFonts w:hint="default" w:ascii="Times New Roman" w:hAnsi="Times New Roman" w:eastAsia="仿宋_GB2312" w:cs="Times New Roman"/>
          <w:sz w:val="32"/>
          <w:szCs w:val="32"/>
        </w:rPr>
        <w:t>）因不能清偿到期债务且明显缺乏清偿能力，</w:t>
      </w:r>
      <w:r>
        <w:rPr>
          <w:rFonts w:hint="eastAsia" w:ascii="Times New Roman" w:hAnsi="Times New Roman" w:eastAsia="仿宋_GB2312" w:cs="Times New Roman"/>
          <w:sz w:val="32"/>
          <w:szCs w:val="32"/>
          <w:lang w:val="en-US" w:eastAsia="zh-CN"/>
        </w:rPr>
        <w:t>根据河北神兴建筑工程有限公司申请，石家庄市中级</w:t>
      </w:r>
      <w:r>
        <w:rPr>
          <w:rFonts w:hint="default" w:ascii="Times New Roman" w:hAnsi="Times New Roman" w:eastAsia="仿宋_GB2312" w:cs="Times New Roman"/>
          <w:sz w:val="32"/>
          <w:szCs w:val="32"/>
        </w:rPr>
        <w:t>人民法院经审查于202</w:t>
      </w:r>
      <w:r>
        <w:rPr>
          <w:rFonts w:hint="eastAsia"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rPr>
        <w:t>年</w:t>
      </w:r>
      <w:r>
        <w:rPr>
          <w:rFonts w:hint="eastAsia" w:ascii="Times New Roman" w:hAnsi="Times New Roman" w:eastAsia="仿宋_GB2312" w:cs="Times New Roman"/>
          <w:sz w:val="32"/>
          <w:szCs w:val="32"/>
          <w:lang w:val="en-US" w:eastAsia="zh-CN"/>
        </w:rPr>
        <w:t>8</w:t>
      </w:r>
      <w:r>
        <w:rPr>
          <w:rFonts w:hint="default" w:ascii="Times New Roman" w:hAnsi="Times New Roman" w:eastAsia="仿宋_GB2312" w:cs="Times New Roman"/>
          <w:sz w:val="32"/>
          <w:szCs w:val="32"/>
        </w:rPr>
        <w:t>月</w:t>
      </w:r>
      <w:r>
        <w:rPr>
          <w:rFonts w:hint="eastAsia" w:ascii="Times New Roman" w:hAnsi="Times New Roman" w:eastAsia="仿宋_GB2312" w:cs="Times New Roman"/>
          <w:sz w:val="32"/>
          <w:szCs w:val="32"/>
          <w:lang w:val="en-US" w:eastAsia="zh-CN"/>
        </w:rPr>
        <w:t>29</w:t>
      </w:r>
      <w:r>
        <w:rPr>
          <w:rFonts w:hint="default" w:ascii="Times New Roman" w:hAnsi="Times New Roman" w:eastAsia="仿宋_GB2312" w:cs="Times New Roman"/>
          <w:sz w:val="32"/>
          <w:szCs w:val="32"/>
        </w:rPr>
        <w:t>日裁定</w:t>
      </w:r>
      <w:r>
        <w:rPr>
          <w:rFonts w:hint="eastAsia" w:eastAsia="仿宋_GB2312" w:cs="Times New Roman"/>
          <w:sz w:val="32"/>
          <w:szCs w:val="32"/>
          <w:lang w:val="en-US" w:eastAsia="zh-CN"/>
        </w:rPr>
        <w:t>中基公司</w:t>
      </w:r>
      <w:r>
        <w:rPr>
          <w:rFonts w:hint="default" w:ascii="Times New Roman" w:hAnsi="Times New Roman" w:eastAsia="仿宋_GB2312" w:cs="Times New Roman"/>
          <w:sz w:val="32"/>
          <w:szCs w:val="32"/>
        </w:rPr>
        <w:t>破产重整，</w:t>
      </w:r>
      <w:r>
        <w:rPr>
          <w:rFonts w:hint="eastAsia" w:ascii="Times New Roman" w:hAnsi="Times New Roman" w:eastAsia="仿宋_GB2312" w:cs="Times New Roman"/>
          <w:sz w:val="32"/>
          <w:szCs w:val="32"/>
          <w:lang w:val="en-US" w:eastAsia="zh-CN"/>
        </w:rPr>
        <w:t>并指令由石家庄市桥西区人民法院审理。石家庄市桥西区人民法院依法</w:t>
      </w:r>
      <w:r>
        <w:rPr>
          <w:rFonts w:hint="default" w:ascii="Times New Roman" w:hAnsi="Times New Roman" w:eastAsia="仿宋_GB2312" w:cs="Times New Roman"/>
          <w:sz w:val="32"/>
          <w:szCs w:val="32"/>
        </w:rPr>
        <w:t>指定石家庄中基房地产开发有限公司</w:t>
      </w:r>
      <w:r>
        <w:rPr>
          <w:rFonts w:hint="eastAsia" w:ascii="Times New Roman" w:hAnsi="Times New Roman" w:eastAsia="仿宋_GB2312" w:cs="Times New Roman"/>
          <w:sz w:val="32"/>
          <w:szCs w:val="32"/>
          <w:lang w:val="en-US" w:eastAsia="zh-CN"/>
        </w:rPr>
        <w:t>工作专班和北京大成（石家庄）律师事务所共同担任</w:t>
      </w:r>
      <w:r>
        <w:rPr>
          <w:rFonts w:hint="default" w:ascii="Times New Roman" w:hAnsi="Times New Roman" w:eastAsia="仿宋_GB2312" w:cs="Times New Roman"/>
          <w:sz w:val="32"/>
          <w:szCs w:val="32"/>
        </w:rPr>
        <w:t>石家庄中基房地产开发有限公司管理</w:t>
      </w:r>
      <w:r>
        <w:rPr>
          <w:rFonts w:hint="eastAsia" w:eastAsia="仿宋_GB2312" w:cs="Times New Roman"/>
          <w:sz w:val="32"/>
          <w:szCs w:val="32"/>
          <w:lang w:val="en-US" w:eastAsia="zh-CN"/>
        </w:rPr>
        <w:t>人</w:t>
      </w:r>
      <w:r>
        <w:rPr>
          <w:rFonts w:hint="default" w:ascii="Times New Roman" w:hAnsi="Times New Roman" w:eastAsia="仿宋_GB2312" w:cs="Times New Roman"/>
          <w:sz w:val="32"/>
          <w:szCs w:val="32"/>
        </w:rPr>
        <w:t>。</w:t>
      </w:r>
    </w:p>
    <w:p w14:paraId="45580E1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eastAsia" w:eastAsia="仿宋_GB2312" w:cs="Times New Roman"/>
          <w:sz w:val="32"/>
          <w:szCs w:val="32"/>
          <w:lang w:val="en-US" w:eastAsia="zh-CN"/>
        </w:rPr>
        <w:t>现管理人拟招募销售代理机构，对中基公司开发的天伦锦城（三期）可售房产进行销售，并将有关事项公告如下。</w:t>
      </w:r>
    </w:p>
    <w:p w14:paraId="2D887C7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outlineLvl w:val="0"/>
        <w:rPr>
          <w:rFonts w:hint="default" w:ascii="Times New Roman" w:hAnsi="Times New Roman" w:eastAsia="黑体" w:cs="Times New Roman"/>
          <w:sz w:val="32"/>
          <w:szCs w:val="32"/>
        </w:rPr>
      </w:pPr>
      <w:r>
        <w:rPr>
          <w:rFonts w:hint="default" w:ascii="Times New Roman" w:hAnsi="Times New Roman" w:eastAsia="黑体" w:cs="Times New Roman"/>
          <w:sz w:val="32"/>
          <w:szCs w:val="32"/>
          <w:lang w:val="en-US" w:eastAsia="zh-CN"/>
        </w:rPr>
        <w:t>一、</w:t>
      </w:r>
      <w:r>
        <w:rPr>
          <w:rFonts w:hint="default" w:ascii="Times New Roman" w:hAnsi="Times New Roman" w:eastAsia="黑体" w:cs="Times New Roman"/>
          <w:sz w:val="32"/>
          <w:szCs w:val="32"/>
        </w:rPr>
        <w:t>招募须知</w:t>
      </w:r>
    </w:p>
    <w:p w14:paraId="4C54D93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（一）</w:t>
      </w:r>
      <w:r>
        <w:rPr>
          <w:rFonts w:hint="eastAsia" w:ascii="Times New Roman" w:hAnsi="Times New Roman" w:eastAsia="仿宋_GB2312" w:cs="Times New Roman"/>
          <w:sz w:val="32"/>
          <w:szCs w:val="32"/>
          <w:lang w:val="en-US" w:eastAsia="zh-CN"/>
        </w:rPr>
        <w:t>本公告内容对全体意向报名人平等适用；</w:t>
      </w:r>
    </w:p>
    <w:p w14:paraId="6ED4F75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（二）本公告的有关内容是基于管理人工作所了解的情况而做出的事实陈述，管理人对本公告内容不承担瑕疵担保责任。</w:t>
      </w:r>
    </w:p>
    <w:p w14:paraId="448AB94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（三）本公告并非要约文件，不具有委托的约束性效力，只作为参考资料使用，由此产生的纠纷管理人不承担任何法律责任或赔偿责任；</w:t>
      </w:r>
    </w:p>
    <w:p w14:paraId="490AADA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（四）</w:t>
      </w:r>
      <w:r>
        <w:rPr>
          <w:rFonts w:hint="eastAsia" w:ascii="Times New Roman" w:hAnsi="Times New Roman" w:eastAsia="仿宋_GB2312" w:cs="Times New Roman"/>
          <w:b/>
          <w:bCs/>
          <w:sz w:val="32"/>
          <w:szCs w:val="32"/>
          <w:lang w:val="en-US" w:eastAsia="zh-CN"/>
        </w:rPr>
        <w:t>特别说明：本选聘公告不适用《中华人民共和国招标投标法》的规定，最终解释权属于管理人。</w:t>
      </w:r>
    </w:p>
    <w:p w14:paraId="26B02C8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二、基本信息</w:t>
      </w:r>
    </w:p>
    <w:p w14:paraId="67269EC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石家庄中基房地产开发有限公司（以下简称债务人）成立于2001年6月21日，注册资本800万元人民币，法定代表人为高明发，是一家有限责任公司（自然人投资或控股），统一社会信用代码为91130100730247849M。债务人登记机关为石家庄市桥西区市场监督管理局，现有两名自然人股东，其中高明发持股45%，成亮持股55%。公司住所地为石家庄桥西区双五街底商２号，经营范围为房地产开发与经营。</w:t>
      </w:r>
    </w:p>
    <w:p w14:paraId="215876C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三、项目概况</w:t>
      </w:r>
    </w:p>
    <w:p w14:paraId="58BC8BA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天伦锦城三期项目位于石家庄市桥西区汇锦路以南、汇平路以北、双五街</w:t>
      </w:r>
      <w:r>
        <w:rPr>
          <w:rFonts w:hint="eastAsia" w:ascii="Times New Roman" w:hAnsi="Times New Roman" w:eastAsia="仿宋_GB2312" w:cs="Times New Roman"/>
          <w:sz w:val="32"/>
          <w:szCs w:val="32"/>
          <w:u w:val="none"/>
          <w:lang w:val="en-US" w:eastAsia="zh-CN"/>
        </w:rPr>
        <w:t>西</w:t>
      </w:r>
      <w:r>
        <w:rPr>
          <w:rFonts w:hint="eastAsia" w:ascii="Times New Roman" w:hAnsi="Times New Roman" w:eastAsia="仿宋_GB2312" w:cs="Times New Roman"/>
          <w:sz w:val="32"/>
          <w:szCs w:val="32"/>
          <w:lang w:val="en-US" w:eastAsia="zh-CN"/>
        </w:rPr>
        <w:t>侧</w:t>
      </w:r>
      <w:r>
        <w:rPr>
          <w:rFonts w:hint="eastAsia" w:eastAsia="仿宋_GB2312" w:cs="Times New Roman"/>
          <w:sz w:val="32"/>
          <w:szCs w:val="32"/>
          <w:lang w:val="en-US" w:eastAsia="zh-CN"/>
        </w:rPr>
        <w:t>，</w:t>
      </w:r>
      <w:r>
        <w:rPr>
          <w:rFonts w:hint="eastAsia" w:ascii="Times New Roman" w:hAnsi="Times New Roman" w:eastAsia="仿宋_GB2312" w:cs="Times New Roman"/>
          <w:sz w:val="32"/>
          <w:szCs w:val="32"/>
          <w:lang w:val="en-US" w:eastAsia="zh-CN"/>
        </w:rPr>
        <w:t>土地用途为城镇住宅用地。建设1#、2#、3#、4#、5#五栋住宅楼</w:t>
      </w:r>
      <w:r>
        <w:rPr>
          <w:rFonts w:hint="eastAsia" w:eastAsia="仿宋_GB2312" w:cs="Times New Roman"/>
          <w:sz w:val="32"/>
          <w:szCs w:val="32"/>
          <w:lang w:val="en-US" w:eastAsia="zh-CN"/>
        </w:rPr>
        <w:t>。</w:t>
      </w:r>
      <w:r>
        <w:rPr>
          <w:rFonts w:hint="eastAsia" w:ascii="Times New Roman" w:hAnsi="Times New Roman" w:eastAsia="仿宋_GB2312" w:cs="Times New Roman"/>
          <w:sz w:val="32"/>
          <w:szCs w:val="32"/>
          <w:lang w:val="en-US" w:eastAsia="zh-CN"/>
        </w:rPr>
        <w:t>当前施工已基本完成主体结构</w:t>
      </w:r>
      <w:r>
        <w:rPr>
          <w:rFonts w:hint="eastAsia" w:eastAsia="仿宋_GB2312" w:cs="Times New Roman"/>
          <w:sz w:val="32"/>
          <w:szCs w:val="32"/>
          <w:lang w:val="en-US" w:eastAsia="zh-CN"/>
        </w:rPr>
        <w:t>、二次结构等工序，</w:t>
      </w:r>
      <w:r>
        <w:rPr>
          <w:rFonts w:hint="eastAsia" w:ascii="Times New Roman" w:hAnsi="Times New Roman" w:eastAsia="仿宋_GB2312" w:cs="Times New Roman"/>
          <w:sz w:val="32"/>
          <w:szCs w:val="32"/>
          <w:lang w:val="en-US" w:eastAsia="zh-CN"/>
        </w:rPr>
        <w:t>项目目前处于</w:t>
      </w:r>
      <w:r>
        <w:rPr>
          <w:rFonts w:hint="eastAsia" w:eastAsia="仿宋_GB2312" w:cs="Times New Roman"/>
          <w:sz w:val="32"/>
          <w:szCs w:val="32"/>
          <w:lang w:val="en-US" w:eastAsia="zh-CN"/>
        </w:rPr>
        <w:t>施工</w:t>
      </w:r>
      <w:r>
        <w:rPr>
          <w:rFonts w:hint="eastAsia" w:ascii="Times New Roman" w:hAnsi="Times New Roman" w:eastAsia="仿宋_GB2312" w:cs="Times New Roman"/>
          <w:sz w:val="32"/>
          <w:szCs w:val="32"/>
          <w:lang w:val="en-US" w:eastAsia="zh-CN"/>
        </w:rPr>
        <w:t>状态。</w:t>
      </w:r>
      <w:r>
        <w:rPr>
          <w:rFonts w:hint="eastAsia" w:eastAsia="仿宋_GB2312" w:cs="Times New Roman"/>
          <w:sz w:val="32"/>
          <w:szCs w:val="32"/>
          <w:lang w:val="en-US" w:eastAsia="zh-CN"/>
        </w:rPr>
        <w:t>已</w:t>
      </w:r>
      <w:bookmarkStart w:id="0" w:name="_GoBack"/>
      <w:bookmarkEnd w:id="0"/>
      <w:r>
        <w:rPr>
          <w:rFonts w:hint="eastAsia" w:eastAsia="仿宋_GB2312" w:cs="Times New Roman"/>
          <w:sz w:val="32"/>
          <w:szCs w:val="32"/>
          <w:lang w:val="en-US" w:eastAsia="zh-CN"/>
        </w:rPr>
        <w:t>经取得五栋住宅楼</w:t>
      </w:r>
      <w:r>
        <w:rPr>
          <w:rFonts w:hint="eastAsia" w:ascii="Times New Roman" w:hAnsi="Times New Roman" w:eastAsia="仿宋_GB2312" w:cs="Times New Roman"/>
          <w:sz w:val="32"/>
          <w:szCs w:val="32"/>
          <w:lang w:val="en-US" w:eastAsia="zh-CN"/>
        </w:rPr>
        <w:t>商品房预售许可</w:t>
      </w:r>
      <w:r>
        <w:rPr>
          <w:rFonts w:hint="eastAsia" w:eastAsia="仿宋_GB2312" w:cs="Times New Roman"/>
          <w:sz w:val="32"/>
          <w:szCs w:val="32"/>
          <w:lang w:val="en-US" w:eastAsia="zh-CN"/>
        </w:rPr>
        <w:t>证</w:t>
      </w:r>
      <w:r>
        <w:rPr>
          <w:rFonts w:hint="eastAsia" w:ascii="Times New Roman" w:hAnsi="Times New Roman" w:eastAsia="仿宋_GB2312" w:cs="Times New Roman"/>
          <w:sz w:val="32"/>
          <w:szCs w:val="32"/>
          <w:lang w:val="en-US" w:eastAsia="zh-CN"/>
        </w:rPr>
        <w:t>。</w:t>
      </w:r>
    </w:p>
    <w:p w14:paraId="721DDFD7">
      <w:pPr>
        <w:keepNext w:val="0"/>
        <w:keepLines w:val="0"/>
        <w:pageBreakBefore w:val="0"/>
        <w:widowControl w:val="0"/>
        <w:kinsoku/>
        <w:wordWrap/>
        <w:overflowPunct/>
        <w:topLinePunct w:val="0"/>
        <w:autoSpaceDE w:val="0"/>
        <w:autoSpaceDN w:val="0"/>
        <w:bidi w:val="0"/>
        <w:adjustRightInd w:val="0"/>
        <w:snapToGrid/>
        <w:spacing w:line="520" w:lineRule="exact"/>
        <w:ind w:firstLine="600" w:firstLineChars="200"/>
        <w:textAlignment w:val="auto"/>
        <w:rPr>
          <w:rFonts w:hint="default" w:ascii="Times New Roman" w:hAnsi="Times New Roman" w:eastAsia="黑体" w:cs="Times New Roman"/>
          <w:sz w:val="30"/>
          <w:szCs w:val="30"/>
        </w:rPr>
      </w:pPr>
      <w:r>
        <w:rPr>
          <w:rFonts w:hint="eastAsia" w:eastAsia="黑体" w:cs="Times New Roman"/>
          <w:sz w:val="30"/>
          <w:szCs w:val="30"/>
          <w:lang w:val="en-US" w:eastAsia="zh-CN"/>
        </w:rPr>
        <w:t>四</w:t>
      </w:r>
      <w:r>
        <w:rPr>
          <w:rFonts w:hint="default" w:ascii="Times New Roman" w:hAnsi="Times New Roman" w:eastAsia="黑体" w:cs="Times New Roman"/>
          <w:sz w:val="30"/>
          <w:szCs w:val="30"/>
        </w:rPr>
        <w:t>、工作内容及要求</w:t>
      </w:r>
    </w:p>
    <w:p w14:paraId="7ED1FE9C">
      <w:pPr>
        <w:keepNext w:val="0"/>
        <w:keepLines w:val="0"/>
        <w:pageBreakBefore w:val="0"/>
        <w:widowControl w:val="0"/>
        <w:kinsoku/>
        <w:wordWrap/>
        <w:overflowPunct/>
        <w:topLinePunct w:val="0"/>
        <w:autoSpaceDE w:val="0"/>
        <w:autoSpaceDN w:val="0"/>
        <w:bidi w:val="0"/>
        <w:adjustRightInd w:val="0"/>
        <w:snapToGrid/>
        <w:spacing w:line="520" w:lineRule="exact"/>
        <w:ind w:firstLine="600" w:firstLineChars="200"/>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1、</w:t>
      </w:r>
      <w:r>
        <w:rPr>
          <w:rFonts w:hint="eastAsia" w:eastAsia="仿宋_GB2312" w:cs="Times New Roman"/>
          <w:sz w:val="30"/>
          <w:szCs w:val="30"/>
          <w:lang w:val="en-US" w:eastAsia="zh-CN"/>
        </w:rPr>
        <w:t>报名</w:t>
      </w:r>
      <w:r>
        <w:rPr>
          <w:rFonts w:hint="default" w:ascii="Times New Roman" w:hAnsi="Times New Roman" w:eastAsia="仿宋_GB2312" w:cs="Times New Roman"/>
          <w:sz w:val="30"/>
          <w:szCs w:val="30"/>
        </w:rPr>
        <w:t>方按照委托方之要求</w:t>
      </w:r>
      <w:r>
        <w:rPr>
          <w:rFonts w:hint="eastAsia" w:eastAsia="仿宋_GB2312" w:cs="Times New Roman"/>
          <w:sz w:val="30"/>
          <w:szCs w:val="30"/>
          <w:lang w:val="en-US" w:eastAsia="zh-CN"/>
        </w:rPr>
        <w:t>及</w:t>
      </w:r>
      <w:r>
        <w:rPr>
          <w:rFonts w:hint="default" w:ascii="Times New Roman" w:hAnsi="Times New Roman" w:eastAsia="仿宋_GB2312" w:cs="Times New Roman"/>
          <w:sz w:val="30"/>
          <w:szCs w:val="30"/>
        </w:rPr>
        <w:t>授权对</w:t>
      </w:r>
      <w:r>
        <w:rPr>
          <w:rFonts w:hint="eastAsia" w:eastAsia="仿宋_GB2312" w:cs="Times New Roman"/>
          <w:sz w:val="30"/>
          <w:szCs w:val="30"/>
          <w:lang w:val="en-US" w:eastAsia="zh-CN"/>
        </w:rPr>
        <w:t>天伦锦城（三期）可</w:t>
      </w:r>
      <w:r>
        <w:rPr>
          <w:rFonts w:hint="default" w:ascii="Times New Roman" w:hAnsi="Times New Roman" w:eastAsia="仿宋_GB2312" w:cs="Times New Roman"/>
          <w:sz w:val="30"/>
          <w:szCs w:val="30"/>
        </w:rPr>
        <w:t>售资产进行销售代理，完成销售目标及任务。</w:t>
      </w:r>
    </w:p>
    <w:p w14:paraId="2F7B3FEF">
      <w:pPr>
        <w:keepNext w:val="0"/>
        <w:keepLines w:val="0"/>
        <w:pageBreakBefore w:val="0"/>
        <w:widowControl w:val="0"/>
        <w:kinsoku/>
        <w:wordWrap/>
        <w:overflowPunct/>
        <w:topLinePunct w:val="0"/>
        <w:autoSpaceDE w:val="0"/>
        <w:autoSpaceDN w:val="0"/>
        <w:bidi w:val="0"/>
        <w:adjustRightInd w:val="0"/>
        <w:snapToGrid/>
        <w:spacing w:line="520" w:lineRule="exact"/>
        <w:ind w:firstLine="600" w:firstLineChars="200"/>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2、所有与销售相关行为包括但不限于宣传、推广、洽谈客户、交易等，均应当以委托方名义进行。</w:t>
      </w:r>
    </w:p>
    <w:p w14:paraId="18904134">
      <w:pPr>
        <w:keepNext w:val="0"/>
        <w:keepLines w:val="0"/>
        <w:pageBreakBefore w:val="0"/>
        <w:widowControl w:val="0"/>
        <w:kinsoku/>
        <w:wordWrap/>
        <w:overflowPunct/>
        <w:topLinePunct w:val="0"/>
        <w:autoSpaceDE w:val="0"/>
        <w:autoSpaceDN w:val="0"/>
        <w:bidi w:val="0"/>
        <w:adjustRightInd w:val="0"/>
        <w:snapToGrid/>
        <w:spacing w:line="520" w:lineRule="exact"/>
        <w:ind w:firstLine="600" w:firstLineChars="200"/>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3</w:t>
      </w:r>
      <w:r>
        <w:rPr>
          <w:rFonts w:hint="eastAsia" w:eastAsia="仿宋_GB2312" w:cs="Times New Roman"/>
          <w:sz w:val="30"/>
          <w:szCs w:val="30"/>
          <w:lang w:eastAsia="zh-CN"/>
        </w:rPr>
        <w:t>、</w:t>
      </w:r>
      <w:r>
        <w:rPr>
          <w:rFonts w:hint="default" w:ascii="Times New Roman" w:hAnsi="Times New Roman" w:eastAsia="仿宋_GB2312" w:cs="Times New Roman"/>
          <w:sz w:val="30"/>
          <w:szCs w:val="30"/>
        </w:rPr>
        <w:t>代理期限：</w:t>
      </w:r>
      <w:r>
        <w:rPr>
          <w:rFonts w:hint="eastAsia" w:eastAsia="仿宋_GB2312" w:cs="Times New Roman"/>
          <w:sz w:val="30"/>
          <w:szCs w:val="30"/>
          <w:lang w:val="en-US" w:eastAsia="zh-CN"/>
        </w:rPr>
        <w:t>待定，</w:t>
      </w:r>
      <w:r>
        <w:rPr>
          <w:rFonts w:hint="default" w:ascii="Times New Roman" w:hAnsi="Times New Roman" w:eastAsia="仿宋_GB2312" w:cs="Times New Roman"/>
          <w:sz w:val="30"/>
          <w:szCs w:val="30"/>
        </w:rPr>
        <w:t>可视销售情况予以调整。</w:t>
      </w:r>
    </w:p>
    <w:p w14:paraId="15842EFC">
      <w:pPr>
        <w:keepNext w:val="0"/>
        <w:keepLines w:val="0"/>
        <w:pageBreakBefore w:val="0"/>
        <w:widowControl w:val="0"/>
        <w:kinsoku/>
        <w:wordWrap/>
        <w:overflowPunct/>
        <w:topLinePunct w:val="0"/>
        <w:autoSpaceDE w:val="0"/>
        <w:autoSpaceDN w:val="0"/>
        <w:bidi w:val="0"/>
        <w:adjustRightInd w:val="0"/>
        <w:snapToGrid/>
        <w:spacing w:line="520" w:lineRule="exact"/>
        <w:ind w:firstLine="600" w:firstLineChars="200"/>
        <w:textAlignment w:val="auto"/>
        <w:rPr>
          <w:rFonts w:hint="default" w:eastAsia="黑体" w:cs="Times New Roman"/>
          <w:sz w:val="30"/>
          <w:szCs w:val="30"/>
          <w:lang w:val="en-US" w:eastAsia="zh-CN"/>
        </w:rPr>
      </w:pPr>
      <w:r>
        <w:rPr>
          <w:rFonts w:hint="eastAsia" w:eastAsia="黑体" w:cs="Times New Roman"/>
          <w:sz w:val="30"/>
          <w:szCs w:val="30"/>
          <w:lang w:val="en-US" w:eastAsia="zh-CN"/>
        </w:rPr>
        <w:t>五</w:t>
      </w:r>
      <w:r>
        <w:rPr>
          <w:rFonts w:hint="default" w:eastAsia="黑体" w:cs="Times New Roman"/>
          <w:sz w:val="30"/>
          <w:szCs w:val="30"/>
          <w:lang w:val="en-US" w:eastAsia="zh-CN"/>
        </w:rPr>
        <w:t>、报名销售代理机构的资格条件</w:t>
      </w:r>
    </w:p>
    <w:p w14:paraId="7EF57E4C">
      <w:pPr>
        <w:keepNext w:val="0"/>
        <w:keepLines w:val="0"/>
        <w:pageBreakBefore w:val="0"/>
        <w:widowControl w:val="0"/>
        <w:kinsoku/>
        <w:wordWrap/>
        <w:overflowPunct/>
        <w:topLinePunct w:val="0"/>
        <w:autoSpaceDE w:val="0"/>
        <w:autoSpaceDN w:val="0"/>
        <w:bidi w:val="0"/>
        <w:adjustRightInd w:val="0"/>
        <w:snapToGrid/>
        <w:spacing w:line="520" w:lineRule="exact"/>
        <w:ind w:firstLine="600" w:firstLineChars="200"/>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1、具有较高的社会责任感和良好的商业信誉的企业法人。</w:t>
      </w:r>
    </w:p>
    <w:p w14:paraId="71497750">
      <w:pPr>
        <w:keepNext w:val="0"/>
        <w:keepLines w:val="0"/>
        <w:pageBreakBefore w:val="0"/>
        <w:widowControl w:val="0"/>
        <w:kinsoku/>
        <w:wordWrap/>
        <w:overflowPunct/>
        <w:topLinePunct w:val="0"/>
        <w:autoSpaceDE w:val="0"/>
        <w:autoSpaceDN w:val="0"/>
        <w:bidi w:val="0"/>
        <w:adjustRightInd w:val="0"/>
        <w:snapToGrid/>
        <w:spacing w:line="520" w:lineRule="exact"/>
        <w:ind w:firstLine="600" w:firstLineChars="200"/>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2、具有丰富的销售经验和不少于</w:t>
      </w:r>
      <w:r>
        <w:rPr>
          <w:rFonts w:hint="eastAsia" w:eastAsia="仿宋_GB2312" w:cs="Times New Roman"/>
          <w:sz w:val="30"/>
          <w:szCs w:val="30"/>
          <w:lang w:val="en-US" w:eastAsia="zh-CN"/>
        </w:rPr>
        <w:t>5</w:t>
      </w:r>
      <w:r>
        <w:rPr>
          <w:rFonts w:hint="default" w:ascii="Times New Roman" w:hAnsi="Times New Roman" w:eastAsia="仿宋_GB2312" w:cs="Times New Roman"/>
          <w:sz w:val="30"/>
          <w:szCs w:val="30"/>
        </w:rPr>
        <w:t>人的销售团队。</w:t>
      </w:r>
    </w:p>
    <w:p w14:paraId="4853564A">
      <w:pPr>
        <w:keepNext w:val="0"/>
        <w:keepLines w:val="0"/>
        <w:pageBreakBefore w:val="0"/>
        <w:widowControl w:val="0"/>
        <w:kinsoku/>
        <w:wordWrap/>
        <w:overflowPunct/>
        <w:topLinePunct w:val="0"/>
        <w:autoSpaceDE w:val="0"/>
        <w:autoSpaceDN w:val="0"/>
        <w:bidi w:val="0"/>
        <w:adjustRightInd w:val="0"/>
        <w:snapToGrid/>
        <w:spacing w:line="520" w:lineRule="exact"/>
        <w:ind w:firstLine="600" w:firstLineChars="200"/>
        <w:textAlignment w:val="auto"/>
        <w:rPr>
          <w:rFonts w:hint="eastAsia" w:ascii="Times New Roman" w:hAnsi="Times New Roman" w:eastAsia="仿宋_GB2312" w:cs="Times New Roman"/>
          <w:sz w:val="30"/>
          <w:szCs w:val="30"/>
          <w:lang w:eastAsia="zh-CN"/>
        </w:rPr>
      </w:pPr>
      <w:r>
        <w:rPr>
          <w:rFonts w:hint="default" w:ascii="Times New Roman" w:hAnsi="Times New Roman" w:eastAsia="仿宋_GB2312" w:cs="Times New Roman"/>
          <w:sz w:val="30"/>
          <w:szCs w:val="30"/>
        </w:rPr>
        <w:t>3、能够针对</w:t>
      </w:r>
      <w:r>
        <w:rPr>
          <w:rFonts w:hint="eastAsia" w:eastAsia="仿宋_GB2312" w:cs="Times New Roman"/>
          <w:sz w:val="30"/>
          <w:szCs w:val="30"/>
          <w:lang w:val="en-US" w:eastAsia="zh-CN"/>
        </w:rPr>
        <w:t>天伦锦城（三期）</w:t>
      </w:r>
      <w:r>
        <w:rPr>
          <w:rFonts w:hint="default" w:ascii="Times New Roman" w:hAnsi="Times New Roman" w:eastAsia="仿宋_GB2312" w:cs="Times New Roman"/>
          <w:sz w:val="30"/>
          <w:szCs w:val="30"/>
        </w:rPr>
        <w:t>的实际情况，提供完整的销售方案</w:t>
      </w:r>
      <w:r>
        <w:rPr>
          <w:rFonts w:hint="eastAsia" w:eastAsia="仿宋_GB2312" w:cs="Times New Roman"/>
          <w:sz w:val="30"/>
          <w:szCs w:val="30"/>
          <w:lang w:eastAsia="zh-CN"/>
        </w:rPr>
        <w:t>。</w:t>
      </w:r>
    </w:p>
    <w:p w14:paraId="33AADF1E">
      <w:pPr>
        <w:keepNext w:val="0"/>
        <w:keepLines w:val="0"/>
        <w:pageBreakBefore w:val="0"/>
        <w:widowControl w:val="0"/>
        <w:kinsoku/>
        <w:wordWrap/>
        <w:overflowPunct/>
        <w:topLinePunct w:val="0"/>
        <w:autoSpaceDE w:val="0"/>
        <w:autoSpaceDN w:val="0"/>
        <w:bidi w:val="0"/>
        <w:adjustRightInd w:val="0"/>
        <w:snapToGrid/>
        <w:spacing w:line="520" w:lineRule="exact"/>
        <w:ind w:firstLine="600" w:firstLineChars="200"/>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4、本项目不接受联合体投标。</w:t>
      </w:r>
    </w:p>
    <w:p w14:paraId="1DB11FAD">
      <w:pPr>
        <w:keepNext w:val="0"/>
        <w:keepLines w:val="0"/>
        <w:pageBreakBefore w:val="0"/>
        <w:widowControl w:val="0"/>
        <w:kinsoku/>
        <w:wordWrap/>
        <w:overflowPunct/>
        <w:topLinePunct w:val="0"/>
        <w:autoSpaceDE w:val="0"/>
        <w:autoSpaceDN w:val="0"/>
        <w:bidi w:val="0"/>
        <w:adjustRightInd w:val="0"/>
        <w:snapToGrid/>
        <w:spacing w:line="520" w:lineRule="exact"/>
        <w:ind w:firstLine="600" w:firstLineChars="200"/>
        <w:textAlignment w:val="auto"/>
        <w:rPr>
          <w:rFonts w:hint="default" w:ascii="Times New Roman" w:hAnsi="Times New Roman" w:eastAsia="仿宋_GB2312" w:cs="Times New Roman"/>
          <w:sz w:val="30"/>
          <w:szCs w:val="30"/>
          <w:lang w:val="en-US" w:eastAsia="zh-CN"/>
        </w:rPr>
      </w:pPr>
      <w:r>
        <w:rPr>
          <w:rFonts w:hint="default" w:ascii="Times New Roman" w:hAnsi="Times New Roman" w:eastAsia="仿宋_GB2312" w:cs="Times New Roman"/>
          <w:sz w:val="30"/>
          <w:szCs w:val="30"/>
        </w:rPr>
        <w:t>5、本项目为破产重整项目， 投标方须承诺不得在销售</w:t>
      </w:r>
      <w:r>
        <w:rPr>
          <w:rFonts w:hint="eastAsia" w:eastAsia="仿宋_GB2312" w:cs="Times New Roman"/>
          <w:sz w:val="30"/>
          <w:szCs w:val="30"/>
          <w:lang w:val="en-US" w:eastAsia="zh-CN"/>
        </w:rPr>
        <w:t>代理费用之外收取其他费用。</w:t>
      </w:r>
    </w:p>
    <w:p w14:paraId="4A1CC88D">
      <w:pPr>
        <w:keepNext w:val="0"/>
        <w:keepLines w:val="0"/>
        <w:pageBreakBefore w:val="0"/>
        <w:widowControl w:val="0"/>
        <w:kinsoku/>
        <w:wordWrap/>
        <w:overflowPunct/>
        <w:topLinePunct w:val="0"/>
        <w:autoSpaceDE w:val="0"/>
        <w:autoSpaceDN w:val="0"/>
        <w:bidi w:val="0"/>
        <w:adjustRightInd w:val="0"/>
        <w:snapToGrid/>
        <w:spacing w:line="520" w:lineRule="exact"/>
        <w:ind w:firstLine="600" w:firstLineChars="200"/>
        <w:textAlignment w:val="auto"/>
        <w:rPr>
          <w:rFonts w:hint="default" w:eastAsia="黑体" w:cs="Times New Roman"/>
          <w:sz w:val="30"/>
          <w:szCs w:val="30"/>
          <w:lang w:val="en-US" w:eastAsia="zh-CN"/>
        </w:rPr>
      </w:pPr>
      <w:r>
        <w:rPr>
          <w:rFonts w:hint="eastAsia" w:eastAsia="黑体" w:cs="Times New Roman"/>
          <w:sz w:val="30"/>
          <w:szCs w:val="30"/>
          <w:lang w:val="en-US" w:eastAsia="zh-CN"/>
        </w:rPr>
        <w:t>六</w:t>
      </w:r>
      <w:r>
        <w:rPr>
          <w:rFonts w:hint="default" w:eastAsia="黑体" w:cs="Times New Roman"/>
          <w:sz w:val="30"/>
          <w:szCs w:val="30"/>
          <w:lang w:val="en-US" w:eastAsia="zh-CN"/>
        </w:rPr>
        <w:t>、本次</w:t>
      </w:r>
      <w:r>
        <w:rPr>
          <w:rFonts w:hint="eastAsia" w:eastAsia="黑体" w:cs="Times New Roman"/>
          <w:sz w:val="30"/>
          <w:szCs w:val="30"/>
          <w:lang w:val="en-US" w:eastAsia="zh-CN"/>
        </w:rPr>
        <w:t>报名</w:t>
      </w:r>
      <w:r>
        <w:rPr>
          <w:rFonts w:hint="default" w:eastAsia="黑体" w:cs="Times New Roman"/>
          <w:sz w:val="30"/>
          <w:szCs w:val="30"/>
          <w:lang w:val="en-US" w:eastAsia="zh-CN"/>
        </w:rPr>
        <w:t>内容需</w:t>
      </w:r>
      <w:r>
        <w:rPr>
          <w:rFonts w:hint="eastAsia" w:eastAsia="黑体" w:cs="Times New Roman"/>
          <w:sz w:val="30"/>
          <w:szCs w:val="30"/>
          <w:lang w:val="en-US" w:eastAsia="zh-CN"/>
        </w:rPr>
        <w:t>至少</w:t>
      </w:r>
      <w:r>
        <w:rPr>
          <w:rFonts w:hint="default" w:eastAsia="黑体" w:cs="Times New Roman"/>
          <w:sz w:val="30"/>
          <w:szCs w:val="30"/>
          <w:lang w:val="en-US" w:eastAsia="zh-CN"/>
        </w:rPr>
        <w:t>涵盖以下材料和</w:t>
      </w:r>
      <w:r>
        <w:rPr>
          <w:rFonts w:hint="eastAsia" w:eastAsia="黑体" w:cs="Times New Roman"/>
          <w:sz w:val="30"/>
          <w:szCs w:val="30"/>
          <w:lang w:val="en-US" w:eastAsia="zh-CN"/>
        </w:rPr>
        <w:t>关键</w:t>
      </w:r>
      <w:r>
        <w:rPr>
          <w:rFonts w:hint="default" w:eastAsia="黑体" w:cs="Times New Roman"/>
          <w:sz w:val="30"/>
          <w:szCs w:val="30"/>
          <w:lang w:val="en-US" w:eastAsia="zh-CN"/>
        </w:rPr>
        <w:t>内容：</w:t>
      </w:r>
    </w:p>
    <w:p w14:paraId="5A663FAC">
      <w:pPr>
        <w:keepNext w:val="0"/>
        <w:keepLines w:val="0"/>
        <w:pageBreakBefore w:val="0"/>
        <w:widowControl w:val="0"/>
        <w:kinsoku/>
        <w:wordWrap/>
        <w:overflowPunct/>
        <w:topLinePunct w:val="0"/>
        <w:autoSpaceDE w:val="0"/>
        <w:autoSpaceDN w:val="0"/>
        <w:bidi w:val="0"/>
        <w:adjustRightInd w:val="0"/>
        <w:snapToGrid/>
        <w:spacing w:line="520" w:lineRule="exact"/>
        <w:ind w:firstLine="600" w:firstLineChars="200"/>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（一）投标单位材料</w:t>
      </w:r>
    </w:p>
    <w:p w14:paraId="1A5A4061">
      <w:pPr>
        <w:keepNext w:val="0"/>
        <w:keepLines w:val="0"/>
        <w:pageBreakBefore w:val="0"/>
        <w:widowControl w:val="0"/>
        <w:kinsoku/>
        <w:wordWrap/>
        <w:overflowPunct/>
        <w:topLinePunct w:val="0"/>
        <w:autoSpaceDE w:val="0"/>
        <w:autoSpaceDN w:val="0"/>
        <w:bidi w:val="0"/>
        <w:adjustRightInd w:val="0"/>
        <w:snapToGrid/>
        <w:spacing w:line="520" w:lineRule="exact"/>
        <w:ind w:firstLine="600" w:firstLineChars="200"/>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1</w:t>
      </w:r>
      <w:r>
        <w:rPr>
          <w:rFonts w:hint="eastAsia" w:eastAsia="仿宋_GB2312" w:cs="Times New Roman"/>
          <w:sz w:val="30"/>
          <w:szCs w:val="30"/>
          <w:lang w:eastAsia="zh-CN"/>
        </w:rPr>
        <w:t>、</w:t>
      </w:r>
      <w:r>
        <w:rPr>
          <w:rFonts w:hint="default" w:ascii="Times New Roman" w:hAnsi="Times New Roman" w:eastAsia="仿宋_GB2312" w:cs="Times New Roman"/>
          <w:sz w:val="30"/>
          <w:szCs w:val="30"/>
        </w:rPr>
        <w:t>营业执照，过往业绩，项目配备人员业绩等；</w:t>
      </w:r>
    </w:p>
    <w:p w14:paraId="1CAB39C2">
      <w:pPr>
        <w:keepNext w:val="0"/>
        <w:keepLines w:val="0"/>
        <w:pageBreakBefore w:val="0"/>
        <w:widowControl w:val="0"/>
        <w:kinsoku/>
        <w:wordWrap/>
        <w:overflowPunct/>
        <w:topLinePunct w:val="0"/>
        <w:autoSpaceDE w:val="0"/>
        <w:autoSpaceDN w:val="0"/>
        <w:bidi w:val="0"/>
        <w:adjustRightInd w:val="0"/>
        <w:snapToGrid/>
        <w:spacing w:line="520" w:lineRule="exact"/>
        <w:ind w:firstLine="600" w:firstLineChars="200"/>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（二）售楼部及样板间等问题</w:t>
      </w:r>
    </w:p>
    <w:p w14:paraId="17654344">
      <w:pPr>
        <w:keepNext w:val="0"/>
        <w:keepLines w:val="0"/>
        <w:pageBreakBefore w:val="0"/>
        <w:widowControl w:val="0"/>
        <w:kinsoku/>
        <w:wordWrap/>
        <w:overflowPunct/>
        <w:topLinePunct w:val="0"/>
        <w:autoSpaceDE w:val="0"/>
        <w:autoSpaceDN w:val="0"/>
        <w:bidi w:val="0"/>
        <w:adjustRightInd w:val="0"/>
        <w:snapToGrid/>
        <w:spacing w:line="520" w:lineRule="exact"/>
        <w:ind w:firstLine="600" w:firstLineChars="200"/>
        <w:textAlignment w:val="auto"/>
        <w:rPr>
          <w:rFonts w:hint="eastAsia" w:ascii="Times New Roman" w:hAnsi="Times New Roman" w:eastAsia="仿宋_GB2312" w:cs="Times New Roman"/>
          <w:sz w:val="30"/>
          <w:szCs w:val="30"/>
          <w:lang w:eastAsia="zh-CN"/>
        </w:rPr>
      </w:pPr>
      <w:r>
        <w:rPr>
          <w:rFonts w:hint="eastAsia" w:eastAsia="仿宋_GB2312" w:cs="Times New Roman"/>
          <w:sz w:val="30"/>
          <w:szCs w:val="30"/>
          <w:lang w:val="en-US" w:eastAsia="zh-CN"/>
        </w:rPr>
        <w:t>是否需要另设</w:t>
      </w:r>
      <w:r>
        <w:rPr>
          <w:rFonts w:hint="default" w:ascii="Times New Roman" w:hAnsi="Times New Roman" w:eastAsia="仿宋_GB2312" w:cs="Times New Roman"/>
          <w:sz w:val="30"/>
          <w:szCs w:val="30"/>
        </w:rPr>
        <w:t>售楼部、样板间</w:t>
      </w:r>
      <w:r>
        <w:rPr>
          <w:rFonts w:hint="eastAsia" w:eastAsia="仿宋_GB2312" w:cs="Times New Roman"/>
          <w:sz w:val="30"/>
          <w:szCs w:val="30"/>
          <w:lang w:val="en-US" w:eastAsia="zh-CN"/>
        </w:rPr>
        <w:t>及</w:t>
      </w:r>
      <w:r>
        <w:rPr>
          <w:rFonts w:hint="default" w:ascii="Times New Roman" w:hAnsi="Times New Roman" w:eastAsia="仿宋_GB2312" w:cs="Times New Roman"/>
          <w:sz w:val="30"/>
          <w:szCs w:val="30"/>
        </w:rPr>
        <w:t>设置点、面积</w:t>
      </w:r>
      <w:r>
        <w:rPr>
          <w:rFonts w:hint="eastAsia" w:eastAsia="仿宋_GB2312" w:cs="Times New Roman"/>
          <w:sz w:val="30"/>
          <w:szCs w:val="30"/>
          <w:lang w:val="en-US" w:eastAsia="zh-CN"/>
        </w:rPr>
        <w:t>的建议</w:t>
      </w:r>
      <w:r>
        <w:rPr>
          <w:rFonts w:hint="default" w:ascii="Times New Roman" w:hAnsi="Times New Roman" w:eastAsia="仿宋_GB2312" w:cs="Times New Roman"/>
          <w:sz w:val="30"/>
          <w:szCs w:val="30"/>
        </w:rPr>
        <w:t>；</w:t>
      </w:r>
      <w:r>
        <w:rPr>
          <w:rFonts w:hint="eastAsia" w:eastAsia="仿宋_GB2312" w:cs="Times New Roman"/>
          <w:sz w:val="30"/>
          <w:szCs w:val="30"/>
          <w:lang w:val="en-US" w:eastAsia="zh-CN"/>
        </w:rPr>
        <w:t>如有，</w:t>
      </w:r>
      <w:r>
        <w:rPr>
          <w:rFonts w:hint="default" w:ascii="Times New Roman" w:hAnsi="Times New Roman" w:eastAsia="仿宋_GB2312" w:cs="Times New Roman"/>
          <w:sz w:val="30"/>
          <w:szCs w:val="30"/>
        </w:rPr>
        <w:t>售楼部</w:t>
      </w:r>
      <w:r>
        <w:rPr>
          <w:rFonts w:hint="eastAsia" w:eastAsia="仿宋_GB2312" w:cs="Times New Roman"/>
          <w:sz w:val="30"/>
          <w:szCs w:val="30"/>
          <w:lang w:val="en-US" w:eastAsia="zh-CN"/>
        </w:rPr>
        <w:t>及样板间</w:t>
      </w:r>
      <w:r>
        <w:rPr>
          <w:rFonts w:hint="default" w:ascii="Times New Roman" w:hAnsi="Times New Roman" w:eastAsia="仿宋_GB2312" w:cs="Times New Roman"/>
          <w:sz w:val="30"/>
          <w:szCs w:val="30"/>
        </w:rPr>
        <w:t>装修其他预算费用</w:t>
      </w:r>
      <w:r>
        <w:rPr>
          <w:rFonts w:hint="eastAsia" w:eastAsia="仿宋_GB2312" w:cs="Times New Roman"/>
          <w:sz w:val="30"/>
          <w:szCs w:val="30"/>
          <w:lang w:eastAsia="zh-CN"/>
        </w:rPr>
        <w:t>。</w:t>
      </w:r>
      <w:r>
        <w:rPr>
          <w:rFonts w:hint="default" w:ascii="Times New Roman" w:hAnsi="Times New Roman" w:eastAsia="仿宋_GB2312" w:cs="Times New Roman"/>
          <w:sz w:val="30"/>
          <w:szCs w:val="30"/>
        </w:rPr>
        <w:t>上述样板间</w:t>
      </w:r>
      <w:r>
        <w:rPr>
          <w:rFonts w:hint="eastAsia" w:eastAsia="仿宋_GB2312" w:cs="Times New Roman"/>
          <w:sz w:val="30"/>
          <w:szCs w:val="30"/>
          <w:lang w:eastAsia="zh-CN"/>
        </w:rPr>
        <w:t>、</w:t>
      </w:r>
      <w:r>
        <w:rPr>
          <w:rFonts w:hint="default" w:ascii="Times New Roman" w:hAnsi="Times New Roman" w:eastAsia="仿宋_GB2312" w:cs="Times New Roman"/>
          <w:sz w:val="30"/>
          <w:szCs w:val="30"/>
        </w:rPr>
        <w:t>售楼部的装磣其他硬件预算费用的承担主体、支付方式及相应费用能否垫付， 垫付后如何</w:t>
      </w:r>
      <w:r>
        <w:rPr>
          <w:rFonts w:hint="eastAsia" w:eastAsia="仿宋_GB2312" w:cs="Times New Roman"/>
          <w:sz w:val="30"/>
          <w:szCs w:val="30"/>
          <w:lang w:eastAsia="zh-CN"/>
        </w:rPr>
        <w:t>扣</w:t>
      </w:r>
      <w:r>
        <w:rPr>
          <w:rFonts w:hint="eastAsia" w:eastAsia="仿宋_GB2312" w:cs="Times New Roman"/>
          <w:sz w:val="30"/>
          <w:szCs w:val="30"/>
          <w:lang w:val="en-US" w:eastAsia="zh-CN"/>
        </w:rPr>
        <w:t>除。</w:t>
      </w:r>
    </w:p>
    <w:p w14:paraId="471229F6">
      <w:pPr>
        <w:keepNext w:val="0"/>
        <w:keepLines w:val="0"/>
        <w:pageBreakBefore w:val="0"/>
        <w:widowControl w:val="0"/>
        <w:kinsoku/>
        <w:wordWrap/>
        <w:overflowPunct/>
        <w:topLinePunct w:val="0"/>
        <w:autoSpaceDE w:val="0"/>
        <w:autoSpaceDN w:val="0"/>
        <w:bidi w:val="0"/>
        <w:adjustRightInd w:val="0"/>
        <w:snapToGrid/>
        <w:spacing w:line="520" w:lineRule="exact"/>
        <w:ind w:firstLine="600" w:firstLineChars="200"/>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（三）</w:t>
      </w:r>
      <w:r>
        <w:rPr>
          <w:rFonts w:hint="eastAsia" w:eastAsia="仿宋_GB2312" w:cs="Times New Roman"/>
          <w:sz w:val="30"/>
          <w:szCs w:val="30"/>
          <w:lang w:val="en-US" w:eastAsia="zh-CN"/>
        </w:rPr>
        <w:t>销售</w:t>
      </w:r>
      <w:r>
        <w:rPr>
          <w:rFonts w:hint="default" w:ascii="Times New Roman" w:hAnsi="Times New Roman" w:eastAsia="仿宋_GB2312" w:cs="Times New Roman"/>
          <w:sz w:val="30"/>
          <w:szCs w:val="30"/>
        </w:rPr>
        <w:t>有关的费用</w:t>
      </w:r>
    </w:p>
    <w:p w14:paraId="44334989">
      <w:pPr>
        <w:keepNext w:val="0"/>
        <w:keepLines w:val="0"/>
        <w:pageBreakBefore w:val="0"/>
        <w:widowControl w:val="0"/>
        <w:kinsoku/>
        <w:wordWrap/>
        <w:overflowPunct/>
        <w:topLinePunct w:val="0"/>
        <w:autoSpaceDE w:val="0"/>
        <w:autoSpaceDN w:val="0"/>
        <w:bidi w:val="0"/>
        <w:adjustRightInd w:val="0"/>
        <w:snapToGrid/>
        <w:spacing w:line="520" w:lineRule="exact"/>
        <w:ind w:firstLine="600" w:firstLineChars="200"/>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1</w:t>
      </w:r>
      <w:r>
        <w:rPr>
          <w:rFonts w:hint="eastAsia" w:eastAsia="仿宋_GB2312" w:cs="Times New Roman"/>
          <w:sz w:val="30"/>
          <w:szCs w:val="30"/>
          <w:lang w:eastAsia="zh-CN"/>
        </w:rPr>
        <w:t>、</w:t>
      </w:r>
      <w:r>
        <w:rPr>
          <w:rFonts w:hint="default" w:ascii="Times New Roman" w:hAnsi="Times New Roman" w:eastAsia="仿宋_GB2312" w:cs="Times New Roman"/>
          <w:sz w:val="30"/>
          <w:szCs w:val="30"/>
        </w:rPr>
        <w:t>月费金额（如有）</w:t>
      </w:r>
      <w:r>
        <w:rPr>
          <w:rFonts w:hint="eastAsia" w:eastAsia="仿宋_GB2312" w:cs="Times New Roman"/>
          <w:sz w:val="30"/>
          <w:szCs w:val="30"/>
          <w:lang w:eastAsia="zh-CN"/>
        </w:rPr>
        <w:t>、</w:t>
      </w:r>
      <w:r>
        <w:rPr>
          <w:rFonts w:hint="default" w:ascii="Times New Roman" w:hAnsi="Times New Roman" w:eastAsia="仿宋_GB2312" w:cs="Times New Roman"/>
          <w:sz w:val="30"/>
          <w:szCs w:val="30"/>
        </w:rPr>
        <w:t>费用包含内容及费用承担主体；</w:t>
      </w:r>
    </w:p>
    <w:p w14:paraId="4C0DAC65">
      <w:pPr>
        <w:keepNext w:val="0"/>
        <w:keepLines w:val="0"/>
        <w:pageBreakBefore w:val="0"/>
        <w:widowControl w:val="0"/>
        <w:kinsoku/>
        <w:wordWrap/>
        <w:overflowPunct/>
        <w:topLinePunct w:val="0"/>
        <w:autoSpaceDE w:val="0"/>
        <w:autoSpaceDN w:val="0"/>
        <w:bidi w:val="0"/>
        <w:adjustRightInd w:val="0"/>
        <w:snapToGrid/>
        <w:spacing w:line="520" w:lineRule="exact"/>
        <w:ind w:firstLine="600" w:firstLineChars="200"/>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2</w:t>
      </w:r>
      <w:r>
        <w:rPr>
          <w:rFonts w:hint="eastAsia" w:eastAsia="仿宋_GB2312" w:cs="Times New Roman"/>
          <w:sz w:val="30"/>
          <w:szCs w:val="30"/>
          <w:lang w:eastAsia="zh-CN"/>
        </w:rPr>
        <w:t>、</w:t>
      </w:r>
      <w:r>
        <w:rPr>
          <w:rFonts w:hint="default" w:ascii="Times New Roman" w:hAnsi="Times New Roman" w:eastAsia="仿宋_GB2312" w:cs="Times New Roman"/>
          <w:sz w:val="30"/>
          <w:szCs w:val="30"/>
        </w:rPr>
        <w:t>营销推广费金额</w:t>
      </w:r>
      <w:r>
        <w:rPr>
          <w:rFonts w:hint="eastAsia" w:eastAsia="仿宋_GB2312" w:cs="Times New Roman"/>
          <w:sz w:val="30"/>
          <w:szCs w:val="30"/>
          <w:lang w:eastAsia="zh-CN"/>
        </w:rPr>
        <w:t>，</w:t>
      </w:r>
      <w:r>
        <w:rPr>
          <w:rFonts w:hint="default" w:ascii="Times New Roman" w:hAnsi="Times New Roman" w:eastAsia="仿宋_GB2312" w:cs="Times New Roman"/>
          <w:sz w:val="30"/>
          <w:szCs w:val="30"/>
        </w:rPr>
        <w:t>包含</w:t>
      </w:r>
      <w:r>
        <w:rPr>
          <w:rFonts w:hint="eastAsia" w:eastAsia="仿宋_GB2312" w:cs="Times New Roman"/>
          <w:sz w:val="30"/>
          <w:szCs w:val="30"/>
          <w:lang w:val="en-US" w:eastAsia="zh-CN"/>
        </w:rPr>
        <w:t>承担方式</w:t>
      </w:r>
      <w:r>
        <w:rPr>
          <w:rFonts w:hint="default" w:ascii="Times New Roman" w:hAnsi="Times New Roman" w:eastAsia="仿宋_GB2312" w:cs="Times New Roman"/>
          <w:sz w:val="30"/>
          <w:szCs w:val="30"/>
        </w:rPr>
        <w:t>；</w:t>
      </w:r>
    </w:p>
    <w:p w14:paraId="7D313FBA">
      <w:pPr>
        <w:keepNext w:val="0"/>
        <w:keepLines w:val="0"/>
        <w:pageBreakBefore w:val="0"/>
        <w:widowControl w:val="0"/>
        <w:kinsoku/>
        <w:wordWrap/>
        <w:overflowPunct/>
        <w:topLinePunct w:val="0"/>
        <w:autoSpaceDE w:val="0"/>
        <w:autoSpaceDN w:val="0"/>
        <w:bidi w:val="0"/>
        <w:adjustRightInd w:val="0"/>
        <w:snapToGrid/>
        <w:spacing w:line="520" w:lineRule="exact"/>
        <w:ind w:firstLine="600" w:firstLineChars="200"/>
        <w:textAlignment w:val="auto"/>
        <w:rPr>
          <w:rFonts w:hint="eastAsia" w:ascii="Times New Roman" w:hAnsi="Times New Roman" w:eastAsia="仿宋_GB2312" w:cs="Times New Roman"/>
          <w:sz w:val="30"/>
          <w:szCs w:val="30"/>
          <w:lang w:eastAsia="zh-CN"/>
        </w:rPr>
      </w:pPr>
      <w:r>
        <w:rPr>
          <w:rFonts w:hint="default" w:ascii="Times New Roman" w:hAnsi="Times New Roman" w:eastAsia="仿宋_GB2312" w:cs="Times New Roman"/>
          <w:sz w:val="30"/>
          <w:szCs w:val="30"/>
        </w:rPr>
        <w:t>3</w:t>
      </w:r>
      <w:r>
        <w:rPr>
          <w:rFonts w:hint="eastAsia" w:eastAsia="仿宋_GB2312" w:cs="Times New Roman"/>
          <w:sz w:val="30"/>
          <w:szCs w:val="30"/>
          <w:lang w:eastAsia="zh-CN"/>
        </w:rPr>
        <w:t>、</w:t>
      </w:r>
      <w:r>
        <w:rPr>
          <w:rFonts w:hint="default" w:ascii="Times New Roman" w:hAnsi="Times New Roman" w:eastAsia="仿宋_GB2312" w:cs="Times New Roman"/>
          <w:sz w:val="30"/>
          <w:szCs w:val="30"/>
        </w:rPr>
        <w:t>佣金的收取方案（不同的价格不同的计佣方式），超过底价佣金分成比例、低于底价佣金降幅比例</w:t>
      </w:r>
      <w:r>
        <w:rPr>
          <w:rFonts w:hint="eastAsia" w:eastAsia="仿宋_GB2312" w:cs="Times New Roman"/>
          <w:sz w:val="30"/>
          <w:szCs w:val="30"/>
          <w:lang w:eastAsia="zh-CN"/>
        </w:rPr>
        <w:t>；</w:t>
      </w:r>
    </w:p>
    <w:p w14:paraId="05E4F65B">
      <w:pPr>
        <w:keepNext w:val="0"/>
        <w:keepLines w:val="0"/>
        <w:pageBreakBefore w:val="0"/>
        <w:widowControl w:val="0"/>
        <w:kinsoku/>
        <w:wordWrap/>
        <w:overflowPunct/>
        <w:topLinePunct w:val="0"/>
        <w:autoSpaceDE w:val="0"/>
        <w:autoSpaceDN w:val="0"/>
        <w:bidi w:val="0"/>
        <w:adjustRightInd w:val="0"/>
        <w:snapToGrid/>
        <w:spacing w:line="520" w:lineRule="exact"/>
        <w:ind w:firstLine="600" w:firstLineChars="200"/>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4</w:t>
      </w:r>
      <w:r>
        <w:rPr>
          <w:rFonts w:hint="eastAsia" w:eastAsia="仿宋_GB2312" w:cs="Times New Roman"/>
          <w:sz w:val="30"/>
          <w:szCs w:val="30"/>
          <w:lang w:eastAsia="zh-CN"/>
        </w:rPr>
        <w:t>、</w:t>
      </w:r>
      <w:r>
        <w:rPr>
          <w:rFonts w:hint="default" w:ascii="Times New Roman" w:hAnsi="Times New Roman" w:eastAsia="仿宋_GB2312" w:cs="Times New Roman"/>
          <w:sz w:val="30"/>
          <w:szCs w:val="30"/>
        </w:rPr>
        <w:t>文印宣传费用预算（如有）及费用承担主体；</w:t>
      </w:r>
    </w:p>
    <w:p w14:paraId="69607DD7">
      <w:pPr>
        <w:keepNext w:val="0"/>
        <w:keepLines w:val="0"/>
        <w:pageBreakBefore w:val="0"/>
        <w:widowControl w:val="0"/>
        <w:kinsoku/>
        <w:wordWrap/>
        <w:overflowPunct/>
        <w:topLinePunct w:val="0"/>
        <w:autoSpaceDE w:val="0"/>
        <w:autoSpaceDN w:val="0"/>
        <w:bidi w:val="0"/>
        <w:adjustRightInd w:val="0"/>
        <w:snapToGrid/>
        <w:spacing w:line="520" w:lineRule="exact"/>
        <w:ind w:firstLine="600" w:firstLineChars="200"/>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5</w:t>
      </w:r>
      <w:r>
        <w:rPr>
          <w:rFonts w:hint="eastAsia" w:eastAsia="仿宋_GB2312" w:cs="Times New Roman"/>
          <w:sz w:val="30"/>
          <w:szCs w:val="30"/>
          <w:lang w:eastAsia="zh-CN"/>
        </w:rPr>
        <w:t>、</w:t>
      </w:r>
      <w:r>
        <w:rPr>
          <w:rFonts w:hint="default" w:ascii="Times New Roman" w:hAnsi="Times New Roman" w:eastAsia="仿宋_GB2312" w:cs="Times New Roman"/>
          <w:sz w:val="30"/>
          <w:szCs w:val="30"/>
        </w:rPr>
        <w:t>渠道费用预算（如有）以及费用承担主体；</w:t>
      </w:r>
    </w:p>
    <w:p w14:paraId="63E02D3E">
      <w:pPr>
        <w:keepNext w:val="0"/>
        <w:keepLines w:val="0"/>
        <w:pageBreakBefore w:val="0"/>
        <w:widowControl w:val="0"/>
        <w:kinsoku/>
        <w:wordWrap/>
        <w:overflowPunct/>
        <w:topLinePunct w:val="0"/>
        <w:autoSpaceDE w:val="0"/>
        <w:autoSpaceDN w:val="0"/>
        <w:bidi w:val="0"/>
        <w:adjustRightInd w:val="0"/>
        <w:snapToGrid/>
        <w:spacing w:line="520" w:lineRule="exact"/>
        <w:ind w:firstLine="600" w:firstLineChars="200"/>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（四）销售定价、去化周期预计及营销方案</w:t>
      </w:r>
    </w:p>
    <w:p w14:paraId="725384CE">
      <w:pPr>
        <w:keepNext w:val="0"/>
        <w:keepLines w:val="0"/>
        <w:pageBreakBefore w:val="0"/>
        <w:widowControl w:val="0"/>
        <w:kinsoku/>
        <w:wordWrap/>
        <w:overflowPunct/>
        <w:topLinePunct w:val="0"/>
        <w:autoSpaceDE w:val="0"/>
        <w:autoSpaceDN w:val="0"/>
        <w:bidi w:val="0"/>
        <w:adjustRightInd w:val="0"/>
        <w:snapToGrid/>
        <w:spacing w:line="520" w:lineRule="exact"/>
        <w:ind w:firstLine="600" w:firstLineChars="200"/>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（五） 其他未尽事项请自行补充。</w:t>
      </w:r>
    </w:p>
    <w:p w14:paraId="4593ACAC">
      <w:pPr>
        <w:keepNext w:val="0"/>
        <w:keepLines w:val="0"/>
        <w:pageBreakBefore w:val="0"/>
        <w:widowControl w:val="0"/>
        <w:kinsoku/>
        <w:wordWrap/>
        <w:overflowPunct/>
        <w:topLinePunct w:val="0"/>
        <w:autoSpaceDE w:val="0"/>
        <w:autoSpaceDN w:val="0"/>
        <w:bidi w:val="0"/>
        <w:adjustRightInd w:val="0"/>
        <w:snapToGrid/>
        <w:spacing w:line="520" w:lineRule="exact"/>
        <w:ind w:firstLine="600" w:firstLineChars="200"/>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注：标书应当加盖公章并且密封处理后</w:t>
      </w:r>
      <w:r>
        <w:rPr>
          <w:rFonts w:hint="eastAsia" w:eastAsia="仿宋_GB2312" w:cs="Times New Roman"/>
          <w:sz w:val="30"/>
          <w:szCs w:val="30"/>
          <w:lang w:val="en-US" w:eastAsia="zh-CN"/>
        </w:rPr>
        <w:t>提交</w:t>
      </w:r>
      <w:r>
        <w:rPr>
          <w:rFonts w:hint="default" w:ascii="Times New Roman" w:hAnsi="Times New Roman" w:eastAsia="仿宋_GB2312" w:cs="Times New Roman"/>
          <w:sz w:val="30"/>
          <w:szCs w:val="30"/>
        </w:rPr>
        <w:t>至管理人处。</w:t>
      </w:r>
    </w:p>
    <w:p w14:paraId="23ED1134">
      <w:pPr>
        <w:keepNext w:val="0"/>
        <w:keepLines w:val="0"/>
        <w:pageBreakBefore w:val="0"/>
        <w:widowControl w:val="0"/>
        <w:kinsoku/>
        <w:wordWrap/>
        <w:overflowPunct/>
        <w:topLinePunct w:val="0"/>
        <w:autoSpaceDE w:val="0"/>
        <w:autoSpaceDN w:val="0"/>
        <w:bidi w:val="0"/>
        <w:adjustRightInd w:val="0"/>
        <w:snapToGrid/>
        <w:spacing w:line="520" w:lineRule="exact"/>
        <w:ind w:firstLine="600" w:firstLineChars="200"/>
        <w:textAlignment w:val="auto"/>
        <w:rPr>
          <w:rFonts w:hint="default" w:ascii="Times New Roman" w:hAnsi="Times New Roman" w:eastAsia="黑体" w:cs="Times New Roman"/>
          <w:sz w:val="30"/>
          <w:szCs w:val="30"/>
        </w:rPr>
      </w:pPr>
      <w:r>
        <w:rPr>
          <w:rFonts w:hint="eastAsia" w:eastAsia="黑体" w:cs="Times New Roman"/>
          <w:sz w:val="30"/>
          <w:szCs w:val="30"/>
          <w:lang w:val="en-US" w:eastAsia="zh-CN"/>
        </w:rPr>
        <w:t>七、</w:t>
      </w:r>
      <w:r>
        <w:rPr>
          <w:rFonts w:hint="default" w:ascii="Times New Roman" w:hAnsi="Times New Roman" w:eastAsia="黑体" w:cs="Times New Roman"/>
          <w:sz w:val="30"/>
          <w:szCs w:val="30"/>
        </w:rPr>
        <w:t>报名文件要求</w:t>
      </w:r>
    </w:p>
    <w:p w14:paraId="775663E7">
      <w:pPr>
        <w:keepNext w:val="0"/>
        <w:keepLines w:val="0"/>
        <w:pageBreakBefore w:val="0"/>
        <w:widowControl w:val="0"/>
        <w:kinsoku/>
        <w:wordWrap/>
        <w:overflowPunct/>
        <w:topLinePunct w:val="0"/>
        <w:autoSpaceDE w:val="0"/>
        <w:autoSpaceDN w:val="0"/>
        <w:bidi w:val="0"/>
        <w:adjustRightInd w:val="0"/>
        <w:snapToGrid/>
        <w:spacing w:line="520" w:lineRule="exact"/>
        <w:ind w:firstLine="600" w:firstLineChars="200"/>
        <w:textAlignment w:val="auto"/>
        <w:rPr>
          <w:rFonts w:hint="default" w:ascii="Times New Roman" w:hAnsi="Times New Roman" w:eastAsia="仿宋_GB2312" w:cs="Times New Roman"/>
          <w:sz w:val="30"/>
          <w:szCs w:val="30"/>
          <w:lang w:eastAsia="zh-CN"/>
        </w:rPr>
      </w:pPr>
      <w:r>
        <w:rPr>
          <w:rFonts w:hint="default" w:ascii="Times New Roman" w:hAnsi="Times New Roman" w:eastAsia="仿宋_GB2312" w:cs="Times New Roman"/>
          <w:sz w:val="30"/>
          <w:szCs w:val="30"/>
        </w:rPr>
        <w:t>参与本次选聘工作的</w:t>
      </w:r>
      <w:r>
        <w:rPr>
          <w:rFonts w:hint="eastAsia" w:eastAsia="仿宋_GB2312" w:cs="Times New Roman"/>
          <w:sz w:val="30"/>
          <w:szCs w:val="30"/>
          <w:lang w:val="en-US" w:eastAsia="zh-CN"/>
        </w:rPr>
        <w:t>销售代理机构</w:t>
      </w:r>
      <w:r>
        <w:rPr>
          <w:rFonts w:hint="default" w:ascii="Times New Roman" w:hAnsi="Times New Roman" w:eastAsia="仿宋_GB2312" w:cs="Times New Roman"/>
          <w:sz w:val="30"/>
          <w:szCs w:val="30"/>
        </w:rPr>
        <w:t>应在报名期限</w:t>
      </w:r>
      <w:r>
        <w:rPr>
          <w:rFonts w:hint="eastAsia" w:eastAsia="仿宋_GB2312" w:cs="Times New Roman"/>
          <w:sz w:val="30"/>
          <w:szCs w:val="30"/>
          <w:lang w:eastAsia="zh-CN"/>
        </w:rPr>
        <w:t>截止日前</w:t>
      </w:r>
      <w:r>
        <w:rPr>
          <w:rFonts w:hint="default" w:ascii="Times New Roman" w:hAnsi="Times New Roman" w:eastAsia="仿宋_GB2312" w:cs="Times New Roman"/>
          <w:sz w:val="30"/>
          <w:szCs w:val="30"/>
        </w:rPr>
        <w:t>向管理人提交</w:t>
      </w:r>
      <w:r>
        <w:rPr>
          <w:rFonts w:hint="default" w:ascii="Times New Roman" w:hAnsi="Times New Roman" w:eastAsia="仿宋_GB2312" w:cs="Times New Roman"/>
          <w:sz w:val="30"/>
          <w:szCs w:val="30"/>
          <w:lang w:eastAsia="zh-CN"/>
        </w:rPr>
        <w:t>申报书及</w:t>
      </w:r>
      <w:r>
        <w:rPr>
          <w:rFonts w:hint="eastAsia" w:eastAsia="仿宋_GB2312" w:cs="Times New Roman"/>
          <w:sz w:val="30"/>
          <w:szCs w:val="30"/>
          <w:lang w:val="en-US" w:eastAsia="zh-CN"/>
        </w:rPr>
        <w:t>相应</w:t>
      </w:r>
      <w:r>
        <w:rPr>
          <w:rFonts w:hint="default" w:ascii="Times New Roman" w:hAnsi="Times New Roman" w:eastAsia="仿宋_GB2312" w:cs="Times New Roman"/>
          <w:sz w:val="30"/>
          <w:szCs w:val="30"/>
          <w:lang w:eastAsia="zh-CN"/>
        </w:rPr>
        <w:t>证件、资料。</w:t>
      </w:r>
    </w:p>
    <w:p w14:paraId="6BC4A1FB">
      <w:pPr>
        <w:keepNext w:val="0"/>
        <w:keepLines w:val="0"/>
        <w:pageBreakBefore w:val="0"/>
        <w:widowControl w:val="0"/>
        <w:kinsoku/>
        <w:wordWrap/>
        <w:overflowPunct/>
        <w:topLinePunct w:val="0"/>
        <w:autoSpaceDE w:val="0"/>
        <w:autoSpaceDN w:val="0"/>
        <w:bidi w:val="0"/>
        <w:adjustRightInd w:val="0"/>
        <w:snapToGrid/>
        <w:spacing w:line="520" w:lineRule="exact"/>
        <w:ind w:firstLine="600" w:firstLineChars="200"/>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lang w:eastAsia="zh-CN"/>
        </w:rPr>
        <w:t>申报书应当包括下列内容：</w:t>
      </w:r>
    </w:p>
    <w:p w14:paraId="3D26A7B6">
      <w:pPr>
        <w:keepNext w:val="0"/>
        <w:keepLines w:val="0"/>
        <w:pageBreakBefore w:val="0"/>
        <w:widowControl w:val="0"/>
        <w:kinsoku/>
        <w:wordWrap/>
        <w:overflowPunct/>
        <w:topLinePunct w:val="0"/>
        <w:autoSpaceDE w:val="0"/>
        <w:autoSpaceDN w:val="0"/>
        <w:bidi w:val="0"/>
        <w:adjustRightInd w:val="0"/>
        <w:snapToGrid/>
        <w:spacing w:line="520" w:lineRule="exact"/>
        <w:ind w:firstLine="600" w:firstLineChars="200"/>
        <w:textAlignment w:val="auto"/>
        <w:rPr>
          <w:rFonts w:hint="default" w:ascii="Times New Roman" w:hAnsi="Times New Roman" w:eastAsia="仿宋_GB2312" w:cs="Times New Roman"/>
          <w:sz w:val="30"/>
          <w:szCs w:val="30"/>
        </w:rPr>
      </w:pPr>
      <w:r>
        <w:rPr>
          <w:rFonts w:hint="eastAsia" w:eastAsia="仿宋_GB2312" w:cs="Times New Roman"/>
          <w:sz w:val="30"/>
          <w:szCs w:val="30"/>
          <w:lang w:eastAsia="zh-CN"/>
        </w:rPr>
        <w:t>（</w:t>
      </w:r>
      <w:r>
        <w:rPr>
          <w:rFonts w:hint="eastAsia" w:eastAsia="仿宋_GB2312" w:cs="Times New Roman"/>
          <w:sz w:val="30"/>
          <w:szCs w:val="30"/>
          <w:lang w:val="en-US" w:eastAsia="zh-CN"/>
        </w:rPr>
        <w:t>一</w:t>
      </w:r>
      <w:r>
        <w:rPr>
          <w:rFonts w:hint="eastAsia" w:eastAsia="仿宋_GB2312" w:cs="Times New Roman"/>
          <w:sz w:val="30"/>
          <w:szCs w:val="30"/>
          <w:lang w:eastAsia="zh-CN"/>
        </w:rPr>
        <w:t>）</w:t>
      </w:r>
      <w:r>
        <w:rPr>
          <w:rFonts w:hint="default" w:ascii="Times New Roman" w:hAnsi="Times New Roman" w:eastAsia="仿宋_GB2312" w:cs="Times New Roman"/>
          <w:sz w:val="30"/>
          <w:szCs w:val="30"/>
        </w:rPr>
        <w:t>参与意向书（法定代表人签字并加盖公章）、</w:t>
      </w:r>
      <w:r>
        <w:rPr>
          <w:rFonts w:hint="eastAsia" w:eastAsia="仿宋_GB2312" w:cs="Times New Roman"/>
          <w:sz w:val="30"/>
          <w:szCs w:val="30"/>
          <w:lang w:val="en-US" w:eastAsia="zh-CN"/>
        </w:rPr>
        <w:t>销售代理</w:t>
      </w:r>
      <w:r>
        <w:rPr>
          <w:rFonts w:hint="default" w:ascii="Times New Roman" w:hAnsi="Times New Roman" w:eastAsia="仿宋_GB2312" w:cs="Times New Roman"/>
          <w:sz w:val="30"/>
          <w:szCs w:val="30"/>
        </w:rPr>
        <w:t>合同范本；</w:t>
      </w:r>
    </w:p>
    <w:p w14:paraId="1FCCAB0A">
      <w:pPr>
        <w:keepNext w:val="0"/>
        <w:keepLines w:val="0"/>
        <w:pageBreakBefore w:val="0"/>
        <w:widowControl w:val="0"/>
        <w:kinsoku/>
        <w:wordWrap/>
        <w:overflowPunct/>
        <w:topLinePunct w:val="0"/>
        <w:autoSpaceDE w:val="0"/>
        <w:autoSpaceDN w:val="0"/>
        <w:bidi w:val="0"/>
        <w:adjustRightInd w:val="0"/>
        <w:snapToGrid/>
        <w:spacing w:line="520" w:lineRule="exact"/>
        <w:ind w:firstLine="600" w:firstLineChars="200"/>
        <w:textAlignment w:val="auto"/>
        <w:rPr>
          <w:rFonts w:hint="default" w:ascii="Times New Roman" w:hAnsi="Times New Roman" w:eastAsia="仿宋_GB2312" w:cs="Times New Roman"/>
          <w:sz w:val="30"/>
          <w:szCs w:val="30"/>
        </w:rPr>
      </w:pPr>
      <w:r>
        <w:rPr>
          <w:rFonts w:hint="eastAsia" w:eastAsia="仿宋_GB2312" w:cs="Times New Roman"/>
          <w:sz w:val="30"/>
          <w:szCs w:val="30"/>
          <w:lang w:eastAsia="zh-CN"/>
        </w:rPr>
        <w:t>（</w:t>
      </w:r>
      <w:r>
        <w:rPr>
          <w:rFonts w:hint="eastAsia" w:eastAsia="仿宋_GB2312" w:cs="Times New Roman"/>
          <w:sz w:val="30"/>
          <w:szCs w:val="30"/>
          <w:lang w:val="en-US" w:eastAsia="zh-CN"/>
        </w:rPr>
        <w:t>二</w:t>
      </w:r>
      <w:r>
        <w:rPr>
          <w:rFonts w:hint="eastAsia" w:eastAsia="仿宋_GB2312" w:cs="Times New Roman"/>
          <w:sz w:val="30"/>
          <w:szCs w:val="30"/>
          <w:lang w:eastAsia="zh-CN"/>
        </w:rPr>
        <w:t>）</w:t>
      </w:r>
      <w:r>
        <w:rPr>
          <w:rFonts w:hint="default" w:ascii="Times New Roman" w:hAnsi="Times New Roman" w:eastAsia="仿宋_GB2312" w:cs="Times New Roman"/>
          <w:sz w:val="30"/>
          <w:szCs w:val="30"/>
        </w:rPr>
        <w:t>企业法人营业执照复印件、法定代表人身份证复印件、授权委托书原件、受托人身份证复印件；</w:t>
      </w:r>
    </w:p>
    <w:p w14:paraId="426C5D9E">
      <w:pPr>
        <w:keepNext w:val="0"/>
        <w:keepLines w:val="0"/>
        <w:pageBreakBefore w:val="0"/>
        <w:widowControl w:val="0"/>
        <w:kinsoku/>
        <w:wordWrap/>
        <w:overflowPunct/>
        <w:topLinePunct w:val="0"/>
        <w:autoSpaceDE w:val="0"/>
        <w:autoSpaceDN w:val="0"/>
        <w:bidi w:val="0"/>
        <w:adjustRightInd w:val="0"/>
        <w:snapToGrid/>
        <w:spacing w:line="520" w:lineRule="exact"/>
        <w:ind w:firstLine="600" w:firstLineChars="200"/>
        <w:textAlignment w:val="auto"/>
        <w:rPr>
          <w:rFonts w:hint="default" w:ascii="Times New Roman" w:hAnsi="Times New Roman" w:eastAsia="仿宋_GB2312" w:cs="Times New Roman"/>
          <w:color w:val="auto"/>
          <w:sz w:val="30"/>
          <w:szCs w:val="30"/>
        </w:rPr>
      </w:pPr>
      <w:r>
        <w:rPr>
          <w:rFonts w:hint="eastAsia" w:eastAsia="仿宋_GB2312" w:cs="Times New Roman"/>
          <w:sz w:val="30"/>
          <w:szCs w:val="30"/>
          <w:lang w:eastAsia="zh-CN"/>
        </w:rPr>
        <w:t>（</w:t>
      </w:r>
      <w:r>
        <w:rPr>
          <w:rFonts w:hint="eastAsia" w:eastAsia="仿宋_GB2312" w:cs="Times New Roman"/>
          <w:sz w:val="30"/>
          <w:szCs w:val="30"/>
          <w:lang w:val="en-US" w:eastAsia="zh-CN"/>
        </w:rPr>
        <w:t>三</w:t>
      </w:r>
      <w:r>
        <w:rPr>
          <w:rFonts w:hint="eastAsia" w:eastAsia="仿宋_GB2312" w:cs="Times New Roman"/>
          <w:sz w:val="30"/>
          <w:szCs w:val="30"/>
          <w:lang w:eastAsia="zh-CN"/>
        </w:rPr>
        <w:t>）</w:t>
      </w:r>
      <w:r>
        <w:rPr>
          <w:rFonts w:hint="default" w:ascii="Times New Roman" w:hAnsi="Times New Roman" w:eastAsia="仿宋_GB2312" w:cs="Times New Roman"/>
          <w:color w:val="auto"/>
          <w:sz w:val="30"/>
          <w:szCs w:val="30"/>
        </w:rPr>
        <w:t>本项目的工作计划、人员安排、报价及是否接受垫付前期费用的说明；</w:t>
      </w:r>
    </w:p>
    <w:p w14:paraId="593A670F">
      <w:pPr>
        <w:keepNext w:val="0"/>
        <w:keepLines w:val="0"/>
        <w:pageBreakBefore w:val="0"/>
        <w:widowControl w:val="0"/>
        <w:kinsoku/>
        <w:wordWrap/>
        <w:overflowPunct/>
        <w:topLinePunct w:val="0"/>
        <w:autoSpaceDE w:val="0"/>
        <w:autoSpaceDN w:val="0"/>
        <w:bidi w:val="0"/>
        <w:adjustRightInd w:val="0"/>
        <w:snapToGrid/>
        <w:spacing w:line="520" w:lineRule="exact"/>
        <w:ind w:firstLine="600" w:firstLineChars="200"/>
        <w:textAlignment w:val="auto"/>
        <w:rPr>
          <w:rFonts w:hint="default" w:ascii="Times New Roman" w:hAnsi="Times New Roman" w:eastAsia="仿宋_GB2312" w:cs="Times New Roman"/>
          <w:sz w:val="30"/>
          <w:szCs w:val="30"/>
        </w:rPr>
      </w:pPr>
      <w:r>
        <w:rPr>
          <w:rFonts w:hint="eastAsia" w:eastAsia="仿宋_GB2312" w:cs="Times New Roman"/>
          <w:sz w:val="30"/>
          <w:szCs w:val="30"/>
          <w:lang w:eastAsia="zh-CN"/>
        </w:rPr>
        <w:t>（</w:t>
      </w:r>
      <w:r>
        <w:rPr>
          <w:rFonts w:hint="eastAsia" w:eastAsia="仿宋_GB2312" w:cs="Times New Roman"/>
          <w:sz w:val="30"/>
          <w:szCs w:val="30"/>
          <w:lang w:val="en-US" w:eastAsia="zh-CN"/>
        </w:rPr>
        <w:t>四</w:t>
      </w:r>
      <w:r>
        <w:rPr>
          <w:rFonts w:hint="eastAsia" w:eastAsia="仿宋_GB2312" w:cs="Times New Roman"/>
          <w:sz w:val="30"/>
          <w:szCs w:val="30"/>
          <w:lang w:eastAsia="zh-CN"/>
        </w:rPr>
        <w:t>）</w:t>
      </w:r>
      <w:r>
        <w:rPr>
          <w:rFonts w:hint="eastAsia" w:eastAsia="仿宋_GB2312" w:cs="Times New Roman"/>
          <w:sz w:val="30"/>
          <w:szCs w:val="30"/>
          <w:lang w:val="en-US" w:eastAsia="zh-CN"/>
        </w:rPr>
        <w:t>报名单位</w:t>
      </w:r>
      <w:r>
        <w:rPr>
          <w:rFonts w:hint="default" w:ascii="Times New Roman" w:hAnsi="Times New Roman" w:eastAsia="仿宋_GB2312" w:cs="Times New Roman"/>
          <w:sz w:val="30"/>
          <w:szCs w:val="30"/>
        </w:rPr>
        <w:t>出具的承诺书，承诺内容包括但不限于：</w:t>
      </w:r>
    </w:p>
    <w:p w14:paraId="65EC3D8A">
      <w:pPr>
        <w:keepNext w:val="0"/>
        <w:keepLines w:val="0"/>
        <w:pageBreakBefore w:val="0"/>
        <w:widowControl w:val="0"/>
        <w:kinsoku/>
        <w:wordWrap/>
        <w:overflowPunct/>
        <w:topLinePunct w:val="0"/>
        <w:autoSpaceDE w:val="0"/>
        <w:autoSpaceDN w:val="0"/>
        <w:bidi w:val="0"/>
        <w:adjustRightInd w:val="0"/>
        <w:snapToGrid/>
        <w:spacing w:line="520" w:lineRule="exact"/>
        <w:ind w:firstLine="600" w:firstLineChars="200"/>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派出人员从数量和能力上能够保证工作需要，满足本项目的工作质量及时间要求</w:t>
      </w:r>
      <w:r>
        <w:rPr>
          <w:rFonts w:hint="eastAsia" w:eastAsia="仿宋_GB2312" w:cs="Times New Roman"/>
          <w:sz w:val="30"/>
          <w:szCs w:val="30"/>
          <w:lang w:eastAsia="zh-CN"/>
        </w:rPr>
        <w:t>，</w:t>
      </w:r>
      <w:r>
        <w:rPr>
          <w:rFonts w:hint="default" w:ascii="Times New Roman" w:hAnsi="Times New Roman" w:eastAsia="仿宋_GB2312" w:cs="Times New Roman"/>
          <w:sz w:val="30"/>
          <w:szCs w:val="30"/>
        </w:rPr>
        <w:t>派出</w:t>
      </w:r>
      <w:r>
        <w:rPr>
          <w:rFonts w:hint="eastAsia" w:eastAsia="仿宋_GB2312" w:cs="Times New Roman"/>
          <w:sz w:val="30"/>
          <w:szCs w:val="30"/>
          <w:lang w:val="en-US" w:eastAsia="zh-CN"/>
        </w:rPr>
        <w:t>的</w:t>
      </w:r>
      <w:r>
        <w:rPr>
          <w:rFonts w:hint="default" w:ascii="Times New Roman" w:hAnsi="Times New Roman" w:eastAsia="仿宋_GB2312" w:cs="Times New Roman"/>
          <w:sz w:val="30"/>
          <w:szCs w:val="30"/>
        </w:rPr>
        <w:t>项目团队负责人</w:t>
      </w:r>
      <w:r>
        <w:rPr>
          <w:rFonts w:hint="eastAsia" w:eastAsia="仿宋_GB2312" w:cs="Times New Roman"/>
          <w:sz w:val="30"/>
          <w:szCs w:val="30"/>
          <w:lang w:eastAsia="zh-CN"/>
        </w:rPr>
        <w:t>，</w:t>
      </w:r>
      <w:r>
        <w:rPr>
          <w:rFonts w:hint="eastAsia" w:eastAsia="仿宋_GB2312" w:cs="Times New Roman"/>
          <w:sz w:val="30"/>
          <w:szCs w:val="30"/>
          <w:lang w:val="en-US" w:eastAsia="zh-CN"/>
        </w:rPr>
        <w:t>并保证</w:t>
      </w:r>
      <w:r>
        <w:rPr>
          <w:rFonts w:hint="default" w:ascii="Times New Roman" w:hAnsi="Times New Roman" w:eastAsia="仿宋_GB2312" w:cs="Times New Roman"/>
          <w:sz w:val="30"/>
          <w:szCs w:val="30"/>
        </w:rPr>
        <w:t>在本</w:t>
      </w:r>
      <w:r>
        <w:rPr>
          <w:rFonts w:hint="eastAsia" w:eastAsia="仿宋_GB2312" w:cs="Times New Roman"/>
          <w:sz w:val="30"/>
          <w:szCs w:val="30"/>
          <w:lang w:val="en-US" w:eastAsia="zh-CN"/>
        </w:rPr>
        <w:t>项目中</w:t>
      </w:r>
      <w:r>
        <w:rPr>
          <w:rFonts w:hint="default" w:ascii="Times New Roman" w:hAnsi="Times New Roman" w:eastAsia="仿宋_GB2312" w:cs="Times New Roman"/>
          <w:sz w:val="30"/>
          <w:szCs w:val="30"/>
        </w:rPr>
        <w:t>的工作时间，未经管理人同意不得更换派出人员；</w:t>
      </w:r>
    </w:p>
    <w:p w14:paraId="20C804DD">
      <w:pPr>
        <w:keepNext w:val="0"/>
        <w:keepLines w:val="0"/>
        <w:pageBreakBefore w:val="0"/>
        <w:widowControl w:val="0"/>
        <w:kinsoku/>
        <w:wordWrap/>
        <w:overflowPunct/>
        <w:topLinePunct w:val="0"/>
        <w:autoSpaceDE w:val="0"/>
        <w:autoSpaceDN w:val="0"/>
        <w:bidi w:val="0"/>
        <w:adjustRightInd w:val="0"/>
        <w:snapToGrid/>
        <w:spacing w:line="520" w:lineRule="exact"/>
        <w:ind w:firstLine="600" w:firstLineChars="200"/>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注</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上述材料须编制成册</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一式</w:t>
      </w:r>
      <w:r>
        <w:rPr>
          <w:rFonts w:hint="eastAsia" w:eastAsia="仿宋_GB2312" w:cs="Times New Roman"/>
          <w:sz w:val="30"/>
          <w:szCs w:val="30"/>
          <w:lang w:eastAsia="zh-CN"/>
        </w:rPr>
        <w:t>【</w:t>
      </w:r>
      <w:r>
        <w:rPr>
          <w:rFonts w:hint="eastAsia" w:eastAsia="仿宋_GB2312" w:cs="Times New Roman"/>
          <w:sz w:val="30"/>
          <w:szCs w:val="30"/>
          <w:lang w:val="en-US" w:eastAsia="zh-CN"/>
        </w:rPr>
        <w:t>四</w:t>
      </w:r>
      <w:r>
        <w:rPr>
          <w:rFonts w:hint="eastAsia" w:eastAsia="仿宋_GB2312" w:cs="Times New Roman"/>
          <w:sz w:val="30"/>
          <w:szCs w:val="30"/>
          <w:lang w:eastAsia="zh-CN"/>
        </w:rPr>
        <w:t>】</w:t>
      </w:r>
      <w:r>
        <w:rPr>
          <w:rFonts w:hint="default" w:ascii="Times New Roman" w:hAnsi="Times New Roman" w:eastAsia="仿宋_GB2312" w:cs="Times New Roman"/>
          <w:sz w:val="30"/>
          <w:szCs w:val="30"/>
        </w:rPr>
        <w:t>份</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正本一份</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副本</w:t>
      </w:r>
      <w:r>
        <w:rPr>
          <w:rFonts w:hint="eastAsia" w:eastAsia="仿宋_GB2312" w:cs="Times New Roman"/>
          <w:sz w:val="30"/>
          <w:szCs w:val="30"/>
          <w:lang w:eastAsia="zh-CN"/>
        </w:rPr>
        <w:t>【</w:t>
      </w:r>
      <w:r>
        <w:rPr>
          <w:rFonts w:hint="eastAsia" w:eastAsia="仿宋_GB2312" w:cs="Times New Roman"/>
          <w:sz w:val="30"/>
          <w:szCs w:val="30"/>
          <w:lang w:val="en-US" w:eastAsia="zh-CN"/>
        </w:rPr>
        <w:t>三</w:t>
      </w:r>
      <w:r>
        <w:rPr>
          <w:rFonts w:hint="eastAsia" w:eastAsia="仿宋_GB2312" w:cs="Times New Roman"/>
          <w:sz w:val="30"/>
          <w:szCs w:val="30"/>
          <w:lang w:eastAsia="zh-CN"/>
        </w:rPr>
        <w:t>】</w:t>
      </w:r>
      <w:r>
        <w:rPr>
          <w:rFonts w:hint="default" w:ascii="Times New Roman" w:hAnsi="Times New Roman" w:eastAsia="仿宋_GB2312" w:cs="Times New Roman"/>
          <w:sz w:val="30"/>
          <w:szCs w:val="30"/>
        </w:rPr>
        <w:t>份</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加盖单位公章并密封后在报名期限内向管理人提交</w:t>
      </w:r>
      <w:r>
        <w:rPr>
          <w:rFonts w:hint="default" w:ascii="Times New Roman" w:hAnsi="Times New Roman" w:eastAsia="仿宋_GB2312" w:cs="Times New Roman"/>
          <w:sz w:val="30"/>
          <w:szCs w:val="30"/>
          <w:lang w:eastAsia="zh-CN"/>
        </w:rPr>
        <w:t>，</w:t>
      </w:r>
      <w:r>
        <w:rPr>
          <w:rFonts w:hint="eastAsia" w:eastAsia="仿宋_GB2312" w:cs="Times New Roman"/>
          <w:sz w:val="30"/>
          <w:szCs w:val="30"/>
          <w:lang w:val="en-US" w:eastAsia="zh-CN"/>
        </w:rPr>
        <w:t>文件</w:t>
      </w:r>
      <w:r>
        <w:rPr>
          <w:rFonts w:hint="default" w:ascii="Times New Roman" w:hAnsi="Times New Roman" w:eastAsia="仿宋_GB2312" w:cs="Times New Roman"/>
          <w:sz w:val="30"/>
          <w:szCs w:val="30"/>
        </w:rPr>
        <w:t>扫描版同时发送至管理人邮箱。</w:t>
      </w:r>
    </w:p>
    <w:p w14:paraId="41BC7DB7">
      <w:pPr>
        <w:keepNext w:val="0"/>
        <w:keepLines w:val="0"/>
        <w:pageBreakBefore w:val="0"/>
        <w:widowControl w:val="0"/>
        <w:kinsoku/>
        <w:wordWrap/>
        <w:overflowPunct/>
        <w:topLinePunct w:val="0"/>
        <w:autoSpaceDE w:val="0"/>
        <w:autoSpaceDN w:val="0"/>
        <w:bidi w:val="0"/>
        <w:adjustRightInd w:val="0"/>
        <w:snapToGrid/>
        <w:spacing w:line="520" w:lineRule="exact"/>
        <w:ind w:firstLine="600" w:firstLineChars="200"/>
        <w:textAlignment w:val="auto"/>
        <w:rPr>
          <w:rFonts w:hint="default" w:ascii="Times New Roman" w:hAnsi="Times New Roman" w:eastAsia="黑体" w:cs="Times New Roman"/>
          <w:sz w:val="30"/>
          <w:szCs w:val="30"/>
        </w:rPr>
      </w:pPr>
      <w:r>
        <w:rPr>
          <w:rFonts w:hint="eastAsia" w:eastAsia="黑体" w:cs="Times New Roman"/>
          <w:sz w:val="30"/>
          <w:szCs w:val="30"/>
          <w:lang w:val="en-US" w:eastAsia="zh-CN"/>
        </w:rPr>
        <w:t>八、</w:t>
      </w:r>
      <w:r>
        <w:rPr>
          <w:rFonts w:hint="default" w:ascii="Times New Roman" w:hAnsi="Times New Roman" w:eastAsia="黑体" w:cs="Times New Roman"/>
          <w:sz w:val="30"/>
          <w:szCs w:val="30"/>
        </w:rPr>
        <w:t>选聘方法</w:t>
      </w:r>
    </w:p>
    <w:p w14:paraId="7E1708A2">
      <w:pPr>
        <w:keepNext w:val="0"/>
        <w:keepLines w:val="0"/>
        <w:pageBreakBefore w:val="0"/>
        <w:widowControl w:val="0"/>
        <w:kinsoku/>
        <w:wordWrap/>
        <w:overflowPunct/>
        <w:topLinePunct w:val="0"/>
        <w:autoSpaceDE w:val="0"/>
        <w:autoSpaceDN w:val="0"/>
        <w:bidi w:val="0"/>
        <w:adjustRightInd w:val="0"/>
        <w:snapToGrid/>
        <w:spacing w:line="520" w:lineRule="exact"/>
        <w:ind w:firstLine="600" w:firstLineChars="200"/>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报名期限届满后</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管理人根据公平、公正、公开原则</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重点审查报名单位是否符合报名文件要求、资质要求、业绩要求</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综合考虑报名单位规模大小、报价费用是否合理</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综合评判报名单位的相关情况</w:t>
      </w:r>
      <w:r>
        <w:rPr>
          <w:rFonts w:hint="default" w:ascii="Times New Roman" w:hAnsi="Times New Roman" w:eastAsia="仿宋_GB2312" w:cs="Times New Roman"/>
          <w:sz w:val="30"/>
          <w:szCs w:val="30"/>
          <w:lang w:eastAsia="zh-CN"/>
        </w:rPr>
        <w:t>，</w:t>
      </w:r>
      <w:r>
        <w:rPr>
          <w:rFonts w:hint="eastAsia" w:eastAsia="仿宋_GB2312" w:cs="Times New Roman"/>
          <w:sz w:val="30"/>
          <w:szCs w:val="30"/>
          <w:lang w:val="en-US" w:eastAsia="zh-CN"/>
        </w:rPr>
        <w:t>依法</w:t>
      </w:r>
      <w:r>
        <w:rPr>
          <w:rFonts w:hint="default" w:ascii="Times New Roman" w:hAnsi="Times New Roman" w:eastAsia="仿宋_GB2312" w:cs="Times New Roman"/>
          <w:sz w:val="30"/>
          <w:szCs w:val="30"/>
        </w:rPr>
        <w:t>确定本次选聘的入选机构。</w:t>
      </w:r>
    </w:p>
    <w:p w14:paraId="4F0FC0C6">
      <w:pPr>
        <w:keepNext w:val="0"/>
        <w:keepLines w:val="0"/>
        <w:pageBreakBefore w:val="0"/>
        <w:widowControl w:val="0"/>
        <w:kinsoku/>
        <w:wordWrap/>
        <w:overflowPunct/>
        <w:topLinePunct w:val="0"/>
        <w:autoSpaceDE w:val="0"/>
        <w:autoSpaceDN w:val="0"/>
        <w:bidi w:val="0"/>
        <w:adjustRightInd w:val="0"/>
        <w:snapToGrid/>
        <w:spacing w:line="520" w:lineRule="exact"/>
        <w:ind w:firstLine="600" w:firstLineChars="200"/>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最终入选结果确定后</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管理人将在</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3</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个工作日内通知相应机构。对于已报名未被选中的机构</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管理人不再另行通知</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报名材料不予退还。</w:t>
      </w:r>
    </w:p>
    <w:p w14:paraId="4CAAD717">
      <w:pPr>
        <w:keepNext w:val="0"/>
        <w:keepLines w:val="0"/>
        <w:pageBreakBefore w:val="0"/>
        <w:widowControl w:val="0"/>
        <w:kinsoku/>
        <w:wordWrap/>
        <w:overflowPunct/>
        <w:topLinePunct w:val="0"/>
        <w:autoSpaceDE w:val="0"/>
        <w:autoSpaceDN w:val="0"/>
        <w:bidi w:val="0"/>
        <w:adjustRightInd w:val="0"/>
        <w:snapToGrid/>
        <w:spacing w:line="520" w:lineRule="exact"/>
        <w:ind w:firstLine="600" w:firstLineChars="200"/>
        <w:textAlignment w:val="auto"/>
        <w:rPr>
          <w:rFonts w:hint="eastAsia" w:ascii="Times New Roman" w:hAnsi="Times New Roman" w:eastAsia="黑体" w:cs="Times New Roman"/>
          <w:sz w:val="30"/>
          <w:szCs w:val="30"/>
          <w:lang w:val="en-US" w:eastAsia="zh-CN"/>
        </w:rPr>
      </w:pPr>
      <w:r>
        <w:rPr>
          <w:rFonts w:hint="eastAsia" w:eastAsia="黑体" w:cs="Times New Roman"/>
          <w:sz w:val="30"/>
          <w:szCs w:val="30"/>
          <w:lang w:val="en-US" w:eastAsia="zh-CN"/>
        </w:rPr>
        <w:t>九</w:t>
      </w:r>
      <w:r>
        <w:rPr>
          <w:rFonts w:hint="default" w:ascii="Times New Roman" w:hAnsi="Times New Roman" w:eastAsia="黑体" w:cs="Times New Roman"/>
          <w:sz w:val="30"/>
          <w:szCs w:val="30"/>
        </w:rPr>
        <w:t>、报名</w:t>
      </w:r>
      <w:r>
        <w:rPr>
          <w:rFonts w:hint="eastAsia" w:eastAsia="黑体" w:cs="Times New Roman"/>
          <w:sz w:val="30"/>
          <w:szCs w:val="30"/>
          <w:lang w:val="en-US" w:eastAsia="zh-CN"/>
        </w:rPr>
        <w:t>方式</w:t>
      </w:r>
    </w:p>
    <w:p w14:paraId="6D71510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楷体_GB2312" w:cs="Times New Roman"/>
          <w:sz w:val="32"/>
          <w:szCs w:val="32"/>
          <w:lang w:eastAsia="zh-CN"/>
        </w:rPr>
      </w:pPr>
      <w:r>
        <w:rPr>
          <w:rFonts w:hint="default" w:ascii="Times New Roman" w:hAnsi="Times New Roman" w:eastAsia="楷体_GB2312" w:cs="Times New Roman"/>
          <w:sz w:val="32"/>
          <w:szCs w:val="32"/>
          <w:lang w:eastAsia="zh-CN"/>
        </w:rPr>
        <w:t>（一）报名地点</w:t>
      </w:r>
    </w:p>
    <w:p w14:paraId="5EB9ADB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河北省石家庄市桥西区</w:t>
      </w:r>
      <w:r>
        <w:rPr>
          <w:rFonts w:hint="eastAsia" w:ascii="Times New Roman" w:hAnsi="Times New Roman" w:eastAsia="仿宋_GB2312" w:cs="Times New Roman"/>
          <w:sz w:val="32"/>
          <w:szCs w:val="32"/>
          <w:lang w:val="en-US" w:eastAsia="zh-CN"/>
        </w:rPr>
        <w:t>南二环与友谊大街交口东南角</w:t>
      </w:r>
      <w:r>
        <w:rPr>
          <w:rFonts w:hint="eastAsia" w:eastAsia="仿宋_GB2312" w:cs="Times New Roman"/>
          <w:sz w:val="32"/>
          <w:szCs w:val="32"/>
          <w:lang w:val="en-US" w:eastAsia="zh-CN"/>
        </w:rPr>
        <w:t>中基公司</w:t>
      </w:r>
      <w:r>
        <w:rPr>
          <w:rFonts w:hint="eastAsia" w:ascii="Times New Roman" w:hAnsi="Times New Roman" w:eastAsia="仿宋_GB2312" w:cs="Times New Roman"/>
          <w:sz w:val="32"/>
          <w:szCs w:val="32"/>
          <w:lang w:val="en-US" w:eastAsia="zh-CN"/>
        </w:rPr>
        <w:t>接待中心</w:t>
      </w:r>
      <w:r>
        <w:rPr>
          <w:rFonts w:hint="eastAsia" w:ascii="Times New Roman" w:hAnsi="Times New Roman" w:eastAsia="仿宋_GB2312" w:cs="Times New Roman"/>
          <w:sz w:val="32"/>
          <w:szCs w:val="32"/>
          <w:lang w:eastAsia="zh-CN"/>
        </w:rPr>
        <w:t>。</w:t>
      </w:r>
    </w:p>
    <w:p w14:paraId="36CFBE3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eastAsia" w:eastAsia="仿宋_GB2312" w:cs="Times New Roman"/>
          <w:sz w:val="32"/>
          <w:szCs w:val="32"/>
          <w:lang w:eastAsia="zh-CN"/>
        </w:rPr>
        <w:t>（</w:t>
      </w:r>
      <w:r>
        <w:rPr>
          <w:rFonts w:hint="eastAsia" w:eastAsia="仿宋_GB2312" w:cs="Times New Roman"/>
          <w:sz w:val="32"/>
          <w:szCs w:val="32"/>
          <w:lang w:val="en-US" w:eastAsia="zh-CN"/>
        </w:rPr>
        <w:t>二</w:t>
      </w:r>
      <w:r>
        <w:rPr>
          <w:rFonts w:hint="eastAsia" w:eastAsia="仿宋_GB2312" w:cs="Times New Roman"/>
          <w:sz w:val="32"/>
          <w:szCs w:val="32"/>
          <w:lang w:eastAsia="zh-CN"/>
        </w:rPr>
        <w:t>）</w:t>
      </w:r>
      <w:r>
        <w:rPr>
          <w:rFonts w:hint="eastAsia" w:eastAsia="仿宋_GB2312" w:cs="Times New Roman"/>
          <w:sz w:val="32"/>
          <w:szCs w:val="32"/>
          <w:lang w:val="en-US" w:eastAsia="zh-CN"/>
        </w:rPr>
        <w:t>报名期限：2024年9月30日下午五时前完成报名。</w:t>
      </w:r>
    </w:p>
    <w:p w14:paraId="6223ACF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楷体_GB2312" w:cs="Times New Roman"/>
          <w:sz w:val="32"/>
          <w:szCs w:val="32"/>
          <w:lang w:eastAsia="zh-CN"/>
        </w:rPr>
      </w:pPr>
      <w:r>
        <w:rPr>
          <w:rFonts w:hint="default" w:ascii="Times New Roman" w:hAnsi="Times New Roman" w:eastAsia="楷体_GB2312" w:cs="Times New Roman"/>
          <w:sz w:val="32"/>
          <w:szCs w:val="32"/>
          <w:lang w:val="en-US" w:eastAsia="zh-CN"/>
        </w:rPr>
        <w:t>（三）报名</w:t>
      </w:r>
      <w:r>
        <w:rPr>
          <w:rFonts w:hint="eastAsia" w:ascii="Times New Roman" w:hAnsi="Times New Roman" w:eastAsia="楷体_GB2312" w:cs="Times New Roman"/>
          <w:sz w:val="32"/>
          <w:szCs w:val="32"/>
          <w:lang w:val="en-US" w:eastAsia="zh-CN"/>
        </w:rPr>
        <w:t>或咨询</w:t>
      </w:r>
      <w:r>
        <w:rPr>
          <w:rFonts w:hint="default" w:ascii="Times New Roman" w:hAnsi="Times New Roman" w:eastAsia="楷体_GB2312" w:cs="Times New Roman"/>
          <w:sz w:val="32"/>
          <w:szCs w:val="32"/>
          <w:lang w:eastAsia="zh-CN"/>
        </w:rPr>
        <w:t>联系人</w:t>
      </w:r>
    </w:p>
    <w:p w14:paraId="06800D6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联系人：张律师</w:t>
      </w:r>
      <w:r>
        <w:rPr>
          <w:rFonts w:hint="eastAsia" w:ascii="Times New Roman" w:hAnsi="Times New Roman" w:eastAsia="仿宋_GB2312" w:cs="Times New Roman"/>
          <w:sz w:val="32"/>
          <w:szCs w:val="32"/>
          <w:lang w:eastAsia="zh-CN"/>
        </w:rPr>
        <w:t xml:space="preserve"> 电话：</w:t>
      </w:r>
      <w:r>
        <w:rPr>
          <w:rFonts w:hint="eastAsia" w:ascii="Times New Roman" w:hAnsi="Times New Roman" w:eastAsia="仿宋_GB2312" w:cs="Times New Roman"/>
          <w:sz w:val="32"/>
          <w:szCs w:val="32"/>
          <w:lang w:val="en-US" w:eastAsia="zh-CN"/>
        </w:rPr>
        <w:t>13722890078</w:t>
      </w:r>
    </w:p>
    <w:p w14:paraId="25B0755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楷体_GB2312" w:cs="Times New Roman"/>
          <w:sz w:val="32"/>
          <w:szCs w:val="32"/>
          <w:lang w:eastAsia="zh-CN"/>
        </w:rPr>
      </w:pPr>
      <w:r>
        <w:rPr>
          <w:rFonts w:hint="default" w:ascii="Times New Roman" w:hAnsi="Times New Roman" w:eastAsia="楷体_GB2312" w:cs="Times New Roman"/>
          <w:sz w:val="32"/>
          <w:szCs w:val="32"/>
          <w:lang w:val="en-US" w:eastAsia="zh-CN"/>
        </w:rPr>
        <w:t>（四）报名</w:t>
      </w:r>
      <w:r>
        <w:rPr>
          <w:rFonts w:hint="default" w:ascii="Times New Roman" w:hAnsi="Times New Roman" w:eastAsia="楷体_GB2312" w:cs="Times New Roman"/>
          <w:sz w:val="32"/>
          <w:szCs w:val="32"/>
          <w:lang w:eastAsia="zh-CN"/>
        </w:rPr>
        <w:t>邮箱</w:t>
      </w:r>
    </w:p>
    <w:p w14:paraId="19856D7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eastAsia" w:eastAsia="仿宋_GB2312" w:cs="Times New Roman"/>
          <w:sz w:val="32"/>
          <w:szCs w:val="32"/>
          <w:lang w:val="en-US" w:eastAsia="zh-CN"/>
        </w:rPr>
        <w:t>13722890078</w:t>
      </w:r>
      <w:r>
        <w:rPr>
          <w:rFonts w:hint="eastAsia" w:ascii="Times New Roman" w:hAnsi="Times New Roman" w:eastAsia="仿宋_GB2312" w:cs="Times New Roman"/>
          <w:sz w:val="32"/>
          <w:szCs w:val="32"/>
          <w:lang w:val="en-US" w:eastAsia="zh-CN"/>
        </w:rPr>
        <w:t>@163.com</w:t>
      </w:r>
    </w:p>
    <w:p w14:paraId="590E9474">
      <w:pPr>
        <w:keepNext w:val="0"/>
        <w:keepLines w:val="0"/>
        <w:pageBreakBefore w:val="0"/>
        <w:widowControl w:val="0"/>
        <w:kinsoku/>
        <w:wordWrap/>
        <w:overflowPunct/>
        <w:topLinePunct w:val="0"/>
        <w:autoSpaceDE w:val="0"/>
        <w:autoSpaceDN w:val="0"/>
        <w:bidi w:val="0"/>
        <w:adjustRightInd w:val="0"/>
        <w:snapToGrid/>
        <w:spacing w:line="520" w:lineRule="exact"/>
        <w:ind w:firstLine="600" w:firstLineChars="200"/>
        <w:textAlignment w:val="auto"/>
        <w:rPr>
          <w:rFonts w:hint="default" w:ascii="Times New Roman" w:hAnsi="Times New Roman" w:eastAsia="黑体" w:cs="Times New Roman"/>
          <w:sz w:val="30"/>
          <w:szCs w:val="30"/>
        </w:rPr>
      </w:pPr>
      <w:r>
        <w:rPr>
          <w:rFonts w:hint="eastAsia" w:eastAsia="黑体" w:cs="Times New Roman"/>
          <w:sz w:val="30"/>
          <w:szCs w:val="30"/>
          <w:lang w:val="en-US" w:eastAsia="zh-CN"/>
        </w:rPr>
        <w:t>十</w:t>
      </w:r>
      <w:r>
        <w:rPr>
          <w:rFonts w:hint="default" w:ascii="Times New Roman" w:hAnsi="Times New Roman" w:eastAsia="黑体" w:cs="Times New Roman"/>
          <w:sz w:val="30"/>
          <w:szCs w:val="30"/>
        </w:rPr>
        <w:t>、特别提示</w:t>
      </w:r>
    </w:p>
    <w:p w14:paraId="73CE2EF6">
      <w:pPr>
        <w:keepNext w:val="0"/>
        <w:keepLines w:val="0"/>
        <w:pageBreakBefore w:val="0"/>
        <w:widowControl w:val="0"/>
        <w:kinsoku/>
        <w:wordWrap/>
        <w:overflowPunct/>
        <w:topLinePunct w:val="0"/>
        <w:autoSpaceDE w:val="0"/>
        <w:autoSpaceDN w:val="0"/>
        <w:bidi w:val="0"/>
        <w:adjustRightInd w:val="0"/>
        <w:snapToGrid/>
        <w:spacing w:line="520" w:lineRule="exact"/>
        <w:ind w:firstLine="600" w:firstLineChars="200"/>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一</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本次选聘以公开、公平、公正为原则</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面向社会公开</w:t>
      </w:r>
      <w:r>
        <w:rPr>
          <w:rFonts w:hint="eastAsia" w:eastAsia="仿宋_GB2312" w:cs="Times New Roman"/>
          <w:sz w:val="30"/>
          <w:szCs w:val="30"/>
          <w:lang w:val="en-US" w:eastAsia="zh-CN"/>
        </w:rPr>
        <w:t>招募销售代理</w:t>
      </w:r>
      <w:r>
        <w:rPr>
          <w:rFonts w:hint="default" w:ascii="Times New Roman" w:hAnsi="Times New Roman" w:eastAsia="仿宋_GB2312" w:cs="Times New Roman"/>
          <w:sz w:val="30"/>
          <w:szCs w:val="30"/>
        </w:rPr>
        <w:t>机构</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本公告对全体报名者同等适用。意向报名单位向管理人提交报名材料的</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视为接受公告所示的全部内容。</w:t>
      </w:r>
    </w:p>
    <w:p w14:paraId="24E96959">
      <w:pPr>
        <w:keepNext w:val="0"/>
        <w:keepLines w:val="0"/>
        <w:pageBreakBefore w:val="0"/>
        <w:widowControl w:val="0"/>
        <w:kinsoku/>
        <w:wordWrap/>
        <w:overflowPunct/>
        <w:topLinePunct w:val="0"/>
        <w:autoSpaceDE w:val="0"/>
        <w:autoSpaceDN w:val="0"/>
        <w:bidi w:val="0"/>
        <w:adjustRightInd w:val="0"/>
        <w:snapToGrid/>
        <w:spacing w:line="520" w:lineRule="exact"/>
        <w:ind w:firstLine="600" w:firstLineChars="200"/>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二</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本次选聘公告由管理人编制</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最终解释权归管理人。</w:t>
      </w:r>
    </w:p>
    <w:p w14:paraId="7BC13717">
      <w:pPr>
        <w:keepNext w:val="0"/>
        <w:keepLines w:val="0"/>
        <w:pageBreakBefore w:val="0"/>
        <w:widowControl w:val="0"/>
        <w:kinsoku/>
        <w:wordWrap/>
        <w:overflowPunct/>
        <w:topLinePunct w:val="0"/>
        <w:autoSpaceDE w:val="0"/>
        <w:autoSpaceDN w:val="0"/>
        <w:bidi w:val="0"/>
        <w:adjustRightInd w:val="0"/>
        <w:snapToGrid/>
        <w:spacing w:line="520" w:lineRule="exact"/>
        <w:ind w:firstLine="600" w:firstLineChars="200"/>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lang w:eastAsia="zh-CN"/>
        </w:rPr>
        <w:t>（</w:t>
      </w:r>
      <w:r>
        <w:rPr>
          <w:rFonts w:hint="eastAsia" w:eastAsia="仿宋_GB2312" w:cs="Times New Roman"/>
          <w:sz w:val="30"/>
          <w:szCs w:val="30"/>
          <w:lang w:val="en-US" w:eastAsia="zh-CN"/>
        </w:rPr>
        <w:t>三</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本公告未尽事宜</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以管理人书面通知为准。</w:t>
      </w:r>
    </w:p>
    <w:p w14:paraId="6F01613E">
      <w:pPr>
        <w:keepNext w:val="0"/>
        <w:keepLines w:val="0"/>
        <w:pageBreakBefore w:val="0"/>
        <w:widowControl w:val="0"/>
        <w:kinsoku/>
        <w:wordWrap/>
        <w:overflowPunct/>
        <w:topLinePunct w:val="0"/>
        <w:autoSpaceDE w:val="0"/>
        <w:autoSpaceDN w:val="0"/>
        <w:bidi w:val="0"/>
        <w:adjustRightInd w:val="0"/>
        <w:snapToGrid/>
        <w:spacing w:line="520" w:lineRule="exact"/>
        <w:ind w:firstLine="600" w:firstLineChars="200"/>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特此公告。</w:t>
      </w:r>
    </w:p>
    <w:p w14:paraId="18F7B6F2">
      <w:pPr>
        <w:keepNext w:val="0"/>
        <w:keepLines w:val="0"/>
        <w:pageBreakBefore w:val="0"/>
        <w:widowControl w:val="0"/>
        <w:kinsoku/>
        <w:wordWrap/>
        <w:overflowPunct/>
        <w:topLinePunct w:val="0"/>
        <w:autoSpaceDE w:val="0"/>
        <w:autoSpaceDN w:val="0"/>
        <w:bidi w:val="0"/>
        <w:adjustRightInd w:val="0"/>
        <w:snapToGrid/>
        <w:spacing w:line="520" w:lineRule="exact"/>
        <w:ind w:firstLine="600" w:firstLineChars="200"/>
        <w:jc w:val="right"/>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石家庄中基房地产开发有限公司管理人</w:t>
      </w:r>
    </w:p>
    <w:p w14:paraId="7E717E88">
      <w:pPr>
        <w:keepNext w:val="0"/>
        <w:keepLines w:val="0"/>
        <w:pageBreakBefore w:val="0"/>
        <w:widowControl w:val="0"/>
        <w:kinsoku/>
        <w:wordWrap/>
        <w:overflowPunct/>
        <w:topLinePunct w:val="0"/>
        <w:autoSpaceDE w:val="0"/>
        <w:autoSpaceDN w:val="0"/>
        <w:bidi w:val="0"/>
        <w:adjustRightInd w:val="0"/>
        <w:snapToGrid/>
        <w:spacing w:line="520" w:lineRule="exact"/>
        <w:ind w:firstLine="600" w:firstLineChars="200"/>
        <w:textAlignment w:val="auto"/>
        <w:rPr>
          <w:rFonts w:hint="default" w:ascii="Times New Roman" w:hAnsi="Times New Roman" w:eastAsia="仿宋_GB2312" w:cs="Times New Roman"/>
          <w:sz w:val="30"/>
          <w:szCs w:val="30"/>
        </w:rPr>
      </w:pPr>
    </w:p>
    <w:p w14:paraId="4D0057BD">
      <w:pPr>
        <w:keepNext w:val="0"/>
        <w:keepLines w:val="0"/>
        <w:pageBreakBefore w:val="0"/>
        <w:widowControl w:val="0"/>
        <w:kinsoku/>
        <w:wordWrap/>
        <w:overflowPunct/>
        <w:topLinePunct w:val="0"/>
        <w:autoSpaceDE w:val="0"/>
        <w:autoSpaceDN w:val="0"/>
        <w:bidi w:val="0"/>
        <w:adjustRightInd w:val="0"/>
        <w:snapToGrid/>
        <w:spacing w:line="520" w:lineRule="exact"/>
        <w:ind w:firstLine="600" w:firstLineChars="200"/>
        <w:jc w:val="right"/>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二〇二</w:t>
      </w:r>
      <w:r>
        <w:rPr>
          <w:rFonts w:hint="eastAsia" w:eastAsia="仿宋_GB2312" w:cs="Times New Roman"/>
          <w:sz w:val="30"/>
          <w:szCs w:val="30"/>
          <w:lang w:val="en-US" w:eastAsia="zh-CN"/>
        </w:rPr>
        <w:t>四</w:t>
      </w:r>
      <w:r>
        <w:rPr>
          <w:rFonts w:hint="default" w:ascii="Times New Roman" w:hAnsi="Times New Roman" w:eastAsia="仿宋_GB2312" w:cs="Times New Roman"/>
          <w:sz w:val="30"/>
          <w:szCs w:val="30"/>
        </w:rPr>
        <w:t>年</w:t>
      </w:r>
      <w:r>
        <w:rPr>
          <w:rFonts w:hint="eastAsia" w:eastAsia="仿宋_GB2312" w:cs="Times New Roman"/>
          <w:sz w:val="30"/>
          <w:szCs w:val="30"/>
          <w:lang w:val="en-US" w:eastAsia="zh-CN"/>
        </w:rPr>
        <w:t>九</w:t>
      </w:r>
      <w:r>
        <w:rPr>
          <w:rFonts w:hint="default" w:ascii="Times New Roman" w:hAnsi="Times New Roman" w:eastAsia="仿宋_GB2312" w:cs="Times New Roman"/>
          <w:sz w:val="30"/>
          <w:szCs w:val="30"/>
        </w:rPr>
        <w:t>月</w:t>
      </w:r>
      <w:r>
        <w:rPr>
          <w:rFonts w:hint="eastAsia" w:eastAsia="仿宋_GB2312" w:cs="Times New Roman"/>
          <w:sz w:val="30"/>
          <w:szCs w:val="30"/>
          <w:lang w:val="en-US" w:eastAsia="zh-CN"/>
        </w:rPr>
        <w:t>二十</w:t>
      </w:r>
      <w:r>
        <w:rPr>
          <w:rFonts w:hint="default" w:ascii="Times New Roman" w:hAnsi="Times New Roman" w:eastAsia="仿宋_GB2312" w:cs="Times New Roman"/>
          <w:sz w:val="30"/>
          <w:szCs w:val="30"/>
        </w:rPr>
        <w:t>日</w:t>
      </w:r>
    </w:p>
    <w:sectPr>
      <w:footerReference r:id="rId3" w:type="default"/>
      <w:type w:val="continuous"/>
      <w:pgSz w:w="11899" w:h="16838"/>
      <w:pgMar w:top="1440" w:right="1800" w:bottom="1440" w:left="180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auto"/>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AB220D">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C8775B0">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C8775B0">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RiNWIyOTU2ZDM5ZDhmZjhhNjUwZTZkNzhkMjU2ZGQifQ=="/>
  </w:docVars>
  <w:rsids>
    <w:rsidRoot w:val="07406407"/>
    <w:rsid w:val="00022C7B"/>
    <w:rsid w:val="00571528"/>
    <w:rsid w:val="00704336"/>
    <w:rsid w:val="009D2647"/>
    <w:rsid w:val="0167398B"/>
    <w:rsid w:val="025334C0"/>
    <w:rsid w:val="04153DC5"/>
    <w:rsid w:val="043D6C25"/>
    <w:rsid w:val="047243B4"/>
    <w:rsid w:val="04D3267B"/>
    <w:rsid w:val="0535570C"/>
    <w:rsid w:val="05E11173"/>
    <w:rsid w:val="066E57BB"/>
    <w:rsid w:val="06A82807"/>
    <w:rsid w:val="073D0E98"/>
    <w:rsid w:val="07406407"/>
    <w:rsid w:val="0873206B"/>
    <w:rsid w:val="088C489D"/>
    <w:rsid w:val="0ACC54FC"/>
    <w:rsid w:val="0B6232C1"/>
    <w:rsid w:val="0BBD37B3"/>
    <w:rsid w:val="0BC80E82"/>
    <w:rsid w:val="0BC9565A"/>
    <w:rsid w:val="0BF30032"/>
    <w:rsid w:val="0C0F316C"/>
    <w:rsid w:val="0C3A4DF1"/>
    <w:rsid w:val="0CB545D4"/>
    <w:rsid w:val="0D4E25C8"/>
    <w:rsid w:val="0E536E21"/>
    <w:rsid w:val="0ECF491D"/>
    <w:rsid w:val="0EE05A43"/>
    <w:rsid w:val="0F671FA3"/>
    <w:rsid w:val="0FC63F72"/>
    <w:rsid w:val="10546BF7"/>
    <w:rsid w:val="114809B7"/>
    <w:rsid w:val="1170503F"/>
    <w:rsid w:val="14060AFB"/>
    <w:rsid w:val="14B204FD"/>
    <w:rsid w:val="187829E6"/>
    <w:rsid w:val="198527A8"/>
    <w:rsid w:val="19D653E6"/>
    <w:rsid w:val="1A76365E"/>
    <w:rsid w:val="1AC94917"/>
    <w:rsid w:val="1B2B3823"/>
    <w:rsid w:val="1B515AF1"/>
    <w:rsid w:val="1B960C51"/>
    <w:rsid w:val="1C622438"/>
    <w:rsid w:val="1CAA0C93"/>
    <w:rsid w:val="1D5726AE"/>
    <w:rsid w:val="1D884F5D"/>
    <w:rsid w:val="1E9857A6"/>
    <w:rsid w:val="1EC71127"/>
    <w:rsid w:val="1F166BCD"/>
    <w:rsid w:val="1F777037"/>
    <w:rsid w:val="2000583F"/>
    <w:rsid w:val="200D799B"/>
    <w:rsid w:val="20697942"/>
    <w:rsid w:val="20B813FF"/>
    <w:rsid w:val="20C51818"/>
    <w:rsid w:val="21BF5402"/>
    <w:rsid w:val="223B07F0"/>
    <w:rsid w:val="22993768"/>
    <w:rsid w:val="22A85CA8"/>
    <w:rsid w:val="23D06D16"/>
    <w:rsid w:val="24134E54"/>
    <w:rsid w:val="254479BB"/>
    <w:rsid w:val="2576086D"/>
    <w:rsid w:val="25BF1CF2"/>
    <w:rsid w:val="267B575B"/>
    <w:rsid w:val="26A5448A"/>
    <w:rsid w:val="26A86449"/>
    <w:rsid w:val="275163C0"/>
    <w:rsid w:val="276B56D3"/>
    <w:rsid w:val="279C0BE7"/>
    <w:rsid w:val="27C16996"/>
    <w:rsid w:val="288B4BC3"/>
    <w:rsid w:val="28EF7C3E"/>
    <w:rsid w:val="29FE4802"/>
    <w:rsid w:val="2A2D3DE1"/>
    <w:rsid w:val="2A7826B4"/>
    <w:rsid w:val="2BAA6270"/>
    <w:rsid w:val="2C160975"/>
    <w:rsid w:val="2C365B84"/>
    <w:rsid w:val="2C840FE5"/>
    <w:rsid w:val="2D1164D4"/>
    <w:rsid w:val="2DB93E5F"/>
    <w:rsid w:val="2E712869"/>
    <w:rsid w:val="2F452CAE"/>
    <w:rsid w:val="304C47F8"/>
    <w:rsid w:val="30717AD3"/>
    <w:rsid w:val="30EE4C7F"/>
    <w:rsid w:val="314D19A6"/>
    <w:rsid w:val="3297689D"/>
    <w:rsid w:val="329D695D"/>
    <w:rsid w:val="32FB5E3C"/>
    <w:rsid w:val="33DB0DF4"/>
    <w:rsid w:val="3465020F"/>
    <w:rsid w:val="346A05A1"/>
    <w:rsid w:val="34BD3B6B"/>
    <w:rsid w:val="34C53F49"/>
    <w:rsid w:val="357C572F"/>
    <w:rsid w:val="35DF1CE4"/>
    <w:rsid w:val="385F5121"/>
    <w:rsid w:val="386A5533"/>
    <w:rsid w:val="38C7724C"/>
    <w:rsid w:val="3AA41C8F"/>
    <w:rsid w:val="3B95459C"/>
    <w:rsid w:val="3BDD7DCA"/>
    <w:rsid w:val="3CC50004"/>
    <w:rsid w:val="3D053A7C"/>
    <w:rsid w:val="3D6600F0"/>
    <w:rsid w:val="3DC456E6"/>
    <w:rsid w:val="3DFD6502"/>
    <w:rsid w:val="3EA91BBF"/>
    <w:rsid w:val="3EB97287"/>
    <w:rsid w:val="3F2A5A1C"/>
    <w:rsid w:val="3FB35A12"/>
    <w:rsid w:val="3FF73B50"/>
    <w:rsid w:val="41726C60"/>
    <w:rsid w:val="41BF1749"/>
    <w:rsid w:val="41F63994"/>
    <w:rsid w:val="41FB69D8"/>
    <w:rsid w:val="424E557E"/>
    <w:rsid w:val="43A672BC"/>
    <w:rsid w:val="442A1221"/>
    <w:rsid w:val="4537679D"/>
    <w:rsid w:val="45537192"/>
    <w:rsid w:val="45801C16"/>
    <w:rsid w:val="459B4F7E"/>
    <w:rsid w:val="45E81487"/>
    <w:rsid w:val="4670047F"/>
    <w:rsid w:val="46F752D4"/>
    <w:rsid w:val="470E3AC3"/>
    <w:rsid w:val="475A6773"/>
    <w:rsid w:val="476C2C25"/>
    <w:rsid w:val="477811A1"/>
    <w:rsid w:val="47B95B8F"/>
    <w:rsid w:val="47C65743"/>
    <w:rsid w:val="48112C11"/>
    <w:rsid w:val="4860425D"/>
    <w:rsid w:val="487B2E3B"/>
    <w:rsid w:val="48A56114"/>
    <w:rsid w:val="48EC4624"/>
    <w:rsid w:val="48FC3CBE"/>
    <w:rsid w:val="496A32F1"/>
    <w:rsid w:val="4AB17E27"/>
    <w:rsid w:val="4BD8527D"/>
    <w:rsid w:val="4C4541BF"/>
    <w:rsid w:val="4C58418A"/>
    <w:rsid w:val="4C672C72"/>
    <w:rsid w:val="4C7E1155"/>
    <w:rsid w:val="4CC857A0"/>
    <w:rsid w:val="4E3715BC"/>
    <w:rsid w:val="4E4A676D"/>
    <w:rsid w:val="4E5C5488"/>
    <w:rsid w:val="4E7E543D"/>
    <w:rsid w:val="4F0F0BA1"/>
    <w:rsid w:val="4F323CFA"/>
    <w:rsid w:val="4FB45053"/>
    <w:rsid w:val="4FDF06A0"/>
    <w:rsid w:val="50EB1473"/>
    <w:rsid w:val="51E94728"/>
    <w:rsid w:val="52065E89"/>
    <w:rsid w:val="52474E42"/>
    <w:rsid w:val="5277467D"/>
    <w:rsid w:val="53FE70AC"/>
    <w:rsid w:val="546601DB"/>
    <w:rsid w:val="55477F5F"/>
    <w:rsid w:val="55C7591B"/>
    <w:rsid w:val="55E851DD"/>
    <w:rsid w:val="56045FFA"/>
    <w:rsid w:val="561843C9"/>
    <w:rsid w:val="56F64DB8"/>
    <w:rsid w:val="5752147D"/>
    <w:rsid w:val="575907F5"/>
    <w:rsid w:val="57B15BAD"/>
    <w:rsid w:val="58E97957"/>
    <w:rsid w:val="591A2206"/>
    <w:rsid w:val="59EC08CB"/>
    <w:rsid w:val="5C550A67"/>
    <w:rsid w:val="5D011713"/>
    <w:rsid w:val="5D131446"/>
    <w:rsid w:val="5D72616D"/>
    <w:rsid w:val="5D786600"/>
    <w:rsid w:val="5DFA3A6F"/>
    <w:rsid w:val="5E9131EC"/>
    <w:rsid w:val="5EAA36C3"/>
    <w:rsid w:val="5EBF1885"/>
    <w:rsid w:val="5EDA56E9"/>
    <w:rsid w:val="600357A2"/>
    <w:rsid w:val="601229C4"/>
    <w:rsid w:val="61E635CD"/>
    <w:rsid w:val="61E67F77"/>
    <w:rsid w:val="62791D4B"/>
    <w:rsid w:val="62D04451"/>
    <w:rsid w:val="637F5A87"/>
    <w:rsid w:val="64BD5438"/>
    <w:rsid w:val="65EB11B2"/>
    <w:rsid w:val="65EE47FE"/>
    <w:rsid w:val="66611474"/>
    <w:rsid w:val="66E466EA"/>
    <w:rsid w:val="67465680"/>
    <w:rsid w:val="67593538"/>
    <w:rsid w:val="67B331D4"/>
    <w:rsid w:val="67C35D37"/>
    <w:rsid w:val="681F3395"/>
    <w:rsid w:val="68850646"/>
    <w:rsid w:val="68953657"/>
    <w:rsid w:val="68E5013A"/>
    <w:rsid w:val="692870B9"/>
    <w:rsid w:val="69CE0BCF"/>
    <w:rsid w:val="6A366774"/>
    <w:rsid w:val="6A3C50C4"/>
    <w:rsid w:val="6BC06C3D"/>
    <w:rsid w:val="6C1B51C1"/>
    <w:rsid w:val="6C35284A"/>
    <w:rsid w:val="6D152CDE"/>
    <w:rsid w:val="6D3F0A70"/>
    <w:rsid w:val="6D9D6F9A"/>
    <w:rsid w:val="6DEC1F6B"/>
    <w:rsid w:val="6E8F79A8"/>
    <w:rsid w:val="6FC21C98"/>
    <w:rsid w:val="70BD374B"/>
    <w:rsid w:val="71541636"/>
    <w:rsid w:val="71557E27"/>
    <w:rsid w:val="72510142"/>
    <w:rsid w:val="738301C6"/>
    <w:rsid w:val="73934E91"/>
    <w:rsid w:val="73AB1CF8"/>
    <w:rsid w:val="73AC5899"/>
    <w:rsid w:val="73F87288"/>
    <w:rsid w:val="742E5DFA"/>
    <w:rsid w:val="74823A41"/>
    <w:rsid w:val="74CB0B2C"/>
    <w:rsid w:val="75CA78FA"/>
    <w:rsid w:val="76BE528D"/>
    <w:rsid w:val="770B16B4"/>
    <w:rsid w:val="78C960B0"/>
    <w:rsid w:val="79E1716A"/>
    <w:rsid w:val="7A4E5826"/>
    <w:rsid w:val="7A8713E5"/>
    <w:rsid w:val="7CF86355"/>
    <w:rsid w:val="7D496A92"/>
    <w:rsid w:val="7DCC321F"/>
    <w:rsid w:val="7DF911F8"/>
    <w:rsid w:val="7E9401E1"/>
    <w:rsid w:val="7F127EC2"/>
    <w:rsid w:val="7F4316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99"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99"/>
    <w:pPr>
      <w:widowControl w:val="0"/>
      <w:autoSpaceDE w:val="0"/>
      <w:autoSpaceDN w:val="0"/>
      <w:adjustRightInd w:val="0"/>
    </w:pPr>
    <w:rPr>
      <w:rFonts w:ascii="Times New Roman" w:hAnsi="Times New Roman" w:eastAsia="等线" w:cs="Times New Roman"/>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2147</Words>
  <Characters>2215</Characters>
  <Lines>0</Lines>
  <Paragraphs>0</Paragraphs>
  <TotalTime>166</TotalTime>
  <ScaleCrop>false</ScaleCrop>
  <LinksUpToDate>false</LinksUpToDate>
  <CharactersWithSpaces>2219</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2023-10-02T10:39:00Z</dcterms:created>
  <dc:creator>胡玖</dc:creator>
  <cp:lastModifiedBy>A</cp:lastModifiedBy>
  <dcterms:modified xsi:type="dcterms:W3CDTF">2024-09-20T08:02:56Z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8D3D630E4F5B4A47AD5966D307964514_13</vt:lpwstr>
  </property>
</Properties>
</file>