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14BE22">
      <w:pPr>
        <w:keepNext w:val="0"/>
        <w:keepLines w:val="0"/>
        <w:pageBreakBefore w:val="0"/>
        <w:widowControl w:val="0"/>
        <w:kinsoku/>
        <w:wordWrap/>
        <w:overflowPunct/>
        <w:topLinePunct w:val="0"/>
        <w:autoSpaceDE/>
        <w:autoSpaceDN/>
        <w:bidi w:val="0"/>
        <w:adjustRightInd/>
        <w:snapToGrid/>
        <w:spacing w:before="0" w:beforeLines="50" w:line="480" w:lineRule="exact"/>
        <w:ind w:left="0"/>
        <w:jc w:val="center"/>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lang w:val="en-US" w:eastAsia="zh-CN"/>
        </w:rPr>
        <w:t>山西太行明珠集团实业有限公司破产清算案</w:t>
      </w:r>
    </w:p>
    <w:p w14:paraId="27D85918">
      <w:pPr>
        <w:keepNext w:val="0"/>
        <w:keepLines w:val="0"/>
        <w:pageBreakBefore w:val="0"/>
        <w:widowControl w:val="0"/>
        <w:kinsoku/>
        <w:wordWrap/>
        <w:overflowPunct/>
        <w:topLinePunct w:val="0"/>
        <w:autoSpaceDE/>
        <w:autoSpaceDN/>
        <w:bidi w:val="0"/>
        <w:adjustRightInd/>
        <w:snapToGrid/>
        <w:spacing w:before="0" w:beforeLines="50" w:line="480" w:lineRule="exact"/>
        <w:ind w:left="0"/>
        <w:jc w:val="center"/>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债权申报指引</w:t>
      </w:r>
    </w:p>
    <w:p w14:paraId="1A3F5BF6">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2024年8月27日，太原市中级人民法院作出（2024）晋01破申22号民事裁定书，裁定受理山西太行明珠集团实业有限公司（以下简称太行明珠公司）破产清算一案，并于8月29日指定山西国晋律师事务所担任管理人。为明确债权申报的有关事项，帮助债权人顺利申报债权，管理人现就相关问题作如下指引：</w:t>
      </w:r>
    </w:p>
    <w:p w14:paraId="694BF46A">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一、债权申报主体</w:t>
      </w:r>
    </w:p>
    <w:p w14:paraId="5199F7A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仿宋" w:hAnsi="仿宋" w:eastAsia="仿宋" w:cs="宋体"/>
          <w:b/>
          <w:sz w:val="24"/>
          <w:lang w:val="en-US" w:eastAsia="zh-CN"/>
        </w:rPr>
      </w:pPr>
      <w:r>
        <w:rPr>
          <w:rFonts w:hint="eastAsia" w:ascii="宋体" w:hAnsi="宋体" w:eastAsia="宋体" w:cs="宋体"/>
          <w:color w:val="000000"/>
          <w:sz w:val="24"/>
          <w:szCs w:val="24"/>
        </w:rPr>
        <w:t>对</w:t>
      </w:r>
      <w:r>
        <w:rPr>
          <w:rFonts w:hint="eastAsia" w:ascii="宋体" w:hAnsi="宋体" w:eastAsia="宋体" w:cs="宋体"/>
          <w:color w:val="000000"/>
          <w:sz w:val="24"/>
          <w:szCs w:val="24"/>
          <w:lang w:val="en-US" w:eastAsia="zh-CN"/>
        </w:rPr>
        <w:t>太行明珠公司</w:t>
      </w:r>
      <w:r>
        <w:rPr>
          <w:rFonts w:hint="eastAsia" w:ascii="宋体" w:hAnsi="宋体" w:eastAsia="宋体" w:cs="宋体"/>
          <w:color w:val="000000"/>
          <w:sz w:val="24"/>
          <w:szCs w:val="24"/>
        </w:rPr>
        <w:t>享有到期或未到期债权的自然人、法人或非法人组织，均可申报债权。</w:t>
      </w:r>
    </w:p>
    <w:p w14:paraId="6C733745">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color w:val="000000"/>
          <w:sz w:val="24"/>
          <w:szCs w:val="24"/>
        </w:rPr>
        <w:t>二、债权申报期限</w:t>
      </w:r>
    </w:p>
    <w:p w14:paraId="066A4511">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b/>
          <w:bCs/>
          <w:color w:val="000000"/>
          <w:sz w:val="24"/>
          <w:szCs w:val="24"/>
        </w:rPr>
      </w:pPr>
      <w:r>
        <w:rPr>
          <w:rFonts w:hint="eastAsia" w:ascii="宋体" w:hAnsi="宋体" w:eastAsia="宋体" w:cs="宋体"/>
          <w:color w:val="000000"/>
          <w:sz w:val="24"/>
          <w:szCs w:val="24"/>
          <w:lang w:val="en-US" w:eastAsia="zh-CN"/>
        </w:rPr>
        <w:t>太行明珠</w:t>
      </w:r>
      <w:r>
        <w:rPr>
          <w:rFonts w:hint="eastAsia" w:ascii="宋体" w:hAnsi="宋体" w:eastAsia="宋体" w:cs="宋体"/>
          <w:color w:val="000000"/>
          <w:sz w:val="24"/>
          <w:szCs w:val="24"/>
        </w:rPr>
        <w:t>公司的债权人应在</w:t>
      </w:r>
      <w:r>
        <w:rPr>
          <w:rFonts w:hint="eastAsia" w:ascii="宋体" w:hAnsi="宋体" w:eastAsia="宋体" w:cs="宋体"/>
          <w:b/>
          <w:bCs/>
          <w:color w:val="000000"/>
          <w:sz w:val="24"/>
          <w:szCs w:val="24"/>
        </w:rPr>
        <w:t>2024年</w:t>
      </w:r>
      <w:r>
        <w:rPr>
          <w:rFonts w:hint="eastAsia" w:ascii="宋体" w:hAnsi="宋体" w:eastAsia="宋体" w:cs="宋体"/>
          <w:b/>
          <w:bCs/>
          <w:color w:val="000000"/>
          <w:sz w:val="24"/>
          <w:szCs w:val="24"/>
          <w:lang w:val="en-US" w:eastAsia="zh-CN"/>
        </w:rPr>
        <w:t>10</w:t>
      </w:r>
      <w:r>
        <w:rPr>
          <w:rFonts w:hint="eastAsia" w:ascii="宋体" w:hAnsi="宋体" w:eastAsia="宋体" w:cs="宋体"/>
          <w:b/>
          <w:bCs/>
          <w:color w:val="000000"/>
          <w:sz w:val="24"/>
          <w:szCs w:val="24"/>
        </w:rPr>
        <w:t>月</w:t>
      </w:r>
      <w:r>
        <w:rPr>
          <w:rFonts w:hint="eastAsia" w:ascii="宋体" w:hAnsi="宋体" w:eastAsia="宋体" w:cs="宋体"/>
          <w:b/>
          <w:bCs/>
          <w:color w:val="000000"/>
          <w:sz w:val="24"/>
          <w:szCs w:val="24"/>
          <w:lang w:val="en-US" w:eastAsia="zh-CN"/>
        </w:rPr>
        <w:t>24</w:t>
      </w:r>
      <w:r>
        <w:rPr>
          <w:rFonts w:hint="eastAsia" w:ascii="宋体" w:hAnsi="宋体" w:eastAsia="宋体" w:cs="宋体"/>
          <w:b/>
          <w:bCs/>
          <w:color w:val="000000"/>
          <w:sz w:val="24"/>
          <w:szCs w:val="24"/>
        </w:rPr>
        <w:t>日</w:t>
      </w:r>
      <w:r>
        <w:rPr>
          <w:rFonts w:hint="eastAsia" w:ascii="宋体" w:hAnsi="宋体" w:eastAsia="宋体" w:cs="宋体"/>
          <w:b/>
          <w:bCs/>
          <w:color w:val="000000"/>
          <w:sz w:val="24"/>
          <w:szCs w:val="24"/>
          <w:lang w:eastAsia="zh-CN"/>
        </w:rPr>
        <w:t>（</w:t>
      </w:r>
      <w:r>
        <w:rPr>
          <w:rFonts w:hint="eastAsia" w:ascii="宋体" w:hAnsi="宋体" w:eastAsia="宋体" w:cs="宋体"/>
          <w:b/>
          <w:bCs/>
          <w:color w:val="000000"/>
          <w:sz w:val="24"/>
          <w:szCs w:val="24"/>
          <w:lang w:val="en-US" w:eastAsia="zh-CN"/>
        </w:rPr>
        <w:t>含当日</w:t>
      </w:r>
      <w:r>
        <w:rPr>
          <w:rFonts w:hint="eastAsia" w:ascii="宋体" w:hAnsi="宋体" w:eastAsia="宋体" w:cs="宋体"/>
          <w:b/>
          <w:bCs/>
          <w:color w:val="000000"/>
          <w:sz w:val="24"/>
          <w:szCs w:val="24"/>
          <w:lang w:eastAsia="zh-CN"/>
        </w:rPr>
        <w:t>）</w:t>
      </w:r>
      <w:r>
        <w:rPr>
          <w:rFonts w:hint="eastAsia" w:ascii="宋体" w:hAnsi="宋体" w:eastAsia="宋体" w:cs="宋体"/>
          <w:color w:val="000000"/>
          <w:sz w:val="24"/>
          <w:szCs w:val="24"/>
        </w:rPr>
        <w:t>前，向</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申报债权</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说明债权数额、债权性质、有无财产担保等事项，并提供相关证据材料。</w:t>
      </w:r>
      <w:r>
        <w:rPr>
          <w:rFonts w:hint="eastAsia" w:ascii="宋体" w:hAnsi="宋体" w:eastAsia="宋体" w:cs="宋体"/>
          <w:b/>
          <w:bCs/>
          <w:color w:val="000000"/>
          <w:sz w:val="24"/>
          <w:szCs w:val="24"/>
        </w:rPr>
        <w:t>债权人逾期进行债权申报的，</w:t>
      </w:r>
      <w:r>
        <w:rPr>
          <w:rFonts w:hint="default" w:ascii="宋体" w:hAnsi="宋体" w:eastAsia="宋体" w:cs="宋体"/>
          <w:b/>
          <w:bCs/>
          <w:color w:val="000000"/>
          <w:sz w:val="24"/>
          <w:szCs w:val="24"/>
        </w:rPr>
        <w:t>可以在破产财产最后分配前补充申报，</w:t>
      </w:r>
      <w:r>
        <w:rPr>
          <w:rFonts w:hint="eastAsia" w:ascii="宋体" w:hAnsi="宋体" w:eastAsia="宋体" w:cs="宋体"/>
          <w:b/>
          <w:bCs/>
          <w:color w:val="000000"/>
          <w:sz w:val="24"/>
          <w:szCs w:val="24"/>
        </w:rPr>
        <w:t>但对此前已进行的分配无权要求补充分配，同时要承担为审查和确认补充申报债权所产生的费用。</w:t>
      </w:r>
    </w:p>
    <w:p w14:paraId="5249E9EF">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三、债权申报方式</w:t>
      </w:r>
      <w:bookmarkStart w:id="1" w:name="_GoBack"/>
      <w:bookmarkEnd w:id="1"/>
    </w:p>
    <w:p w14:paraId="4A3BBD29">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本次债权申报采取</w:t>
      </w:r>
      <w:r>
        <w:rPr>
          <w:rFonts w:hint="eastAsia" w:ascii="宋体" w:hAnsi="宋体" w:eastAsia="宋体" w:cs="宋体"/>
          <w:color w:val="000000"/>
          <w:sz w:val="24"/>
          <w:szCs w:val="24"/>
          <w:lang w:val="en-US" w:eastAsia="zh-CN"/>
        </w:rPr>
        <w:t>邮寄</w:t>
      </w:r>
      <w:r>
        <w:rPr>
          <w:rFonts w:hint="eastAsia" w:ascii="宋体" w:hAnsi="宋体" w:eastAsia="宋体" w:cs="宋体"/>
          <w:color w:val="000000"/>
          <w:sz w:val="24"/>
          <w:szCs w:val="24"/>
        </w:rPr>
        <w:t>申报与现场申报相结合的方式进行。</w:t>
      </w:r>
      <w:r>
        <w:rPr>
          <w:rFonts w:hint="eastAsia" w:ascii="宋体" w:hAnsi="宋体" w:eastAsia="宋体" w:cs="宋体"/>
          <w:color w:val="000000"/>
          <w:sz w:val="24"/>
          <w:szCs w:val="24"/>
          <w:lang w:val="en-US" w:eastAsia="zh-CN"/>
        </w:rPr>
        <w:t>破产清算</w:t>
      </w:r>
      <w:r>
        <w:rPr>
          <w:rFonts w:hint="eastAsia" w:ascii="宋体" w:hAnsi="宋体" w:eastAsia="宋体" w:cs="宋体"/>
          <w:color w:val="000000"/>
          <w:sz w:val="24"/>
          <w:szCs w:val="24"/>
        </w:rPr>
        <w:t>期间，</w:t>
      </w:r>
      <w:r>
        <w:rPr>
          <w:rFonts w:hint="eastAsia" w:ascii="宋体" w:hAnsi="宋体" w:eastAsia="宋体" w:cs="宋体"/>
          <w:color w:val="000000"/>
          <w:sz w:val="24"/>
          <w:szCs w:val="24"/>
          <w:lang w:eastAsia="zh-CN"/>
        </w:rPr>
        <w:t>管理人</w:t>
      </w:r>
      <w:r>
        <w:rPr>
          <w:rFonts w:hint="eastAsia" w:ascii="宋体" w:hAnsi="宋体" w:eastAsia="宋体" w:cs="宋体"/>
          <w:color w:val="000000"/>
          <w:sz w:val="24"/>
          <w:szCs w:val="24"/>
          <w:lang w:val="en-US" w:eastAsia="zh-CN"/>
        </w:rPr>
        <w:t>是负责</w:t>
      </w:r>
      <w:r>
        <w:rPr>
          <w:rFonts w:hint="eastAsia" w:ascii="宋体" w:hAnsi="宋体" w:eastAsia="宋体" w:cs="宋体"/>
          <w:color w:val="000000"/>
          <w:sz w:val="24"/>
          <w:szCs w:val="24"/>
        </w:rPr>
        <w:t>本次债权申报和审查工作的唯一法定主体，债权人向</w:t>
      </w:r>
      <w:r>
        <w:rPr>
          <w:rFonts w:hint="eastAsia" w:ascii="宋体" w:hAnsi="宋体" w:eastAsia="宋体" w:cs="宋体"/>
          <w:color w:val="000000"/>
          <w:sz w:val="24"/>
          <w:szCs w:val="24"/>
          <w:lang w:eastAsia="zh-CN"/>
        </w:rPr>
        <w:t>管理人</w:t>
      </w:r>
      <w:r>
        <w:rPr>
          <w:rFonts w:hint="eastAsia" w:ascii="宋体" w:hAnsi="宋体" w:eastAsia="宋体" w:cs="宋体"/>
          <w:color w:val="000000"/>
          <w:sz w:val="24"/>
          <w:szCs w:val="24"/>
        </w:rPr>
        <w:t>以外的其他机构，如人民法院、债务人等申报债权的，不视为有效申报。</w:t>
      </w:r>
    </w:p>
    <w:p w14:paraId="57E72492">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（一）</w:t>
      </w:r>
      <w:r>
        <w:rPr>
          <w:rFonts w:hint="eastAsia" w:ascii="宋体" w:hAnsi="宋体" w:eastAsia="宋体" w:cs="宋体"/>
          <w:b/>
          <w:bCs/>
          <w:color w:val="000000"/>
          <w:sz w:val="24"/>
          <w:szCs w:val="24"/>
          <w:lang w:val="en-US" w:eastAsia="zh-CN"/>
        </w:rPr>
        <w:t>邮寄</w:t>
      </w:r>
      <w:r>
        <w:rPr>
          <w:rFonts w:hint="eastAsia" w:ascii="宋体" w:hAnsi="宋体" w:eastAsia="宋体" w:cs="宋体"/>
          <w:b/>
          <w:bCs/>
          <w:color w:val="000000"/>
          <w:sz w:val="24"/>
          <w:szCs w:val="24"/>
        </w:rPr>
        <w:t>申报</w:t>
      </w:r>
    </w:p>
    <w:p w14:paraId="7D29EDD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债权人可通过邮寄方式将全套债权申报材料快递至：</w:t>
      </w:r>
    </w:p>
    <w:p w14:paraId="380ECAA7">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地址：山西省太原市万柏林区长兴路1号华润大厦T5座34/35层</w:t>
      </w:r>
    </w:p>
    <w:p w14:paraId="1F790D7B">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邮编：030000</w:t>
      </w:r>
    </w:p>
    <w:p w14:paraId="06BBD1E1">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联系人：张律师、李律师</w:t>
      </w:r>
    </w:p>
    <w:p w14:paraId="2E0628AB">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电话：17803517775、15735174585</w:t>
      </w:r>
    </w:p>
    <w:p w14:paraId="4790D95A">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注：到付快递管理人不予接收，视为未申报。</w:t>
      </w:r>
    </w:p>
    <w:p w14:paraId="61DCD21F">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w:t>
      </w:r>
      <w:r>
        <w:rPr>
          <w:rFonts w:hint="eastAsia" w:ascii="宋体" w:hAnsi="宋体" w:eastAsia="宋体" w:cs="宋体"/>
          <w:b/>
          <w:bCs/>
          <w:color w:val="000000"/>
          <w:sz w:val="24"/>
          <w:szCs w:val="24"/>
          <w:lang w:val="en-US" w:eastAsia="zh-CN"/>
        </w:rPr>
        <w:t>二</w:t>
      </w:r>
      <w:r>
        <w:rPr>
          <w:rFonts w:hint="eastAsia" w:ascii="宋体" w:hAnsi="宋体" w:eastAsia="宋体" w:cs="宋体"/>
          <w:b/>
          <w:bCs/>
          <w:color w:val="000000"/>
          <w:sz w:val="24"/>
          <w:szCs w:val="24"/>
          <w:lang w:eastAsia="zh-CN"/>
        </w:rPr>
        <w:t>）现场申报</w:t>
      </w:r>
    </w:p>
    <w:p w14:paraId="175FA00B">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债权人可按本通知内容将申报材料准备齐全、填写完整并加盖</w:t>
      </w:r>
      <w:r>
        <w:rPr>
          <w:rFonts w:hint="eastAsia" w:ascii="宋体" w:hAnsi="宋体" w:eastAsia="宋体" w:cs="宋体"/>
          <w:color w:val="000000"/>
          <w:sz w:val="24"/>
          <w:szCs w:val="24"/>
          <w:lang w:val="en-US" w:eastAsia="zh-CN"/>
        </w:rPr>
        <w:t>骑缝章</w:t>
      </w:r>
      <w:r>
        <w:rPr>
          <w:rFonts w:hint="eastAsia" w:ascii="宋体" w:hAnsi="宋体" w:eastAsia="宋体" w:cs="宋体"/>
          <w:color w:val="000000"/>
          <w:sz w:val="24"/>
          <w:szCs w:val="24"/>
          <w:lang w:eastAsia="zh-CN"/>
        </w:rPr>
        <w:t>后，进行现场申报并提交相关资料，申报地址：</w:t>
      </w:r>
    </w:p>
    <w:p w14:paraId="20EF73AF">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地址：</w:t>
      </w:r>
      <w:r>
        <w:rPr>
          <w:rFonts w:hint="eastAsia" w:ascii="宋体" w:hAnsi="宋体" w:eastAsia="宋体" w:cs="宋体"/>
          <w:color w:val="000000"/>
          <w:sz w:val="24"/>
          <w:szCs w:val="24"/>
          <w:lang w:val="en-US" w:eastAsia="zh-CN"/>
        </w:rPr>
        <w:t>山西省太原市万柏林区长兴路1号华润大厦T5座34/35层</w:t>
      </w:r>
    </w:p>
    <w:p w14:paraId="4ABC1C23">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时间：工作日9:00-12:00,14:00-18:00</w:t>
      </w:r>
    </w:p>
    <w:p w14:paraId="7A0D6D24">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联系人：张律师、李律师</w:t>
      </w:r>
    </w:p>
    <w:p w14:paraId="62FBAA7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电话：17803517775、15735174585</w:t>
      </w:r>
    </w:p>
    <w:p w14:paraId="7751C883">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特别说明：</w:t>
      </w:r>
    </w:p>
    <w:p w14:paraId="09C82181">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b/>
          <w:bCs/>
          <w:color w:val="000000"/>
          <w:sz w:val="24"/>
          <w:szCs w:val="24"/>
        </w:rPr>
      </w:pPr>
      <w:r>
        <w:rPr>
          <w:rFonts w:hint="eastAsia" w:ascii="宋体" w:hAnsi="宋体" w:eastAsia="宋体" w:cs="宋体"/>
          <w:color w:val="000000"/>
          <w:sz w:val="24"/>
          <w:szCs w:val="24"/>
          <w:lang w:eastAsia="zh-CN"/>
        </w:rPr>
        <w:t>1、</w:t>
      </w:r>
      <w:r>
        <w:rPr>
          <w:rFonts w:hint="eastAsia" w:ascii="宋体" w:hAnsi="宋体" w:eastAsia="宋体" w:cs="宋体"/>
          <w:b/>
          <w:bCs/>
          <w:color w:val="000000"/>
          <w:sz w:val="24"/>
          <w:szCs w:val="24"/>
          <w:lang w:eastAsia="zh-CN"/>
        </w:rPr>
        <w:t>未到期的债权，在</w:t>
      </w:r>
      <w:r>
        <w:rPr>
          <w:rFonts w:hint="eastAsia" w:ascii="宋体" w:hAnsi="宋体" w:eastAsia="宋体" w:cs="宋体"/>
          <w:b/>
          <w:bCs/>
          <w:color w:val="000000"/>
          <w:sz w:val="24"/>
          <w:szCs w:val="24"/>
          <w:lang w:val="en-US" w:eastAsia="zh-CN"/>
        </w:rPr>
        <w:t>破产</w:t>
      </w:r>
      <w:r>
        <w:rPr>
          <w:rFonts w:hint="eastAsia" w:ascii="宋体" w:hAnsi="宋体" w:eastAsia="宋体" w:cs="宋体"/>
          <w:b/>
          <w:bCs/>
          <w:color w:val="000000"/>
          <w:sz w:val="24"/>
          <w:szCs w:val="24"/>
          <w:lang w:eastAsia="zh-CN"/>
        </w:rPr>
        <w:t>清算申请受理时（</w:t>
      </w:r>
      <w:r>
        <w:rPr>
          <w:rFonts w:hint="eastAsia" w:ascii="宋体" w:hAnsi="宋体" w:eastAsia="宋体" w:cs="宋体"/>
          <w:b/>
          <w:bCs/>
          <w:color w:val="000000"/>
          <w:sz w:val="24"/>
          <w:szCs w:val="24"/>
          <w:lang w:val="en-US" w:eastAsia="zh-CN"/>
        </w:rPr>
        <w:t>即2024年8月27日</w:t>
      </w:r>
      <w:r>
        <w:rPr>
          <w:rFonts w:hint="eastAsia" w:ascii="宋体" w:hAnsi="宋体" w:eastAsia="宋体" w:cs="宋体"/>
          <w:b/>
          <w:bCs/>
          <w:color w:val="000000"/>
          <w:sz w:val="24"/>
          <w:szCs w:val="24"/>
          <w:lang w:eastAsia="zh-CN"/>
        </w:rPr>
        <w:t>）视为到</w:t>
      </w:r>
      <w:r>
        <w:rPr>
          <w:rFonts w:hint="eastAsia" w:ascii="宋体" w:hAnsi="宋体" w:eastAsia="宋体" w:cs="宋体"/>
          <w:b/>
          <w:bCs/>
          <w:color w:val="000000"/>
          <w:sz w:val="24"/>
          <w:szCs w:val="24"/>
          <w:lang w:val="en-US" w:eastAsia="zh-CN"/>
        </w:rPr>
        <w:t>期；附利息的债权、计算违约金的债权自2024年8月27日起停止计算利息、违约金。</w:t>
      </w:r>
    </w:p>
    <w:p w14:paraId="3ADBF942">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2、申报债权的金额必须确定（同一家企业只能申报一个债权总额）。</w:t>
      </w:r>
    </w:p>
    <w:p w14:paraId="1C40D7B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b/>
          <w:bCs/>
          <w:color w:val="00000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lang w:eastAsia="zh-CN"/>
        </w:rPr>
        <w:t>经管理人初步审查认为债权申报材料符合本指引要求，通过形式审核的，管理</w:t>
      </w:r>
      <w:r>
        <w:rPr>
          <w:rFonts w:hint="eastAsia" w:ascii="宋体" w:hAnsi="宋体" w:eastAsia="宋体" w:cs="宋体"/>
          <w:color w:val="000000"/>
          <w:sz w:val="24"/>
          <w:szCs w:val="24"/>
          <w:lang w:eastAsia="zh-CN"/>
        </w:rPr>
        <w:t>人将予以登记并尽快进行实质审查和确认。</w:t>
      </w:r>
      <w:r>
        <w:rPr>
          <w:rFonts w:hint="eastAsia" w:ascii="宋体" w:hAnsi="宋体" w:eastAsia="宋体" w:cs="宋体"/>
          <w:b/>
          <w:bCs/>
          <w:color w:val="000000"/>
          <w:sz w:val="24"/>
          <w:szCs w:val="24"/>
          <w:lang w:eastAsia="zh-CN"/>
        </w:rPr>
        <w:t>债权申报材料存在缺漏、不足等情形影响债权审查确认的，管理人将要求债权人进行补充完善，直至满足审查要求。对不符合要求的债权申报材料，管理人有权在编制债权表时不予登记。</w:t>
      </w:r>
    </w:p>
    <w:p w14:paraId="318D470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四、债权人应提交的材料</w:t>
      </w:r>
    </w:p>
    <w:p w14:paraId="751CD95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b/>
          <w:bCs/>
          <w:sz w:val="24"/>
          <w:szCs w:val="24"/>
          <w:lang w:val="en-US" w:eastAsia="zh-CN"/>
        </w:rPr>
      </w:pPr>
      <w:r>
        <w:rPr>
          <w:rFonts w:hint="eastAsia" w:ascii="宋体" w:hAnsi="宋体" w:eastAsia="宋体" w:cs="宋体"/>
          <w:sz w:val="24"/>
          <w:szCs w:val="24"/>
        </w:rPr>
        <w:t>债权人向</w:t>
      </w:r>
      <w:r>
        <w:rPr>
          <w:rFonts w:hint="eastAsia" w:ascii="宋体" w:hAnsi="宋体" w:eastAsia="宋体" w:cs="宋体"/>
          <w:sz w:val="24"/>
          <w:szCs w:val="24"/>
          <w:lang w:eastAsia="zh-CN"/>
        </w:rPr>
        <w:t>管理人</w:t>
      </w:r>
      <w:r>
        <w:rPr>
          <w:rFonts w:hint="eastAsia" w:ascii="宋体" w:hAnsi="宋体" w:eastAsia="宋体" w:cs="宋体"/>
          <w:sz w:val="24"/>
          <w:szCs w:val="24"/>
        </w:rPr>
        <w:t>申报债权时，应当根据本指引，按要求填写债权申报材料清单，列清明细</w:t>
      </w:r>
      <w:r>
        <w:rPr>
          <w:rFonts w:hint="eastAsia" w:ascii="宋体" w:hAnsi="宋体" w:eastAsia="宋体" w:cs="宋体"/>
          <w:sz w:val="24"/>
          <w:szCs w:val="24"/>
          <w:lang w:eastAsia="zh-CN"/>
        </w:rPr>
        <w:t>，</w:t>
      </w:r>
      <w:r>
        <w:rPr>
          <w:rFonts w:hint="eastAsia" w:ascii="宋体" w:hAnsi="宋体" w:eastAsia="宋体" w:cs="宋体"/>
          <w:sz w:val="24"/>
          <w:szCs w:val="24"/>
        </w:rPr>
        <w:t>按照要求盖章或签</w:t>
      </w:r>
      <w:r>
        <w:rPr>
          <w:rFonts w:hint="eastAsia" w:ascii="宋体" w:hAnsi="宋体" w:eastAsia="宋体" w:cs="宋体"/>
          <w:sz w:val="24"/>
          <w:szCs w:val="24"/>
          <w:lang w:val="en-US" w:eastAsia="zh-CN"/>
        </w:rPr>
        <w:t>名</w:t>
      </w:r>
      <w:r>
        <w:rPr>
          <w:rFonts w:hint="eastAsia" w:ascii="宋体" w:hAnsi="宋体" w:eastAsia="宋体" w:cs="宋体"/>
          <w:sz w:val="24"/>
          <w:szCs w:val="24"/>
        </w:rPr>
        <w:t>捺印</w:t>
      </w:r>
      <w:r>
        <w:rPr>
          <w:rFonts w:hint="eastAsia" w:ascii="宋体" w:hAnsi="宋体" w:eastAsia="宋体" w:cs="宋体"/>
          <w:sz w:val="24"/>
          <w:szCs w:val="24"/>
          <w:lang w:eastAsia="zh-CN"/>
        </w:rPr>
        <w:t>。</w:t>
      </w:r>
      <w:r>
        <w:rPr>
          <w:rFonts w:hint="eastAsia" w:ascii="宋体" w:hAnsi="宋体" w:eastAsia="宋体" w:cs="宋体"/>
          <w:b/>
          <w:bCs/>
          <w:sz w:val="24"/>
          <w:szCs w:val="24"/>
          <w:lang w:val="en-US" w:eastAsia="zh-CN"/>
        </w:rPr>
        <w:t>采用邮寄方式申报的债权人，除本指引中已注明必须提供原件的材料外，只须提供其余材料的复印件，</w:t>
      </w:r>
      <w:r>
        <w:rPr>
          <w:rFonts w:hint="eastAsia" w:ascii="宋体" w:hAnsi="宋体" w:eastAsia="宋体" w:cs="宋体"/>
          <w:b/>
          <w:bCs/>
          <w:sz w:val="24"/>
          <w:szCs w:val="24"/>
        </w:rPr>
        <w:t>同时准备相应的原件待备查</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现场申报债权的债权人，申报时须携带全部材料的原件供核对并提供复印件供留存。未能在管理人确定的时间内提交相关材料原件核查的，所申报的债权管理人将不予确认。</w:t>
      </w:r>
    </w:p>
    <w:p w14:paraId="50943467">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一</w:t>
      </w:r>
      <w:r>
        <w:rPr>
          <w:rFonts w:hint="eastAsia" w:ascii="宋体" w:hAnsi="宋体" w:eastAsia="宋体" w:cs="宋体"/>
          <w:b/>
          <w:bCs/>
          <w:sz w:val="24"/>
          <w:szCs w:val="24"/>
          <w:lang w:eastAsia="zh-CN"/>
        </w:rPr>
        <w:t>）</w:t>
      </w:r>
      <w:r>
        <w:rPr>
          <w:rFonts w:hint="eastAsia" w:ascii="宋体" w:hAnsi="宋体" w:eastAsia="宋体" w:cs="宋体"/>
          <w:b/>
          <w:bCs/>
          <w:sz w:val="24"/>
          <w:szCs w:val="24"/>
        </w:rPr>
        <w:t>基础类文件</w:t>
      </w:r>
    </w:p>
    <w:p w14:paraId="5B3324FF">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《债权申报材料清单》</w:t>
      </w:r>
      <w:r>
        <w:rPr>
          <w:rFonts w:hint="eastAsia" w:ascii="宋体" w:hAnsi="宋体" w:eastAsia="宋体" w:cs="宋体"/>
          <w:b/>
          <w:bCs/>
          <w:sz w:val="24"/>
          <w:szCs w:val="24"/>
        </w:rPr>
        <w:t>（附件一）</w:t>
      </w:r>
      <w:r>
        <w:rPr>
          <w:rFonts w:hint="eastAsia" w:ascii="宋体" w:hAnsi="宋体" w:eastAsia="宋体" w:cs="宋体"/>
          <w:sz w:val="24"/>
          <w:szCs w:val="24"/>
        </w:rPr>
        <w:t>；</w:t>
      </w:r>
    </w:p>
    <w:p w14:paraId="53A1FD72">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《债权申报登记表》</w:t>
      </w:r>
      <w:r>
        <w:rPr>
          <w:rFonts w:hint="eastAsia" w:ascii="宋体" w:hAnsi="宋体" w:eastAsia="宋体" w:cs="宋体"/>
          <w:b/>
          <w:bCs/>
          <w:sz w:val="24"/>
          <w:szCs w:val="24"/>
        </w:rPr>
        <w:t>（附件二）</w:t>
      </w:r>
      <w:r>
        <w:rPr>
          <w:rFonts w:hint="eastAsia" w:ascii="宋体" w:hAnsi="宋体" w:eastAsia="宋体" w:cs="宋体"/>
          <w:sz w:val="24"/>
          <w:szCs w:val="24"/>
        </w:rPr>
        <w:t>；</w:t>
      </w:r>
    </w:p>
    <w:p w14:paraId="3F0CD26A">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《债权申报情况说明书》</w:t>
      </w:r>
      <w:r>
        <w:rPr>
          <w:rFonts w:hint="eastAsia" w:ascii="宋体" w:hAnsi="宋体" w:eastAsia="宋体" w:cs="宋体"/>
          <w:b/>
          <w:bCs/>
          <w:sz w:val="24"/>
          <w:szCs w:val="24"/>
        </w:rPr>
        <w:t>（附件三）</w:t>
      </w:r>
      <w:r>
        <w:rPr>
          <w:rFonts w:hint="eastAsia" w:ascii="宋体" w:hAnsi="宋体" w:eastAsia="宋体" w:cs="宋体"/>
          <w:sz w:val="24"/>
          <w:szCs w:val="24"/>
        </w:rPr>
        <w:t>；</w:t>
      </w:r>
    </w:p>
    <w:p w14:paraId="4876AD0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w:t>
      </w:r>
      <w:r>
        <w:rPr>
          <w:rFonts w:hint="eastAsia" w:ascii="宋体" w:hAnsi="宋体" w:eastAsia="宋体" w:cs="宋体"/>
          <w:sz w:val="24"/>
          <w:szCs w:val="24"/>
        </w:rPr>
        <w:t>《债权人送达地址及银行账户确认书》</w:t>
      </w:r>
      <w:r>
        <w:rPr>
          <w:rFonts w:hint="eastAsia" w:ascii="宋体" w:hAnsi="宋体" w:eastAsia="宋体" w:cs="宋体"/>
          <w:b/>
          <w:bCs/>
          <w:sz w:val="24"/>
          <w:szCs w:val="24"/>
        </w:rPr>
        <w:t>（附件四）</w:t>
      </w:r>
      <w:r>
        <w:rPr>
          <w:rFonts w:hint="eastAsia" w:ascii="宋体" w:hAnsi="宋体" w:eastAsia="宋体" w:cs="宋体"/>
          <w:sz w:val="24"/>
          <w:szCs w:val="24"/>
        </w:rPr>
        <w:t>；</w:t>
      </w:r>
    </w:p>
    <w:p w14:paraId="2870B695">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lang w:eastAsia="zh-CN"/>
        </w:rPr>
        <w:t>、</w:t>
      </w:r>
      <w:r>
        <w:rPr>
          <w:rFonts w:hint="eastAsia" w:ascii="宋体" w:hAnsi="宋体" w:eastAsia="宋体" w:cs="宋体"/>
          <w:sz w:val="24"/>
          <w:szCs w:val="24"/>
        </w:rPr>
        <w:t>《债权申报承诺书》</w:t>
      </w:r>
      <w:r>
        <w:rPr>
          <w:rFonts w:hint="eastAsia" w:ascii="宋体" w:hAnsi="宋体" w:eastAsia="宋体" w:cs="宋体"/>
          <w:b/>
          <w:bCs/>
          <w:sz w:val="24"/>
          <w:szCs w:val="24"/>
        </w:rPr>
        <w:t>（附件七）。</w:t>
      </w:r>
    </w:p>
    <w:p w14:paraId="640E1925">
      <w:pPr>
        <w:pStyle w:val="15"/>
        <w:keepNext w:val="0"/>
        <w:keepLines w:val="0"/>
        <w:pageBreakBefore w:val="0"/>
        <w:widowControl w:val="0"/>
        <w:numPr>
          <w:ilvl w:val="0"/>
          <w:numId w:val="0"/>
        </w:numPr>
        <w:kinsoku/>
        <w:wordWrap/>
        <w:overflowPunct/>
        <w:topLinePunct w:val="0"/>
        <w:autoSpaceDE/>
        <w:autoSpaceDN/>
        <w:bidi w:val="0"/>
        <w:adjustRightInd/>
        <w:snapToGrid/>
        <w:spacing w:before="0" w:beforeLines="50" w:line="480" w:lineRule="exact"/>
        <w:ind w:left="0" w:leftChars="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二</w:t>
      </w:r>
      <w:r>
        <w:rPr>
          <w:rFonts w:hint="eastAsia" w:ascii="宋体" w:hAnsi="宋体" w:eastAsia="宋体" w:cs="宋体"/>
          <w:b/>
          <w:bCs/>
          <w:sz w:val="24"/>
          <w:szCs w:val="24"/>
          <w:lang w:eastAsia="zh-CN"/>
        </w:rPr>
        <w:t>）</w:t>
      </w:r>
      <w:r>
        <w:rPr>
          <w:rFonts w:hint="eastAsia" w:ascii="宋体" w:hAnsi="宋体" w:eastAsia="宋体" w:cs="宋体"/>
          <w:b/>
          <w:bCs/>
          <w:sz w:val="24"/>
          <w:szCs w:val="24"/>
        </w:rPr>
        <w:t>主体资格类资料</w:t>
      </w:r>
    </w:p>
    <w:p w14:paraId="1A1E1DBC">
      <w:pPr>
        <w:pStyle w:val="15"/>
        <w:keepNext w:val="0"/>
        <w:keepLines w:val="0"/>
        <w:pageBreakBefore w:val="0"/>
        <w:widowControl w:val="0"/>
        <w:numPr>
          <w:ilvl w:val="0"/>
          <w:numId w:val="0"/>
        </w:numPr>
        <w:kinsoku/>
        <w:wordWrap/>
        <w:overflowPunct/>
        <w:topLinePunct w:val="0"/>
        <w:autoSpaceDE/>
        <w:autoSpaceDN/>
        <w:bidi w:val="0"/>
        <w:adjustRightInd/>
        <w:snapToGrid/>
        <w:spacing w:before="0" w:beforeLines="50" w:line="480" w:lineRule="exact"/>
        <w:ind w:left="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债权人为自然人需提交以下材料：</w:t>
      </w:r>
    </w:p>
    <w:p w14:paraId="5BFEB21D">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（1）债权人本人的身份证复印件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签名捺印</w:t>
      </w:r>
      <w:r>
        <w:rPr>
          <w:rFonts w:hint="eastAsia" w:ascii="宋体" w:hAnsi="宋体" w:eastAsia="宋体" w:cs="宋体"/>
          <w:sz w:val="24"/>
          <w:szCs w:val="24"/>
          <w:lang w:eastAsia="zh-CN"/>
        </w:rPr>
        <w:t>）</w:t>
      </w:r>
      <w:r>
        <w:rPr>
          <w:rFonts w:hint="eastAsia" w:ascii="宋体" w:hAnsi="宋体" w:eastAsia="宋体" w:cs="宋体"/>
          <w:sz w:val="24"/>
          <w:szCs w:val="24"/>
        </w:rPr>
        <w:t>；</w:t>
      </w:r>
    </w:p>
    <w:p w14:paraId="562DBBC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b/>
          <w:bCs/>
          <w:sz w:val="24"/>
          <w:szCs w:val="24"/>
        </w:rPr>
      </w:pPr>
      <w:r>
        <w:rPr>
          <w:rFonts w:hint="eastAsia" w:ascii="宋体" w:hAnsi="宋体" w:eastAsia="宋体" w:cs="宋体"/>
          <w:sz w:val="24"/>
          <w:szCs w:val="24"/>
        </w:rPr>
        <w:t>（2）《授权委托书》原件</w:t>
      </w:r>
      <w:r>
        <w:rPr>
          <w:rFonts w:hint="eastAsia" w:ascii="宋体" w:hAnsi="宋体" w:eastAsia="宋体" w:cs="宋体"/>
          <w:b/>
          <w:bCs/>
          <w:sz w:val="24"/>
          <w:szCs w:val="24"/>
        </w:rPr>
        <w:t>（附件五）</w:t>
      </w:r>
      <w:r>
        <w:rPr>
          <w:rFonts w:hint="eastAsia" w:ascii="宋体" w:hAnsi="宋体" w:eastAsia="宋体" w:cs="宋体"/>
          <w:sz w:val="24"/>
          <w:szCs w:val="24"/>
        </w:rPr>
        <w:t>及代理人身份证复印件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签名捺印</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委托代理人是律师的还应提交律师事务所的指派函原件及律师证复印件</w:t>
      </w:r>
      <w:r>
        <w:rPr>
          <w:rFonts w:hint="eastAsia" w:ascii="宋体" w:hAnsi="宋体" w:eastAsia="宋体" w:cs="宋体"/>
          <w:sz w:val="24"/>
          <w:szCs w:val="24"/>
        </w:rPr>
        <w:t>（委托他人代理申报）。</w:t>
      </w:r>
    </w:p>
    <w:p w14:paraId="1FC1768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2</w:t>
      </w:r>
      <w:r>
        <w:rPr>
          <w:rFonts w:hint="eastAsia" w:ascii="宋体" w:hAnsi="宋体" w:eastAsia="宋体" w:cs="宋体"/>
          <w:b/>
          <w:bCs/>
          <w:sz w:val="24"/>
          <w:szCs w:val="24"/>
          <w:lang w:eastAsia="zh-CN"/>
        </w:rPr>
        <w:t>、</w:t>
      </w:r>
      <w:r>
        <w:rPr>
          <w:rFonts w:hint="eastAsia" w:ascii="宋体" w:hAnsi="宋体" w:eastAsia="宋体" w:cs="宋体"/>
          <w:b/>
          <w:bCs/>
          <w:sz w:val="24"/>
          <w:szCs w:val="24"/>
        </w:rPr>
        <w:t>债权人为</w:t>
      </w:r>
      <w:r>
        <w:rPr>
          <w:rFonts w:hint="eastAsia" w:ascii="宋体" w:hAnsi="宋体" w:eastAsia="宋体" w:cs="宋体"/>
          <w:b/>
          <w:bCs/>
          <w:sz w:val="24"/>
          <w:szCs w:val="24"/>
          <w:lang w:val="en-US" w:eastAsia="zh-CN"/>
        </w:rPr>
        <w:t>机构</w:t>
      </w:r>
      <w:r>
        <w:rPr>
          <w:rFonts w:hint="eastAsia" w:ascii="宋体" w:hAnsi="宋体" w:eastAsia="宋体" w:cs="宋体"/>
          <w:b/>
          <w:bCs/>
          <w:sz w:val="24"/>
          <w:szCs w:val="24"/>
        </w:rPr>
        <w:t>需提交以下材料：</w:t>
      </w:r>
    </w:p>
    <w:p w14:paraId="18802909">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（1）营业执照复印件（加盖企业公章）</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如果是金融机构的，还应提供有效的金融许可证复印件</w:t>
      </w:r>
      <w:r>
        <w:rPr>
          <w:rFonts w:hint="eastAsia" w:ascii="宋体" w:hAnsi="宋体" w:eastAsia="宋体" w:cs="宋体"/>
          <w:sz w:val="24"/>
          <w:szCs w:val="24"/>
        </w:rPr>
        <w:t>（加盖企业公章）；</w:t>
      </w:r>
    </w:p>
    <w:p w14:paraId="672118DD">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）《法定代表人身份证明书》</w:t>
      </w:r>
      <w:r>
        <w:rPr>
          <w:rFonts w:hint="eastAsia" w:ascii="宋体" w:hAnsi="宋体" w:eastAsia="宋体" w:cs="宋体"/>
          <w:b/>
          <w:bCs/>
          <w:sz w:val="24"/>
          <w:szCs w:val="24"/>
        </w:rPr>
        <w:t>（附件六）</w:t>
      </w:r>
      <w:r>
        <w:rPr>
          <w:rFonts w:hint="eastAsia" w:ascii="宋体" w:hAnsi="宋体" w:eastAsia="宋体" w:cs="宋体"/>
          <w:sz w:val="24"/>
          <w:szCs w:val="24"/>
        </w:rPr>
        <w:t xml:space="preserve">、法定代表人身份证复印件。 </w:t>
      </w:r>
    </w:p>
    <w:p w14:paraId="4BC24345">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法定代表人（负责人）以外的人员申报的，除上述材料外，还应当提交：</w:t>
      </w:r>
    </w:p>
    <w:p w14:paraId="638CE6E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①机构的授权委托书</w:t>
      </w:r>
      <w:r>
        <w:rPr>
          <w:rFonts w:hint="eastAsia" w:ascii="宋体" w:hAnsi="宋体" w:eastAsia="宋体" w:cs="宋体"/>
          <w:b/>
          <w:bCs/>
          <w:sz w:val="24"/>
          <w:szCs w:val="24"/>
        </w:rPr>
        <w:t>（附件五）</w:t>
      </w:r>
      <w:r>
        <w:rPr>
          <w:rFonts w:hint="eastAsia" w:ascii="宋体" w:hAnsi="宋体" w:eastAsia="宋体" w:cs="宋体"/>
          <w:sz w:val="24"/>
          <w:szCs w:val="24"/>
          <w:lang w:val="en-US" w:eastAsia="zh-CN"/>
        </w:rPr>
        <w:t>；</w:t>
      </w:r>
    </w:p>
    <w:p w14:paraId="0AC2ED8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②代理人的身份证等个人有效证件的复印件；代理人为律师的，请提交律师证复印件、律师事务所指派函件（原件）。</w:t>
      </w:r>
    </w:p>
    <w:p w14:paraId="7BC799F1">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机构债权人与太行明珠公司发生债权债务后名称发生变更的，还应提交名称变更证明复印件（加盖公章）。</w:t>
      </w:r>
    </w:p>
    <w:p w14:paraId="2D6A6788">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（三）债权证明类资料</w:t>
      </w:r>
    </w:p>
    <w:p w14:paraId="2DAC28EB">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《债权证明资料清单》</w:t>
      </w:r>
      <w:r>
        <w:rPr>
          <w:rFonts w:hint="eastAsia" w:ascii="宋体" w:hAnsi="宋体" w:eastAsia="宋体" w:cs="宋体"/>
          <w:b/>
          <w:bCs/>
          <w:sz w:val="24"/>
          <w:szCs w:val="24"/>
        </w:rPr>
        <w:t>（附件八）；</w:t>
      </w:r>
    </w:p>
    <w:p w14:paraId="51AD2D3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证明债权事实的相关证据材料复印件，包括但不限于以下材料：</w:t>
      </w:r>
    </w:p>
    <w:p w14:paraId="1F1C6FD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（1）合同/协议等债权形成的基础性资料；</w:t>
      </w:r>
    </w:p>
    <w:p w14:paraId="2C62BAB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（2）往来账、对账单及相关凭证、收款或付款凭证（如发票、收款收据、银行流水记录等）；</w:t>
      </w:r>
    </w:p>
    <w:p w14:paraId="5F65D8A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（3）债权如有担保的，需提交抵押合同、质押合同、保证合同、担保物清单以及相关的抵押质押登记证明（包括但不限于他项权利证明）等担保材料；</w:t>
      </w:r>
    </w:p>
    <w:p w14:paraId="209D70F5">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（4）债权的发生、变更（包括但不限于债权转让、债务承担、合同转让、债务重组、抵销、部分清偿）及存续等原始材料；</w:t>
      </w:r>
    </w:p>
    <w:p w14:paraId="1B5F924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（5）债权人主张债权的相关证明材料，如催款、催收通知等；</w:t>
      </w:r>
    </w:p>
    <w:p w14:paraId="4534BC92">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（6）能够证明债权诉讼时效中止、中断、延长及债权金额等情况的其他材料；</w:t>
      </w:r>
    </w:p>
    <w:p w14:paraId="18B0EF24">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lang w:val="en-US" w:eastAsia="zh-CN"/>
        </w:rPr>
        <w:t>保全裁定书、</w:t>
      </w:r>
      <w:r>
        <w:rPr>
          <w:rFonts w:hint="eastAsia" w:ascii="宋体" w:hAnsi="宋体" w:eastAsia="宋体" w:cs="宋体"/>
          <w:sz w:val="24"/>
          <w:szCs w:val="24"/>
        </w:rPr>
        <w:t>判决书、调解书、仲裁裁决书、法律文书生效证明、强制执行文书等</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如果经两级法院审理的，一、二审法院的法律文书皆需要提供</w:t>
      </w:r>
      <w:r>
        <w:rPr>
          <w:rFonts w:hint="eastAsia" w:ascii="宋体" w:hAnsi="宋体" w:eastAsia="宋体" w:cs="宋体"/>
          <w:sz w:val="24"/>
          <w:szCs w:val="24"/>
          <w:lang w:eastAsia="zh-CN"/>
        </w:rPr>
        <w:t>）</w:t>
      </w:r>
      <w:r>
        <w:rPr>
          <w:rFonts w:hint="eastAsia" w:ascii="宋体" w:hAnsi="宋体" w:eastAsia="宋体" w:cs="宋体"/>
          <w:sz w:val="24"/>
          <w:szCs w:val="24"/>
        </w:rPr>
        <w:t>；</w:t>
      </w:r>
    </w:p>
    <w:p w14:paraId="7D07D1D4">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（8）利息或违约金计算明细等书面材料</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应当明确指出合同约定利息或违约金涉及到的具体条款或法律文书涉及到的具体判项、计算方法；且需将正常利息、罚息、迟延履行金、违约金等分开计算</w:t>
      </w:r>
      <w:r>
        <w:rPr>
          <w:rFonts w:hint="eastAsia" w:ascii="宋体" w:hAnsi="宋体" w:eastAsia="宋体" w:cs="宋体"/>
          <w:sz w:val="24"/>
          <w:szCs w:val="24"/>
          <w:lang w:eastAsia="zh-CN"/>
        </w:rPr>
        <w:t>）</w:t>
      </w:r>
      <w:r>
        <w:rPr>
          <w:rFonts w:hint="eastAsia" w:ascii="宋体" w:hAnsi="宋体" w:eastAsia="宋体" w:cs="宋体"/>
          <w:sz w:val="24"/>
          <w:szCs w:val="24"/>
        </w:rPr>
        <w:t>；</w:t>
      </w:r>
    </w:p>
    <w:p w14:paraId="154D1BFE">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（9）如存在清偿情形的，债权人须提供清偿凭证、协议等文件；</w:t>
      </w:r>
    </w:p>
    <w:p w14:paraId="091FC54D">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（10）申报人认为与其主张的权利有关的其它材料。</w:t>
      </w:r>
    </w:p>
    <w:p w14:paraId="1D55285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left"/>
        <w:textAlignment w:val="auto"/>
        <w:rPr>
          <w:rFonts w:hint="eastAsia" w:ascii="宋体" w:hAnsi="宋体" w:eastAsia="宋体" w:cs="宋体"/>
          <w:color w:val="000000"/>
          <w:sz w:val="24"/>
          <w:szCs w:val="24"/>
        </w:rPr>
      </w:pPr>
      <w:r>
        <w:rPr>
          <w:rFonts w:hint="eastAsia" w:ascii="宋体" w:hAnsi="宋体" w:eastAsia="宋体" w:cs="宋体"/>
          <w:b/>
          <w:bCs/>
          <w:color w:val="000000"/>
          <w:sz w:val="24"/>
          <w:szCs w:val="24"/>
          <w:lang w:val="en-US" w:eastAsia="zh-CN"/>
        </w:rPr>
        <w:t>注：以上材料，请按照证据材料的形成时间先后排序。</w:t>
      </w:r>
    </w:p>
    <w:p w14:paraId="2762B8FA">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（四）关于提交申报材料的注意事项</w:t>
      </w:r>
    </w:p>
    <w:p w14:paraId="52D1C0A7">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纸质版文件须按一份提交，材料的纸张统一为A4型复印纸。</w:t>
      </w:r>
    </w:p>
    <w:p w14:paraId="1207788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债权人为机构的，须在</w:t>
      </w:r>
      <w:r>
        <w:rPr>
          <w:rFonts w:hint="eastAsia" w:ascii="宋体" w:hAnsi="宋体" w:eastAsia="宋体" w:cs="宋体"/>
          <w:color w:val="000000"/>
          <w:sz w:val="24"/>
          <w:szCs w:val="24"/>
          <w:lang w:val="en-US" w:eastAsia="zh-CN"/>
        </w:rPr>
        <w:t>所有</w:t>
      </w:r>
      <w:r>
        <w:rPr>
          <w:rFonts w:hint="eastAsia" w:ascii="宋体" w:hAnsi="宋体" w:eastAsia="宋体" w:cs="宋体"/>
          <w:color w:val="000000"/>
          <w:sz w:val="24"/>
          <w:szCs w:val="24"/>
        </w:rPr>
        <w:t>复印件上加盖公章；如证据材料数量较多，可通过加盖骑缝章的形式代替，并在证据材料首页及尾页加盖公章。</w:t>
      </w:r>
      <w:r>
        <w:rPr>
          <w:rFonts w:hint="eastAsia" w:ascii="宋体" w:hAnsi="宋体" w:eastAsia="宋体" w:cs="宋体"/>
          <w:color w:val="000000"/>
          <w:sz w:val="24"/>
          <w:szCs w:val="24"/>
          <w:lang w:val="en-US" w:eastAsia="zh-CN"/>
        </w:rPr>
        <w:t>自然人债权人提交的资料为复印件的，由债权人本人或代理人在所有材料上签名并捺印。</w:t>
      </w:r>
    </w:p>
    <w:p w14:paraId="6548FD19">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3、债权人申报编号由管理人填写。</w:t>
      </w:r>
    </w:p>
    <w:p w14:paraId="7B7E2FC6">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五、其他需要说明的事项</w:t>
      </w:r>
    </w:p>
    <w:p w14:paraId="3C71EFF9">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rPr>
        <w:t>债权人务必在《送达地址确认书》中注明有效的联系方式，包括收件人、送达地址、手机号码、电子邮箱等。</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将相关文件交寄至债权人指定地址或以电子邮件方式发至债权人指定邮箱均视为有效送达；如登记信息变更，债权人应提前7日以书面形式通知</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，否则</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有权按照债权人之前指定的联系方式进行送达。</w:t>
      </w:r>
    </w:p>
    <w:p w14:paraId="6D7BCCB3">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rPr>
        <w:t>债权人申报的债权已经或预期获得</w:t>
      </w:r>
      <w:r>
        <w:rPr>
          <w:rFonts w:hint="eastAsia" w:ascii="宋体" w:hAnsi="宋体" w:eastAsia="宋体" w:cs="宋体"/>
          <w:color w:val="000000"/>
          <w:sz w:val="24"/>
          <w:szCs w:val="24"/>
          <w:lang w:val="en-US" w:eastAsia="zh-CN"/>
        </w:rPr>
        <w:t>太行明珠公司</w:t>
      </w:r>
      <w:r>
        <w:rPr>
          <w:rFonts w:hint="eastAsia" w:ascii="宋体" w:hAnsi="宋体" w:eastAsia="宋体" w:cs="宋体"/>
          <w:color w:val="000000"/>
          <w:sz w:val="24"/>
          <w:szCs w:val="24"/>
        </w:rPr>
        <w:t>或者其他连带债务人清偿的，应及时告知</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并提交相关材料，隐瞒债权受偿情况将承担相应法律责任。</w:t>
      </w:r>
    </w:p>
    <w:p w14:paraId="71D65E63">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债权人邮寄债权资料，应自行承担邮寄费用，</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不接受到付方式；债权人以现场提交方式申报债权，或需要债权人与</w:t>
      </w:r>
      <w:r>
        <w:rPr>
          <w:rFonts w:hint="eastAsia" w:ascii="宋体" w:hAnsi="宋体" w:eastAsia="宋体" w:cs="宋体"/>
          <w:color w:val="000000"/>
          <w:sz w:val="24"/>
          <w:szCs w:val="24"/>
          <w:lang w:val="en-US" w:eastAsia="zh-CN"/>
        </w:rPr>
        <w:t>管理人</w:t>
      </w:r>
      <w:r>
        <w:rPr>
          <w:rFonts w:hint="eastAsia" w:ascii="宋体" w:hAnsi="宋体" w:eastAsia="宋体" w:cs="宋体"/>
          <w:color w:val="000000"/>
          <w:sz w:val="24"/>
          <w:szCs w:val="24"/>
        </w:rPr>
        <w:t>现场核实债权申报资料的，债权人应自行承担申报债权产生的相关费用。</w:t>
      </w:r>
    </w:p>
    <w:p w14:paraId="24522C6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4、债权人未申报债权或逾期未申报债权的，按《中华人民共和国企业破产法》的相关规定处理，相关不利后果由债权人自行承担。</w:t>
      </w:r>
    </w:p>
    <w:p w14:paraId="6DE761AA">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2" w:firstLineChars="200"/>
        <w:jc w:val="both"/>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5、</w:t>
      </w:r>
      <w:r>
        <w:rPr>
          <w:rFonts w:hint="eastAsia" w:ascii="宋体" w:hAnsi="宋体" w:eastAsia="宋体" w:cs="宋体"/>
          <w:b/>
          <w:bCs/>
          <w:color w:val="000000"/>
          <w:sz w:val="24"/>
          <w:szCs w:val="24"/>
        </w:rPr>
        <w:t>本《债权申报指引》不构成对无效债权（包括但不限于已过诉讼时效的债权等）的重新有效确认。</w:t>
      </w:r>
    </w:p>
    <w:p w14:paraId="720F2410">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both"/>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rPr>
        <w:t>本指引只是针对债权人申报债权时注意事项及风险告知的提示，文本中加粗字体请债权人予以合理关注。本指引不视为出具给债权人的法律意见。</w:t>
      </w:r>
    </w:p>
    <w:p w14:paraId="4FEFE679">
      <w:pPr>
        <w:keepNext w:val="0"/>
        <w:keepLines w:val="0"/>
        <w:pageBreakBefore w:val="0"/>
        <w:widowControl w:val="0"/>
        <w:kinsoku/>
        <w:wordWrap/>
        <w:overflowPunct/>
        <w:topLinePunct w:val="0"/>
        <w:autoSpaceDE/>
        <w:autoSpaceDN/>
        <w:bidi w:val="0"/>
        <w:adjustRightInd/>
        <w:snapToGrid/>
        <w:spacing w:before="0" w:beforeLines="50" w:line="480" w:lineRule="exact"/>
        <w:ind w:firstLine="480" w:firstLineChars="200"/>
        <w:jc w:val="left"/>
        <w:textAlignment w:val="auto"/>
        <w:rPr>
          <w:rFonts w:hint="default" w:ascii="宋体" w:hAnsi="宋体" w:eastAsia="宋体" w:cs="宋体"/>
          <w:color w:val="000000"/>
          <w:sz w:val="24"/>
          <w:szCs w:val="24"/>
          <w:lang w:val="en-US" w:eastAsia="zh-CN"/>
        </w:rPr>
      </w:pP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本指引未列明事项</w:t>
      </w:r>
      <w:r>
        <w:rPr>
          <w:rFonts w:hint="eastAsia" w:ascii="宋体" w:hAnsi="宋体" w:eastAsia="宋体" w:cs="宋体"/>
          <w:color w:val="000000"/>
          <w:sz w:val="24"/>
          <w:szCs w:val="24"/>
          <w:lang w:val="en-US" w:eastAsia="zh-CN"/>
        </w:rPr>
        <w:t>，按照《中华人民共和国企业破产法》等法律法规和司法解释执行。</w:t>
      </w:r>
    </w:p>
    <w:p w14:paraId="73E923BF">
      <w:pPr>
        <w:keepNext w:val="0"/>
        <w:keepLines w:val="0"/>
        <w:pageBreakBefore w:val="0"/>
        <w:widowControl w:val="0"/>
        <w:kinsoku/>
        <w:wordWrap/>
        <w:overflowPunct/>
        <w:topLinePunct w:val="0"/>
        <w:autoSpaceDE/>
        <w:autoSpaceDN/>
        <w:bidi w:val="0"/>
        <w:adjustRightInd/>
        <w:snapToGrid/>
        <w:spacing w:before="0" w:beforeLines="50" w:line="48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sz w:val="24"/>
          <w:szCs w:val="24"/>
          <w:lang w:val="en-US" w:eastAsia="zh-CN"/>
        </w:rPr>
        <w:t>8、</w:t>
      </w:r>
      <w:r>
        <w:rPr>
          <w:rFonts w:hint="eastAsia" w:ascii="宋体" w:hAnsi="宋体" w:eastAsia="宋体" w:cs="宋体"/>
          <w:color w:val="000000"/>
          <w:sz w:val="24"/>
          <w:szCs w:val="24"/>
        </w:rPr>
        <w:t>本指引由</w:t>
      </w:r>
      <w:r>
        <w:rPr>
          <w:rFonts w:hint="eastAsia" w:ascii="宋体" w:hAnsi="宋体" w:eastAsia="宋体" w:cs="宋体"/>
          <w:color w:val="000000"/>
          <w:sz w:val="24"/>
          <w:szCs w:val="24"/>
          <w:lang w:eastAsia="zh-CN"/>
        </w:rPr>
        <w:t>管理人</w:t>
      </w:r>
      <w:r>
        <w:rPr>
          <w:rFonts w:hint="eastAsia" w:ascii="宋体" w:hAnsi="宋体" w:eastAsia="宋体" w:cs="宋体"/>
          <w:color w:val="000000"/>
          <w:sz w:val="24"/>
          <w:szCs w:val="24"/>
        </w:rPr>
        <w:t>负责解释，如有问题可电话或邮件咨询。</w:t>
      </w:r>
    </w:p>
    <w:p w14:paraId="2E500247">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color w:val="000000"/>
          <w:sz w:val="24"/>
          <w:szCs w:val="24"/>
        </w:rPr>
        <w:t>（以下无正文）</w:t>
      </w:r>
    </w:p>
    <w:p w14:paraId="18D333D4">
      <w:pPr>
        <w:rPr>
          <w:rFonts w:hint="eastAsia" w:ascii="黑体" w:hAnsi="黑体" w:eastAsia="黑体"/>
          <w:sz w:val="24"/>
        </w:rPr>
      </w:pPr>
    </w:p>
    <w:p w14:paraId="2B205DB2">
      <w:pPr>
        <w:rPr>
          <w:rFonts w:hint="eastAsia" w:ascii="黑体" w:hAnsi="黑体" w:eastAsia="黑体"/>
          <w:sz w:val="24"/>
        </w:rPr>
      </w:pPr>
    </w:p>
    <w:p w14:paraId="15BF9D4D">
      <w:pPr>
        <w:keepNext w:val="0"/>
        <w:keepLines w:val="0"/>
        <w:pageBreakBefore w:val="0"/>
        <w:widowControl w:val="0"/>
        <w:kinsoku/>
        <w:wordWrap/>
        <w:overflowPunct/>
        <w:topLinePunct w:val="0"/>
        <w:autoSpaceDE/>
        <w:autoSpaceDN/>
        <w:bidi w:val="0"/>
        <w:adjustRightInd/>
        <w:snapToGrid/>
        <w:spacing w:before="0" w:beforeLines="50" w:line="480" w:lineRule="exact"/>
        <w:ind w:firstLine="4080" w:firstLineChars="1700"/>
        <w:jc w:val="left"/>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山西太行明珠集团实业有限公司管理人</w:t>
      </w:r>
    </w:p>
    <w:p w14:paraId="304B8269">
      <w:pPr>
        <w:keepNext w:val="0"/>
        <w:keepLines w:val="0"/>
        <w:pageBreakBefore w:val="0"/>
        <w:widowControl w:val="0"/>
        <w:kinsoku/>
        <w:wordWrap/>
        <w:overflowPunct/>
        <w:topLinePunct w:val="0"/>
        <w:autoSpaceDE/>
        <w:autoSpaceDN/>
        <w:bidi w:val="0"/>
        <w:adjustRightInd/>
        <w:snapToGrid/>
        <w:spacing w:before="0" w:beforeLines="50" w:line="480" w:lineRule="exact"/>
        <w:ind w:firstLine="4800" w:firstLineChars="20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二0二</w:t>
      </w:r>
      <w:r>
        <w:rPr>
          <w:rFonts w:hint="eastAsia" w:ascii="宋体" w:hAnsi="宋体" w:eastAsia="宋体" w:cs="宋体"/>
          <w:color w:val="000000"/>
          <w:sz w:val="24"/>
          <w:szCs w:val="24"/>
          <w:lang w:val="en-US" w:eastAsia="zh-CN"/>
        </w:rPr>
        <w:t>四</w:t>
      </w:r>
      <w:r>
        <w:rPr>
          <w:rFonts w:hint="eastAsia" w:ascii="宋体" w:hAnsi="宋体" w:eastAsia="宋体" w:cs="宋体"/>
          <w:color w:val="000000"/>
          <w:sz w:val="24"/>
          <w:szCs w:val="24"/>
        </w:rPr>
        <w:t>年</w:t>
      </w:r>
      <w:r>
        <w:rPr>
          <w:rFonts w:hint="eastAsia" w:ascii="宋体" w:hAnsi="宋体" w:eastAsia="宋体" w:cs="宋体"/>
          <w:color w:val="000000"/>
          <w:sz w:val="24"/>
          <w:szCs w:val="24"/>
          <w:lang w:val="en-US" w:eastAsia="zh-CN"/>
        </w:rPr>
        <w:t>九</w:t>
      </w:r>
      <w:r>
        <w:rPr>
          <w:rFonts w:hint="eastAsia" w:ascii="宋体" w:hAnsi="宋体" w:eastAsia="宋体" w:cs="宋体"/>
          <w:color w:val="000000"/>
          <w:sz w:val="24"/>
          <w:szCs w:val="24"/>
        </w:rPr>
        <w:t>月</w:t>
      </w:r>
      <w:r>
        <w:rPr>
          <w:rFonts w:hint="eastAsia" w:ascii="宋体" w:hAnsi="宋体" w:eastAsia="宋体" w:cs="宋体"/>
          <w:color w:val="000000"/>
          <w:sz w:val="24"/>
          <w:szCs w:val="24"/>
          <w:lang w:val="en-US" w:eastAsia="zh-CN"/>
        </w:rPr>
        <w:t>二十三</w:t>
      </w:r>
      <w:r>
        <w:rPr>
          <w:rFonts w:hint="eastAsia" w:ascii="宋体" w:hAnsi="宋体" w:eastAsia="宋体" w:cs="宋体"/>
          <w:color w:val="000000"/>
          <w:sz w:val="24"/>
          <w:szCs w:val="24"/>
        </w:rPr>
        <w:t>日</w:t>
      </w:r>
      <w:r>
        <w:rPr>
          <w:rFonts w:hint="eastAsia" w:ascii="宋体" w:hAnsi="宋体" w:eastAsia="宋体" w:cs="宋体"/>
          <w:color w:val="000000"/>
          <w:sz w:val="24"/>
          <w:szCs w:val="24"/>
        </w:rPr>
        <w:br w:type="page"/>
      </w:r>
    </w:p>
    <w:p w14:paraId="5A7D75CA">
      <w:pPr>
        <w:keepNext w:val="0"/>
        <w:keepLines w:val="0"/>
        <w:pageBreakBefore w:val="0"/>
        <w:widowControl w:val="0"/>
        <w:kinsoku/>
        <w:wordWrap/>
        <w:overflowPunct/>
        <w:topLinePunct w:val="0"/>
        <w:autoSpaceDE/>
        <w:autoSpaceDN/>
        <w:bidi w:val="0"/>
        <w:adjustRightInd/>
        <w:snapToGrid/>
        <w:spacing w:before="156" w:beforeLines="50" w:line="480" w:lineRule="exact"/>
        <w:ind w:firstLine="480" w:firstLineChars="200"/>
        <w:textAlignment w:val="auto"/>
        <w:rPr>
          <w:rFonts w:ascii="黑体" w:hAnsi="黑体" w:eastAsia="黑体"/>
          <w:sz w:val="24"/>
        </w:rPr>
      </w:pPr>
      <w:r>
        <w:rPr>
          <w:rFonts w:hint="eastAsia" w:ascii="黑体" w:hAnsi="黑体" w:eastAsia="黑体"/>
          <w:sz w:val="24"/>
        </w:rPr>
        <w:t>附件：债权申报文件模板</w:t>
      </w:r>
    </w:p>
    <w:p w14:paraId="42CE76DA">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附件一：《债权申报材料清单》</w:t>
      </w:r>
    </w:p>
    <w:p w14:paraId="3D548B53">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附件二：《债权申报登记表》</w:t>
      </w:r>
    </w:p>
    <w:p w14:paraId="1F36F639">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附件三：《债权申报情况说明书》 </w:t>
      </w:r>
    </w:p>
    <w:p w14:paraId="0BA4B83D">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附件四：《债权人送达地址及银行账户确认书》</w:t>
      </w:r>
    </w:p>
    <w:p w14:paraId="357CC4DC">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附件五：《授权委托书》（委托他人代理申报）</w:t>
      </w:r>
    </w:p>
    <w:p w14:paraId="39BC7187">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附件六：《法定代表人身份证明书》（申报人为法人或非法人组织）</w:t>
      </w:r>
    </w:p>
    <w:p w14:paraId="5752D997">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附件七：《债权申报承诺书》</w:t>
      </w:r>
    </w:p>
    <w:p w14:paraId="0389AAE3">
      <w:pPr>
        <w:keepNext w:val="0"/>
        <w:keepLines w:val="0"/>
        <w:pageBreakBefore w:val="0"/>
        <w:widowControl w:val="0"/>
        <w:kinsoku/>
        <w:wordWrap/>
        <w:overflowPunct/>
        <w:topLinePunct w:val="0"/>
        <w:autoSpaceDE/>
        <w:autoSpaceDN/>
        <w:bidi w:val="0"/>
        <w:adjustRightInd/>
        <w:snapToGrid/>
        <w:spacing w:before="0" w:beforeLines="50" w:line="480" w:lineRule="exact"/>
        <w:ind w:left="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附件八：《债权证明资料清单》</w:t>
      </w:r>
    </w:p>
    <w:p w14:paraId="7B1DAB1C">
      <w:pPr>
        <w:spacing w:line="420" w:lineRule="exact"/>
        <w:ind w:firstLine="0"/>
        <w:jc w:val="right"/>
        <w:rPr>
          <w:rFonts w:hint="eastAsia" w:ascii="宋体" w:hAnsi="宋体" w:eastAsia="宋体"/>
          <w:color w:val="000000"/>
          <w:sz w:val="22"/>
        </w:rPr>
      </w:pPr>
    </w:p>
    <w:p w14:paraId="4E42B35F">
      <w:pPr>
        <w:spacing w:line="420" w:lineRule="exact"/>
        <w:ind w:firstLine="0"/>
        <w:jc w:val="right"/>
        <w:rPr>
          <w:rFonts w:hint="eastAsia" w:ascii="宋体" w:hAnsi="宋体" w:eastAsia="宋体"/>
          <w:color w:val="000000"/>
          <w:sz w:val="22"/>
        </w:rPr>
      </w:pPr>
    </w:p>
    <w:p w14:paraId="1DEBA988">
      <w:pPr>
        <w:keepNext w:val="0"/>
        <w:keepLines w:val="0"/>
        <w:pageBreakBefore w:val="0"/>
        <w:widowControl w:val="0"/>
        <w:kinsoku/>
        <w:wordWrap/>
        <w:overflowPunct/>
        <w:topLinePunct w:val="0"/>
        <w:autoSpaceDE/>
        <w:autoSpaceDN/>
        <w:bidi w:val="0"/>
        <w:adjustRightInd/>
        <w:snapToGrid/>
        <w:spacing w:before="0" w:beforeLines="50" w:line="480" w:lineRule="exact"/>
        <w:ind w:firstLine="6240" w:firstLineChars="2600"/>
        <w:jc w:val="left"/>
        <w:textAlignment w:val="auto"/>
        <w:rPr>
          <w:rFonts w:hint="eastAsia" w:ascii="宋体" w:hAnsi="宋体" w:eastAsia="宋体" w:cs="宋体"/>
          <w:color w:val="000000"/>
          <w:sz w:val="24"/>
          <w:szCs w:val="24"/>
        </w:rPr>
      </w:pPr>
    </w:p>
    <w:p w14:paraId="55070DDB">
      <w:pPr>
        <w:spacing w:line="420" w:lineRule="exact"/>
        <w:ind w:firstLine="0"/>
        <w:jc w:val="right"/>
        <w:rPr>
          <w:rFonts w:hint="eastAsia" w:ascii="宋体" w:hAnsi="宋体" w:eastAsia="宋体"/>
          <w:color w:val="000000"/>
          <w:sz w:val="22"/>
        </w:rPr>
      </w:pPr>
    </w:p>
    <w:p w14:paraId="257742C6">
      <w:pPr>
        <w:spacing w:line="420" w:lineRule="exact"/>
        <w:ind w:firstLine="0"/>
        <w:jc w:val="right"/>
        <w:rPr>
          <w:rFonts w:hint="eastAsia" w:ascii="宋体" w:hAnsi="宋体" w:eastAsia="宋体"/>
          <w:color w:val="000000"/>
          <w:sz w:val="22"/>
        </w:rPr>
      </w:pPr>
    </w:p>
    <w:p w14:paraId="24AAC446">
      <w:pPr>
        <w:spacing w:line="420" w:lineRule="exact"/>
        <w:ind w:firstLine="0"/>
        <w:jc w:val="right"/>
        <w:rPr>
          <w:rFonts w:hint="eastAsia" w:ascii="宋体" w:hAnsi="宋体" w:eastAsia="宋体"/>
          <w:color w:val="000000"/>
          <w:sz w:val="22"/>
        </w:rPr>
      </w:pPr>
    </w:p>
    <w:p w14:paraId="39E5685D">
      <w:pPr>
        <w:spacing w:line="420" w:lineRule="exact"/>
        <w:ind w:firstLine="0"/>
        <w:jc w:val="right"/>
        <w:rPr>
          <w:rFonts w:hint="eastAsia" w:ascii="宋体" w:hAnsi="宋体" w:eastAsia="宋体"/>
          <w:color w:val="000000"/>
          <w:sz w:val="22"/>
        </w:rPr>
      </w:pPr>
    </w:p>
    <w:p w14:paraId="5F3C4216">
      <w:pPr>
        <w:spacing w:line="420" w:lineRule="exact"/>
        <w:ind w:firstLine="0"/>
        <w:jc w:val="right"/>
        <w:rPr>
          <w:rFonts w:hint="eastAsia" w:ascii="宋体" w:hAnsi="宋体" w:eastAsia="宋体"/>
          <w:color w:val="000000"/>
          <w:sz w:val="22"/>
        </w:rPr>
      </w:pPr>
    </w:p>
    <w:p w14:paraId="19C393D4">
      <w:pPr>
        <w:rPr>
          <w:rFonts w:hint="eastAsia" w:ascii="黑体" w:hAnsi="黑体" w:eastAsia="黑体"/>
          <w:sz w:val="30"/>
          <w:szCs w:val="30"/>
        </w:rPr>
      </w:pPr>
      <w:r>
        <w:rPr>
          <w:rFonts w:hint="eastAsia" w:ascii="黑体" w:hAnsi="黑体" w:eastAsia="黑体"/>
          <w:sz w:val="30"/>
          <w:szCs w:val="30"/>
        </w:rPr>
        <w:br w:type="page"/>
      </w:r>
    </w:p>
    <w:p w14:paraId="4FC44B60">
      <w:pPr>
        <w:spacing w:before="156" w:beforeLines="50" w:line="480" w:lineRule="exact"/>
        <w:ind w:firstLine="600" w:firstLineChars="200"/>
        <w:jc w:val="center"/>
        <w:rPr>
          <w:rFonts w:hint="eastAsia" w:ascii="黑体" w:hAnsi="黑体" w:eastAsia="黑体"/>
          <w:sz w:val="30"/>
          <w:szCs w:val="30"/>
        </w:rPr>
      </w:pPr>
      <w:r>
        <w:rPr>
          <w:rFonts w:hint="eastAsia" w:ascii="黑体" w:hAnsi="黑体" w:eastAsia="黑体"/>
          <w:sz w:val="30"/>
          <w:szCs w:val="30"/>
        </w:rPr>
        <w:t>附件一：债权申报材料清单</w:t>
      </w:r>
    </w:p>
    <w:p w14:paraId="7D8EAF02">
      <w:pPr>
        <w:spacing w:line="480" w:lineRule="exact"/>
        <w:jc w:val="center"/>
        <w:rPr>
          <w:rFonts w:hint="eastAsia" w:ascii="黑体" w:hAnsi="黑体" w:eastAsia="黑体"/>
          <w:sz w:val="30"/>
          <w:szCs w:val="30"/>
        </w:rPr>
      </w:pPr>
      <w:r>
        <w:rPr>
          <w:rFonts w:hint="eastAsia" w:ascii="仿宋" w:hAnsi="仿宋" w:eastAsia="仿宋"/>
          <w:sz w:val="24"/>
          <w:lang w:val="en-US" w:eastAsia="zh-CN"/>
        </w:rPr>
        <w:t xml:space="preserve">                                           </w:t>
      </w:r>
      <w:r>
        <w:rPr>
          <w:rFonts w:hint="eastAsia" w:ascii="仿宋" w:hAnsi="仿宋" w:eastAsia="仿宋"/>
          <w:sz w:val="24"/>
        </w:rPr>
        <w:t xml:space="preserve">债权申报编号【 </w:t>
      </w:r>
      <w:r>
        <w:rPr>
          <w:rFonts w:ascii="仿宋" w:hAnsi="仿宋" w:eastAsia="仿宋"/>
          <w:sz w:val="24"/>
        </w:rPr>
        <w:t xml:space="preserve">                </w:t>
      </w:r>
      <w:r>
        <w:rPr>
          <w:rFonts w:hint="eastAsia" w:ascii="仿宋" w:hAnsi="仿宋" w:eastAsia="仿宋"/>
          <w:sz w:val="24"/>
        </w:rPr>
        <w:t>】</w:t>
      </w:r>
    </w:p>
    <w:tbl>
      <w:tblPr>
        <w:tblStyle w:val="8"/>
        <w:tblW w:w="9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340"/>
        <w:gridCol w:w="3569"/>
        <w:gridCol w:w="732"/>
        <w:gridCol w:w="756"/>
        <w:gridCol w:w="1763"/>
      </w:tblGrid>
      <w:tr w14:paraId="09F6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2409" w:type="dxa"/>
            <w:gridSpan w:val="2"/>
            <w:vAlign w:val="center"/>
          </w:tcPr>
          <w:p w14:paraId="7ED42AF4">
            <w:pPr>
              <w:spacing w:line="480" w:lineRule="exact"/>
              <w:jc w:val="center"/>
              <w:rPr>
                <w:rFonts w:ascii="仿宋" w:hAnsi="仿宋" w:eastAsia="仿宋"/>
                <w:sz w:val="24"/>
              </w:rPr>
            </w:pPr>
            <w:r>
              <w:rPr>
                <w:rFonts w:hint="eastAsia" w:ascii="仿宋" w:hAnsi="仿宋" w:eastAsia="仿宋"/>
                <w:sz w:val="24"/>
              </w:rPr>
              <w:t>债权人名称</w:t>
            </w:r>
          </w:p>
        </w:tc>
        <w:tc>
          <w:tcPr>
            <w:tcW w:w="6820" w:type="dxa"/>
            <w:gridSpan w:val="4"/>
            <w:vAlign w:val="center"/>
          </w:tcPr>
          <w:p w14:paraId="3DCB60B4">
            <w:pPr>
              <w:spacing w:line="480" w:lineRule="exact"/>
              <w:rPr>
                <w:rFonts w:ascii="仿宋" w:hAnsi="仿宋" w:eastAsia="仿宋"/>
                <w:sz w:val="24"/>
              </w:rPr>
            </w:pPr>
          </w:p>
        </w:tc>
      </w:tr>
      <w:tr w14:paraId="0367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exact"/>
          <w:jc w:val="center"/>
        </w:trPr>
        <w:tc>
          <w:tcPr>
            <w:tcW w:w="2409" w:type="dxa"/>
            <w:gridSpan w:val="2"/>
            <w:vAlign w:val="center"/>
          </w:tcPr>
          <w:p w14:paraId="5EE53845">
            <w:pPr>
              <w:spacing w:line="480" w:lineRule="exact"/>
              <w:jc w:val="center"/>
              <w:rPr>
                <w:rFonts w:ascii="仿宋" w:hAnsi="仿宋" w:eastAsia="仿宋"/>
                <w:sz w:val="24"/>
              </w:rPr>
            </w:pPr>
            <w:r>
              <w:rPr>
                <w:rFonts w:hint="eastAsia" w:ascii="仿宋" w:hAnsi="仿宋" w:eastAsia="仿宋"/>
                <w:sz w:val="24"/>
              </w:rPr>
              <w:t>统一社会信用代码/公民身份号码</w:t>
            </w:r>
          </w:p>
        </w:tc>
        <w:tc>
          <w:tcPr>
            <w:tcW w:w="6820" w:type="dxa"/>
            <w:gridSpan w:val="4"/>
            <w:vAlign w:val="center"/>
          </w:tcPr>
          <w:p w14:paraId="48C5F04B">
            <w:pPr>
              <w:spacing w:line="480" w:lineRule="exact"/>
              <w:rPr>
                <w:rFonts w:ascii="仿宋" w:hAnsi="仿宋" w:eastAsia="仿宋"/>
                <w:sz w:val="24"/>
              </w:rPr>
            </w:pPr>
          </w:p>
        </w:tc>
      </w:tr>
      <w:tr w14:paraId="498F4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exact"/>
          <w:jc w:val="center"/>
        </w:trPr>
        <w:tc>
          <w:tcPr>
            <w:tcW w:w="9229" w:type="dxa"/>
            <w:gridSpan w:val="6"/>
            <w:vAlign w:val="center"/>
          </w:tcPr>
          <w:p w14:paraId="04342863">
            <w:pPr>
              <w:spacing w:line="480" w:lineRule="exact"/>
              <w:rPr>
                <w:rFonts w:ascii="仿宋" w:hAnsi="仿宋" w:eastAsia="仿宋"/>
                <w:b/>
                <w:bCs/>
                <w:sz w:val="24"/>
              </w:rPr>
            </w:pPr>
            <w:r>
              <w:rPr>
                <w:rFonts w:hint="eastAsia" w:ascii="仿宋" w:hAnsi="仿宋" w:eastAsia="仿宋"/>
                <w:b/>
                <w:bCs/>
                <w:sz w:val="24"/>
              </w:rPr>
              <w:t>债权申报金额：人民币大写：</w:t>
            </w:r>
            <w:r>
              <w:rPr>
                <w:rFonts w:hint="eastAsia" w:ascii="仿宋" w:hAnsi="仿宋" w:eastAsia="仿宋"/>
                <w:b/>
                <w:bCs/>
                <w:sz w:val="24"/>
                <w:u w:val="single"/>
              </w:rPr>
              <w:t xml:space="preserve"> </w:t>
            </w:r>
            <w:r>
              <w:rPr>
                <w:rFonts w:ascii="仿宋" w:hAnsi="仿宋" w:eastAsia="仿宋"/>
                <w:b/>
                <w:bCs/>
                <w:sz w:val="24"/>
                <w:u w:val="single"/>
              </w:rPr>
              <w:t xml:space="preserve">                        </w:t>
            </w:r>
            <w:r>
              <w:rPr>
                <w:rFonts w:hint="eastAsia" w:ascii="仿宋" w:hAnsi="仿宋" w:eastAsia="仿宋"/>
                <w:b/>
                <w:bCs/>
                <w:sz w:val="24"/>
                <w:u w:val="single"/>
              </w:rPr>
              <w:t xml:space="preserve"> </w:t>
            </w:r>
            <w:r>
              <w:rPr>
                <w:rFonts w:hint="eastAsia" w:ascii="仿宋" w:hAnsi="仿宋" w:eastAsia="仿宋"/>
                <w:b/>
                <w:bCs/>
                <w:sz w:val="24"/>
              </w:rPr>
              <w:t>元整</w:t>
            </w:r>
          </w:p>
          <w:p w14:paraId="45EC3BF2">
            <w:pPr>
              <w:spacing w:line="480" w:lineRule="exact"/>
              <w:rPr>
                <w:rFonts w:ascii="仿宋" w:hAnsi="仿宋" w:eastAsia="仿宋"/>
                <w:b/>
                <w:bCs/>
                <w:sz w:val="24"/>
              </w:rPr>
            </w:pPr>
            <w:r>
              <w:rPr>
                <w:rFonts w:hint="eastAsia" w:ascii="仿宋" w:hAnsi="仿宋" w:eastAsia="仿宋"/>
                <w:b/>
                <w:bCs/>
                <w:sz w:val="24"/>
              </w:rPr>
              <w:t>（本金：￥</w:t>
            </w:r>
            <w:r>
              <w:rPr>
                <w:rFonts w:hint="eastAsia" w:ascii="仿宋" w:hAnsi="仿宋" w:eastAsia="仿宋"/>
                <w:b/>
                <w:bCs/>
                <w:sz w:val="24"/>
                <w:u w:val="single"/>
              </w:rPr>
              <w:t xml:space="preserve"> </w:t>
            </w:r>
            <w:r>
              <w:rPr>
                <w:rFonts w:ascii="仿宋" w:hAnsi="仿宋" w:eastAsia="仿宋"/>
                <w:b/>
                <w:bCs/>
                <w:sz w:val="24"/>
                <w:u w:val="single"/>
              </w:rPr>
              <w:t xml:space="preserve">             </w:t>
            </w:r>
            <w:r>
              <w:rPr>
                <w:rFonts w:hint="eastAsia" w:ascii="仿宋" w:hAnsi="仿宋" w:eastAsia="仿宋"/>
                <w:b/>
                <w:bCs/>
                <w:sz w:val="24"/>
                <w:u w:val="single"/>
              </w:rPr>
              <w:t xml:space="preserve"> </w:t>
            </w:r>
            <w:r>
              <w:rPr>
                <w:rFonts w:hint="eastAsia" w:ascii="仿宋" w:hAnsi="仿宋" w:eastAsia="仿宋"/>
                <w:b/>
                <w:bCs/>
                <w:sz w:val="24"/>
              </w:rPr>
              <w:t>元，利息：￥</w:t>
            </w:r>
            <w:r>
              <w:rPr>
                <w:rFonts w:hint="eastAsia" w:ascii="仿宋" w:hAnsi="仿宋" w:eastAsia="仿宋"/>
                <w:b/>
                <w:bCs/>
                <w:sz w:val="24"/>
                <w:u w:val="single"/>
              </w:rPr>
              <w:t xml:space="preserve">    </w:t>
            </w:r>
            <w:r>
              <w:rPr>
                <w:rFonts w:ascii="仿宋" w:hAnsi="仿宋" w:eastAsia="仿宋"/>
                <w:b/>
                <w:bCs/>
                <w:sz w:val="24"/>
                <w:u w:val="single"/>
              </w:rPr>
              <w:t xml:space="preserve">           </w:t>
            </w:r>
            <w:r>
              <w:rPr>
                <w:rFonts w:hint="eastAsia" w:ascii="仿宋" w:hAnsi="仿宋" w:eastAsia="仿宋"/>
                <w:b/>
                <w:bCs/>
                <w:sz w:val="24"/>
                <w:u w:val="single"/>
              </w:rPr>
              <w:t xml:space="preserve">  </w:t>
            </w:r>
            <w:r>
              <w:rPr>
                <w:rFonts w:hint="eastAsia" w:ascii="仿宋" w:hAnsi="仿宋" w:eastAsia="仿宋"/>
                <w:b/>
                <w:bCs/>
                <w:sz w:val="24"/>
              </w:rPr>
              <w:t>元）</w:t>
            </w:r>
          </w:p>
        </w:tc>
      </w:tr>
      <w:tr w14:paraId="036E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69" w:type="dxa"/>
            <w:vAlign w:val="center"/>
          </w:tcPr>
          <w:p w14:paraId="1F375698">
            <w:pPr>
              <w:spacing w:line="480" w:lineRule="exact"/>
              <w:jc w:val="center"/>
              <w:rPr>
                <w:rFonts w:ascii="仿宋" w:hAnsi="仿宋" w:eastAsia="仿宋"/>
                <w:sz w:val="24"/>
              </w:rPr>
            </w:pPr>
            <w:r>
              <w:rPr>
                <w:rFonts w:hint="eastAsia" w:ascii="仿宋" w:hAnsi="仿宋" w:eastAsia="仿宋"/>
                <w:sz w:val="24"/>
              </w:rPr>
              <w:t>序号</w:t>
            </w:r>
          </w:p>
        </w:tc>
        <w:tc>
          <w:tcPr>
            <w:tcW w:w="4909" w:type="dxa"/>
            <w:gridSpan w:val="2"/>
            <w:vAlign w:val="center"/>
          </w:tcPr>
          <w:p w14:paraId="3465AEA3">
            <w:pPr>
              <w:spacing w:line="480" w:lineRule="exact"/>
              <w:jc w:val="center"/>
              <w:rPr>
                <w:rFonts w:ascii="仿宋" w:hAnsi="仿宋" w:eastAsia="仿宋"/>
                <w:sz w:val="24"/>
              </w:rPr>
            </w:pPr>
            <w:r>
              <w:rPr>
                <w:rFonts w:hint="eastAsia" w:ascii="仿宋" w:hAnsi="仿宋" w:eastAsia="仿宋"/>
                <w:sz w:val="24"/>
              </w:rPr>
              <w:t>申报债权文件目录</w:t>
            </w:r>
          </w:p>
        </w:tc>
        <w:tc>
          <w:tcPr>
            <w:tcW w:w="732" w:type="dxa"/>
            <w:vAlign w:val="center"/>
          </w:tcPr>
          <w:p w14:paraId="5408686A">
            <w:pPr>
              <w:spacing w:line="480" w:lineRule="exact"/>
              <w:jc w:val="center"/>
              <w:rPr>
                <w:rFonts w:ascii="仿宋" w:hAnsi="仿宋" w:eastAsia="仿宋"/>
                <w:sz w:val="24"/>
              </w:rPr>
            </w:pPr>
            <w:r>
              <w:rPr>
                <w:rFonts w:hint="eastAsia" w:ascii="仿宋" w:hAnsi="仿宋" w:eastAsia="仿宋"/>
                <w:sz w:val="24"/>
              </w:rPr>
              <w:t>份数</w:t>
            </w:r>
          </w:p>
        </w:tc>
        <w:tc>
          <w:tcPr>
            <w:tcW w:w="756" w:type="dxa"/>
            <w:vAlign w:val="center"/>
          </w:tcPr>
          <w:p w14:paraId="7023F689">
            <w:pPr>
              <w:spacing w:line="480" w:lineRule="exact"/>
              <w:jc w:val="center"/>
              <w:rPr>
                <w:rFonts w:ascii="仿宋" w:hAnsi="仿宋" w:eastAsia="仿宋"/>
                <w:sz w:val="24"/>
              </w:rPr>
            </w:pPr>
            <w:r>
              <w:rPr>
                <w:rFonts w:hint="eastAsia" w:ascii="仿宋" w:hAnsi="仿宋" w:eastAsia="仿宋"/>
                <w:sz w:val="24"/>
              </w:rPr>
              <w:t>页数</w:t>
            </w:r>
          </w:p>
        </w:tc>
        <w:tc>
          <w:tcPr>
            <w:tcW w:w="1763" w:type="dxa"/>
            <w:vAlign w:val="center"/>
          </w:tcPr>
          <w:p w14:paraId="5785165D">
            <w:pPr>
              <w:spacing w:line="480" w:lineRule="exact"/>
              <w:jc w:val="center"/>
              <w:rPr>
                <w:rFonts w:ascii="仿宋" w:hAnsi="仿宋" w:eastAsia="仿宋"/>
                <w:sz w:val="24"/>
              </w:rPr>
            </w:pPr>
            <w:r>
              <w:rPr>
                <w:rFonts w:hint="eastAsia" w:ascii="仿宋" w:hAnsi="仿宋" w:eastAsia="仿宋"/>
                <w:sz w:val="24"/>
              </w:rPr>
              <w:t>原件或复印件</w:t>
            </w:r>
          </w:p>
        </w:tc>
      </w:tr>
      <w:tr w14:paraId="0C8D4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exact"/>
          <w:jc w:val="center"/>
        </w:trPr>
        <w:tc>
          <w:tcPr>
            <w:tcW w:w="1069" w:type="dxa"/>
            <w:vAlign w:val="center"/>
          </w:tcPr>
          <w:p w14:paraId="24606EF7">
            <w:pPr>
              <w:spacing w:line="480" w:lineRule="exact"/>
              <w:jc w:val="center"/>
              <w:rPr>
                <w:rFonts w:ascii="仿宋" w:hAnsi="仿宋" w:eastAsia="仿宋"/>
                <w:sz w:val="24"/>
              </w:rPr>
            </w:pPr>
            <w:r>
              <w:rPr>
                <w:rFonts w:hint="eastAsia" w:ascii="仿宋" w:hAnsi="仿宋" w:eastAsia="仿宋"/>
                <w:sz w:val="24"/>
              </w:rPr>
              <w:t>1</w:t>
            </w:r>
          </w:p>
        </w:tc>
        <w:tc>
          <w:tcPr>
            <w:tcW w:w="4909" w:type="dxa"/>
            <w:gridSpan w:val="2"/>
            <w:vAlign w:val="center"/>
          </w:tcPr>
          <w:p w14:paraId="623EDBF4">
            <w:pPr>
              <w:spacing w:line="480" w:lineRule="exact"/>
              <w:rPr>
                <w:rFonts w:ascii="仿宋" w:hAnsi="仿宋" w:eastAsia="仿宋"/>
                <w:sz w:val="24"/>
              </w:rPr>
            </w:pPr>
            <w:r>
              <w:rPr>
                <w:rFonts w:hint="eastAsia" w:ascii="仿宋" w:hAnsi="仿宋" w:eastAsia="仿宋"/>
                <w:sz w:val="24"/>
              </w:rPr>
              <w:t>债权申报登记表</w:t>
            </w:r>
          </w:p>
        </w:tc>
        <w:tc>
          <w:tcPr>
            <w:tcW w:w="732" w:type="dxa"/>
            <w:vAlign w:val="center"/>
          </w:tcPr>
          <w:p w14:paraId="5BB46AE8">
            <w:pPr>
              <w:spacing w:line="480" w:lineRule="exact"/>
              <w:rPr>
                <w:rFonts w:ascii="仿宋" w:hAnsi="仿宋" w:eastAsia="仿宋"/>
                <w:sz w:val="24"/>
              </w:rPr>
            </w:pPr>
          </w:p>
        </w:tc>
        <w:tc>
          <w:tcPr>
            <w:tcW w:w="756" w:type="dxa"/>
            <w:vAlign w:val="center"/>
          </w:tcPr>
          <w:p w14:paraId="61952081">
            <w:pPr>
              <w:spacing w:line="480" w:lineRule="exact"/>
              <w:rPr>
                <w:rFonts w:ascii="仿宋" w:hAnsi="仿宋" w:eastAsia="仿宋"/>
                <w:sz w:val="24"/>
              </w:rPr>
            </w:pPr>
          </w:p>
        </w:tc>
        <w:tc>
          <w:tcPr>
            <w:tcW w:w="1763" w:type="dxa"/>
            <w:vAlign w:val="center"/>
          </w:tcPr>
          <w:p w14:paraId="270A7C1F">
            <w:pPr>
              <w:spacing w:line="480" w:lineRule="exact"/>
              <w:rPr>
                <w:rFonts w:ascii="仿宋" w:hAnsi="仿宋" w:eastAsia="仿宋"/>
                <w:sz w:val="24"/>
              </w:rPr>
            </w:pPr>
          </w:p>
        </w:tc>
      </w:tr>
      <w:tr w14:paraId="76CC4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069" w:type="dxa"/>
            <w:vAlign w:val="center"/>
          </w:tcPr>
          <w:p w14:paraId="33ABB851">
            <w:pPr>
              <w:spacing w:line="480" w:lineRule="exact"/>
              <w:jc w:val="center"/>
              <w:rPr>
                <w:rFonts w:ascii="仿宋" w:hAnsi="仿宋" w:eastAsia="仿宋"/>
                <w:sz w:val="24"/>
              </w:rPr>
            </w:pPr>
            <w:r>
              <w:rPr>
                <w:rFonts w:hint="eastAsia" w:ascii="仿宋" w:hAnsi="仿宋" w:eastAsia="仿宋"/>
                <w:sz w:val="24"/>
              </w:rPr>
              <w:t>2</w:t>
            </w:r>
          </w:p>
        </w:tc>
        <w:tc>
          <w:tcPr>
            <w:tcW w:w="4909" w:type="dxa"/>
            <w:gridSpan w:val="2"/>
            <w:vAlign w:val="center"/>
          </w:tcPr>
          <w:p w14:paraId="4D837F49">
            <w:pPr>
              <w:spacing w:line="480" w:lineRule="exact"/>
              <w:rPr>
                <w:rFonts w:ascii="仿宋" w:hAnsi="仿宋" w:eastAsia="仿宋"/>
                <w:sz w:val="24"/>
              </w:rPr>
            </w:pPr>
            <w:r>
              <w:rPr>
                <w:rFonts w:hint="eastAsia" w:ascii="仿宋" w:hAnsi="仿宋" w:eastAsia="仿宋"/>
                <w:sz w:val="24"/>
              </w:rPr>
              <w:t>债权申报情况说明书</w:t>
            </w:r>
          </w:p>
        </w:tc>
        <w:tc>
          <w:tcPr>
            <w:tcW w:w="732" w:type="dxa"/>
            <w:vAlign w:val="center"/>
          </w:tcPr>
          <w:p w14:paraId="0B77EA0A">
            <w:pPr>
              <w:spacing w:line="480" w:lineRule="exact"/>
              <w:rPr>
                <w:rFonts w:ascii="仿宋" w:hAnsi="仿宋" w:eastAsia="仿宋"/>
                <w:sz w:val="24"/>
              </w:rPr>
            </w:pPr>
          </w:p>
        </w:tc>
        <w:tc>
          <w:tcPr>
            <w:tcW w:w="756" w:type="dxa"/>
            <w:vAlign w:val="center"/>
          </w:tcPr>
          <w:p w14:paraId="0A07B50C">
            <w:pPr>
              <w:spacing w:line="480" w:lineRule="exact"/>
              <w:rPr>
                <w:rFonts w:ascii="仿宋" w:hAnsi="仿宋" w:eastAsia="仿宋"/>
                <w:sz w:val="24"/>
              </w:rPr>
            </w:pPr>
          </w:p>
        </w:tc>
        <w:tc>
          <w:tcPr>
            <w:tcW w:w="1763" w:type="dxa"/>
            <w:vAlign w:val="center"/>
          </w:tcPr>
          <w:p w14:paraId="145CD90D">
            <w:pPr>
              <w:spacing w:line="480" w:lineRule="exact"/>
              <w:rPr>
                <w:rFonts w:ascii="仿宋" w:hAnsi="仿宋" w:eastAsia="仿宋"/>
                <w:sz w:val="24"/>
              </w:rPr>
            </w:pPr>
          </w:p>
        </w:tc>
      </w:tr>
      <w:tr w14:paraId="01151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exact"/>
          <w:jc w:val="center"/>
        </w:trPr>
        <w:tc>
          <w:tcPr>
            <w:tcW w:w="1069" w:type="dxa"/>
            <w:vMerge w:val="restart"/>
            <w:vAlign w:val="center"/>
          </w:tcPr>
          <w:p w14:paraId="1BCB75DC">
            <w:pPr>
              <w:spacing w:line="480" w:lineRule="exact"/>
              <w:jc w:val="center"/>
              <w:rPr>
                <w:rFonts w:ascii="仿宋" w:hAnsi="仿宋" w:eastAsia="仿宋"/>
                <w:sz w:val="24"/>
              </w:rPr>
            </w:pPr>
            <w:r>
              <w:rPr>
                <w:rFonts w:hint="eastAsia" w:ascii="仿宋" w:hAnsi="仿宋" w:eastAsia="仿宋"/>
                <w:sz w:val="24"/>
              </w:rPr>
              <w:t>3</w:t>
            </w:r>
          </w:p>
        </w:tc>
        <w:tc>
          <w:tcPr>
            <w:tcW w:w="1340" w:type="dxa"/>
            <w:vAlign w:val="center"/>
          </w:tcPr>
          <w:p w14:paraId="0D5AFF17">
            <w:pPr>
              <w:spacing w:line="480" w:lineRule="exact"/>
              <w:rPr>
                <w:rFonts w:ascii="仿宋" w:hAnsi="仿宋" w:eastAsia="仿宋"/>
                <w:sz w:val="24"/>
              </w:rPr>
            </w:pPr>
            <w:r>
              <w:rPr>
                <w:rFonts w:hint="eastAsia" w:ascii="仿宋" w:hAnsi="仿宋" w:eastAsia="仿宋"/>
                <w:sz w:val="24"/>
              </w:rPr>
              <w:sym w:font="Wingdings 2" w:char="00A3"/>
            </w:r>
            <w:r>
              <w:rPr>
                <w:rFonts w:hint="eastAsia" w:ascii="仿宋" w:hAnsi="仿宋" w:eastAsia="仿宋"/>
                <w:sz w:val="24"/>
              </w:rPr>
              <w:t>单位</w:t>
            </w:r>
          </w:p>
        </w:tc>
        <w:tc>
          <w:tcPr>
            <w:tcW w:w="3569" w:type="dxa"/>
            <w:vAlign w:val="center"/>
          </w:tcPr>
          <w:p w14:paraId="46EA0696">
            <w:pPr>
              <w:rPr>
                <w:rFonts w:ascii="仿宋" w:hAnsi="仿宋" w:eastAsia="仿宋"/>
                <w:szCs w:val="21"/>
              </w:rPr>
            </w:pPr>
            <w:r>
              <w:rPr>
                <w:rFonts w:hint="eastAsia" w:ascii="仿宋" w:hAnsi="仿宋" w:eastAsia="仿宋"/>
                <w:szCs w:val="21"/>
              </w:rPr>
              <w:sym w:font="Wingdings 2" w:char="00A3"/>
            </w:r>
            <w:r>
              <w:rPr>
                <w:rFonts w:hint="eastAsia" w:ascii="仿宋" w:hAnsi="仿宋" w:eastAsia="仿宋"/>
                <w:szCs w:val="21"/>
              </w:rPr>
              <w:t>营业执照；</w:t>
            </w:r>
            <w:r>
              <w:rPr>
                <w:rFonts w:hint="eastAsia" w:ascii="仿宋" w:hAnsi="仿宋" w:eastAsia="仿宋"/>
                <w:szCs w:val="21"/>
              </w:rPr>
              <w:sym w:font="Wingdings 2" w:char="00A3"/>
            </w:r>
            <w:r>
              <w:rPr>
                <w:rFonts w:hint="eastAsia" w:ascii="仿宋" w:hAnsi="仿宋" w:eastAsia="仿宋"/>
                <w:szCs w:val="21"/>
              </w:rPr>
              <w:t>法定代表人身份证明；</w:t>
            </w:r>
          </w:p>
          <w:p w14:paraId="6D97FCD9">
            <w:pPr>
              <w:rPr>
                <w:rFonts w:ascii="仿宋" w:hAnsi="仿宋" w:eastAsia="仿宋"/>
                <w:szCs w:val="21"/>
              </w:rPr>
            </w:pPr>
            <w:r>
              <w:rPr>
                <w:rFonts w:hint="eastAsia" w:ascii="仿宋" w:hAnsi="仿宋" w:eastAsia="仿宋"/>
                <w:szCs w:val="21"/>
              </w:rPr>
              <w:sym w:font="Wingdings 2" w:char="00A3"/>
            </w:r>
            <w:r>
              <w:rPr>
                <w:rFonts w:hint="eastAsia" w:ascii="仿宋" w:hAnsi="仿宋" w:eastAsia="仿宋"/>
                <w:szCs w:val="21"/>
              </w:rPr>
              <w:t>法定代表人身份证；</w:t>
            </w:r>
            <w:r>
              <w:rPr>
                <w:rFonts w:hint="eastAsia" w:ascii="仿宋" w:hAnsi="仿宋" w:eastAsia="仿宋"/>
                <w:szCs w:val="21"/>
              </w:rPr>
              <w:sym w:font="Wingdings 2" w:char="00A3"/>
            </w:r>
            <w:r>
              <w:rPr>
                <w:rFonts w:hint="eastAsia" w:ascii="仿宋" w:hAnsi="仿宋" w:eastAsia="仿宋"/>
                <w:szCs w:val="21"/>
              </w:rPr>
              <w:t>授权委托书；</w:t>
            </w:r>
            <w:r>
              <w:rPr>
                <w:rFonts w:hint="eastAsia" w:ascii="仿宋" w:hAnsi="仿宋" w:eastAsia="仿宋"/>
                <w:szCs w:val="21"/>
              </w:rPr>
              <w:sym w:font="Wingdings 2" w:char="00A3"/>
            </w:r>
            <w:r>
              <w:rPr>
                <w:rFonts w:hint="eastAsia" w:ascii="仿宋" w:hAnsi="仿宋" w:eastAsia="仿宋"/>
                <w:szCs w:val="21"/>
              </w:rPr>
              <w:t>代理人身份证明</w:t>
            </w:r>
          </w:p>
        </w:tc>
        <w:tc>
          <w:tcPr>
            <w:tcW w:w="732" w:type="dxa"/>
            <w:vAlign w:val="center"/>
          </w:tcPr>
          <w:p w14:paraId="69A17548">
            <w:pPr>
              <w:spacing w:line="480" w:lineRule="exact"/>
              <w:rPr>
                <w:rFonts w:ascii="仿宋" w:hAnsi="仿宋" w:eastAsia="仿宋"/>
                <w:sz w:val="24"/>
              </w:rPr>
            </w:pPr>
          </w:p>
        </w:tc>
        <w:tc>
          <w:tcPr>
            <w:tcW w:w="756" w:type="dxa"/>
            <w:vAlign w:val="center"/>
          </w:tcPr>
          <w:p w14:paraId="2C898824">
            <w:pPr>
              <w:spacing w:line="480" w:lineRule="exact"/>
              <w:rPr>
                <w:rFonts w:ascii="仿宋" w:hAnsi="仿宋" w:eastAsia="仿宋"/>
                <w:sz w:val="24"/>
              </w:rPr>
            </w:pPr>
          </w:p>
        </w:tc>
        <w:tc>
          <w:tcPr>
            <w:tcW w:w="1763" w:type="dxa"/>
            <w:vAlign w:val="center"/>
          </w:tcPr>
          <w:p w14:paraId="2F0FFC46">
            <w:pPr>
              <w:spacing w:line="480" w:lineRule="exact"/>
              <w:rPr>
                <w:rFonts w:ascii="仿宋" w:hAnsi="仿宋" w:eastAsia="仿宋"/>
                <w:sz w:val="24"/>
              </w:rPr>
            </w:pPr>
          </w:p>
        </w:tc>
      </w:tr>
      <w:tr w14:paraId="4E2F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1069" w:type="dxa"/>
            <w:vMerge w:val="continue"/>
            <w:vAlign w:val="center"/>
          </w:tcPr>
          <w:p w14:paraId="3B174534">
            <w:pPr>
              <w:spacing w:line="480" w:lineRule="exact"/>
              <w:jc w:val="center"/>
              <w:rPr>
                <w:rFonts w:ascii="仿宋" w:hAnsi="仿宋" w:eastAsia="仿宋"/>
                <w:sz w:val="24"/>
              </w:rPr>
            </w:pPr>
          </w:p>
        </w:tc>
        <w:tc>
          <w:tcPr>
            <w:tcW w:w="1340" w:type="dxa"/>
            <w:vAlign w:val="center"/>
          </w:tcPr>
          <w:p w14:paraId="7BFC2727">
            <w:pPr>
              <w:spacing w:line="480" w:lineRule="exact"/>
              <w:rPr>
                <w:rFonts w:ascii="仿宋" w:hAnsi="仿宋" w:eastAsia="仿宋"/>
                <w:sz w:val="24"/>
              </w:rPr>
            </w:pPr>
            <w:r>
              <w:rPr>
                <w:rFonts w:hint="eastAsia" w:ascii="仿宋" w:hAnsi="仿宋" w:eastAsia="仿宋"/>
                <w:sz w:val="24"/>
              </w:rPr>
              <w:sym w:font="Wingdings 2" w:char="00A3"/>
            </w:r>
            <w:r>
              <w:rPr>
                <w:rFonts w:hint="eastAsia" w:ascii="仿宋" w:hAnsi="仿宋" w:eastAsia="仿宋"/>
                <w:sz w:val="24"/>
              </w:rPr>
              <w:t>个人</w:t>
            </w:r>
          </w:p>
        </w:tc>
        <w:tc>
          <w:tcPr>
            <w:tcW w:w="3569" w:type="dxa"/>
            <w:vAlign w:val="center"/>
          </w:tcPr>
          <w:p w14:paraId="7B41B71F">
            <w:r>
              <w:rPr>
                <w:rFonts w:hint="eastAsia" w:ascii="仿宋" w:hAnsi="仿宋" w:eastAsia="仿宋"/>
                <w:szCs w:val="21"/>
              </w:rPr>
              <w:sym w:font="Wingdings 2" w:char="00A3"/>
            </w:r>
            <w:r>
              <w:rPr>
                <w:rFonts w:hint="eastAsia" w:ascii="仿宋" w:hAnsi="仿宋" w:eastAsia="仿宋"/>
                <w:szCs w:val="21"/>
              </w:rPr>
              <w:t>身份证明；</w:t>
            </w:r>
            <w:r>
              <w:rPr>
                <w:rFonts w:hint="eastAsia" w:ascii="仿宋" w:hAnsi="仿宋" w:eastAsia="仿宋"/>
                <w:szCs w:val="21"/>
              </w:rPr>
              <w:sym w:font="Wingdings 2" w:char="00A3"/>
            </w:r>
            <w:r>
              <w:rPr>
                <w:rFonts w:hint="eastAsia" w:ascii="仿宋" w:hAnsi="仿宋" w:eastAsia="仿宋"/>
                <w:szCs w:val="21"/>
              </w:rPr>
              <w:t>授权委托书；</w:t>
            </w:r>
            <w:r>
              <w:rPr>
                <w:rFonts w:hint="eastAsia" w:ascii="仿宋" w:hAnsi="仿宋" w:eastAsia="仿宋"/>
                <w:szCs w:val="21"/>
              </w:rPr>
              <w:sym w:font="Wingdings 2" w:char="00A3"/>
            </w:r>
            <w:r>
              <w:rPr>
                <w:rFonts w:hint="eastAsia" w:ascii="仿宋" w:hAnsi="仿宋" w:eastAsia="仿宋"/>
                <w:szCs w:val="21"/>
              </w:rPr>
              <w:t>代理人身份证明</w:t>
            </w:r>
          </w:p>
        </w:tc>
        <w:tc>
          <w:tcPr>
            <w:tcW w:w="732" w:type="dxa"/>
            <w:vAlign w:val="center"/>
          </w:tcPr>
          <w:p w14:paraId="2B85232B">
            <w:pPr>
              <w:spacing w:line="480" w:lineRule="exact"/>
              <w:rPr>
                <w:rFonts w:ascii="仿宋" w:hAnsi="仿宋" w:eastAsia="仿宋"/>
                <w:sz w:val="24"/>
              </w:rPr>
            </w:pPr>
          </w:p>
        </w:tc>
        <w:tc>
          <w:tcPr>
            <w:tcW w:w="756" w:type="dxa"/>
            <w:vAlign w:val="center"/>
          </w:tcPr>
          <w:p w14:paraId="3AFEE41C">
            <w:pPr>
              <w:spacing w:line="480" w:lineRule="exact"/>
              <w:rPr>
                <w:rFonts w:ascii="仿宋" w:hAnsi="仿宋" w:eastAsia="仿宋"/>
                <w:sz w:val="24"/>
              </w:rPr>
            </w:pPr>
          </w:p>
        </w:tc>
        <w:tc>
          <w:tcPr>
            <w:tcW w:w="1763" w:type="dxa"/>
            <w:vAlign w:val="center"/>
          </w:tcPr>
          <w:p w14:paraId="729BD4A0">
            <w:pPr>
              <w:spacing w:line="480" w:lineRule="exact"/>
              <w:rPr>
                <w:rFonts w:ascii="仿宋" w:hAnsi="仿宋" w:eastAsia="仿宋"/>
                <w:sz w:val="24"/>
              </w:rPr>
            </w:pPr>
          </w:p>
        </w:tc>
      </w:tr>
      <w:tr w14:paraId="42E7E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69" w:type="dxa"/>
            <w:vAlign w:val="center"/>
          </w:tcPr>
          <w:p w14:paraId="2DE6EBA3">
            <w:pPr>
              <w:spacing w:line="480" w:lineRule="exact"/>
              <w:jc w:val="center"/>
              <w:rPr>
                <w:rFonts w:ascii="仿宋" w:hAnsi="仿宋" w:eastAsia="仿宋"/>
                <w:sz w:val="24"/>
              </w:rPr>
            </w:pPr>
            <w:r>
              <w:rPr>
                <w:rFonts w:hint="eastAsia" w:ascii="仿宋" w:hAnsi="仿宋" w:eastAsia="仿宋"/>
                <w:sz w:val="24"/>
              </w:rPr>
              <w:t>4</w:t>
            </w:r>
          </w:p>
        </w:tc>
        <w:tc>
          <w:tcPr>
            <w:tcW w:w="4909" w:type="dxa"/>
            <w:gridSpan w:val="2"/>
            <w:vAlign w:val="center"/>
          </w:tcPr>
          <w:p w14:paraId="3776EE05">
            <w:pPr>
              <w:spacing w:line="480" w:lineRule="exact"/>
              <w:rPr>
                <w:rFonts w:ascii="仿宋" w:hAnsi="仿宋" w:eastAsia="仿宋"/>
                <w:sz w:val="24"/>
              </w:rPr>
            </w:pPr>
            <w:r>
              <w:rPr>
                <w:rFonts w:hint="eastAsia" w:ascii="仿宋" w:hAnsi="仿宋" w:eastAsia="仿宋"/>
                <w:sz w:val="24"/>
              </w:rPr>
              <w:t>债权申报承诺书</w:t>
            </w:r>
          </w:p>
        </w:tc>
        <w:tc>
          <w:tcPr>
            <w:tcW w:w="732" w:type="dxa"/>
            <w:vAlign w:val="center"/>
          </w:tcPr>
          <w:p w14:paraId="3753CA6F">
            <w:pPr>
              <w:spacing w:line="480" w:lineRule="exact"/>
              <w:rPr>
                <w:rFonts w:ascii="仿宋" w:hAnsi="仿宋" w:eastAsia="仿宋"/>
                <w:sz w:val="24"/>
              </w:rPr>
            </w:pPr>
          </w:p>
        </w:tc>
        <w:tc>
          <w:tcPr>
            <w:tcW w:w="756" w:type="dxa"/>
            <w:vAlign w:val="center"/>
          </w:tcPr>
          <w:p w14:paraId="6828FA07">
            <w:pPr>
              <w:spacing w:line="480" w:lineRule="exact"/>
              <w:rPr>
                <w:rFonts w:ascii="仿宋" w:hAnsi="仿宋" w:eastAsia="仿宋"/>
                <w:sz w:val="24"/>
              </w:rPr>
            </w:pPr>
          </w:p>
        </w:tc>
        <w:tc>
          <w:tcPr>
            <w:tcW w:w="1763" w:type="dxa"/>
            <w:vAlign w:val="center"/>
          </w:tcPr>
          <w:p w14:paraId="3106B753">
            <w:pPr>
              <w:spacing w:line="480" w:lineRule="exact"/>
              <w:rPr>
                <w:rFonts w:ascii="仿宋" w:hAnsi="仿宋" w:eastAsia="仿宋"/>
                <w:sz w:val="24"/>
              </w:rPr>
            </w:pPr>
          </w:p>
        </w:tc>
      </w:tr>
      <w:tr w14:paraId="4E54C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69" w:type="dxa"/>
            <w:vAlign w:val="center"/>
          </w:tcPr>
          <w:p w14:paraId="5AE332FE">
            <w:pPr>
              <w:spacing w:line="480" w:lineRule="exact"/>
              <w:jc w:val="center"/>
              <w:rPr>
                <w:rFonts w:ascii="仿宋" w:hAnsi="仿宋" w:eastAsia="仿宋"/>
                <w:sz w:val="24"/>
              </w:rPr>
            </w:pPr>
            <w:r>
              <w:rPr>
                <w:rFonts w:hint="eastAsia" w:ascii="仿宋" w:hAnsi="仿宋" w:eastAsia="仿宋"/>
                <w:sz w:val="24"/>
              </w:rPr>
              <w:t>5</w:t>
            </w:r>
          </w:p>
        </w:tc>
        <w:tc>
          <w:tcPr>
            <w:tcW w:w="4909" w:type="dxa"/>
            <w:gridSpan w:val="2"/>
            <w:vAlign w:val="center"/>
          </w:tcPr>
          <w:p w14:paraId="009C6C7D">
            <w:pPr>
              <w:spacing w:line="480" w:lineRule="exact"/>
              <w:rPr>
                <w:rFonts w:ascii="仿宋" w:hAnsi="仿宋" w:eastAsia="仿宋"/>
                <w:sz w:val="24"/>
              </w:rPr>
            </w:pPr>
            <w:r>
              <w:rPr>
                <w:rFonts w:hint="eastAsia" w:ascii="仿宋" w:hAnsi="仿宋" w:eastAsia="仿宋"/>
                <w:sz w:val="24"/>
              </w:rPr>
              <w:t xml:space="preserve">债权人送达地址及银行账户确认书 </w:t>
            </w:r>
          </w:p>
        </w:tc>
        <w:tc>
          <w:tcPr>
            <w:tcW w:w="732" w:type="dxa"/>
            <w:vAlign w:val="center"/>
          </w:tcPr>
          <w:p w14:paraId="39ADFCFB">
            <w:pPr>
              <w:spacing w:line="480" w:lineRule="exact"/>
              <w:rPr>
                <w:rFonts w:ascii="仿宋" w:hAnsi="仿宋" w:eastAsia="仿宋"/>
                <w:sz w:val="24"/>
              </w:rPr>
            </w:pPr>
          </w:p>
        </w:tc>
        <w:tc>
          <w:tcPr>
            <w:tcW w:w="756" w:type="dxa"/>
            <w:vAlign w:val="center"/>
          </w:tcPr>
          <w:p w14:paraId="51B73CF1">
            <w:pPr>
              <w:spacing w:line="480" w:lineRule="exact"/>
              <w:rPr>
                <w:rFonts w:ascii="仿宋" w:hAnsi="仿宋" w:eastAsia="仿宋"/>
                <w:sz w:val="24"/>
              </w:rPr>
            </w:pPr>
          </w:p>
        </w:tc>
        <w:tc>
          <w:tcPr>
            <w:tcW w:w="1763" w:type="dxa"/>
            <w:vAlign w:val="center"/>
          </w:tcPr>
          <w:p w14:paraId="53324FC0">
            <w:pPr>
              <w:spacing w:line="480" w:lineRule="exact"/>
              <w:rPr>
                <w:rFonts w:ascii="仿宋" w:hAnsi="仿宋" w:eastAsia="仿宋"/>
                <w:sz w:val="24"/>
              </w:rPr>
            </w:pPr>
          </w:p>
        </w:tc>
      </w:tr>
      <w:tr w14:paraId="2D666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1069" w:type="dxa"/>
            <w:vAlign w:val="center"/>
          </w:tcPr>
          <w:p w14:paraId="7A9F6AEB">
            <w:pPr>
              <w:spacing w:line="480" w:lineRule="exact"/>
              <w:jc w:val="center"/>
              <w:rPr>
                <w:rFonts w:ascii="仿宋" w:hAnsi="仿宋" w:eastAsia="仿宋"/>
                <w:sz w:val="24"/>
              </w:rPr>
            </w:pPr>
            <w:r>
              <w:rPr>
                <w:rFonts w:hint="eastAsia" w:ascii="仿宋" w:hAnsi="仿宋" w:eastAsia="仿宋"/>
                <w:sz w:val="24"/>
              </w:rPr>
              <w:t>6</w:t>
            </w:r>
          </w:p>
        </w:tc>
        <w:tc>
          <w:tcPr>
            <w:tcW w:w="4909" w:type="dxa"/>
            <w:gridSpan w:val="2"/>
            <w:vAlign w:val="center"/>
          </w:tcPr>
          <w:p w14:paraId="40738AEC">
            <w:pPr>
              <w:spacing w:line="480" w:lineRule="exact"/>
              <w:rPr>
                <w:rFonts w:ascii="仿宋" w:hAnsi="仿宋" w:eastAsia="仿宋"/>
                <w:sz w:val="24"/>
              </w:rPr>
            </w:pPr>
            <w:r>
              <w:rPr>
                <w:rFonts w:hint="eastAsia" w:ascii="仿宋" w:hAnsi="仿宋" w:eastAsia="仿宋"/>
                <w:sz w:val="24"/>
              </w:rPr>
              <w:t>债权证明资料清单</w:t>
            </w:r>
          </w:p>
        </w:tc>
        <w:tc>
          <w:tcPr>
            <w:tcW w:w="732" w:type="dxa"/>
            <w:vAlign w:val="center"/>
          </w:tcPr>
          <w:p w14:paraId="7ACA13F3">
            <w:pPr>
              <w:spacing w:line="480" w:lineRule="exact"/>
              <w:rPr>
                <w:rFonts w:ascii="仿宋" w:hAnsi="仿宋" w:eastAsia="仿宋"/>
                <w:sz w:val="24"/>
              </w:rPr>
            </w:pPr>
          </w:p>
        </w:tc>
        <w:tc>
          <w:tcPr>
            <w:tcW w:w="756" w:type="dxa"/>
            <w:vAlign w:val="center"/>
          </w:tcPr>
          <w:p w14:paraId="65EF04A0">
            <w:pPr>
              <w:spacing w:line="480" w:lineRule="exact"/>
              <w:rPr>
                <w:rFonts w:ascii="仿宋" w:hAnsi="仿宋" w:eastAsia="仿宋"/>
                <w:sz w:val="24"/>
              </w:rPr>
            </w:pPr>
          </w:p>
        </w:tc>
        <w:tc>
          <w:tcPr>
            <w:tcW w:w="1763" w:type="dxa"/>
            <w:vAlign w:val="center"/>
          </w:tcPr>
          <w:p w14:paraId="69DE04A9">
            <w:pPr>
              <w:spacing w:line="480" w:lineRule="exact"/>
              <w:rPr>
                <w:rFonts w:ascii="仿宋" w:hAnsi="仿宋" w:eastAsia="仿宋"/>
                <w:sz w:val="24"/>
              </w:rPr>
            </w:pPr>
          </w:p>
        </w:tc>
      </w:tr>
      <w:tr w14:paraId="17BA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69" w:type="dxa"/>
            <w:vAlign w:val="center"/>
          </w:tcPr>
          <w:p w14:paraId="71E4CECB">
            <w:pPr>
              <w:spacing w:line="480" w:lineRule="exact"/>
              <w:jc w:val="center"/>
              <w:rPr>
                <w:rFonts w:hint="eastAsia" w:ascii="仿宋" w:hAnsi="仿宋" w:eastAsia="仿宋"/>
                <w:sz w:val="24"/>
              </w:rPr>
            </w:pPr>
          </w:p>
        </w:tc>
        <w:tc>
          <w:tcPr>
            <w:tcW w:w="4909" w:type="dxa"/>
            <w:gridSpan w:val="2"/>
            <w:vAlign w:val="center"/>
          </w:tcPr>
          <w:p w14:paraId="0E6EF37F">
            <w:pPr>
              <w:spacing w:line="480" w:lineRule="exact"/>
              <w:rPr>
                <w:rFonts w:hint="eastAsia" w:ascii="仿宋" w:hAnsi="仿宋" w:eastAsia="仿宋"/>
                <w:sz w:val="24"/>
              </w:rPr>
            </w:pPr>
          </w:p>
        </w:tc>
        <w:tc>
          <w:tcPr>
            <w:tcW w:w="732" w:type="dxa"/>
            <w:vAlign w:val="center"/>
          </w:tcPr>
          <w:p w14:paraId="30AD15E4">
            <w:pPr>
              <w:spacing w:line="480" w:lineRule="exact"/>
              <w:rPr>
                <w:rFonts w:ascii="仿宋" w:hAnsi="仿宋" w:eastAsia="仿宋"/>
                <w:sz w:val="24"/>
              </w:rPr>
            </w:pPr>
          </w:p>
        </w:tc>
        <w:tc>
          <w:tcPr>
            <w:tcW w:w="756" w:type="dxa"/>
            <w:vAlign w:val="center"/>
          </w:tcPr>
          <w:p w14:paraId="74C409C2">
            <w:pPr>
              <w:spacing w:line="480" w:lineRule="exact"/>
              <w:rPr>
                <w:rFonts w:ascii="仿宋" w:hAnsi="仿宋" w:eastAsia="仿宋"/>
                <w:sz w:val="24"/>
              </w:rPr>
            </w:pPr>
          </w:p>
        </w:tc>
        <w:tc>
          <w:tcPr>
            <w:tcW w:w="1763" w:type="dxa"/>
            <w:vAlign w:val="center"/>
          </w:tcPr>
          <w:p w14:paraId="27B3A035">
            <w:pPr>
              <w:spacing w:line="480" w:lineRule="exact"/>
              <w:rPr>
                <w:rFonts w:ascii="仿宋" w:hAnsi="仿宋" w:eastAsia="仿宋"/>
                <w:sz w:val="24"/>
              </w:rPr>
            </w:pPr>
          </w:p>
        </w:tc>
      </w:tr>
      <w:tr w14:paraId="260E4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9229" w:type="dxa"/>
            <w:gridSpan w:val="6"/>
            <w:vAlign w:val="center"/>
          </w:tcPr>
          <w:p w14:paraId="1E60F77B">
            <w:pPr>
              <w:spacing w:line="480" w:lineRule="exact"/>
              <w:rPr>
                <w:rFonts w:ascii="仿宋" w:hAnsi="仿宋" w:eastAsia="仿宋"/>
                <w:b/>
                <w:bCs/>
                <w:sz w:val="24"/>
              </w:rPr>
            </w:pPr>
            <w:r>
              <w:rPr>
                <w:rFonts w:hint="eastAsia" w:ascii="仿宋" w:hAnsi="仿宋" w:eastAsia="仿宋"/>
                <w:b/>
                <w:bCs/>
                <w:sz w:val="24"/>
              </w:rPr>
              <w:t>提交人声明：本次提交的所有申报债权文件与原件相一致，不存在变造、伪造等情形，否则愿意承担由此产生的法律责任。</w:t>
            </w:r>
          </w:p>
          <w:p w14:paraId="6490EC39">
            <w:pPr>
              <w:spacing w:line="480" w:lineRule="exact"/>
              <w:rPr>
                <w:rFonts w:ascii="仿宋" w:hAnsi="仿宋" w:eastAsia="仿宋"/>
                <w:sz w:val="24"/>
              </w:rPr>
            </w:pPr>
            <w:r>
              <w:rPr>
                <w:rFonts w:hint="eastAsia" w:ascii="仿宋" w:hAnsi="仿宋" w:eastAsia="仿宋"/>
                <w:b/>
                <w:bCs/>
                <w:sz w:val="24"/>
              </w:rPr>
              <w:t>签收人声明：本次申报债权文件的签收并不代表签收人对其申报债权以及提交文件资料真实性、合法性及关联性的确认。</w:t>
            </w:r>
          </w:p>
        </w:tc>
      </w:tr>
      <w:tr w14:paraId="5E1AE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29" w:type="dxa"/>
            <w:gridSpan w:val="6"/>
            <w:vAlign w:val="center"/>
          </w:tcPr>
          <w:p w14:paraId="261C6792">
            <w:pPr>
              <w:spacing w:line="480" w:lineRule="exact"/>
              <w:rPr>
                <w:rFonts w:ascii="仿宋" w:hAnsi="仿宋" w:eastAsia="仿宋"/>
                <w:sz w:val="24"/>
              </w:rPr>
            </w:pPr>
            <w:r>
              <w:rPr>
                <w:rFonts w:hint="eastAsia" w:ascii="仿宋" w:hAnsi="仿宋" w:eastAsia="仿宋"/>
                <w:sz w:val="24"/>
              </w:rPr>
              <w:t>备注：</w:t>
            </w:r>
            <w:r>
              <w:rPr>
                <w:rFonts w:ascii="仿宋" w:hAnsi="仿宋" w:eastAsia="仿宋"/>
                <w:sz w:val="24"/>
              </w:rPr>
              <w:t>1</w:t>
            </w:r>
            <w:r>
              <w:rPr>
                <w:rFonts w:hint="eastAsia" w:ascii="仿宋" w:hAnsi="仿宋" w:eastAsia="仿宋"/>
                <w:sz w:val="24"/>
                <w:lang w:eastAsia="zh-CN"/>
              </w:rPr>
              <w:t>、</w:t>
            </w:r>
            <w:r>
              <w:rPr>
                <w:rFonts w:hint="eastAsia" w:ascii="仿宋" w:hAnsi="仿宋" w:eastAsia="仿宋"/>
                <w:sz w:val="24"/>
              </w:rPr>
              <w:t>线下邮寄/提交的，请将申报材料装订成册提交</w:t>
            </w:r>
            <w:r>
              <w:rPr>
                <w:rFonts w:hint="eastAsia" w:ascii="仿宋" w:hAnsi="仿宋" w:eastAsia="仿宋"/>
                <w:sz w:val="24"/>
                <w:lang w:eastAsia="zh-CN"/>
              </w:rPr>
              <w:t>管理人</w:t>
            </w:r>
            <w:r>
              <w:rPr>
                <w:rFonts w:hint="eastAsia" w:ascii="仿宋" w:hAnsi="仿宋" w:eastAsia="仿宋"/>
                <w:sz w:val="24"/>
              </w:rPr>
              <w:t>；</w:t>
            </w:r>
          </w:p>
          <w:p w14:paraId="10AFEBA4">
            <w:pPr>
              <w:spacing w:line="480" w:lineRule="exact"/>
              <w:ind w:firstLine="720" w:firstLineChars="300"/>
              <w:rPr>
                <w:rFonts w:ascii="仿宋" w:hAnsi="仿宋" w:eastAsia="仿宋"/>
                <w:sz w:val="24"/>
              </w:rPr>
            </w:pPr>
            <w:r>
              <w:rPr>
                <w:rFonts w:hint="eastAsia" w:ascii="仿宋" w:hAnsi="仿宋" w:eastAsia="仿宋"/>
                <w:sz w:val="24"/>
                <w:lang w:val="en-US" w:eastAsia="zh-CN"/>
              </w:rPr>
              <w:t>2</w:t>
            </w:r>
            <w:r>
              <w:rPr>
                <w:rFonts w:hint="eastAsia" w:ascii="仿宋" w:hAnsi="仿宋" w:eastAsia="仿宋"/>
                <w:sz w:val="24"/>
                <w:lang w:eastAsia="zh-CN"/>
              </w:rPr>
              <w:t>、</w:t>
            </w:r>
            <w:r>
              <w:rPr>
                <w:rFonts w:hint="eastAsia" w:ascii="仿宋" w:hAnsi="仿宋" w:eastAsia="仿宋"/>
                <w:sz w:val="24"/>
              </w:rPr>
              <w:t>如申报人需存档的，则本页清单一式叁份，其中贰份与其他申报材料一起装订提交，另一份由</w:t>
            </w:r>
            <w:r>
              <w:rPr>
                <w:rFonts w:hint="eastAsia" w:ascii="仿宋" w:hAnsi="仿宋" w:eastAsia="仿宋"/>
                <w:sz w:val="24"/>
                <w:lang w:eastAsia="zh-CN"/>
              </w:rPr>
              <w:t>管理人</w:t>
            </w:r>
            <w:r>
              <w:rPr>
                <w:rFonts w:hint="eastAsia" w:ascii="仿宋" w:hAnsi="仿宋" w:eastAsia="仿宋"/>
                <w:sz w:val="24"/>
              </w:rPr>
              <w:t>工作人员签字后返还申报人。</w:t>
            </w:r>
          </w:p>
        </w:tc>
      </w:tr>
    </w:tbl>
    <w:p w14:paraId="63BBE88B">
      <w:pPr>
        <w:spacing w:line="480" w:lineRule="exact"/>
        <w:ind w:left="0" w:leftChars="0" w:firstLine="420" w:firstLineChars="175"/>
        <w:rPr>
          <w:rFonts w:ascii="仿宋" w:hAnsi="仿宋" w:eastAsia="仿宋"/>
          <w:sz w:val="24"/>
        </w:rPr>
      </w:pPr>
      <w:r>
        <w:rPr>
          <w:rFonts w:hint="eastAsia" w:ascii="黑体" w:hAnsi="黑体" w:eastAsia="黑体"/>
          <w:sz w:val="24"/>
        </w:rPr>
        <w:t xml:space="preserve">提交人（签字、盖章）：                </w:t>
      </w:r>
      <w:r>
        <w:rPr>
          <w:rFonts w:ascii="黑体" w:hAnsi="黑体" w:eastAsia="黑体"/>
          <w:sz w:val="24"/>
        </w:rPr>
        <w:t xml:space="preserve">  </w:t>
      </w:r>
      <w:r>
        <w:rPr>
          <w:rFonts w:hint="eastAsia" w:ascii="黑体" w:hAnsi="黑体" w:eastAsia="黑体"/>
          <w:sz w:val="24"/>
        </w:rPr>
        <w:t xml:space="preserve">提交时间 ：      年   月    日          </w:t>
      </w:r>
    </w:p>
    <w:p w14:paraId="420E189F">
      <w:pPr>
        <w:spacing w:after="312" w:afterLines="100" w:line="480" w:lineRule="exact"/>
        <w:jc w:val="center"/>
        <w:rPr>
          <w:rFonts w:ascii="黑体" w:hAnsi="黑体" w:eastAsia="黑体"/>
          <w:sz w:val="30"/>
          <w:szCs w:val="30"/>
        </w:rPr>
      </w:pPr>
      <w:r>
        <w:rPr>
          <w:rFonts w:hint="eastAsia" w:ascii="黑体" w:hAnsi="黑体" w:eastAsia="黑体"/>
          <w:sz w:val="30"/>
          <w:szCs w:val="30"/>
        </w:rPr>
        <w:t>附件二：债权申报登记表</w:t>
      </w:r>
    </w:p>
    <w:p w14:paraId="0CB24723">
      <w:pPr>
        <w:spacing w:line="480" w:lineRule="exact"/>
        <w:jc w:val="right"/>
        <w:rPr>
          <w:rFonts w:ascii="仿宋" w:hAnsi="仿宋" w:eastAsia="仿宋"/>
          <w:sz w:val="24"/>
        </w:rPr>
      </w:pPr>
      <w:r>
        <w:rPr>
          <w:rFonts w:hint="eastAsia" w:ascii="仿宋" w:hAnsi="仿宋" w:eastAsia="仿宋"/>
          <w:sz w:val="24"/>
        </w:rPr>
        <w:t xml:space="preserve">    债权申报编号【 </w:t>
      </w:r>
      <w:r>
        <w:rPr>
          <w:rFonts w:ascii="仿宋" w:hAnsi="仿宋" w:eastAsia="仿宋"/>
          <w:sz w:val="24"/>
        </w:rPr>
        <w:t xml:space="preserve">                     </w:t>
      </w:r>
      <w:r>
        <w:rPr>
          <w:rFonts w:hint="eastAsia" w:ascii="仿宋" w:hAnsi="仿宋" w:eastAsia="仿宋"/>
          <w:sz w:val="24"/>
        </w:rPr>
        <w:t>】</w:t>
      </w:r>
    </w:p>
    <w:tbl>
      <w:tblPr>
        <w:tblStyle w:val="8"/>
        <w:tblW w:w="10080" w:type="dxa"/>
        <w:jc w:val="center"/>
        <w:tblLayout w:type="fixed"/>
        <w:tblCellMar>
          <w:top w:w="0" w:type="dxa"/>
          <w:left w:w="108" w:type="dxa"/>
          <w:bottom w:w="0" w:type="dxa"/>
          <w:right w:w="108" w:type="dxa"/>
        </w:tblCellMar>
      </w:tblPr>
      <w:tblGrid>
        <w:gridCol w:w="562"/>
        <w:gridCol w:w="2268"/>
        <w:gridCol w:w="1134"/>
        <w:gridCol w:w="709"/>
        <w:gridCol w:w="142"/>
        <w:gridCol w:w="53"/>
        <w:gridCol w:w="1790"/>
        <w:gridCol w:w="816"/>
        <w:gridCol w:w="34"/>
        <w:gridCol w:w="425"/>
        <w:gridCol w:w="2147"/>
      </w:tblGrid>
      <w:tr w14:paraId="03ACFE75">
        <w:tblPrEx>
          <w:tblCellMar>
            <w:top w:w="0" w:type="dxa"/>
            <w:left w:w="108" w:type="dxa"/>
            <w:bottom w:w="0" w:type="dxa"/>
            <w:right w:w="108" w:type="dxa"/>
          </w:tblCellMar>
        </w:tblPrEx>
        <w:trPr>
          <w:trHeight w:val="559" w:hRule="atLeast"/>
          <w:jc w:val="center"/>
        </w:trPr>
        <w:tc>
          <w:tcPr>
            <w:tcW w:w="562" w:type="dxa"/>
            <w:vMerge w:val="restart"/>
            <w:tcBorders>
              <w:top w:val="single" w:color="000000" w:sz="4" w:space="0"/>
              <w:left w:val="single" w:color="000000" w:sz="4" w:space="0"/>
              <w:right w:val="single" w:color="auto" w:sz="4" w:space="0"/>
            </w:tcBorders>
            <w:vAlign w:val="center"/>
          </w:tcPr>
          <w:p w14:paraId="2857FFF3">
            <w:pPr>
              <w:spacing w:line="480" w:lineRule="exact"/>
              <w:jc w:val="center"/>
              <w:rPr>
                <w:rFonts w:ascii="仿宋" w:hAnsi="仿宋" w:eastAsia="仿宋"/>
                <w:b/>
                <w:bCs/>
                <w:sz w:val="24"/>
              </w:rPr>
            </w:pPr>
            <w:r>
              <w:rPr>
                <w:rFonts w:hint="eastAsia" w:ascii="仿宋" w:hAnsi="仿宋" w:eastAsia="仿宋"/>
                <w:b/>
                <w:bCs/>
                <w:sz w:val="24"/>
              </w:rPr>
              <w:t>债权人基本情况</w:t>
            </w:r>
          </w:p>
        </w:tc>
        <w:tc>
          <w:tcPr>
            <w:tcW w:w="2268" w:type="dxa"/>
            <w:tcBorders>
              <w:top w:val="single" w:color="000000" w:sz="4" w:space="0"/>
              <w:left w:val="single" w:color="auto" w:sz="4" w:space="0"/>
              <w:bottom w:val="single" w:color="000000" w:sz="4" w:space="0"/>
              <w:right w:val="single" w:color="000000" w:sz="4" w:space="0"/>
            </w:tcBorders>
            <w:vAlign w:val="center"/>
          </w:tcPr>
          <w:p w14:paraId="405D6CE7">
            <w:pPr>
              <w:spacing w:line="480" w:lineRule="exact"/>
              <w:jc w:val="center"/>
              <w:rPr>
                <w:rFonts w:ascii="仿宋" w:hAnsi="仿宋" w:eastAsia="仿宋"/>
                <w:sz w:val="24"/>
              </w:rPr>
            </w:pPr>
            <w:r>
              <w:rPr>
                <w:rFonts w:hint="eastAsia" w:ascii="仿宋" w:hAnsi="仿宋" w:eastAsia="仿宋"/>
                <w:sz w:val="24"/>
              </w:rPr>
              <w:t>债权申报人名称</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3BFBA36F">
            <w:pPr>
              <w:spacing w:line="480" w:lineRule="exact"/>
              <w:jc w:val="center"/>
              <w:rPr>
                <w:rFonts w:ascii="仿宋" w:hAnsi="仿宋" w:eastAsia="仿宋"/>
                <w:sz w:val="24"/>
              </w:rPr>
            </w:pPr>
          </w:p>
        </w:tc>
      </w:tr>
      <w:tr w14:paraId="62377282">
        <w:tblPrEx>
          <w:tblCellMar>
            <w:top w:w="0" w:type="dxa"/>
            <w:left w:w="108" w:type="dxa"/>
            <w:bottom w:w="0" w:type="dxa"/>
            <w:right w:w="108" w:type="dxa"/>
          </w:tblCellMar>
        </w:tblPrEx>
        <w:trPr>
          <w:trHeight w:val="271" w:hRule="atLeast"/>
          <w:jc w:val="center"/>
        </w:trPr>
        <w:tc>
          <w:tcPr>
            <w:tcW w:w="562" w:type="dxa"/>
            <w:vMerge w:val="continue"/>
            <w:tcBorders>
              <w:left w:val="single" w:color="000000" w:sz="4" w:space="0"/>
              <w:right w:val="single" w:color="auto" w:sz="4" w:space="0"/>
            </w:tcBorders>
            <w:vAlign w:val="center"/>
          </w:tcPr>
          <w:p w14:paraId="68741BD8">
            <w:pPr>
              <w:spacing w:line="480" w:lineRule="exact"/>
              <w:jc w:val="center"/>
              <w:rPr>
                <w:rFonts w:ascii="仿宋" w:hAnsi="仿宋" w:eastAsia="仿宋"/>
                <w:sz w:val="24"/>
              </w:rPr>
            </w:pPr>
          </w:p>
        </w:tc>
        <w:tc>
          <w:tcPr>
            <w:tcW w:w="2268" w:type="dxa"/>
            <w:tcBorders>
              <w:top w:val="single" w:color="000000" w:sz="4" w:space="0"/>
              <w:left w:val="single" w:color="auto" w:sz="4" w:space="0"/>
              <w:bottom w:val="single" w:color="000000" w:sz="4" w:space="0"/>
              <w:right w:val="single" w:color="auto" w:sz="4" w:space="0"/>
            </w:tcBorders>
            <w:vAlign w:val="center"/>
          </w:tcPr>
          <w:p w14:paraId="3951BAFC">
            <w:pPr>
              <w:spacing w:line="480" w:lineRule="exact"/>
              <w:jc w:val="center"/>
              <w:rPr>
                <w:rFonts w:ascii="仿宋" w:hAnsi="仿宋" w:eastAsia="仿宋"/>
                <w:sz w:val="24"/>
              </w:rPr>
            </w:pPr>
            <w:r>
              <w:rPr>
                <w:rFonts w:hint="eastAsia" w:ascii="仿宋" w:hAnsi="仿宋" w:eastAsia="仿宋"/>
                <w:sz w:val="24"/>
              </w:rPr>
              <w:t>统一社会信用代码</w:t>
            </w:r>
          </w:p>
          <w:p w14:paraId="0893DF89">
            <w:pPr>
              <w:spacing w:line="480" w:lineRule="exact"/>
              <w:jc w:val="center"/>
              <w:rPr>
                <w:rFonts w:ascii="仿宋" w:hAnsi="仿宋" w:eastAsia="仿宋"/>
                <w:sz w:val="24"/>
              </w:rPr>
            </w:pPr>
            <w:r>
              <w:rPr>
                <w:rFonts w:hint="eastAsia" w:ascii="仿宋" w:hAnsi="仿宋" w:eastAsia="仿宋"/>
                <w:sz w:val="24"/>
              </w:rPr>
              <w:t>/公民身份号码</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694EBC5C">
            <w:pPr>
              <w:spacing w:line="480" w:lineRule="exact"/>
              <w:jc w:val="center"/>
              <w:rPr>
                <w:rFonts w:ascii="仿宋" w:hAnsi="仿宋" w:eastAsia="仿宋"/>
                <w:sz w:val="24"/>
              </w:rPr>
            </w:pPr>
          </w:p>
        </w:tc>
      </w:tr>
      <w:tr w14:paraId="7BFCC81D">
        <w:trPr>
          <w:trHeight w:val="299" w:hRule="atLeast"/>
          <w:jc w:val="center"/>
        </w:trPr>
        <w:tc>
          <w:tcPr>
            <w:tcW w:w="562" w:type="dxa"/>
            <w:vMerge w:val="continue"/>
            <w:tcBorders>
              <w:left w:val="single" w:color="000000" w:sz="4" w:space="0"/>
              <w:right w:val="single" w:color="auto" w:sz="4" w:space="0"/>
            </w:tcBorders>
            <w:vAlign w:val="center"/>
          </w:tcPr>
          <w:p w14:paraId="1EA10493">
            <w:pPr>
              <w:spacing w:line="480" w:lineRule="exact"/>
              <w:jc w:val="center"/>
              <w:rPr>
                <w:rFonts w:ascii="仿宋" w:hAnsi="仿宋" w:eastAsia="仿宋"/>
                <w:sz w:val="24"/>
              </w:rPr>
            </w:pPr>
          </w:p>
        </w:tc>
        <w:tc>
          <w:tcPr>
            <w:tcW w:w="2268" w:type="dxa"/>
            <w:tcBorders>
              <w:top w:val="single" w:color="000000" w:sz="4" w:space="0"/>
              <w:left w:val="single" w:color="auto" w:sz="4" w:space="0"/>
              <w:bottom w:val="single" w:color="000000" w:sz="4" w:space="0"/>
              <w:right w:val="single" w:color="000000" w:sz="4" w:space="0"/>
            </w:tcBorders>
            <w:vAlign w:val="center"/>
          </w:tcPr>
          <w:p w14:paraId="2C427F7A">
            <w:pPr>
              <w:spacing w:line="480" w:lineRule="exact"/>
              <w:jc w:val="center"/>
              <w:rPr>
                <w:rFonts w:ascii="仿宋" w:hAnsi="仿宋" w:eastAsia="仿宋"/>
                <w:sz w:val="24"/>
              </w:rPr>
            </w:pPr>
            <w:r>
              <w:rPr>
                <w:rFonts w:hint="eastAsia" w:ascii="仿宋" w:hAnsi="仿宋" w:eastAsia="仿宋"/>
                <w:sz w:val="24"/>
              </w:rPr>
              <w:t>法定代表人</w:t>
            </w:r>
          </w:p>
        </w:tc>
        <w:tc>
          <w:tcPr>
            <w:tcW w:w="1134" w:type="dxa"/>
            <w:tcBorders>
              <w:top w:val="single" w:color="000000" w:sz="4" w:space="0"/>
              <w:left w:val="single" w:color="000000" w:sz="4" w:space="0"/>
              <w:bottom w:val="single" w:color="000000" w:sz="4" w:space="0"/>
              <w:right w:val="single" w:color="auto" w:sz="4" w:space="0"/>
            </w:tcBorders>
            <w:vAlign w:val="center"/>
          </w:tcPr>
          <w:p w14:paraId="62185386">
            <w:pPr>
              <w:spacing w:line="480" w:lineRule="exact"/>
              <w:jc w:val="center"/>
              <w:rPr>
                <w:rFonts w:ascii="仿宋" w:hAnsi="仿宋" w:eastAsia="仿宋"/>
                <w:sz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6481EF99">
            <w:pPr>
              <w:spacing w:line="480" w:lineRule="exact"/>
              <w:jc w:val="center"/>
              <w:rPr>
                <w:rFonts w:ascii="仿宋" w:hAnsi="仿宋" w:eastAsia="仿宋"/>
                <w:sz w:val="24"/>
              </w:rPr>
            </w:pPr>
            <w:r>
              <w:rPr>
                <w:rFonts w:hint="eastAsia" w:ascii="仿宋" w:hAnsi="仿宋" w:eastAsia="仿宋"/>
                <w:sz w:val="24"/>
              </w:rPr>
              <w:t>电话</w:t>
            </w:r>
          </w:p>
        </w:tc>
        <w:tc>
          <w:tcPr>
            <w:tcW w:w="1985" w:type="dxa"/>
            <w:gridSpan w:val="3"/>
            <w:tcBorders>
              <w:top w:val="single" w:color="000000" w:sz="4" w:space="0"/>
              <w:left w:val="single" w:color="auto" w:sz="4" w:space="0"/>
              <w:bottom w:val="single" w:color="000000" w:sz="4" w:space="0"/>
              <w:right w:val="single" w:color="000000" w:sz="4" w:space="0"/>
            </w:tcBorders>
            <w:vAlign w:val="center"/>
          </w:tcPr>
          <w:p w14:paraId="20EE2D71">
            <w:pPr>
              <w:spacing w:line="480" w:lineRule="exact"/>
              <w:jc w:val="center"/>
              <w:rPr>
                <w:rFonts w:ascii="仿宋" w:hAnsi="仿宋" w:eastAsia="仿宋"/>
                <w:sz w:val="24"/>
              </w:rPr>
            </w:pPr>
          </w:p>
        </w:tc>
        <w:tc>
          <w:tcPr>
            <w:tcW w:w="850" w:type="dxa"/>
            <w:gridSpan w:val="2"/>
            <w:tcBorders>
              <w:top w:val="single" w:color="000000" w:sz="4" w:space="0"/>
              <w:left w:val="single" w:color="000000" w:sz="4" w:space="0"/>
              <w:bottom w:val="single" w:color="000000" w:sz="4" w:space="0"/>
              <w:right w:val="single" w:color="000000" w:sz="4" w:space="0"/>
            </w:tcBorders>
            <w:vAlign w:val="center"/>
          </w:tcPr>
          <w:p w14:paraId="63E40451">
            <w:pPr>
              <w:spacing w:line="480" w:lineRule="exact"/>
              <w:jc w:val="center"/>
              <w:rPr>
                <w:rFonts w:ascii="仿宋" w:hAnsi="仿宋" w:eastAsia="仿宋"/>
                <w:sz w:val="24"/>
              </w:rPr>
            </w:pPr>
            <w:r>
              <w:rPr>
                <w:rFonts w:hint="eastAsia" w:ascii="仿宋" w:hAnsi="仿宋" w:eastAsia="仿宋"/>
                <w:sz w:val="24"/>
              </w:rPr>
              <w:t>电子邮箱</w:t>
            </w:r>
          </w:p>
        </w:tc>
        <w:tc>
          <w:tcPr>
            <w:tcW w:w="2572" w:type="dxa"/>
            <w:gridSpan w:val="2"/>
            <w:tcBorders>
              <w:top w:val="single" w:color="000000" w:sz="4" w:space="0"/>
              <w:left w:val="single" w:color="000000" w:sz="4" w:space="0"/>
              <w:bottom w:val="single" w:color="000000" w:sz="4" w:space="0"/>
              <w:right w:val="single" w:color="000000" w:sz="4" w:space="0"/>
            </w:tcBorders>
            <w:vAlign w:val="center"/>
          </w:tcPr>
          <w:p w14:paraId="1FE75F06">
            <w:pPr>
              <w:spacing w:line="480" w:lineRule="exact"/>
              <w:jc w:val="center"/>
              <w:rPr>
                <w:rFonts w:ascii="仿宋" w:hAnsi="仿宋" w:eastAsia="仿宋"/>
                <w:sz w:val="24"/>
              </w:rPr>
            </w:pPr>
          </w:p>
        </w:tc>
      </w:tr>
      <w:tr w14:paraId="2F221AA0">
        <w:tblPrEx>
          <w:tblCellMar>
            <w:top w:w="0" w:type="dxa"/>
            <w:left w:w="108" w:type="dxa"/>
            <w:bottom w:w="0" w:type="dxa"/>
            <w:right w:w="108" w:type="dxa"/>
          </w:tblCellMar>
        </w:tblPrEx>
        <w:trPr>
          <w:trHeight w:val="469" w:hRule="atLeast"/>
          <w:jc w:val="center"/>
        </w:trPr>
        <w:tc>
          <w:tcPr>
            <w:tcW w:w="562" w:type="dxa"/>
            <w:vMerge w:val="continue"/>
            <w:tcBorders>
              <w:left w:val="single" w:color="000000" w:sz="4" w:space="0"/>
              <w:right w:val="single" w:color="auto" w:sz="4" w:space="0"/>
            </w:tcBorders>
            <w:vAlign w:val="center"/>
          </w:tcPr>
          <w:p w14:paraId="49D93F37">
            <w:pPr>
              <w:spacing w:line="480" w:lineRule="exact"/>
              <w:jc w:val="center"/>
              <w:rPr>
                <w:rFonts w:ascii="仿宋" w:hAnsi="仿宋" w:eastAsia="仿宋"/>
                <w:sz w:val="24"/>
              </w:rPr>
            </w:pPr>
          </w:p>
        </w:tc>
        <w:tc>
          <w:tcPr>
            <w:tcW w:w="2268" w:type="dxa"/>
            <w:tcBorders>
              <w:top w:val="single" w:color="000000" w:sz="4" w:space="0"/>
              <w:left w:val="single" w:color="auto" w:sz="4" w:space="0"/>
              <w:bottom w:val="single" w:color="000000" w:sz="4" w:space="0"/>
              <w:right w:val="single" w:color="000000" w:sz="4" w:space="0"/>
            </w:tcBorders>
            <w:vAlign w:val="center"/>
          </w:tcPr>
          <w:p w14:paraId="71F2F529">
            <w:pPr>
              <w:spacing w:line="480" w:lineRule="exact"/>
              <w:jc w:val="center"/>
              <w:rPr>
                <w:rFonts w:ascii="仿宋" w:hAnsi="仿宋" w:eastAsia="仿宋"/>
                <w:sz w:val="24"/>
              </w:rPr>
            </w:pPr>
            <w:r>
              <w:rPr>
                <w:rFonts w:hint="eastAsia" w:ascii="仿宋" w:hAnsi="仿宋" w:eastAsia="仿宋"/>
                <w:sz w:val="24"/>
              </w:rPr>
              <w:t>地址</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08F5AB5A">
            <w:pPr>
              <w:spacing w:line="480" w:lineRule="exact"/>
              <w:jc w:val="center"/>
              <w:rPr>
                <w:rFonts w:ascii="仿宋" w:hAnsi="仿宋" w:eastAsia="仿宋"/>
                <w:sz w:val="24"/>
              </w:rPr>
            </w:pPr>
          </w:p>
        </w:tc>
      </w:tr>
      <w:tr w14:paraId="5655E01B">
        <w:tblPrEx>
          <w:tblCellMar>
            <w:top w:w="0" w:type="dxa"/>
            <w:left w:w="108" w:type="dxa"/>
            <w:bottom w:w="0" w:type="dxa"/>
            <w:right w:w="108" w:type="dxa"/>
          </w:tblCellMar>
        </w:tblPrEx>
        <w:trPr>
          <w:trHeight w:val="465" w:hRule="atLeast"/>
          <w:jc w:val="center"/>
        </w:trPr>
        <w:tc>
          <w:tcPr>
            <w:tcW w:w="562" w:type="dxa"/>
            <w:vMerge w:val="restart"/>
            <w:tcBorders>
              <w:top w:val="single" w:color="auto" w:sz="4" w:space="0"/>
              <w:left w:val="single" w:color="000000" w:sz="4" w:space="0"/>
              <w:right w:val="single" w:color="auto" w:sz="4" w:space="0"/>
            </w:tcBorders>
            <w:vAlign w:val="center"/>
          </w:tcPr>
          <w:p w14:paraId="3FA86D1A">
            <w:pPr>
              <w:spacing w:line="480" w:lineRule="exact"/>
              <w:jc w:val="center"/>
              <w:rPr>
                <w:rFonts w:ascii="仿宋" w:hAnsi="仿宋" w:eastAsia="仿宋"/>
                <w:b/>
                <w:bCs/>
                <w:sz w:val="24"/>
              </w:rPr>
            </w:pPr>
            <w:r>
              <w:rPr>
                <w:rFonts w:hint="eastAsia" w:ascii="仿宋" w:hAnsi="仿宋" w:eastAsia="仿宋"/>
                <w:b/>
                <w:bCs/>
                <w:sz w:val="24"/>
              </w:rPr>
              <w:t>代理人</w:t>
            </w:r>
          </w:p>
        </w:tc>
        <w:tc>
          <w:tcPr>
            <w:tcW w:w="2268" w:type="dxa"/>
            <w:tcBorders>
              <w:top w:val="single" w:color="000000" w:sz="4" w:space="0"/>
              <w:left w:val="single" w:color="auto" w:sz="4" w:space="0"/>
              <w:bottom w:val="single" w:color="auto" w:sz="4" w:space="0"/>
              <w:right w:val="single" w:color="auto" w:sz="4" w:space="0"/>
            </w:tcBorders>
            <w:vAlign w:val="center"/>
          </w:tcPr>
          <w:p w14:paraId="77B47AF5">
            <w:pPr>
              <w:spacing w:line="480" w:lineRule="exact"/>
              <w:jc w:val="center"/>
              <w:rPr>
                <w:rFonts w:ascii="仿宋" w:hAnsi="仿宋" w:eastAsia="仿宋"/>
                <w:sz w:val="24"/>
              </w:rPr>
            </w:pPr>
            <w:r>
              <w:rPr>
                <w:rFonts w:hint="eastAsia" w:ascii="仿宋" w:hAnsi="仿宋" w:eastAsia="仿宋"/>
                <w:sz w:val="24"/>
              </w:rPr>
              <w:t>姓名</w:t>
            </w:r>
          </w:p>
        </w:tc>
        <w:tc>
          <w:tcPr>
            <w:tcW w:w="1134" w:type="dxa"/>
            <w:tcBorders>
              <w:top w:val="single" w:color="000000" w:sz="4" w:space="0"/>
              <w:left w:val="single" w:color="auto" w:sz="4" w:space="0"/>
              <w:bottom w:val="single" w:color="auto" w:sz="4" w:space="0"/>
              <w:right w:val="single" w:color="auto" w:sz="4" w:space="0"/>
            </w:tcBorders>
            <w:vAlign w:val="center"/>
          </w:tcPr>
          <w:p w14:paraId="46320B3C">
            <w:pPr>
              <w:spacing w:line="480" w:lineRule="exact"/>
              <w:jc w:val="center"/>
              <w:rPr>
                <w:rFonts w:ascii="仿宋" w:hAnsi="仿宋" w:eastAsia="仿宋"/>
                <w:sz w:val="24"/>
              </w:rPr>
            </w:pPr>
          </w:p>
        </w:tc>
        <w:tc>
          <w:tcPr>
            <w:tcW w:w="709" w:type="dxa"/>
            <w:tcBorders>
              <w:top w:val="single" w:color="000000" w:sz="4" w:space="0"/>
              <w:left w:val="single" w:color="auto" w:sz="4" w:space="0"/>
              <w:bottom w:val="single" w:color="auto" w:sz="4" w:space="0"/>
              <w:right w:val="single" w:color="auto" w:sz="4" w:space="0"/>
            </w:tcBorders>
            <w:vAlign w:val="center"/>
          </w:tcPr>
          <w:p w14:paraId="4EE34944">
            <w:pPr>
              <w:spacing w:line="480" w:lineRule="exact"/>
              <w:jc w:val="center"/>
              <w:rPr>
                <w:rFonts w:ascii="仿宋" w:hAnsi="仿宋" w:eastAsia="仿宋"/>
                <w:sz w:val="24"/>
              </w:rPr>
            </w:pPr>
            <w:r>
              <w:rPr>
                <w:rFonts w:hint="eastAsia" w:ascii="仿宋" w:hAnsi="仿宋" w:eastAsia="仿宋"/>
                <w:sz w:val="24"/>
              </w:rPr>
              <w:t>电话</w:t>
            </w:r>
          </w:p>
        </w:tc>
        <w:tc>
          <w:tcPr>
            <w:tcW w:w="1985" w:type="dxa"/>
            <w:gridSpan w:val="3"/>
            <w:tcBorders>
              <w:top w:val="single" w:color="000000" w:sz="4" w:space="0"/>
              <w:left w:val="single" w:color="auto" w:sz="4" w:space="0"/>
              <w:bottom w:val="single" w:color="auto" w:sz="4" w:space="0"/>
              <w:right w:val="single" w:color="auto" w:sz="4" w:space="0"/>
            </w:tcBorders>
            <w:vAlign w:val="center"/>
          </w:tcPr>
          <w:p w14:paraId="6CEF79C2">
            <w:pPr>
              <w:spacing w:line="480" w:lineRule="exact"/>
              <w:jc w:val="center"/>
              <w:rPr>
                <w:rFonts w:ascii="仿宋" w:hAnsi="仿宋" w:eastAsia="仿宋"/>
                <w:sz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1B887186">
            <w:pPr>
              <w:spacing w:line="480" w:lineRule="exact"/>
              <w:jc w:val="center"/>
              <w:rPr>
                <w:rFonts w:ascii="仿宋" w:hAnsi="仿宋" w:eastAsia="仿宋"/>
                <w:sz w:val="24"/>
              </w:rPr>
            </w:pPr>
            <w:r>
              <w:rPr>
                <w:rFonts w:hint="eastAsia" w:ascii="仿宋" w:hAnsi="仿宋" w:eastAsia="仿宋"/>
                <w:sz w:val="24"/>
              </w:rPr>
              <w:t>电子邮箱</w:t>
            </w:r>
          </w:p>
        </w:tc>
        <w:tc>
          <w:tcPr>
            <w:tcW w:w="2572" w:type="dxa"/>
            <w:gridSpan w:val="2"/>
            <w:tcBorders>
              <w:top w:val="single" w:color="auto" w:sz="4" w:space="0"/>
              <w:left w:val="single" w:color="auto" w:sz="4" w:space="0"/>
              <w:bottom w:val="single" w:color="auto" w:sz="4" w:space="0"/>
              <w:right w:val="single" w:color="000000" w:sz="4" w:space="0"/>
            </w:tcBorders>
            <w:vAlign w:val="center"/>
          </w:tcPr>
          <w:p w14:paraId="60B6FBB0">
            <w:pPr>
              <w:spacing w:line="480" w:lineRule="exact"/>
              <w:jc w:val="center"/>
              <w:rPr>
                <w:rFonts w:ascii="仿宋" w:hAnsi="仿宋" w:eastAsia="仿宋"/>
                <w:sz w:val="24"/>
              </w:rPr>
            </w:pPr>
          </w:p>
        </w:tc>
      </w:tr>
      <w:tr w14:paraId="30AF1D08">
        <w:tblPrEx>
          <w:tblCellMar>
            <w:top w:w="0" w:type="dxa"/>
            <w:left w:w="108" w:type="dxa"/>
            <w:bottom w:w="0" w:type="dxa"/>
            <w:right w:w="108" w:type="dxa"/>
          </w:tblCellMar>
        </w:tblPrEx>
        <w:trPr>
          <w:trHeight w:val="575" w:hRule="atLeast"/>
          <w:jc w:val="center"/>
        </w:trPr>
        <w:tc>
          <w:tcPr>
            <w:tcW w:w="562" w:type="dxa"/>
            <w:vMerge w:val="continue"/>
            <w:tcBorders>
              <w:left w:val="single" w:color="000000" w:sz="4" w:space="0"/>
              <w:bottom w:val="single" w:color="000000" w:sz="4" w:space="0"/>
              <w:right w:val="single" w:color="auto" w:sz="4" w:space="0"/>
            </w:tcBorders>
            <w:vAlign w:val="center"/>
          </w:tcPr>
          <w:p w14:paraId="3EB7C7D9">
            <w:pPr>
              <w:spacing w:line="480" w:lineRule="exact"/>
              <w:jc w:val="center"/>
              <w:rPr>
                <w:rFonts w:ascii="仿宋" w:hAnsi="仿宋" w:eastAsia="仿宋"/>
                <w:sz w:val="24"/>
              </w:rPr>
            </w:pPr>
          </w:p>
        </w:tc>
        <w:tc>
          <w:tcPr>
            <w:tcW w:w="2268" w:type="dxa"/>
            <w:tcBorders>
              <w:top w:val="single" w:color="auto" w:sz="4" w:space="0"/>
              <w:left w:val="single" w:color="auto" w:sz="4" w:space="0"/>
              <w:bottom w:val="single" w:color="000000" w:sz="4" w:space="0"/>
              <w:right w:val="single" w:color="auto" w:sz="4" w:space="0"/>
            </w:tcBorders>
            <w:vAlign w:val="center"/>
          </w:tcPr>
          <w:p w14:paraId="43158219">
            <w:pPr>
              <w:spacing w:line="480" w:lineRule="exact"/>
              <w:jc w:val="center"/>
              <w:rPr>
                <w:rFonts w:hint="default" w:ascii="仿宋" w:hAnsi="仿宋" w:eastAsia="仿宋"/>
                <w:sz w:val="24"/>
                <w:lang w:val="en-US" w:eastAsia="zh-CN"/>
              </w:rPr>
            </w:pPr>
            <w:r>
              <w:rPr>
                <w:rFonts w:hint="eastAsia" w:ascii="仿宋" w:hAnsi="仿宋" w:eastAsia="仿宋"/>
                <w:sz w:val="24"/>
                <w:lang w:val="en-US" w:eastAsia="zh-CN"/>
              </w:rPr>
              <w:t>单位</w:t>
            </w:r>
          </w:p>
        </w:tc>
        <w:tc>
          <w:tcPr>
            <w:tcW w:w="7250" w:type="dxa"/>
            <w:gridSpan w:val="9"/>
            <w:tcBorders>
              <w:top w:val="single" w:color="auto" w:sz="4" w:space="0"/>
              <w:left w:val="single" w:color="auto" w:sz="4" w:space="0"/>
              <w:bottom w:val="single" w:color="000000" w:sz="4" w:space="0"/>
              <w:right w:val="single" w:color="000000" w:sz="4" w:space="0"/>
            </w:tcBorders>
            <w:vAlign w:val="center"/>
          </w:tcPr>
          <w:p w14:paraId="1DDA2D77">
            <w:pPr>
              <w:spacing w:line="480" w:lineRule="exact"/>
              <w:jc w:val="center"/>
              <w:rPr>
                <w:rFonts w:ascii="仿宋" w:hAnsi="仿宋" w:eastAsia="仿宋"/>
                <w:sz w:val="24"/>
              </w:rPr>
            </w:pPr>
          </w:p>
        </w:tc>
      </w:tr>
      <w:tr w14:paraId="11AF8CE3">
        <w:tblPrEx>
          <w:tblCellMar>
            <w:top w:w="0" w:type="dxa"/>
            <w:left w:w="108" w:type="dxa"/>
            <w:bottom w:w="0" w:type="dxa"/>
            <w:right w:w="108" w:type="dxa"/>
          </w:tblCellMar>
        </w:tblPrEx>
        <w:trPr>
          <w:trHeight w:val="420" w:hRule="atLeast"/>
          <w:jc w:val="center"/>
        </w:trPr>
        <w:tc>
          <w:tcPr>
            <w:tcW w:w="283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001043E">
            <w:pPr>
              <w:spacing w:line="480" w:lineRule="exact"/>
              <w:jc w:val="center"/>
              <w:rPr>
                <w:rFonts w:ascii="仿宋" w:hAnsi="仿宋" w:eastAsia="仿宋"/>
                <w:b/>
                <w:bCs/>
                <w:sz w:val="24"/>
              </w:rPr>
            </w:pPr>
            <w:r>
              <w:rPr>
                <w:rFonts w:hint="eastAsia" w:ascii="仿宋" w:hAnsi="仿宋" w:eastAsia="仿宋"/>
                <w:b/>
                <w:bCs/>
                <w:sz w:val="24"/>
              </w:rPr>
              <w:t>申报债权数额（总）</w:t>
            </w:r>
          </w:p>
        </w:tc>
        <w:tc>
          <w:tcPr>
            <w:tcW w:w="198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7204C964">
            <w:pPr>
              <w:spacing w:line="480" w:lineRule="exact"/>
              <w:jc w:val="left"/>
              <w:rPr>
                <w:rFonts w:ascii="仿宋" w:hAnsi="仿宋" w:eastAsia="仿宋"/>
                <w:sz w:val="24"/>
              </w:rPr>
            </w:pPr>
            <w:r>
              <w:rPr>
                <w:rFonts w:hint="eastAsia" w:ascii="仿宋" w:hAnsi="仿宋" w:eastAsia="仿宋"/>
                <w:sz w:val="24"/>
              </w:rPr>
              <w:t>金额：</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元 </w:t>
            </w:r>
          </w:p>
          <w:p w14:paraId="5F15CE27">
            <w:pPr>
              <w:spacing w:line="480" w:lineRule="exact"/>
              <w:rPr>
                <w:rFonts w:ascii="仿宋" w:hAnsi="仿宋" w:eastAsia="仿宋"/>
                <w:sz w:val="24"/>
                <w:u w:val="single"/>
              </w:rPr>
            </w:pPr>
            <w:r>
              <w:rPr>
                <w:rFonts w:hint="eastAsia" w:ascii="仿宋" w:hAnsi="仿宋" w:eastAsia="仿宋"/>
                <w:sz w:val="24"/>
              </w:rPr>
              <w:t>大写：</w:t>
            </w:r>
            <w:r>
              <w:rPr>
                <w:rFonts w:hint="eastAsia" w:ascii="仿宋" w:hAnsi="仿宋" w:eastAsia="仿宋"/>
                <w:sz w:val="24"/>
                <w:u w:val="single"/>
              </w:rPr>
              <w:t xml:space="preserve">               </w:t>
            </w:r>
          </w:p>
          <w:p w14:paraId="44D65DCD">
            <w:pPr>
              <w:spacing w:line="480" w:lineRule="exact"/>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 xml:space="preserve">    </w:t>
            </w:r>
          </w:p>
        </w:tc>
        <w:tc>
          <w:tcPr>
            <w:tcW w:w="3118" w:type="dxa"/>
            <w:gridSpan w:val="5"/>
            <w:vMerge w:val="restart"/>
            <w:tcBorders>
              <w:top w:val="single" w:color="000000" w:sz="4" w:space="0"/>
              <w:left w:val="single" w:color="000000" w:sz="4" w:space="0"/>
              <w:right w:val="single" w:color="000000" w:sz="4" w:space="0"/>
            </w:tcBorders>
            <w:vAlign w:val="center"/>
          </w:tcPr>
          <w:p w14:paraId="42CC47D3">
            <w:pPr>
              <w:spacing w:line="480" w:lineRule="exact"/>
              <w:rPr>
                <w:rFonts w:ascii="仿宋" w:hAnsi="仿宋" w:eastAsia="仿宋"/>
                <w:sz w:val="24"/>
              </w:rPr>
            </w:pPr>
            <w:r>
              <w:rPr>
                <w:rFonts w:hint="eastAsia" w:ascii="仿宋" w:hAnsi="仿宋" w:eastAsia="仿宋"/>
                <w:sz w:val="24"/>
              </w:rPr>
              <w:t xml:space="preserve">其中： </w:t>
            </w:r>
          </w:p>
          <w:p w14:paraId="0137285C">
            <w:pPr>
              <w:spacing w:line="480" w:lineRule="exact"/>
              <w:rPr>
                <w:rFonts w:ascii="仿宋" w:hAnsi="仿宋" w:eastAsia="仿宋"/>
                <w:sz w:val="24"/>
              </w:rPr>
            </w:pPr>
            <w:r>
              <w:rPr>
                <w:rFonts w:hint="eastAsia" w:ascii="仿宋" w:hAnsi="仿宋" w:eastAsia="仿宋"/>
                <w:sz w:val="24"/>
              </w:rPr>
              <w:t>本金￥</w:t>
            </w:r>
            <w:r>
              <w:rPr>
                <w:rFonts w:hint="eastAsia" w:ascii="仿宋" w:hAnsi="仿宋" w:eastAsia="仿宋"/>
                <w:sz w:val="24"/>
                <w:u w:val="single"/>
              </w:rPr>
              <w:t xml:space="preserve">               </w:t>
            </w:r>
            <w:r>
              <w:rPr>
                <w:rFonts w:hint="eastAsia" w:ascii="仿宋" w:hAnsi="仿宋" w:eastAsia="仿宋"/>
                <w:sz w:val="24"/>
              </w:rPr>
              <w:t>元；</w:t>
            </w:r>
          </w:p>
          <w:p w14:paraId="5892363A">
            <w:pPr>
              <w:spacing w:line="480" w:lineRule="exact"/>
              <w:rPr>
                <w:rFonts w:ascii="仿宋" w:hAnsi="仿宋" w:eastAsia="仿宋"/>
                <w:sz w:val="24"/>
              </w:rPr>
            </w:pPr>
            <w:r>
              <w:rPr>
                <w:rFonts w:hint="eastAsia" w:ascii="仿宋" w:hAnsi="仿宋" w:eastAsia="仿宋"/>
                <w:sz w:val="24"/>
              </w:rPr>
              <w:t>利息￥</w:t>
            </w:r>
            <w:r>
              <w:rPr>
                <w:rFonts w:hint="eastAsia" w:ascii="仿宋" w:hAnsi="仿宋" w:eastAsia="仿宋"/>
                <w:sz w:val="24"/>
                <w:u w:val="single"/>
              </w:rPr>
              <w:t xml:space="preserve">               </w:t>
            </w:r>
            <w:r>
              <w:rPr>
                <w:rFonts w:hint="eastAsia" w:ascii="仿宋" w:hAnsi="仿宋" w:eastAsia="仿宋"/>
                <w:sz w:val="24"/>
              </w:rPr>
              <w:t>元；</w:t>
            </w:r>
          </w:p>
          <w:p w14:paraId="5769E0A1">
            <w:pPr>
              <w:spacing w:line="480" w:lineRule="exact"/>
              <w:jc w:val="left"/>
              <w:rPr>
                <w:rFonts w:ascii="仿宋" w:hAnsi="仿宋" w:eastAsia="仿宋"/>
                <w:sz w:val="24"/>
              </w:rPr>
            </w:pPr>
            <w:r>
              <w:rPr>
                <w:rFonts w:hint="eastAsia" w:ascii="仿宋" w:hAnsi="仿宋" w:eastAsia="仿宋"/>
                <w:sz w:val="24"/>
              </w:rPr>
              <w:t>其他损失债权￥</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元；  </w:t>
            </w:r>
          </w:p>
        </w:tc>
        <w:tc>
          <w:tcPr>
            <w:tcW w:w="2147" w:type="dxa"/>
            <w:tcBorders>
              <w:top w:val="single" w:color="000000" w:sz="4" w:space="0"/>
              <w:left w:val="single" w:color="000000" w:sz="4" w:space="0"/>
              <w:bottom w:val="single" w:color="000000" w:sz="4" w:space="0"/>
              <w:right w:val="single" w:color="000000" w:sz="4" w:space="0"/>
            </w:tcBorders>
            <w:vAlign w:val="center"/>
          </w:tcPr>
          <w:p w14:paraId="0358E009">
            <w:pPr>
              <w:spacing w:line="480" w:lineRule="exact"/>
              <w:rPr>
                <w:rFonts w:ascii="仿宋" w:hAnsi="仿宋" w:eastAsia="仿宋"/>
                <w:b/>
                <w:bCs/>
                <w:sz w:val="24"/>
              </w:rPr>
            </w:pPr>
            <w:r>
              <w:rPr>
                <w:rFonts w:hint="eastAsia" w:ascii="仿宋" w:hAnsi="仿宋" w:eastAsia="仿宋"/>
                <w:b/>
                <w:bCs/>
                <w:sz w:val="24"/>
              </w:rPr>
              <w:t>债权发生时间</w:t>
            </w:r>
          </w:p>
        </w:tc>
      </w:tr>
      <w:tr w14:paraId="5EF69C8F">
        <w:tblPrEx>
          <w:tblCellMar>
            <w:top w:w="0" w:type="dxa"/>
            <w:left w:w="108" w:type="dxa"/>
            <w:bottom w:w="0" w:type="dxa"/>
            <w:right w:w="108" w:type="dxa"/>
          </w:tblCellMar>
        </w:tblPrEx>
        <w:trPr>
          <w:trHeight w:val="487" w:hRule="atLeast"/>
          <w:jc w:val="center"/>
        </w:trPr>
        <w:tc>
          <w:tcPr>
            <w:tcW w:w="283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B88C25F">
            <w:pPr>
              <w:spacing w:line="480" w:lineRule="exact"/>
              <w:jc w:val="center"/>
              <w:rPr>
                <w:rFonts w:ascii="仿宋" w:hAnsi="仿宋" w:eastAsia="仿宋"/>
                <w:sz w:val="24"/>
              </w:rPr>
            </w:pPr>
          </w:p>
        </w:tc>
        <w:tc>
          <w:tcPr>
            <w:tcW w:w="19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3D8EBC2">
            <w:pPr>
              <w:spacing w:line="480" w:lineRule="exact"/>
              <w:rPr>
                <w:rFonts w:ascii="仿宋" w:hAnsi="仿宋" w:eastAsia="仿宋"/>
                <w:sz w:val="24"/>
              </w:rPr>
            </w:pPr>
          </w:p>
        </w:tc>
        <w:tc>
          <w:tcPr>
            <w:tcW w:w="3118" w:type="dxa"/>
            <w:gridSpan w:val="5"/>
            <w:vMerge w:val="continue"/>
            <w:tcBorders>
              <w:left w:val="single" w:color="000000" w:sz="4" w:space="0"/>
              <w:bottom w:val="single" w:color="000000" w:sz="4" w:space="0"/>
              <w:right w:val="single" w:color="000000" w:sz="4" w:space="0"/>
            </w:tcBorders>
            <w:vAlign w:val="center"/>
          </w:tcPr>
          <w:p w14:paraId="174F87D7">
            <w:pPr>
              <w:spacing w:line="480" w:lineRule="exact"/>
              <w:rPr>
                <w:rFonts w:ascii="仿宋" w:hAnsi="仿宋" w:eastAsia="仿宋"/>
                <w:sz w:val="24"/>
              </w:rPr>
            </w:pPr>
          </w:p>
        </w:tc>
        <w:tc>
          <w:tcPr>
            <w:tcW w:w="2147" w:type="dxa"/>
            <w:tcBorders>
              <w:top w:val="single" w:color="000000" w:sz="4" w:space="0"/>
              <w:left w:val="single" w:color="auto" w:sz="4" w:space="0"/>
              <w:bottom w:val="single" w:color="000000" w:sz="4" w:space="0"/>
              <w:right w:val="single" w:color="000000" w:sz="4" w:space="0"/>
            </w:tcBorders>
            <w:vAlign w:val="center"/>
          </w:tcPr>
          <w:p w14:paraId="6A255897">
            <w:pPr>
              <w:spacing w:line="480" w:lineRule="exac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年  月  日</w:t>
            </w:r>
          </w:p>
        </w:tc>
      </w:tr>
      <w:tr w14:paraId="115AC106">
        <w:tblPrEx>
          <w:tblCellMar>
            <w:top w:w="0" w:type="dxa"/>
            <w:left w:w="108" w:type="dxa"/>
            <w:bottom w:w="0" w:type="dxa"/>
            <w:right w:w="108" w:type="dxa"/>
          </w:tblCellMar>
        </w:tblPrEx>
        <w:trPr>
          <w:trHeight w:val="310" w:hRule="atLeast"/>
          <w:jc w:val="center"/>
        </w:trPr>
        <w:tc>
          <w:tcPr>
            <w:tcW w:w="2830" w:type="dxa"/>
            <w:gridSpan w:val="2"/>
            <w:vMerge w:val="restart"/>
            <w:tcBorders>
              <w:top w:val="single" w:color="000000" w:sz="4" w:space="0"/>
              <w:left w:val="single" w:color="000000" w:sz="4" w:space="0"/>
              <w:right w:val="single" w:color="000000" w:sz="4" w:space="0"/>
            </w:tcBorders>
            <w:vAlign w:val="center"/>
          </w:tcPr>
          <w:p w14:paraId="4E09FF40">
            <w:pPr>
              <w:spacing w:line="480" w:lineRule="exact"/>
              <w:jc w:val="center"/>
              <w:rPr>
                <w:rFonts w:ascii="仿宋" w:hAnsi="仿宋" w:eastAsia="仿宋"/>
                <w:b/>
                <w:bCs/>
                <w:sz w:val="24"/>
              </w:rPr>
            </w:pPr>
            <w:r>
              <w:rPr>
                <w:rFonts w:hint="eastAsia" w:ascii="仿宋" w:hAnsi="仿宋" w:eastAsia="仿宋"/>
                <w:b/>
                <w:bCs/>
                <w:sz w:val="24"/>
              </w:rPr>
              <w:t>债务人性质</w:t>
            </w: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47090388">
            <w:pPr>
              <w:spacing w:line="480" w:lineRule="exact"/>
              <w:rPr>
                <w:rFonts w:ascii="仿宋" w:hAnsi="仿宋" w:eastAsia="仿宋"/>
                <w:sz w:val="24"/>
              </w:rPr>
            </w:pPr>
            <w:r>
              <w:rPr>
                <w:rFonts w:hint="eastAsia" w:ascii="仿宋" w:hAnsi="仿宋" w:eastAsia="仿宋"/>
                <w:sz w:val="24"/>
              </w:rPr>
              <w:t>主债务人</w:t>
            </w:r>
            <w:r>
              <w:rPr>
                <w:rFonts w:hint="eastAsia" w:ascii="仿宋" w:hAnsi="仿宋" w:eastAsia="仿宋"/>
                <w:sz w:val="24"/>
              </w:rPr>
              <w:sym w:font="Wingdings 2" w:char="00A3"/>
            </w:r>
          </w:p>
        </w:tc>
        <w:tc>
          <w:tcPr>
            <w:tcW w:w="5265" w:type="dxa"/>
            <w:gridSpan w:val="6"/>
            <w:vMerge w:val="restart"/>
            <w:tcBorders>
              <w:top w:val="single" w:color="000000" w:sz="4" w:space="0"/>
              <w:left w:val="single" w:color="000000" w:sz="4" w:space="0"/>
              <w:right w:val="single" w:color="000000" w:sz="4" w:space="0"/>
            </w:tcBorders>
            <w:vAlign w:val="center"/>
          </w:tcPr>
          <w:p w14:paraId="18549B7F">
            <w:pPr>
              <w:spacing w:line="480" w:lineRule="exact"/>
              <w:rPr>
                <w:rFonts w:ascii="仿宋" w:hAnsi="仿宋" w:eastAsia="仿宋"/>
                <w:b/>
                <w:bCs/>
                <w:sz w:val="24"/>
              </w:rPr>
            </w:pPr>
            <w:r>
              <w:rPr>
                <w:rFonts w:hint="eastAsia" w:ascii="仿宋" w:hAnsi="仿宋" w:eastAsia="仿宋"/>
                <w:b/>
                <w:bCs/>
                <w:sz w:val="24"/>
              </w:rPr>
              <w:t>主债务人名称：</w:t>
            </w:r>
          </w:p>
        </w:tc>
      </w:tr>
      <w:tr w14:paraId="76ED1D6B">
        <w:tblPrEx>
          <w:tblCellMar>
            <w:top w:w="0" w:type="dxa"/>
            <w:left w:w="108" w:type="dxa"/>
            <w:bottom w:w="0" w:type="dxa"/>
            <w:right w:w="108" w:type="dxa"/>
          </w:tblCellMar>
        </w:tblPrEx>
        <w:trPr>
          <w:trHeight w:val="310" w:hRule="atLeast"/>
          <w:jc w:val="center"/>
        </w:trPr>
        <w:tc>
          <w:tcPr>
            <w:tcW w:w="2830" w:type="dxa"/>
            <w:gridSpan w:val="2"/>
            <w:vMerge w:val="continue"/>
            <w:tcBorders>
              <w:left w:val="single" w:color="000000" w:sz="4" w:space="0"/>
              <w:right w:val="single" w:color="000000" w:sz="4" w:space="0"/>
            </w:tcBorders>
            <w:vAlign w:val="center"/>
          </w:tcPr>
          <w:p w14:paraId="6EA631A2">
            <w:pPr>
              <w:spacing w:line="480" w:lineRule="exact"/>
              <w:jc w:val="center"/>
              <w:rPr>
                <w:rFonts w:ascii="仿宋" w:hAnsi="仿宋" w:eastAsia="仿宋"/>
                <w:b/>
                <w:bCs/>
                <w:sz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613B62CC">
            <w:pPr>
              <w:spacing w:line="480" w:lineRule="exact"/>
              <w:rPr>
                <w:rFonts w:ascii="仿宋" w:hAnsi="仿宋" w:eastAsia="仿宋"/>
                <w:sz w:val="24"/>
              </w:rPr>
            </w:pPr>
            <w:r>
              <w:rPr>
                <w:rFonts w:hint="eastAsia" w:ascii="仿宋" w:hAnsi="仿宋" w:eastAsia="仿宋"/>
                <w:sz w:val="24"/>
              </w:rPr>
              <w:t>担保人</w:t>
            </w:r>
            <w:r>
              <w:rPr>
                <w:rFonts w:hint="eastAsia" w:ascii="仿宋" w:hAnsi="仿宋" w:eastAsia="仿宋"/>
                <w:sz w:val="24"/>
              </w:rPr>
              <w:sym w:font="Wingdings 2" w:char="00A3"/>
            </w:r>
          </w:p>
        </w:tc>
        <w:tc>
          <w:tcPr>
            <w:tcW w:w="5265" w:type="dxa"/>
            <w:gridSpan w:val="6"/>
            <w:vMerge w:val="continue"/>
            <w:tcBorders>
              <w:left w:val="single" w:color="000000" w:sz="4" w:space="0"/>
              <w:bottom w:val="single" w:color="000000" w:sz="4" w:space="0"/>
              <w:right w:val="single" w:color="000000" w:sz="4" w:space="0"/>
            </w:tcBorders>
            <w:vAlign w:val="center"/>
          </w:tcPr>
          <w:p w14:paraId="133CD957">
            <w:pPr>
              <w:spacing w:line="480" w:lineRule="exact"/>
              <w:rPr>
                <w:rFonts w:ascii="仿宋" w:hAnsi="仿宋" w:eastAsia="仿宋"/>
                <w:sz w:val="24"/>
              </w:rPr>
            </w:pPr>
          </w:p>
        </w:tc>
      </w:tr>
      <w:tr w14:paraId="57BCA132">
        <w:tblPrEx>
          <w:tblCellMar>
            <w:top w:w="0" w:type="dxa"/>
            <w:left w:w="108" w:type="dxa"/>
            <w:bottom w:w="0" w:type="dxa"/>
            <w:right w:w="108" w:type="dxa"/>
          </w:tblCellMar>
        </w:tblPrEx>
        <w:trPr>
          <w:trHeight w:val="620" w:hRule="atLeast"/>
          <w:jc w:val="center"/>
        </w:trPr>
        <w:tc>
          <w:tcPr>
            <w:tcW w:w="2830" w:type="dxa"/>
            <w:gridSpan w:val="2"/>
            <w:vMerge w:val="restart"/>
            <w:tcBorders>
              <w:top w:val="single" w:color="000000" w:sz="4" w:space="0"/>
              <w:left w:val="single" w:color="000000" w:sz="4" w:space="0"/>
              <w:right w:val="single" w:color="000000" w:sz="4" w:space="0"/>
            </w:tcBorders>
            <w:vAlign w:val="center"/>
          </w:tcPr>
          <w:p w14:paraId="0CC52400">
            <w:pPr>
              <w:spacing w:line="480" w:lineRule="exact"/>
              <w:jc w:val="center"/>
              <w:rPr>
                <w:rFonts w:ascii="仿宋" w:hAnsi="仿宋" w:eastAsia="仿宋"/>
                <w:b/>
                <w:bCs/>
                <w:sz w:val="24"/>
              </w:rPr>
            </w:pPr>
            <w:r>
              <w:rPr>
                <w:rFonts w:hint="eastAsia" w:ascii="仿宋" w:hAnsi="仿宋" w:eastAsia="仿宋"/>
                <w:b/>
                <w:bCs/>
                <w:sz w:val="24"/>
              </w:rPr>
              <w:t>债权有无担保</w:t>
            </w: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5C7EFD69">
            <w:pPr>
              <w:spacing w:line="480" w:lineRule="exact"/>
              <w:rPr>
                <w:rFonts w:ascii="仿宋" w:hAnsi="仿宋" w:eastAsia="仿宋"/>
                <w:sz w:val="24"/>
              </w:rPr>
            </w:pPr>
            <w:r>
              <w:rPr>
                <w:rFonts w:hint="eastAsia" w:ascii="仿宋" w:hAnsi="仿宋" w:eastAsia="仿宋"/>
                <w:sz w:val="24"/>
              </w:rPr>
              <w:t xml:space="preserve">1.有 </w:t>
            </w:r>
            <w:r>
              <w:rPr>
                <w:rFonts w:hint="eastAsia" w:ascii="仿宋" w:hAnsi="仿宋" w:eastAsia="仿宋"/>
                <w:sz w:val="24"/>
              </w:rPr>
              <w:sym w:font="Wingdings 2" w:char="00A3"/>
            </w:r>
          </w:p>
        </w:tc>
        <w:tc>
          <w:tcPr>
            <w:tcW w:w="5265" w:type="dxa"/>
            <w:gridSpan w:val="6"/>
            <w:tcBorders>
              <w:top w:val="single" w:color="000000" w:sz="4" w:space="0"/>
              <w:left w:val="single" w:color="000000" w:sz="4" w:space="0"/>
              <w:bottom w:val="single" w:color="000000" w:sz="4" w:space="0"/>
              <w:right w:val="single" w:color="000000" w:sz="4" w:space="0"/>
            </w:tcBorders>
            <w:vAlign w:val="center"/>
          </w:tcPr>
          <w:p w14:paraId="2E97EF5C">
            <w:pPr>
              <w:spacing w:line="480" w:lineRule="exact"/>
              <w:rPr>
                <w:rFonts w:ascii="仿宋" w:hAnsi="仿宋" w:eastAsia="仿宋"/>
                <w:sz w:val="24"/>
              </w:rPr>
            </w:pPr>
            <w:r>
              <w:rPr>
                <w:rFonts w:hint="eastAsia" w:ascii="仿宋" w:hAnsi="仿宋" w:eastAsia="仿宋"/>
                <w:sz w:val="24"/>
              </w:rPr>
              <w:t xml:space="preserve">担保金额：￥：        </w:t>
            </w:r>
            <w:r>
              <w:rPr>
                <w:rFonts w:ascii="仿宋" w:hAnsi="仿宋" w:eastAsia="仿宋"/>
                <w:sz w:val="24"/>
              </w:rPr>
              <w:t xml:space="preserve">                </w:t>
            </w:r>
            <w:r>
              <w:rPr>
                <w:rFonts w:hint="eastAsia" w:ascii="仿宋" w:hAnsi="仿宋" w:eastAsia="仿宋"/>
                <w:sz w:val="24"/>
              </w:rPr>
              <w:t xml:space="preserve"> ；</w:t>
            </w:r>
          </w:p>
          <w:p w14:paraId="035FE20B">
            <w:pPr>
              <w:spacing w:line="480" w:lineRule="exact"/>
              <w:rPr>
                <w:rFonts w:ascii="仿宋" w:hAnsi="仿宋" w:eastAsia="仿宋"/>
                <w:sz w:val="24"/>
              </w:rPr>
            </w:pPr>
            <w:r>
              <w:rPr>
                <w:rFonts w:hint="eastAsia" w:ascii="仿宋" w:hAnsi="仿宋" w:eastAsia="仿宋"/>
                <w:sz w:val="24"/>
              </w:rPr>
              <w:t xml:space="preserve">大写：          </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      。</w:t>
            </w:r>
          </w:p>
          <w:p w14:paraId="505995BE">
            <w:pPr>
              <w:spacing w:line="480" w:lineRule="exact"/>
              <w:rPr>
                <w:rFonts w:ascii="仿宋" w:hAnsi="仿宋" w:eastAsia="仿宋"/>
                <w:sz w:val="24"/>
              </w:rPr>
            </w:pPr>
            <w:r>
              <w:rPr>
                <w:rFonts w:hint="eastAsia" w:ascii="仿宋" w:hAnsi="仿宋" w:eastAsia="仿宋"/>
                <w:sz w:val="24"/>
              </w:rPr>
              <w:t>担保形式：</w:t>
            </w:r>
            <w:r>
              <w:rPr>
                <w:rFonts w:hint="eastAsia" w:ascii="仿宋" w:hAnsi="仿宋" w:eastAsia="仿宋"/>
                <w:sz w:val="24"/>
              </w:rPr>
              <w:sym w:font="Wingdings 2" w:char="00A3"/>
            </w:r>
            <w:r>
              <w:rPr>
                <w:rFonts w:hint="eastAsia" w:ascii="仿宋" w:hAnsi="仿宋" w:eastAsia="仿宋"/>
                <w:sz w:val="24"/>
              </w:rPr>
              <w:t>保证、</w:t>
            </w:r>
            <w:r>
              <w:rPr>
                <w:rFonts w:hint="eastAsia" w:ascii="仿宋" w:hAnsi="仿宋" w:eastAsia="仿宋"/>
                <w:sz w:val="24"/>
              </w:rPr>
              <w:sym w:font="Wingdings 2" w:char="00A3"/>
            </w:r>
            <w:r>
              <w:rPr>
                <w:rFonts w:hint="eastAsia" w:ascii="仿宋" w:hAnsi="仿宋" w:eastAsia="仿宋"/>
                <w:sz w:val="24"/>
              </w:rPr>
              <w:t>抵押、</w:t>
            </w:r>
            <w:r>
              <w:rPr>
                <w:rFonts w:hint="eastAsia" w:ascii="仿宋" w:hAnsi="仿宋" w:eastAsia="仿宋"/>
                <w:sz w:val="24"/>
              </w:rPr>
              <w:sym w:font="Wingdings 2" w:char="00A3"/>
            </w:r>
            <w:r>
              <w:rPr>
                <w:rFonts w:hint="eastAsia" w:ascii="仿宋" w:hAnsi="仿宋" w:eastAsia="仿宋"/>
                <w:sz w:val="24"/>
              </w:rPr>
              <w:t>质押（请划勾）</w:t>
            </w:r>
          </w:p>
          <w:p w14:paraId="7F71AA3E">
            <w:pPr>
              <w:spacing w:line="480" w:lineRule="exact"/>
              <w:rPr>
                <w:rFonts w:ascii="仿宋" w:hAnsi="仿宋" w:eastAsia="仿宋"/>
                <w:sz w:val="24"/>
              </w:rPr>
            </w:pPr>
            <w:r>
              <w:rPr>
                <w:rFonts w:hint="eastAsia" w:ascii="仿宋" w:hAnsi="仿宋" w:eastAsia="仿宋"/>
                <w:sz w:val="24"/>
              </w:rPr>
              <w:t>担保登记情况：已办理</w:t>
            </w:r>
            <w:r>
              <w:rPr>
                <w:rFonts w:hint="eastAsia" w:ascii="仿宋" w:hAnsi="仿宋" w:eastAsia="仿宋"/>
                <w:sz w:val="24"/>
              </w:rPr>
              <w:sym w:font="Wingdings 2" w:char="00A3"/>
            </w:r>
            <w:r>
              <w:rPr>
                <w:rFonts w:hint="eastAsia" w:ascii="仿宋" w:hAnsi="仿宋" w:eastAsia="仿宋"/>
                <w:sz w:val="24"/>
              </w:rPr>
              <w:t>；未办理</w:t>
            </w:r>
            <w:r>
              <w:rPr>
                <w:rFonts w:hint="eastAsia" w:ascii="仿宋" w:hAnsi="仿宋" w:eastAsia="仿宋"/>
                <w:sz w:val="24"/>
              </w:rPr>
              <w:sym w:font="Wingdings 2" w:char="00A3"/>
            </w:r>
          </w:p>
        </w:tc>
      </w:tr>
      <w:tr w14:paraId="608B8DD8">
        <w:tblPrEx>
          <w:tblCellMar>
            <w:top w:w="0" w:type="dxa"/>
            <w:left w:w="108" w:type="dxa"/>
            <w:bottom w:w="0" w:type="dxa"/>
            <w:right w:w="108" w:type="dxa"/>
          </w:tblCellMar>
        </w:tblPrEx>
        <w:trPr>
          <w:trHeight w:val="620" w:hRule="atLeast"/>
          <w:jc w:val="center"/>
        </w:trPr>
        <w:tc>
          <w:tcPr>
            <w:tcW w:w="2830" w:type="dxa"/>
            <w:gridSpan w:val="2"/>
            <w:vMerge w:val="continue"/>
            <w:tcBorders>
              <w:left w:val="single" w:color="000000" w:sz="4" w:space="0"/>
              <w:bottom w:val="single" w:color="000000" w:sz="4" w:space="0"/>
              <w:right w:val="single" w:color="000000" w:sz="4" w:space="0"/>
            </w:tcBorders>
            <w:vAlign w:val="center"/>
          </w:tcPr>
          <w:p w14:paraId="056DAE71">
            <w:pPr>
              <w:spacing w:line="480" w:lineRule="exact"/>
              <w:jc w:val="center"/>
              <w:rPr>
                <w:rFonts w:ascii="仿宋" w:hAnsi="仿宋" w:eastAsia="仿宋"/>
                <w:b/>
                <w:bCs/>
                <w:sz w:val="24"/>
              </w:rPr>
            </w:pP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7CAEDDD9">
            <w:pPr>
              <w:spacing w:line="480" w:lineRule="exact"/>
              <w:rPr>
                <w:rFonts w:ascii="仿宋" w:hAnsi="仿宋" w:eastAsia="仿宋"/>
                <w:sz w:val="24"/>
              </w:rPr>
            </w:pPr>
            <w:r>
              <w:rPr>
                <w:rFonts w:hint="eastAsia" w:ascii="仿宋" w:hAnsi="仿宋" w:eastAsia="仿宋"/>
                <w:sz w:val="24"/>
              </w:rPr>
              <w:t xml:space="preserve">2.无 </w:t>
            </w:r>
            <w:r>
              <w:rPr>
                <w:rFonts w:hint="eastAsia" w:ascii="仿宋" w:hAnsi="仿宋" w:eastAsia="仿宋"/>
                <w:sz w:val="24"/>
              </w:rPr>
              <w:sym w:font="Wingdings 2" w:char="00A3"/>
            </w:r>
          </w:p>
        </w:tc>
      </w:tr>
      <w:tr w14:paraId="6C62B25B">
        <w:tblPrEx>
          <w:tblCellMar>
            <w:top w:w="0" w:type="dxa"/>
            <w:left w:w="108" w:type="dxa"/>
            <w:bottom w:w="0" w:type="dxa"/>
            <w:right w:w="108" w:type="dxa"/>
          </w:tblCellMar>
        </w:tblPrEx>
        <w:trPr>
          <w:trHeight w:val="140" w:hRule="atLeast"/>
          <w:jc w:val="center"/>
        </w:trPr>
        <w:tc>
          <w:tcPr>
            <w:tcW w:w="2830" w:type="dxa"/>
            <w:gridSpan w:val="2"/>
            <w:vMerge w:val="restart"/>
            <w:tcBorders>
              <w:top w:val="single" w:color="000000" w:sz="4" w:space="0"/>
              <w:left w:val="single" w:color="000000" w:sz="4" w:space="0"/>
              <w:right w:val="single" w:color="000000" w:sz="4" w:space="0"/>
            </w:tcBorders>
            <w:vAlign w:val="center"/>
          </w:tcPr>
          <w:p w14:paraId="1D773644">
            <w:pPr>
              <w:spacing w:line="480" w:lineRule="exact"/>
              <w:jc w:val="center"/>
              <w:rPr>
                <w:rFonts w:ascii="仿宋" w:hAnsi="仿宋" w:eastAsia="仿宋"/>
                <w:b/>
                <w:bCs/>
                <w:sz w:val="24"/>
              </w:rPr>
            </w:pPr>
            <w:r>
              <w:rPr>
                <w:rFonts w:hint="eastAsia" w:ascii="仿宋" w:hAnsi="仿宋" w:eastAsia="仿宋"/>
                <w:b/>
                <w:bCs/>
                <w:sz w:val="24"/>
              </w:rPr>
              <w:t>债权有无经过诉讼/仲裁</w:t>
            </w:r>
          </w:p>
        </w:tc>
        <w:tc>
          <w:tcPr>
            <w:tcW w:w="1134" w:type="dxa"/>
            <w:vMerge w:val="restart"/>
            <w:tcBorders>
              <w:top w:val="single" w:color="000000" w:sz="4" w:space="0"/>
              <w:left w:val="single" w:color="000000" w:sz="4" w:space="0"/>
              <w:right w:val="single" w:color="auto" w:sz="4" w:space="0"/>
            </w:tcBorders>
            <w:vAlign w:val="center"/>
          </w:tcPr>
          <w:p w14:paraId="0D2574C0">
            <w:pPr>
              <w:spacing w:line="480" w:lineRule="exact"/>
              <w:rPr>
                <w:rFonts w:ascii="仿宋" w:hAnsi="仿宋" w:eastAsia="仿宋"/>
                <w:sz w:val="24"/>
              </w:rPr>
            </w:pPr>
            <w:r>
              <w:rPr>
                <w:rFonts w:hint="eastAsia" w:ascii="仿宋" w:hAnsi="仿宋" w:eastAsia="仿宋"/>
                <w:sz w:val="24"/>
              </w:rPr>
              <w:t xml:space="preserve">有 </w:t>
            </w:r>
            <w:r>
              <w:rPr>
                <w:rFonts w:hint="eastAsia" w:ascii="仿宋" w:hAnsi="仿宋" w:eastAsia="仿宋"/>
                <w:sz w:val="24"/>
              </w:rPr>
              <w:sym w:font="Wingdings 2" w:char="00A3"/>
            </w:r>
          </w:p>
          <w:p w14:paraId="1140FB8A">
            <w:pPr>
              <w:spacing w:line="480" w:lineRule="exact"/>
            </w:pPr>
            <w:r>
              <w:rPr>
                <w:rFonts w:hint="eastAsia" w:ascii="仿宋" w:hAnsi="仿宋" w:eastAsia="仿宋"/>
                <w:sz w:val="24"/>
              </w:rPr>
              <w:t xml:space="preserve">无 </w:t>
            </w:r>
            <w:r>
              <w:rPr>
                <w:rFonts w:hint="eastAsia" w:ascii="仿宋" w:hAnsi="仿宋" w:eastAsia="仿宋"/>
                <w:sz w:val="24"/>
              </w:rPr>
              <w:sym w:font="Wingdings 2" w:char="00A3"/>
            </w: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3330D1FC">
            <w:pPr>
              <w:spacing w:line="480" w:lineRule="exact"/>
              <w:rPr>
                <w:rFonts w:ascii="仿宋" w:hAnsi="仿宋" w:eastAsia="仿宋"/>
                <w:sz w:val="24"/>
              </w:rPr>
            </w:pPr>
            <w:r>
              <w:rPr>
                <w:rFonts w:hint="eastAsia" w:ascii="仿宋" w:hAnsi="仿宋" w:eastAsia="仿宋"/>
                <w:sz w:val="24"/>
              </w:rPr>
              <w:t>受理法院/仲裁机构：</w:t>
            </w:r>
          </w:p>
        </w:tc>
      </w:tr>
      <w:tr w14:paraId="7FB2BFAB">
        <w:tblPrEx>
          <w:tblCellMar>
            <w:top w:w="0" w:type="dxa"/>
            <w:left w:w="108" w:type="dxa"/>
            <w:bottom w:w="0" w:type="dxa"/>
            <w:right w:w="108" w:type="dxa"/>
          </w:tblCellMar>
        </w:tblPrEx>
        <w:trPr>
          <w:trHeight w:val="140" w:hRule="atLeast"/>
          <w:jc w:val="center"/>
        </w:trPr>
        <w:tc>
          <w:tcPr>
            <w:tcW w:w="2830" w:type="dxa"/>
            <w:gridSpan w:val="2"/>
            <w:vMerge w:val="continue"/>
            <w:tcBorders>
              <w:left w:val="single" w:color="000000" w:sz="4" w:space="0"/>
              <w:right w:val="single" w:color="000000" w:sz="4" w:space="0"/>
            </w:tcBorders>
            <w:vAlign w:val="center"/>
          </w:tcPr>
          <w:p w14:paraId="74DAC47A">
            <w:pPr>
              <w:spacing w:line="480" w:lineRule="exact"/>
              <w:jc w:val="center"/>
              <w:rPr>
                <w:rFonts w:ascii="仿宋" w:hAnsi="仿宋" w:eastAsia="仿宋"/>
                <w:b/>
                <w:bCs/>
                <w:sz w:val="24"/>
              </w:rPr>
            </w:pPr>
          </w:p>
        </w:tc>
        <w:tc>
          <w:tcPr>
            <w:tcW w:w="1134" w:type="dxa"/>
            <w:vMerge w:val="continue"/>
            <w:tcBorders>
              <w:left w:val="single" w:color="000000" w:sz="4" w:space="0"/>
              <w:right w:val="single" w:color="auto" w:sz="4" w:space="0"/>
            </w:tcBorders>
            <w:vAlign w:val="center"/>
          </w:tcPr>
          <w:p w14:paraId="5FE57C9E">
            <w:pPr>
              <w:spacing w:line="480" w:lineRule="exact"/>
              <w:rPr>
                <w:rFonts w:ascii="仿宋" w:hAnsi="仿宋" w:eastAsia="仿宋"/>
                <w:sz w:val="24"/>
              </w:rPr>
            </w:pP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208AC317">
            <w:pPr>
              <w:spacing w:line="480" w:lineRule="exact"/>
              <w:rPr>
                <w:rFonts w:ascii="仿宋" w:hAnsi="仿宋" w:eastAsia="仿宋"/>
                <w:sz w:val="24"/>
              </w:rPr>
            </w:pPr>
            <w:r>
              <w:rPr>
                <w:rFonts w:hint="eastAsia" w:ascii="仿宋" w:hAnsi="仿宋" w:eastAsia="仿宋"/>
                <w:sz w:val="24"/>
              </w:rPr>
              <w:t>案号：</w:t>
            </w:r>
          </w:p>
        </w:tc>
      </w:tr>
      <w:tr w14:paraId="4E710F3A">
        <w:tblPrEx>
          <w:tblCellMar>
            <w:top w:w="0" w:type="dxa"/>
            <w:left w:w="108" w:type="dxa"/>
            <w:bottom w:w="0" w:type="dxa"/>
            <w:right w:w="108" w:type="dxa"/>
          </w:tblCellMar>
        </w:tblPrEx>
        <w:trPr>
          <w:trHeight w:val="140" w:hRule="atLeast"/>
          <w:jc w:val="center"/>
        </w:trPr>
        <w:tc>
          <w:tcPr>
            <w:tcW w:w="2830" w:type="dxa"/>
            <w:gridSpan w:val="2"/>
            <w:vMerge w:val="continue"/>
            <w:tcBorders>
              <w:left w:val="single" w:color="000000" w:sz="4" w:space="0"/>
              <w:right w:val="single" w:color="000000" w:sz="4" w:space="0"/>
            </w:tcBorders>
            <w:vAlign w:val="center"/>
          </w:tcPr>
          <w:p w14:paraId="0301BD9D">
            <w:pPr>
              <w:spacing w:line="480" w:lineRule="exact"/>
              <w:jc w:val="center"/>
              <w:rPr>
                <w:rFonts w:ascii="仿宋" w:hAnsi="仿宋" w:eastAsia="仿宋"/>
                <w:b/>
                <w:bCs/>
                <w:sz w:val="24"/>
              </w:rPr>
            </w:pPr>
          </w:p>
        </w:tc>
        <w:tc>
          <w:tcPr>
            <w:tcW w:w="1134" w:type="dxa"/>
            <w:vMerge w:val="continue"/>
            <w:tcBorders>
              <w:left w:val="single" w:color="000000" w:sz="4" w:space="0"/>
              <w:right w:val="single" w:color="auto" w:sz="4" w:space="0"/>
            </w:tcBorders>
            <w:vAlign w:val="center"/>
          </w:tcPr>
          <w:p w14:paraId="484D4C86">
            <w:pPr>
              <w:spacing w:line="480" w:lineRule="exact"/>
              <w:rPr>
                <w:rFonts w:ascii="仿宋" w:hAnsi="仿宋" w:eastAsia="仿宋"/>
                <w:sz w:val="24"/>
              </w:rPr>
            </w:pP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04E65257">
            <w:pPr>
              <w:spacing w:line="480" w:lineRule="exact"/>
              <w:rPr>
                <w:rFonts w:ascii="仿宋" w:hAnsi="仿宋" w:eastAsia="仿宋"/>
                <w:sz w:val="24"/>
              </w:rPr>
            </w:pPr>
            <w:r>
              <w:rPr>
                <w:rFonts w:hint="eastAsia" w:ascii="仿宋" w:hAnsi="仿宋" w:eastAsia="仿宋"/>
                <w:sz w:val="24"/>
              </w:rPr>
              <w:t xml:space="preserve">是否已有生效裁决：有 </w:t>
            </w:r>
            <w:r>
              <w:rPr>
                <w:rFonts w:hint="eastAsia" w:ascii="仿宋" w:hAnsi="仿宋" w:eastAsia="仿宋"/>
                <w:sz w:val="24"/>
              </w:rPr>
              <w:sym w:font="Wingdings 2" w:char="00A3"/>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无 </w:t>
            </w:r>
            <w:r>
              <w:rPr>
                <w:rFonts w:hint="eastAsia" w:ascii="仿宋" w:hAnsi="仿宋" w:eastAsia="仿宋"/>
                <w:sz w:val="24"/>
              </w:rPr>
              <w:sym w:font="Wingdings 2" w:char="00A3"/>
            </w:r>
          </w:p>
        </w:tc>
      </w:tr>
      <w:tr w14:paraId="096D3704">
        <w:tblPrEx>
          <w:tblCellMar>
            <w:top w:w="0" w:type="dxa"/>
            <w:left w:w="108" w:type="dxa"/>
            <w:bottom w:w="0" w:type="dxa"/>
            <w:right w:w="108" w:type="dxa"/>
          </w:tblCellMar>
        </w:tblPrEx>
        <w:trPr>
          <w:trHeight w:val="140" w:hRule="atLeast"/>
          <w:jc w:val="center"/>
        </w:trPr>
        <w:tc>
          <w:tcPr>
            <w:tcW w:w="2830" w:type="dxa"/>
            <w:gridSpan w:val="2"/>
            <w:vMerge w:val="continue"/>
            <w:tcBorders>
              <w:left w:val="single" w:color="000000" w:sz="4" w:space="0"/>
              <w:bottom w:val="single" w:color="000000" w:sz="4" w:space="0"/>
              <w:right w:val="single" w:color="000000" w:sz="4" w:space="0"/>
            </w:tcBorders>
            <w:vAlign w:val="center"/>
          </w:tcPr>
          <w:p w14:paraId="215F2079">
            <w:pPr>
              <w:spacing w:line="480" w:lineRule="exact"/>
              <w:jc w:val="center"/>
              <w:rPr>
                <w:rFonts w:ascii="仿宋" w:hAnsi="仿宋" w:eastAsia="仿宋"/>
                <w:b/>
                <w:bCs/>
                <w:sz w:val="24"/>
              </w:rPr>
            </w:pPr>
          </w:p>
        </w:tc>
        <w:tc>
          <w:tcPr>
            <w:tcW w:w="1134" w:type="dxa"/>
            <w:vMerge w:val="continue"/>
            <w:tcBorders>
              <w:left w:val="single" w:color="000000" w:sz="4" w:space="0"/>
              <w:bottom w:val="single" w:color="000000" w:sz="4" w:space="0"/>
              <w:right w:val="single" w:color="auto" w:sz="4" w:space="0"/>
            </w:tcBorders>
            <w:vAlign w:val="center"/>
          </w:tcPr>
          <w:p w14:paraId="657AB142">
            <w:pPr>
              <w:spacing w:line="480" w:lineRule="exact"/>
              <w:rPr>
                <w:rFonts w:ascii="仿宋" w:hAnsi="仿宋" w:eastAsia="仿宋"/>
                <w:sz w:val="24"/>
              </w:rPr>
            </w:pP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6CF05438">
            <w:pPr>
              <w:spacing w:line="480" w:lineRule="exact"/>
              <w:rPr>
                <w:rFonts w:ascii="仿宋" w:hAnsi="仿宋" w:eastAsia="仿宋"/>
                <w:sz w:val="24"/>
              </w:rPr>
            </w:pPr>
            <w:r>
              <w:rPr>
                <w:rFonts w:hint="eastAsia" w:ascii="仿宋" w:hAnsi="仿宋" w:eastAsia="仿宋"/>
                <w:sz w:val="24"/>
              </w:rPr>
              <w:t xml:space="preserve">是否申请强制执行：有 </w:t>
            </w:r>
            <w:r>
              <w:rPr>
                <w:rFonts w:hint="eastAsia" w:ascii="仿宋" w:hAnsi="仿宋" w:eastAsia="仿宋"/>
                <w:sz w:val="24"/>
              </w:rPr>
              <w:sym w:font="Wingdings 2" w:char="00A3"/>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无 </w:t>
            </w:r>
            <w:r>
              <w:rPr>
                <w:rFonts w:hint="eastAsia" w:ascii="仿宋" w:hAnsi="仿宋" w:eastAsia="仿宋"/>
                <w:sz w:val="24"/>
              </w:rPr>
              <w:sym w:font="Wingdings 2" w:char="00A3"/>
            </w:r>
          </w:p>
        </w:tc>
      </w:tr>
      <w:tr w14:paraId="1BBD9D71">
        <w:tblPrEx>
          <w:tblCellMar>
            <w:top w:w="0" w:type="dxa"/>
            <w:left w:w="108" w:type="dxa"/>
            <w:bottom w:w="0" w:type="dxa"/>
            <w:right w:w="108" w:type="dxa"/>
          </w:tblCellMar>
        </w:tblPrEx>
        <w:trPr>
          <w:trHeight w:val="548" w:hRule="atLeast"/>
          <w:jc w:val="center"/>
        </w:trPr>
        <w:tc>
          <w:tcPr>
            <w:tcW w:w="2830" w:type="dxa"/>
            <w:gridSpan w:val="2"/>
            <w:tcBorders>
              <w:top w:val="single" w:color="auto" w:sz="4" w:space="0"/>
              <w:left w:val="single" w:color="000000" w:sz="4" w:space="0"/>
              <w:bottom w:val="single" w:color="auto" w:sz="4" w:space="0"/>
              <w:right w:val="single" w:color="000000" w:sz="4" w:space="0"/>
            </w:tcBorders>
            <w:vAlign w:val="center"/>
          </w:tcPr>
          <w:p w14:paraId="0E1E6ADE">
            <w:pPr>
              <w:spacing w:line="480" w:lineRule="exact"/>
              <w:jc w:val="center"/>
              <w:rPr>
                <w:rFonts w:ascii="仿宋" w:hAnsi="仿宋" w:eastAsia="仿宋"/>
                <w:b/>
                <w:bCs/>
                <w:sz w:val="24"/>
              </w:rPr>
            </w:pPr>
            <w:r>
              <w:rPr>
                <w:rFonts w:hint="eastAsia" w:ascii="仿宋" w:hAnsi="仿宋" w:eastAsia="仿宋"/>
                <w:b/>
                <w:bCs/>
                <w:sz w:val="24"/>
              </w:rPr>
              <w:t>是否有连带债权人</w:t>
            </w:r>
          </w:p>
        </w:tc>
        <w:tc>
          <w:tcPr>
            <w:tcW w:w="2038" w:type="dxa"/>
            <w:gridSpan w:val="4"/>
            <w:tcBorders>
              <w:top w:val="single" w:color="auto" w:sz="4" w:space="0"/>
              <w:left w:val="single" w:color="000000" w:sz="4" w:space="0"/>
              <w:bottom w:val="single" w:color="auto" w:sz="4" w:space="0"/>
              <w:right w:val="single" w:color="000000" w:sz="4" w:space="0"/>
            </w:tcBorders>
            <w:vAlign w:val="center"/>
          </w:tcPr>
          <w:p w14:paraId="7AB1D76D">
            <w:pPr>
              <w:spacing w:line="480" w:lineRule="exact"/>
              <w:jc w:val="center"/>
              <w:rPr>
                <w:rFonts w:ascii="仿宋" w:hAnsi="仿宋" w:eastAsia="仿宋"/>
                <w:sz w:val="24"/>
              </w:rPr>
            </w:pPr>
          </w:p>
        </w:tc>
        <w:tc>
          <w:tcPr>
            <w:tcW w:w="2606" w:type="dxa"/>
            <w:gridSpan w:val="2"/>
            <w:tcBorders>
              <w:top w:val="single" w:color="auto" w:sz="4" w:space="0"/>
              <w:left w:val="single" w:color="000000" w:sz="4" w:space="0"/>
              <w:bottom w:val="single" w:color="auto" w:sz="4" w:space="0"/>
              <w:right w:val="single" w:color="000000" w:sz="4" w:space="0"/>
            </w:tcBorders>
            <w:vAlign w:val="center"/>
          </w:tcPr>
          <w:p w14:paraId="5C16E081">
            <w:pPr>
              <w:spacing w:line="480" w:lineRule="exact"/>
              <w:jc w:val="center"/>
              <w:rPr>
                <w:rFonts w:ascii="仿宋" w:hAnsi="仿宋" w:eastAsia="仿宋"/>
                <w:b/>
                <w:bCs/>
                <w:sz w:val="24"/>
              </w:rPr>
            </w:pPr>
            <w:r>
              <w:rPr>
                <w:rFonts w:hint="eastAsia" w:ascii="仿宋" w:hAnsi="仿宋" w:eastAsia="仿宋"/>
                <w:b/>
                <w:bCs/>
                <w:sz w:val="24"/>
              </w:rPr>
              <w:t>连带债权人名称</w:t>
            </w:r>
          </w:p>
        </w:tc>
        <w:tc>
          <w:tcPr>
            <w:tcW w:w="2606" w:type="dxa"/>
            <w:gridSpan w:val="3"/>
            <w:tcBorders>
              <w:top w:val="single" w:color="auto" w:sz="4" w:space="0"/>
              <w:left w:val="single" w:color="000000" w:sz="4" w:space="0"/>
              <w:bottom w:val="single" w:color="auto" w:sz="4" w:space="0"/>
              <w:right w:val="single" w:color="000000" w:sz="4" w:space="0"/>
            </w:tcBorders>
            <w:vAlign w:val="center"/>
          </w:tcPr>
          <w:p w14:paraId="47BBE389">
            <w:pPr>
              <w:spacing w:line="480" w:lineRule="exact"/>
              <w:jc w:val="center"/>
              <w:rPr>
                <w:rFonts w:ascii="仿宋" w:hAnsi="仿宋" w:eastAsia="仿宋"/>
                <w:sz w:val="24"/>
              </w:rPr>
            </w:pPr>
          </w:p>
        </w:tc>
      </w:tr>
      <w:tr w14:paraId="6E71F98B">
        <w:tblPrEx>
          <w:tblCellMar>
            <w:top w:w="0" w:type="dxa"/>
            <w:left w:w="108" w:type="dxa"/>
            <w:bottom w:w="0" w:type="dxa"/>
            <w:right w:w="108" w:type="dxa"/>
          </w:tblCellMar>
        </w:tblPrEx>
        <w:trPr>
          <w:trHeight w:val="548" w:hRule="atLeast"/>
          <w:jc w:val="center"/>
        </w:trPr>
        <w:tc>
          <w:tcPr>
            <w:tcW w:w="2830" w:type="dxa"/>
            <w:gridSpan w:val="2"/>
            <w:tcBorders>
              <w:top w:val="single" w:color="auto" w:sz="4" w:space="0"/>
              <w:left w:val="single" w:color="000000" w:sz="4" w:space="0"/>
              <w:bottom w:val="single" w:color="auto" w:sz="4" w:space="0"/>
              <w:right w:val="single" w:color="000000" w:sz="4" w:space="0"/>
            </w:tcBorders>
            <w:vAlign w:val="center"/>
          </w:tcPr>
          <w:p w14:paraId="0638D202">
            <w:pPr>
              <w:spacing w:line="480" w:lineRule="exact"/>
              <w:jc w:val="center"/>
              <w:rPr>
                <w:rFonts w:ascii="仿宋" w:hAnsi="仿宋" w:eastAsia="仿宋"/>
                <w:b/>
                <w:bCs/>
                <w:sz w:val="24"/>
              </w:rPr>
            </w:pPr>
            <w:r>
              <w:rPr>
                <w:rFonts w:hint="eastAsia" w:ascii="仿宋" w:hAnsi="仿宋" w:eastAsia="仿宋"/>
                <w:b/>
                <w:bCs/>
                <w:sz w:val="24"/>
              </w:rPr>
              <w:t>是否有连带债务人</w:t>
            </w:r>
          </w:p>
        </w:tc>
        <w:tc>
          <w:tcPr>
            <w:tcW w:w="2038" w:type="dxa"/>
            <w:gridSpan w:val="4"/>
            <w:tcBorders>
              <w:top w:val="single" w:color="auto" w:sz="4" w:space="0"/>
              <w:left w:val="single" w:color="000000" w:sz="4" w:space="0"/>
              <w:bottom w:val="single" w:color="auto" w:sz="4" w:space="0"/>
              <w:right w:val="single" w:color="000000" w:sz="4" w:space="0"/>
            </w:tcBorders>
            <w:vAlign w:val="center"/>
          </w:tcPr>
          <w:p w14:paraId="7BDD08B1">
            <w:pPr>
              <w:spacing w:line="480" w:lineRule="exact"/>
              <w:jc w:val="center"/>
              <w:rPr>
                <w:rFonts w:ascii="仿宋" w:hAnsi="仿宋" w:eastAsia="仿宋"/>
                <w:sz w:val="24"/>
              </w:rPr>
            </w:pPr>
          </w:p>
        </w:tc>
        <w:tc>
          <w:tcPr>
            <w:tcW w:w="2606" w:type="dxa"/>
            <w:gridSpan w:val="2"/>
            <w:tcBorders>
              <w:top w:val="single" w:color="auto" w:sz="4" w:space="0"/>
              <w:left w:val="single" w:color="000000" w:sz="4" w:space="0"/>
              <w:bottom w:val="single" w:color="auto" w:sz="4" w:space="0"/>
              <w:right w:val="single" w:color="000000" w:sz="4" w:space="0"/>
            </w:tcBorders>
            <w:vAlign w:val="center"/>
          </w:tcPr>
          <w:p w14:paraId="2A5289D3">
            <w:pPr>
              <w:spacing w:line="480" w:lineRule="exact"/>
              <w:jc w:val="center"/>
              <w:rPr>
                <w:rFonts w:ascii="仿宋" w:hAnsi="仿宋" w:eastAsia="仿宋"/>
                <w:b/>
                <w:bCs/>
                <w:sz w:val="24"/>
              </w:rPr>
            </w:pPr>
            <w:r>
              <w:rPr>
                <w:rFonts w:hint="eastAsia" w:ascii="仿宋" w:hAnsi="仿宋" w:eastAsia="仿宋"/>
                <w:b/>
                <w:bCs/>
                <w:sz w:val="24"/>
              </w:rPr>
              <w:t>连带债务人名称</w:t>
            </w:r>
          </w:p>
        </w:tc>
        <w:tc>
          <w:tcPr>
            <w:tcW w:w="2606" w:type="dxa"/>
            <w:gridSpan w:val="3"/>
            <w:tcBorders>
              <w:top w:val="single" w:color="auto" w:sz="4" w:space="0"/>
              <w:left w:val="single" w:color="000000" w:sz="4" w:space="0"/>
              <w:bottom w:val="single" w:color="auto" w:sz="4" w:space="0"/>
              <w:right w:val="single" w:color="000000" w:sz="4" w:space="0"/>
            </w:tcBorders>
            <w:vAlign w:val="center"/>
          </w:tcPr>
          <w:p w14:paraId="7DFFB5EE">
            <w:pPr>
              <w:spacing w:line="480" w:lineRule="exact"/>
              <w:jc w:val="center"/>
              <w:rPr>
                <w:rFonts w:ascii="仿宋" w:hAnsi="仿宋" w:eastAsia="仿宋"/>
                <w:sz w:val="24"/>
              </w:rPr>
            </w:pPr>
          </w:p>
        </w:tc>
      </w:tr>
      <w:tr w14:paraId="150A8413">
        <w:tblPrEx>
          <w:tblCellMar>
            <w:top w:w="0" w:type="dxa"/>
            <w:left w:w="108" w:type="dxa"/>
            <w:bottom w:w="0" w:type="dxa"/>
            <w:right w:w="108" w:type="dxa"/>
          </w:tblCellMar>
        </w:tblPrEx>
        <w:trPr>
          <w:trHeight w:val="740" w:hRule="atLeast"/>
          <w:jc w:val="center"/>
        </w:trPr>
        <w:tc>
          <w:tcPr>
            <w:tcW w:w="2830" w:type="dxa"/>
            <w:gridSpan w:val="2"/>
            <w:vMerge w:val="restart"/>
            <w:tcBorders>
              <w:top w:val="single" w:color="auto" w:sz="4" w:space="0"/>
              <w:left w:val="single" w:color="000000" w:sz="4" w:space="0"/>
              <w:right w:val="single" w:color="000000" w:sz="4" w:space="0"/>
            </w:tcBorders>
            <w:vAlign w:val="center"/>
          </w:tcPr>
          <w:p w14:paraId="1968585F">
            <w:pPr>
              <w:spacing w:line="480" w:lineRule="exact"/>
              <w:jc w:val="center"/>
              <w:rPr>
                <w:rFonts w:ascii="仿宋" w:hAnsi="仿宋" w:eastAsia="仿宋"/>
                <w:b/>
                <w:bCs/>
                <w:sz w:val="24"/>
              </w:rPr>
            </w:pPr>
            <w:r>
              <w:rPr>
                <w:rFonts w:hint="eastAsia" w:ascii="仿宋" w:hAnsi="仿宋" w:eastAsia="仿宋"/>
                <w:b/>
                <w:bCs/>
                <w:sz w:val="24"/>
              </w:rPr>
              <w:t>债权成立后是否接受过债务人或担保人的清偿</w:t>
            </w:r>
          </w:p>
        </w:tc>
        <w:tc>
          <w:tcPr>
            <w:tcW w:w="2038" w:type="dxa"/>
            <w:gridSpan w:val="4"/>
            <w:tcBorders>
              <w:top w:val="single" w:color="auto" w:sz="4" w:space="0"/>
              <w:left w:val="single" w:color="000000" w:sz="4" w:space="0"/>
              <w:bottom w:val="single" w:color="000000" w:sz="4" w:space="0"/>
              <w:right w:val="single" w:color="auto" w:sz="4" w:space="0"/>
            </w:tcBorders>
            <w:vAlign w:val="center"/>
          </w:tcPr>
          <w:p w14:paraId="4AA0C706">
            <w:pPr>
              <w:spacing w:line="480" w:lineRule="exact"/>
              <w:jc w:val="center"/>
              <w:rPr>
                <w:rFonts w:ascii="仿宋" w:hAnsi="仿宋" w:eastAsia="仿宋"/>
                <w:b/>
                <w:bCs/>
                <w:sz w:val="24"/>
              </w:rPr>
            </w:pPr>
            <w:r>
              <w:rPr>
                <w:rFonts w:hint="eastAsia" w:ascii="仿宋" w:hAnsi="仿宋" w:eastAsia="仿宋"/>
                <w:b/>
                <w:bCs/>
                <w:sz w:val="24"/>
              </w:rPr>
              <w:t>有（名称）</w:t>
            </w:r>
          </w:p>
        </w:tc>
        <w:tc>
          <w:tcPr>
            <w:tcW w:w="2606" w:type="dxa"/>
            <w:gridSpan w:val="2"/>
            <w:tcBorders>
              <w:top w:val="single" w:color="auto" w:sz="4" w:space="0"/>
              <w:left w:val="single" w:color="auto" w:sz="4" w:space="0"/>
              <w:bottom w:val="single" w:color="auto" w:sz="4" w:space="0"/>
              <w:right w:val="single" w:color="auto" w:sz="4" w:space="0"/>
            </w:tcBorders>
            <w:vAlign w:val="center"/>
          </w:tcPr>
          <w:p w14:paraId="246E775B">
            <w:pPr>
              <w:spacing w:line="480" w:lineRule="exact"/>
              <w:jc w:val="center"/>
              <w:rPr>
                <w:rFonts w:ascii="仿宋" w:hAnsi="仿宋" w:eastAsia="仿宋"/>
                <w:b/>
                <w:bCs/>
                <w:sz w:val="24"/>
              </w:rPr>
            </w:pPr>
            <w:r>
              <w:rPr>
                <w:rFonts w:hint="eastAsia" w:ascii="仿宋" w:hAnsi="仿宋" w:eastAsia="仿宋"/>
                <w:b/>
                <w:bCs/>
                <w:sz w:val="24"/>
              </w:rPr>
              <w:t>接受清偿时间</w:t>
            </w:r>
          </w:p>
        </w:tc>
        <w:tc>
          <w:tcPr>
            <w:tcW w:w="2606" w:type="dxa"/>
            <w:gridSpan w:val="3"/>
            <w:tcBorders>
              <w:top w:val="single" w:color="auto" w:sz="4" w:space="0"/>
              <w:left w:val="single" w:color="auto" w:sz="4" w:space="0"/>
              <w:bottom w:val="single" w:color="auto" w:sz="4" w:space="0"/>
              <w:right w:val="single" w:color="auto" w:sz="4" w:space="0"/>
            </w:tcBorders>
            <w:vAlign w:val="center"/>
          </w:tcPr>
          <w:p w14:paraId="05E55E99">
            <w:pPr>
              <w:spacing w:line="480" w:lineRule="exact"/>
              <w:jc w:val="center"/>
              <w:rPr>
                <w:rFonts w:ascii="仿宋" w:hAnsi="仿宋" w:eastAsia="仿宋"/>
                <w:sz w:val="24"/>
              </w:rPr>
            </w:pPr>
          </w:p>
        </w:tc>
      </w:tr>
      <w:tr w14:paraId="2D8E861C">
        <w:tblPrEx>
          <w:tblCellMar>
            <w:top w:w="0" w:type="dxa"/>
            <w:left w:w="108" w:type="dxa"/>
            <w:bottom w:w="0" w:type="dxa"/>
            <w:right w:w="108" w:type="dxa"/>
          </w:tblCellMar>
        </w:tblPrEx>
        <w:trPr>
          <w:trHeight w:val="740" w:hRule="atLeast"/>
          <w:jc w:val="center"/>
        </w:trPr>
        <w:tc>
          <w:tcPr>
            <w:tcW w:w="2830" w:type="dxa"/>
            <w:gridSpan w:val="2"/>
            <w:vMerge w:val="continue"/>
            <w:tcBorders>
              <w:left w:val="single" w:color="000000" w:sz="4" w:space="0"/>
              <w:bottom w:val="single" w:color="000000" w:sz="4" w:space="0"/>
              <w:right w:val="single" w:color="000000" w:sz="4" w:space="0"/>
            </w:tcBorders>
            <w:vAlign w:val="center"/>
          </w:tcPr>
          <w:p w14:paraId="0DCAAB28">
            <w:pPr>
              <w:spacing w:line="480" w:lineRule="exact"/>
              <w:jc w:val="center"/>
              <w:rPr>
                <w:rFonts w:ascii="仿宋" w:hAnsi="仿宋" w:eastAsia="仿宋"/>
                <w:b/>
                <w:bCs/>
                <w:sz w:val="24"/>
              </w:rPr>
            </w:pPr>
          </w:p>
        </w:tc>
        <w:tc>
          <w:tcPr>
            <w:tcW w:w="2038" w:type="dxa"/>
            <w:gridSpan w:val="4"/>
            <w:tcBorders>
              <w:top w:val="single" w:color="auto" w:sz="4" w:space="0"/>
              <w:left w:val="single" w:color="000000" w:sz="4" w:space="0"/>
              <w:bottom w:val="single" w:color="000000" w:sz="4" w:space="0"/>
              <w:right w:val="single" w:color="auto" w:sz="4" w:space="0"/>
            </w:tcBorders>
            <w:vAlign w:val="center"/>
          </w:tcPr>
          <w:p w14:paraId="1D69366B">
            <w:pPr>
              <w:spacing w:line="480" w:lineRule="exact"/>
              <w:jc w:val="center"/>
              <w:rPr>
                <w:rFonts w:ascii="仿宋" w:hAnsi="仿宋" w:eastAsia="仿宋"/>
                <w:b/>
                <w:bCs/>
                <w:sz w:val="24"/>
              </w:rPr>
            </w:pPr>
            <w:r>
              <w:rPr>
                <w:rFonts w:hint="eastAsia" w:ascii="仿宋" w:hAnsi="仿宋" w:eastAsia="仿宋"/>
                <w:b/>
                <w:bCs/>
                <w:sz w:val="24"/>
              </w:rPr>
              <w:t>无</w:t>
            </w:r>
          </w:p>
        </w:tc>
        <w:tc>
          <w:tcPr>
            <w:tcW w:w="2606" w:type="dxa"/>
            <w:gridSpan w:val="2"/>
            <w:tcBorders>
              <w:top w:val="single" w:color="auto" w:sz="4" w:space="0"/>
              <w:left w:val="single" w:color="auto" w:sz="4" w:space="0"/>
              <w:bottom w:val="single" w:color="auto" w:sz="4" w:space="0"/>
              <w:right w:val="single" w:color="auto" w:sz="4" w:space="0"/>
            </w:tcBorders>
            <w:vAlign w:val="center"/>
          </w:tcPr>
          <w:p w14:paraId="3765F2CA">
            <w:pPr>
              <w:spacing w:line="480" w:lineRule="exact"/>
              <w:jc w:val="center"/>
              <w:rPr>
                <w:rFonts w:ascii="仿宋" w:hAnsi="仿宋" w:eastAsia="仿宋"/>
                <w:b/>
                <w:bCs/>
                <w:sz w:val="24"/>
              </w:rPr>
            </w:pPr>
            <w:r>
              <w:rPr>
                <w:rFonts w:hint="eastAsia" w:ascii="仿宋" w:hAnsi="仿宋" w:eastAsia="仿宋"/>
                <w:b/>
                <w:bCs/>
                <w:sz w:val="24"/>
              </w:rPr>
              <w:t>接受清偿金额</w:t>
            </w:r>
          </w:p>
        </w:tc>
        <w:tc>
          <w:tcPr>
            <w:tcW w:w="2606" w:type="dxa"/>
            <w:gridSpan w:val="3"/>
            <w:tcBorders>
              <w:top w:val="single" w:color="auto" w:sz="4" w:space="0"/>
              <w:left w:val="single" w:color="auto" w:sz="4" w:space="0"/>
              <w:bottom w:val="single" w:color="auto" w:sz="4" w:space="0"/>
              <w:right w:val="single" w:color="auto" w:sz="4" w:space="0"/>
            </w:tcBorders>
            <w:vAlign w:val="center"/>
          </w:tcPr>
          <w:p w14:paraId="7A0E2040">
            <w:pPr>
              <w:spacing w:line="480" w:lineRule="exact"/>
              <w:jc w:val="center"/>
              <w:rPr>
                <w:rFonts w:ascii="仿宋" w:hAnsi="仿宋" w:eastAsia="仿宋"/>
                <w:sz w:val="24"/>
              </w:rPr>
            </w:pPr>
          </w:p>
        </w:tc>
      </w:tr>
      <w:tr w14:paraId="08B8D3FB">
        <w:tblPrEx>
          <w:tblCellMar>
            <w:top w:w="0" w:type="dxa"/>
            <w:left w:w="108" w:type="dxa"/>
            <w:bottom w:w="0" w:type="dxa"/>
            <w:right w:w="108" w:type="dxa"/>
          </w:tblCellMar>
        </w:tblPrEx>
        <w:trPr>
          <w:trHeight w:val="1411" w:hRule="atLeast"/>
          <w:jc w:val="center"/>
        </w:trPr>
        <w:tc>
          <w:tcPr>
            <w:tcW w:w="2830" w:type="dxa"/>
            <w:gridSpan w:val="2"/>
            <w:tcBorders>
              <w:top w:val="single" w:color="000000" w:sz="4" w:space="0"/>
              <w:left w:val="single" w:color="000000" w:sz="4" w:space="0"/>
              <w:bottom w:val="single" w:color="000000" w:sz="4" w:space="0"/>
              <w:right w:val="single" w:color="000000" w:sz="4" w:space="0"/>
            </w:tcBorders>
            <w:vAlign w:val="center"/>
          </w:tcPr>
          <w:p w14:paraId="0BD2B7AA">
            <w:pPr>
              <w:spacing w:line="480" w:lineRule="exact"/>
              <w:jc w:val="center"/>
              <w:rPr>
                <w:rFonts w:ascii="仿宋" w:hAnsi="仿宋" w:eastAsia="仿宋"/>
                <w:b/>
                <w:bCs/>
                <w:sz w:val="24"/>
              </w:rPr>
            </w:pPr>
            <w:r>
              <w:rPr>
                <w:rFonts w:hint="eastAsia" w:ascii="仿宋" w:hAnsi="仿宋" w:eastAsia="仿宋"/>
                <w:b/>
                <w:bCs/>
                <w:sz w:val="24"/>
              </w:rPr>
              <w:t>债权债务抵销情况</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553DF270">
            <w:pPr>
              <w:spacing w:line="480" w:lineRule="exact"/>
              <w:jc w:val="center"/>
              <w:rPr>
                <w:rFonts w:ascii="仿宋" w:hAnsi="仿宋" w:eastAsia="仿宋"/>
                <w:b/>
                <w:bCs/>
                <w:sz w:val="24"/>
              </w:rPr>
            </w:pPr>
          </w:p>
        </w:tc>
      </w:tr>
      <w:tr w14:paraId="0A47BE8F">
        <w:tblPrEx>
          <w:tblCellMar>
            <w:top w:w="0" w:type="dxa"/>
            <w:left w:w="108" w:type="dxa"/>
            <w:bottom w:w="0" w:type="dxa"/>
            <w:right w:w="108" w:type="dxa"/>
          </w:tblCellMar>
        </w:tblPrEx>
        <w:trPr>
          <w:trHeight w:val="1411" w:hRule="atLeast"/>
          <w:jc w:val="center"/>
        </w:trPr>
        <w:tc>
          <w:tcPr>
            <w:tcW w:w="2830" w:type="dxa"/>
            <w:gridSpan w:val="2"/>
            <w:tcBorders>
              <w:top w:val="single" w:color="000000" w:sz="4" w:space="0"/>
              <w:left w:val="single" w:color="000000" w:sz="4" w:space="0"/>
              <w:bottom w:val="single" w:color="000000" w:sz="4" w:space="0"/>
              <w:right w:val="single" w:color="000000" w:sz="4" w:space="0"/>
            </w:tcBorders>
            <w:vAlign w:val="center"/>
          </w:tcPr>
          <w:p w14:paraId="4F6B4AA7">
            <w:pPr>
              <w:spacing w:line="480" w:lineRule="exact"/>
              <w:jc w:val="center"/>
              <w:rPr>
                <w:rFonts w:ascii="仿宋" w:hAnsi="仿宋" w:eastAsia="仿宋"/>
                <w:b/>
                <w:bCs/>
                <w:sz w:val="24"/>
              </w:rPr>
            </w:pPr>
            <w:r>
              <w:rPr>
                <w:rFonts w:hint="eastAsia" w:ascii="仿宋" w:hAnsi="仿宋" w:eastAsia="仿宋"/>
                <w:b/>
                <w:bCs/>
                <w:sz w:val="24"/>
              </w:rPr>
              <w:t>备注</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6AB1A1D6">
            <w:pPr>
              <w:spacing w:line="480" w:lineRule="exact"/>
              <w:rPr>
                <w:rFonts w:ascii="仿宋" w:hAnsi="仿宋" w:eastAsia="仿宋"/>
                <w:b/>
                <w:bCs/>
                <w:sz w:val="24"/>
              </w:rPr>
            </w:pPr>
            <w:r>
              <w:rPr>
                <w:rFonts w:hint="eastAsia" w:ascii="仿宋" w:hAnsi="仿宋" w:eastAsia="仿宋"/>
                <w:b/>
                <w:bCs/>
                <w:sz w:val="24"/>
              </w:rPr>
              <w:t>1</w:t>
            </w:r>
            <w:r>
              <w:rPr>
                <w:rFonts w:hint="eastAsia" w:ascii="仿宋" w:hAnsi="仿宋" w:eastAsia="仿宋"/>
                <w:b/>
                <w:bCs/>
                <w:sz w:val="24"/>
                <w:lang w:eastAsia="zh-CN"/>
              </w:rPr>
              <w:t>、</w:t>
            </w:r>
            <w:r>
              <w:rPr>
                <w:rFonts w:hint="eastAsia" w:ascii="仿宋" w:hAnsi="仿宋" w:eastAsia="仿宋"/>
                <w:b/>
                <w:bCs/>
                <w:sz w:val="24"/>
              </w:rPr>
              <w:t>有多笔债权的，请分别填写《债权申报登记表》；</w:t>
            </w:r>
          </w:p>
          <w:p w14:paraId="54A6CBFA">
            <w:pPr>
              <w:spacing w:line="480" w:lineRule="exact"/>
              <w:rPr>
                <w:rFonts w:ascii="仿宋" w:hAnsi="仿宋" w:eastAsia="仿宋"/>
                <w:b/>
                <w:bCs/>
                <w:sz w:val="24"/>
              </w:rPr>
            </w:pPr>
            <w:r>
              <w:rPr>
                <w:rFonts w:hint="eastAsia" w:ascii="仿宋" w:hAnsi="仿宋" w:eastAsia="仿宋"/>
                <w:b/>
                <w:bCs/>
                <w:sz w:val="24"/>
              </w:rPr>
              <w:t>2</w:t>
            </w:r>
            <w:r>
              <w:rPr>
                <w:rFonts w:hint="eastAsia" w:ascii="仿宋" w:hAnsi="仿宋" w:eastAsia="仿宋"/>
                <w:b/>
                <w:bCs/>
                <w:sz w:val="24"/>
                <w:lang w:eastAsia="zh-CN"/>
              </w:rPr>
              <w:t>、</w:t>
            </w:r>
            <w:r>
              <w:rPr>
                <w:rFonts w:hint="eastAsia" w:ascii="仿宋" w:hAnsi="仿宋" w:eastAsia="仿宋"/>
                <w:b/>
                <w:bCs/>
                <w:sz w:val="24"/>
              </w:rPr>
              <w:t>“债权债务抵销”一栏，若涉及到</w:t>
            </w:r>
            <w:r>
              <w:rPr>
                <w:rFonts w:hint="eastAsia" w:ascii="仿宋" w:hAnsi="仿宋" w:eastAsia="仿宋"/>
                <w:b/>
                <w:bCs/>
                <w:sz w:val="24"/>
                <w:lang w:val="en-US" w:eastAsia="zh-CN"/>
              </w:rPr>
              <w:t>破产清算</w:t>
            </w:r>
            <w:r>
              <w:rPr>
                <w:rFonts w:hint="eastAsia" w:ascii="仿宋" w:hAnsi="仿宋" w:eastAsia="仿宋"/>
                <w:b/>
                <w:bCs/>
                <w:sz w:val="24"/>
              </w:rPr>
              <w:t>启动前对</w:t>
            </w:r>
            <w:r>
              <w:rPr>
                <w:rFonts w:hint="eastAsia" w:ascii="仿宋" w:hAnsi="仿宋" w:eastAsia="仿宋"/>
                <w:b/>
                <w:bCs/>
                <w:sz w:val="24"/>
                <w:lang w:val="en-US" w:eastAsia="zh-CN"/>
              </w:rPr>
              <w:t>太行明珠</w:t>
            </w:r>
            <w:r>
              <w:rPr>
                <w:rFonts w:hint="eastAsia" w:ascii="仿宋" w:hAnsi="仿宋" w:eastAsia="仿宋"/>
                <w:b/>
                <w:bCs/>
                <w:sz w:val="24"/>
              </w:rPr>
              <w:t>公司负有债务并主张抵销的，需由债权人对负有债务的情况进行说明，并出具相对应的证据材料；</w:t>
            </w:r>
          </w:p>
          <w:p w14:paraId="73599FFD">
            <w:pPr>
              <w:spacing w:line="480" w:lineRule="exact"/>
              <w:rPr>
                <w:rFonts w:ascii="仿宋" w:hAnsi="仿宋" w:eastAsia="仿宋"/>
                <w:b/>
                <w:bCs/>
                <w:sz w:val="24"/>
              </w:rPr>
            </w:pPr>
            <w:r>
              <w:rPr>
                <w:rFonts w:hint="eastAsia" w:ascii="仿宋" w:hAnsi="仿宋" w:eastAsia="仿宋"/>
                <w:b/>
                <w:bCs/>
                <w:sz w:val="24"/>
                <w:lang w:val="en-US" w:eastAsia="zh-CN"/>
              </w:rPr>
              <w:t>3、</w:t>
            </w:r>
            <w:r>
              <w:rPr>
                <w:rFonts w:hint="eastAsia" w:ascii="仿宋" w:hAnsi="仿宋" w:eastAsia="仿宋"/>
                <w:b/>
                <w:bCs/>
                <w:sz w:val="24"/>
              </w:rPr>
              <w:t>如认为该表填写空间不够的，可后附续表；</w:t>
            </w:r>
          </w:p>
          <w:p w14:paraId="37C733C8">
            <w:pPr>
              <w:spacing w:line="480" w:lineRule="exact"/>
              <w:rPr>
                <w:rFonts w:ascii="仿宋" w:hAnsi="仿宋" w:eastAsia="仿宋"/>
                <w:sz w:val="24"/>
              </w:rPr>
            </w:pPr>
            <w:r>
              <w:rPr>
                <w:rFonts w:hint="eastAsia" w:ascii="仿宋" w:hAnsi="仿宋" w:eastAsia="仿宋"/>
                <w:b/>
                <w:bCs/>
                <w:sz w:val="24"/>
                <w:lang w:val="en-US" w:eastAsia="zh-CN"/>
              </w:rPr>
              <w:t>4</w:t>
            </w:r>
            <w:r>
              <w:rPr>
                <w:rFonts w:hint="eastAsia" w:ascii="仿宋" w:hAnsi="仿宋" w:eastAsia="仿宋"/>
                <w:b/>
                <w:bCs/>
                <w:sz w:val="24"/>
                <w:lang w:eastAsia="zh-CN"/>
              </w:rPr>
              <w:t>、</w:t>
            </w:r>
            <w:r>
              <w:rPr>
                <w:rFonts w:hint="eastAsia" w:ascii="仿宋" w:hAnsi="仿宋" w:eastAsia="仿宋"/>
                <w:b/>
                <w:bCs/>
                <w:sz w:val="24"/>
              </w:rPr>
              <w:t>本债权申报表不构成无效债权（包括但不限于已过诉讼时效的债权等）的重新有效确认。</w:t>
            </w:r>
          </w:p>
        </w:tc>
      </w:tr>
    </w:tbl>
    <w:p w14:paraId="223DBFD2">
      <w:pPr>
        <w:spacing w:line="480" w:lineRule="exact"/>
        <w:rPr>
          <w:rFonts w:ascii="仿宋" w:hAnsi="仿宋" w:eastAsia="仿宋"/>
          <w:sz w:val="24"/>
        </w:rPr>
      </w:pPr>
    </w:p>
    <w:p w14:paraId="0D839075">
      <w:pPr>
        <w:spacing w:line="480" w:lineRule="exact"/>
        <w:rPr>
          <w:rFonts w:ascii="黑体" w:hAnsi="黑体" w:eastAsia="黑体"/>
          <w:sz w:val="24"/>
        </w:rPr>
      </w:pPr>
      <w:r>
        <w:rPr>
          <w:rFonts w:hint="eastAsia" w:ascii="黑体" w:hAnsi="黑体" w:eastAsia="黑体"/>
          <w:sz w:val="24"/>
        </w:rPr>
        <w:t xml:space="preserve">债权申报人（签名、盖章）：                      </w:t>
      </w:r>
    </w:p>
    <w:p w14:paraId="53E83373">
      <w:pPr>
        <w:spacing w:line="480" w:lineRule="exact"/>
        <w:rPr>
          <w:rFonts w:ascii="黑体" w:hAnsi="黑体" w:eastAsia="黑体"/>
          <w:sz w:val="24"/>
        </w:rPr>
      </w:pPr>
    </w:p>
    <w:p w14:paraId="7A02FA33">
      <w:pPr>
        <w:spacing w:line="480" w:lineRule="exact"/>
        <w:rPr>
          <w:rFonts w:ascii="黑体" w:hAnsi="黑体" w:eastAsia="黑体"/>
          <w:sz w:val="24"/>
        </w:rPr>
      </w:pPr>
      <w:r>
        <w:rPr>
          <w:rFonts w:hint="eastAsia" w:ascii="黑体" w:hAnsi="黑体" w:eastAsia="黑体"/>
          <w:sz w:val="24"/>
        </w:rPr>
        <w:t xml:space="preserve">申报日期：     年   月    日       </w:t>
      </w:r>
      <w:r>
        <w:rPr>
          <w:rFonts w:ascii="黑体" w:hAnsi="黑体" w:eastAsia="黑体"/>
          <w:sz w:val="24"/>
        </w:rPr>
        <w:t xml:space="preserve"> </w:t>
      </w:r>
      <w:r>
        <w:rPr>
          <w:rFonts w:hint="eastAsia" w:ascii="黑体" w:hAnsi="黑体" w:eastAsia="黑体"/>
          <w:sz w:val="24"/>
        </w:rPr>
        <w:t xml:space="preserve">    </w:t>
      </w:r>
    </w:p>
    <w:p w14:paraId="0CB29C01">
      <w:pPr>
        <w:spacing w:after="312" w:afterLines="100" w:line="480" w:lineRule="exact"/>
        <w:jc w:val="center"/>
        <w:rPr>
          <w:rFonts w:ascii="黑体" w:hAnsi="黑体" w:eastAsia="黑体"/>
          <w:sz w:val="30"/>
          <w:szCs w:val="30"/>
        </w:rPr>
      </w:pPr>
      <w:r>
        <w:rPr>
          <w:rFonts w:hint="eastAsia" w:ascii="黑体" w:hAnsi="黑体" w:eastAsia="黑体"/>
          <w:sz w:val="24"/>
        </w:rPr>
        <w:br w:type="page"/>
      </w:r>
      <w:r>
        <w:rPr>
          <w:rFonts w:hint="eastAsia" w:ascii="黑体" w:hAnsi="黑体" w:eastAsia="黑体"/>
          <w:sz w:val="30"/>
          <w:szCs w:val="30"/>
        </w:rPr>
        <w:t>附件三：债权申报情况说明</w:t>
      </w:r>
    </w:p>
    <w:p w14:paraId="3D660112">
      <w:pPr>
        <w:spacing w:line="480" w:lineRule="exact"/>
        <w:rPr>
          <w:rFonts w:ascii="黑体" w:hAnsi="黑体" w:eastAsia="黑体"/>
          <w:sz w:val="24"/>
        </w:rPr>
      </w:pPr>
      <w:r>
        <w:rPr>
          <w:rFonts w:ascii="黑体" w:hAnsi="黑体" w:eastAsia="黑体"/>
          <w:sz w:val="24"/>
        </w:rPr>
        <w:t xml:space="preserve">申报人： </w:t>
      </w:r>
    </w:p>
    <w:p w14:paraId="27D4942A">
      <w:pPr>
        <w:spacing w:line="480" w:lineRule="exact"/>
        <w:rPr>
          <w:rFonts w:ascii="仿宋" w:hAnsi="仿宋" w:eastAsia="仿宋"/>
          <w:sz w:val="24"/>
        </w:rPr>
      </w:pPr>
      <w:r>
        <w:rPr>
          <w:rFonts w:ascii="黑体" w:hAnsi="黑体" w:eastAsia="黑体"/>
          <w:sz w:val="24"/>
        </w:rPr>
        <w:t>申报债权总数额：</w:t>
      </w:r>
      <w:r>
        <w:rPr>
          <w:rFonts w:ascii="仿宋" w:hAnsi="仿宋" w:eastAsia="仿宋"/>
          <w:sz w:val="24"/>
        </w:rPr>
        <w:t>人民币</w:t>
      </w:r>
    </w:p>
    <w:p w14:paraId="7041452A">
      <w:pPr>
        <w:spacing w:line="480" w:lineRule="exact"/>
        <w:rPr>
          <w:rFonts w:ascii="仿宋" w:hAnsi="仿宋" w:eastAsia="仿宋"/>
          <w:sz w:val="24"/>
        </w:rPr>
      </w:pPr>
      <w:r>
        <w:rPr>
          <w:rFonts w:ascii="黑体" w:hAnsi="黑体" w:eastAsia="黑体"/>
          <w:sz w:val="24"/>
        </w:rPr>
        <w:t>申报的事实：</w:t>
      </w:r>
      <w:r>
        <w:rPr>
          <w:rFonts w:ascii="仿宋" w:hAnsi="仿宋" w:eastAsia="仿宋"/>
          <w:sz w:val="24"/>
        </w:rPr>
        <w:t>包括但不限于债权形成的时间、形成债权的依据 （包括合同条款、判决书的判项、法律条文依据、形成债权的具体凭证及所涉金额）、债权形成过程中各方的权利义务、贵方向债务人主张债权时债务人的抗辩理由等</w:t>
      </w:r>
    </w:p>
    <w:p w14:paraId="774476B2">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4BEEBAE2">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4FA584F2">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5B90A687">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2EFE1E83">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0979819B">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r>
        <w:rPr>
          <w:rFonts w:hint="eastAsia" w:ascii="仿宋" w:hAnsi="仿宋" w:eastAsia="仿宋"/>
          <w:sz w:val="24"/>
          <w:lang w:val="en-US" w:eastAsia="zh-CN"/>
        </w:rPr>
        <w:t xml:space="preserve"> </w:t>
      </w:r>
      <w:r>
        <w:rPr>
          <w:rFonts w:hint="eastAsia" w:ascii="仿宋" w:hAnsi="仿宋" w:eastAsia="仿宋"/>
          <w:sz w:val="24"/>
        </w:rPr>
        <w:t xml:space="preserve">       </w:t>
      </w:r>
    </w:p>
    <w:p w14:paraId="56DDFA53"/>
    <w:p w14:paraId="6BB70E90">
      <w:pPr>
        <w:spacing w:line="480" w:lineRule="exact"/>
        <w:rPr>
          <w:rFonts w:ascii="仿宋" w:hAnsi="仿宋" w:eastAsia="仿宋"/>
          <w:sz w:val="24"/>
        </w:rPr>
      </w:pPr>
      <w:r>
        <w:rPr>
          <w:rFonts w:ascii="黑体" w:hAnsi="黑体" w:eastAsia="黑体"/>
          <w:sz w:val="24"/>
        </w:rPr>
        <w:t>申报债权金额计算明细（可另附计算表）：</w:t>
      </w:r>
      <w:r>
        <w:rPr>
          <w:rFonts w:ascii="仿宋" w:hAnsi="仿宋" w:eastAsia="仿宋"/>
          <w:sz w:val="24"/>
        </w:rPr>
        <w:t>包括但不限于本金、本金形成的原因与计算</w:t>
      </w:r>
      <w:r>
        <w:rPr>
          <w:rFonts w:hint="eastAsia" w:ascii="仿宋" w:hAnsi="仿宋" w:eastAsia="仿宋"/>
          <w:sz w:val="24"/>
          <w:lang w:val="en-US" w:eastAsia="zh-CN"/>
        </w:rPr>
        <w:t>明细</w:t>
      </w:r>
      <w:r>
        <w:rPr>
          <w:rFonts w:ascii="仿宋" w:hAnsi="仿宋" w:eastAsia="仿宋"/>
          <w:sz w:val="24"/>
        </w:rPr>
        <w:t>（含起始及终止时间）、利息、违约金、罚金等，其中利息、违约金暂计算至20</w:t>
      </w:r>
      <w:r>
        <w:rPr>
          <w:rFonts w:hint="eastAsia" w:ascii="仿宋" w:hAnsi="仿宋" w:eastAsia="仿宋"/>
          <w:sz w:val="24"/>
          <w:lang w:val="en-US" w:eastAsia="zh-CN"/>
        </w:rPr>
        <w:t>24</w:t>
      </w:r>
      <w:r>
        <w:rPr>
          <w:rFonts w:ascii="仿宋" w:hAnsi="仿宋" w:eastAsia="仿宋"/>
          <w:sz w:val="24"/>
        </w:rPr>
        <w:t xml:space="preserve"> 年</w:t>
      </w:r>
      <w:r>
        <w:rPr>
          <w:rFonts w:hint="eastAsia" w:ascii="仿宋" w:hAnsi="仿宋" w:eastAsia="仿宋"/>
          <w:sz w:val="24"/>
          <w:lang w:val="en-US" w:eastAsia="zh-CN"/>
        </w:rPr>
        <w:t>8</w:t>
      </w:r>
      <w:r>
        <w:rPr>
          <w:rFonts w:ascii="仿宋" w:hAnsi="仿宋" w:eastAsia="仿宋"/>
          <w:sz w:val="24"/>
        </w:rPr>
        <w:t>月</w:t>
      </w:r>
      <w:r>
        <w:rPr>
          <w:rFonts w:hint="eastAsia" w:ascii="仿宋" w:hAnsi="仿宋" w:eastAsia="仿宋"/>
          <w:sz w:val="24"/>
          <w:lang w:val="en-US" w:eastAsia="zh-CN"/>
        </w:rPr>
        <w:t>27</w:t>
      </w:r>
      <w:r>
        <w:rPr>
          <w:rFonts w:ascii="仿宋" w:hAnsi="仿宋" w:eastAsia="仿宋"/>
          <w:sz w:val="24"/>
        </w:rPr>
        <w:t>日</w:t>
      </w:r>
      <w:r>
        <w:rPr>
          <w:rFonts w:hint="eastAsia" w:ascii="仿宋" w:hAnsi="仿宋" w:eastAsia="仿宋"/>
          <w:sz w:val="24"/>
          <w:lang w:eastAsia="zh-CN"/>
        </w:rPr>
        <w:t>（</w:t>
      </w:r>
      <w:r>
        <w:rPr>
          <w:rFonts w:hint="eastAsia" w:ascii="仿宋" w:hAnsi="仿宋" w:eastAsia="仿宋"/>
          <w:sz w:val="24"/>
          <w:lang w:val="en-US" w:eastAsia="zh-CN"/>
        </w:rPr>
        <w:t>包含当日</w:t>
      </w:r>
      <w:r>
        <w:rPr>
          <w:rFonts w:hint="eastAsia" w:ascii="仿宋" w:hAnsi="仿宋" w:eastAsia="仿宋"/>
          <w:sz w:val="24"/>
          <w:lang w:eastAsia="zh-CN"/>
        </w:rPr>
        <w:t>）</w:t>
      </w:r>
    </w:p>
    <w:p w14:paraId="1F5D1F9E">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4DA2448C">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r>
        <w:rPr>
          <w:rFonts w:hint="eastAsia" w:ascii="仿宋" w:hAnsi="仿宋" w:eastAsia="仿宋"/>
          <w:sz w:val="24"/>
          <w:lang w:val="en-US" w:eastAsia="zh-CN"/>
        </w:rPr>
        <w:t xml:space="preserve"> </w:t>
      </w:r>
      <w:r>
        <w:rPr>
          <w:rFonts w:hint="eastAsia" w:ascii="仿宋" w:hAnsi="仿宋" w:eastAsia="仿宋"/>
          <w:sz w:val="24"/>
        </w:rPr>
        <w:t xml:space="preserve">      </w:t>
      </w:r>
    </w:p>
    <w:p w14:paraId="3FFF3B70">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3E17B9B4">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34910108">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rPr>
        <w:t xml:space="preserve">               </w:t>
      </w:r>
    </w:p>
    <w:p w14:paraId="6387978A">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14:paraId="12DFFB67">
      <w:pPr>
        <w:bidi w:val="0"/>
      </w:pPr>
    </w:p>
    <w:p w14:paraId="76E9A008">
      <w:pPr>
        <w:wordWrap w:val="0"/>
        <w:spacing w:line="480" w:lineRule="exact"/>
        <w:jc w:val="right"/>
        <w:rPr>
          <w:rFonts w:ascii="黑体" w:hAnsi="黑体" w:eastAsia="黑体"/>
          <w:sz w:val="24"/>
        </w:rPr>
      </w:pPr>
    </w:p>
    <w:p w14:paraId="3D609723">
      <w:pPr>
        <w:wordWrap w:val="0"/>
        <w:spacing w:line="480" w:lineRule="exact"/>
        <w:jc w:val="right"/>
        <w:rPr>
          <w:rFonts w:ascii="黑体" w:hAnsi="黑体" w:eastAsia="黑体"/>
          <w:sz w:val="24"/>
        </w:rPr>
      </w:pPr>
    </w:p>
    <w:p w14:paraId="400E206D">
      <w:pPr>
        <w:wordWrap w:val="0"/>
        <w:spacing w:line="480" w:lineRule="exact"/>
        <w:jc w:val="right"/>
        <w:rPr>
          <w:rFonts w:ascii="黑体" w:hAnsi="黑体" w:eastAsia="黑体"/>
          <w:sz w:val="24"/>
        </w:rPr>
      </w:pPr>
      <w:r>
        <w:rPr>
          <w:rFonts w:ascii="黑体" w:hAnsi="黑体" w:eastAsia="黑体"/>
          <w:sz w:val="24"/>
        </w:rPr>
        <w:t>申报人：</w:t>
      </w:r>
      <w:r>
        <w:rPr>
          <w:rFonts w:hint="eastAsia" w:ascii="黑体" w:hAnsi="黑体" w:eastAsia="黑体"/>
          <w:sz w:val="24"/>
        </w:rPr>
        <w:t xml:space="preserve"> </w:t>
      </w:r>
      <w:r>
        <w:rPr>
          <w:rFonts w:ascii="黑体" w:hAnsi="黑体" w:eastAsia="黑体"/>
          <w:sz w:val="24"/>
        </w:rPr>
        <w:t xml:space="preserve">             </w:t>
      </w:r>
    </w:p>
    <w:p w14:paraId="1D44CB28">
      <w:pPr>
        <w:spacing w:line="480" w:lineRule="exact"/>
        <w:jc w:val="right"/>
        <w:rPr>
          <w:rFonts w:ascii="黑体" w:hAnsi="黑体" w:eastAsia="黑体"/>
          <w:sz w:val="24"/>
        </w:rPr>
      </w:pPr>
      <w:r>
        <w:rPr>
          <w:rFonts w:ascii="黑体" w:hAnsi="黑体" w:eastAsia="黑体"/>
          <w:sz w:val="24"/>
        </w:rPr>
        <w:t xml:space="preserve"> 年</w:t>
      </w:r>
      <w:r>
        <w:rPr>
          <w:rFonts w:hint="eastAsia" w:ascii="黑体" w:hAnsi="黑体" w:eastAsia="黑体"/>
          <w:sz w:val="24"/>
          <w:lang w:val="en-US" w:eastAsia="zh-CN"/>
        </w:rPr>
        <w:t xml:space="preserve"> </w:t>
      </w:r>
      <w:r>
        <w:rPr>
          <w:rFonts w:ascii="黑体" w:hAnsi="黑体" w:eastAsia="黑体"/>
          <w:sz w:val="24"/>
        </w:rPr>
        <w:t xml:space="preserve"> 月</w:t>
      </w:r>
      <w:r>
        <w:rPr>
          <w:rFonts w:hint="eastAsia" w:ascii="黑体" w:hAnsi="黑体" w:eastAsia="黑体"/>
          <w:sz w:val="24"/>
          <w:lang w:val="en-US" w:eastAsia="zh-CN"/>
        </w:rPr>
        <w:t xml:space="preserve"> </w:t>
      </w:r>
      <w:r>
        <w:rPr>
          <w:rFonts w:ascii="黑体" w:hAnsi="黑体" w:eastAsia="黑体"/>
          <w:sz w:val="24"/>
        </w:rPr>
        <w:t xml:space="preserve"> 日</w:t>
      </w:r>
    </w:p>
    <w:p w14:paraId="6F8EEA96">
      <w:pPr>
        <w:widowControl/>
        <w:jc w:val="left"/>
      </w:pPr>
      <w:r>
        <w:br w:type="page"/>
      </w:r>
    </w:p>
    <w:p w14:paraId="7A294C2E">
      <w:pPr>
        <w:spacing w:after="312" w:afterLines="100" w:line="480" w:lineRule="exact"/>
        <w:jc w:val="center"/>
        <w:rPr>
          <w:rFonts w:ascii="黑体" w:hAnsi="黑体" w:eastAsia="黑体"/>
          <w:sz w:val="30"/>
          <w:szCs w:val="30"/>
        </w:rPr>
      </w:pPr>
      <w:r>
        <w:rPr>
          <w:rFonts w:hint="eastAsia" w:ascii="黑体" w:hAnsi="黑体" w:eastAsia="黑体"/>
          <w:sz w:val="30"/>
          <w:szCs w:val="30"/>
        </w:rPr>
        <w:t>附件四、</w:t>
      </w:r>
      <w:r>
        <w:rPr>
          <w:rFonts w:hint="eastAsia" w:ascii="黑体" w:hAnsi="黑体" w:eastAsia="黑体" w:cstheme="minorBidi"/>
          <w:sz w:val="30"/>
          <w:szCs w:val="30"/>
        </w:rPr>
        <w:t>债权人送达</w:t>
      </w:r>
      <w:r>
        <w:rPr>
          <w:rFonts w:hint="eastAsia" w:ascii="黑体" w:hAnsi="黑体" w:eastAsia="黑体"/>
          <w:sz w:val="30"/>
          <w:szCs w:val="30"/>
        </w:rPr>
        <w:t>地址及银行账户确认书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7278"/>
      </w:tblGrid>
      <w:tr w14:paraId="43D36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798" w:type="dxa"/>
            <w:vAlign w:val="center"/>
          </w:tcPr>
          <w:p w14:paraId="4748BC5F">
            <w:pPr>
              <w:keepNext w:val="0"/>
              <w:keepLines w:val="0"/>
              <w:pageBreakBefore w:val="0"/>
              <w:widowControl w:val="0"/>
              <w:kinsoku/>
              <w:overflowPunct/>
              <w:topLinePunct w:val="0"/>
              <w:autoSpaceDE/>
              <w:autoSpaceDN/>
              <w:bidi w:val="0"/>
              <w:adjustRightInd/>
              <w:snapToGrid/>
              <w:spacing w:line="420" w:lineRule="exact"/>
              <w:jc w:val="center"/>
              <w:textAlignment w:val="auto"/>
              <w:rPr>
                <w:rFonts w:ascii="仿宋" w:hAnsi="仿宋" w:eastAsia="仿宋"/>
                <w:b/>
                <w:bCs/>
                <w:sz w:val="24"/>
              </w:rPr>
            </w:pPr>
            <w:r>
              <w:rPr>
                <w:rFonts w:hint="eastAsia" w:ascii="仿宋" w:hAnsi="仿宋" w:eastAsia="仿宋"/>
                <w:b/>
                <w:bCs/>
                <w:sz w:val="24"/>
              </w:rPr>
              <w:t>申报人</w:t>
            </w:r>
          </w:p>
        </w:tc>
        <w:tc>
          <w:tcPr>
            <w:tcW w:w="6724" w:type="dxa"/>
          </w:tcPr>
          <w:p w14:paraId="768C30F9">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p>
        </w:tc>
      </w:tr>
      <w:tr w14:paraId="20BF8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798" w:type="dxa"/>
            <w:vAlign w:val="center"/>
          </w:tcPr>
          <w:p w14:paraId="799BD9CF">
            <w:pPr>
              <w:keepNext w:val="0"/>
              <w:keepLines w:val="0"/>
              <w:pageBreakBefore w:val="0"/>
              <w:widowControl w:val="0"/>
              <w:kinsoku/>
              <w:overflowPunct/>
              <w:topLinePunct w:val="0"/>
              <w:autoSpaceDE/>
              <w:autoSpaceDN/>
              <w:bidi w:val="0"/>
              <w:adjustRightInd/>
              <w:snapToGrid/>
              <w:spacing w:line="420" w:lineRule="exact"/>
              <w:jc w:val="center"/>
              <w:textAlignment w:val="auto"/>
              <w:rPr>
                <w:rFonts w:ascii="仿宋" w:hAnsi="仿宋" w:eastAsia="仿宋"/>
                <w:b/>
                <w:bCs/>
                <w:sz w:val="24"/>
              </w:rPr>
            </w:pPr>
            <w:r>
              <w:rPr>
                <w:rFonts w:hint="eastAsia" w:ascii="仿宋" w:hAnsi="仿宋" w:eastAsia="仿宋"/>
                <w:b/>
                <w:bCs/>
                <w:sz w:val="24"/>
                <w:lang w:eastAsia="zh-CN"/>
              </w:rPr>
              <w:t>管理人</w:t>
            </w:r>
            <w:r>
              <w:rPr>
                <w:rFonts w:hint="eastAsia" w:ascii="仿宋" w:hAnsi="仿宋" w:eastAsia="仿宋"/>
                <w:b/>
                <w:bCs/>
                <w:sz w:val="24"/>
              </w:rPr>
              <w:t>对申报人填写送达地址及银行账户确认书的告知事项</w:t>
            </w:r>
          </w:p>
        </w:tc>
        <w:tc>
          <w:tcPr>
            <w:tcW w:w="6724" w:type="dxa"/>
          </w:tcPr>
          <w:p w14:paraId="4C4132B3">
            <w:pPr>
              <w:keepNext w:val="0"/>
              <w:keepLines w:val="0"/>
              <w:pageBreakBefore w:val="0"/>
              <w:widowControl w:val="0"/>
              <w:kinsoku/>
              <w:wordWrap/>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1</w:t>
            </w:r>
            <w:r>
              <w:rPr>
                <w:rFonts w:hint="eastAsia" w:ascii="仿宋" w:hAnsi="仿宋" w:eastAsia="仿宋"/>
                <w:sz w:val="24"/>
                <w:lang w:eastAsia="zh-CN"/>
              </w:rPr>
              <w:t>、</w:t>
            </w:r>
            <w:r>
              <w:rPr>
                <w:rFonts w:hint="eastAsia" w:ascii="仿宋" w:hAnsi="仿宋" w:eastAsia="仿宋"/>
                <w:sz w:val="24"/>
              </w:rPr>
              <w:t>为了便于申报人及时收到</w:t>
            </w:r>
            <w:r>
              <w:rPr>
                <w:rFonts w:hint="eastAsia" w:ascii="仿宋" w:hAnsi="仿宋" w:eastAsia="仿宋"/>
                <w:sz w:val="24"/>
                <w:lang w:eastAsia="zh-CN"/>
              </w:rPr>
              <w:t>管理人</w:t>
            </w:r>
            <w:r>
              <w:rPr>
                <w:rFonts w:hint="eastAsia" w:ascii="仿宋" w:hAnsi="仿宋" w:eastAsia="仿宋"/>
                <w:sz w:val="24"/>
              </w:rPr>
              <w:t>的各项文书，保证</w:t>
            </w:r>
            <w:r>
              <w:rPr>
                <w:rFonts w:hint="eastAsia" w:ascii="仿宋" w:hAnsi="仿宋" w:eastAsia="仿宋"/>
                <w:sz w:val="24"/>
                <w:lang w:val="en-US" w:eastAsia="zh-CN"/>
              </w:rPr>
              <w:t>破产清算</w:t>
            </w:r>
            <w:r>
              <w:rPr>
                <w:rFonts w:hint="eastAsia" w:ascii="仿宋" w:hAnsi="仿宋" w:eastAsia="仿宋"/>
                <w:sz w:val="24"/>
              </w:rPr>
              <w:t>的顺利进行，申报人应当如实提供确切的送达地址。在</w:t>
            </w:r>
            <w:r>
              <w:rPr>
                <w:rFonts w:hint="eastAsia" w:ascii="仿宋" w:hAnsi="仿宋" w:eastAsia="仿宋"/>
                <w:sz w:val="24"/>
                <w:lang w:val="en-US" w:eastAsia="zh-CN"/>
              </w:rPr>
              <w:t>破产清算</w:t>
            </w:r>
            <w:r>
              <w:rPr>
                <w:rFonts w:hint="eastAsia" w:ascii="仿宋" w:hAnsi="仿宋" w:eastAsia="仿宋"/>
                <w:sz w:val="24"/>
              </w:rPr>
              <w:t>期间如果送达地址有变更，应当及时告知</w:t>
            </w:r>
            <w:r>
              <w:rPr>
                <w:rFonts w:hint="eastAsia" w:ascii="仿宋" w:hAnsi="仿宋" w:eastAsia="仿宋"/>
                <w:sz w:val="24"/>
                <w:lang w:eastAsia="zh-CN"/>
              </w:rPr>
              <w:t>管理人</w:t>
            </w:r>
            <w:r>
              <w:rPr>
                <w:rFonts w:hint="eastAsia" w:ascii="仿宋" w:hAnsi="仿宋" w:eastAsia="仿宋"/>
                <w:sz w:val="24"/>
              </w:rPr>
              <w:t>变更后的送达地址。如果提供的地址不确切，或不及时告知变更后的地址，使</w:t>
            </w:r>
            <w:r>
              <w:rPr>
                <w:rFonts w:hint="eastAsia" w:ascii="仿宋" w:hAnsi="仿宋" w:eastAsia="仿宋"/>
                <w:sz w:val="24"/>
                <w:lang w:val="en-US" w:eastAsia="zh-CN"/>
              </w:rPr>
              <w:t>破产清算</w:t>
            </w:r>
            <w:r>
              <w:rPr>
                <w:rFonts w:hint="eastAsia" w:ascii="仿宋" w:hAnsi="仿宋" w:eastAsia="仿宋"/>
                <w:sz w:val="24"/>
              </w:rPr>
              <w:t>相关文书无法送达或未及时送达的，自文书、材料等退回之日视为送达之日，申报人应当承担由此引起的一切法律后果。</w:t>
            </w:r>
          </w:p>
          <w:p w14:paraId="342D8DA9">
            <w:pPr>
              <w:keepNext w:val="0"/>
              <w:keepLines w:val="0"/>
              <w:pageBreakBefore w:val="0"/>
              <w:widowControl w:val="0"/>
              <w:kinsoku/>
              <w:wordWrap/>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2</w:t>
            </w:r>
            <w:r>
              <w:rPr>
                <w:rFonts w:hint="eastAsia" w:ascii="仿宋" w:hAnsi="仿宋" w:eastAsia="仿宋"/>
                <w:sz w:val="24"/>
                <w:lang w:eastAsia="zh-CN"/>
              </w:rPr>
              <w:t>、</w:t>
            </w:r>
            <w:r>
              <w:rPr>
                <w:rFonts w:hint="eastAsia" w:ascii="仿宋" w:hAnsi="仿宋" w:eastAsia="仿宋"/>
                <w:sz w:val="24"/>
              </w:rPr>
              <w:t>电子送达与纸质送达具有同等的法律效力，申报人同意电子送达的，应当提供并确认接收文书电子信箱、手机号等电子送达地址。</w:t>
            </w:r>
          </w:p>
          <w:p w14:paraId="179611CD">
            <w:pPr>
              <w:keepNext w:val="0"/>
              <w:keepLines w:val="0"/>
              <w:pageBreakBefore w:val="0"/>
              <w:widowControl w:val="0"/>
              <w:kinsoku/>
              <w:wordWrap/>
              <w:overflowPunct/>
              <w:topLinePunct w:val="0"/>
              <w:autoSpaceDE/>
              <w:autoSpaceDN/>
              <w:bidi w:val="0"/>
              <w:adjustRightInd/>
              <w:snapToGrid/>
              <w:spacing w:line="420" w:lineRule="exact"/>
              <w:textAlignment w:val="auto"/>
              <w:rPr>
                <w:rFonts w:ascii="仿宋" w:hAnsi="仿宋" w:eastAsia="仿宋"/>
                <w:sz w:val="24"/>
              </w:rPr>
            </w:pPr>
            <w:r>
              <w:rPr>
                <w:rFonts w:ascii="仿宋" w:hAnsi="仿宋" w:eastAsia="仿宋"/>
                <w:sz w:val="24"/>
              </w:rPr>
              <w:t>3</w:t>
            </w:r>
            <w:r>
              <w:rPr>
                <w:rFonts w:hint="eastAsia" w:ascii="仿宋" w:hAnsi="仿宋" w:eastAsia="仿宋"/>
                <w:sz w:val="24"/>
                <w:lang w:eastAsia="zh-CN"/>
              </w:rPr>
              <w:t>、</w:t>
            </w:r>
            <w:r>
              <w:rPr>
                <w:rFonts w:hint="eastAsia" w:ascii="仿宋" w:hAnsi="仿宋" w:eastAsia="仿宋"/>
                <w:sz w:val="24"/>
              </w:rPr>
              <w:t>申报人委托代理人的，提供的代理人的送达地址视为申报人的送达地址。</w:t>
            </w:r>
          </w:p>
          <w:p w14:paraId="09445833">
            <w:pPr>
              <w:keepNext w:val="0"/>
              <w:keepLines w:val="0"/>
              <w:pageBreakBefore w:val="0"/>
              <w:widowControl w:val="0"/>
              <w:kinsoku/>
              <w:wordWrap/>
              <w:overflowPunct/>
              <w:topLinePunct w:val="0"/>
              <w:autoSpaceDE/>
              <w:autoSpaceDN/>
              <w:bidi w:val="0"/>
              <w:adjustRightInd/>
              <w:snapToGrid/>
              <w:spacing w:line="420" w:lineRule="exact"/>
              <w:textAlignment w:val="auto"/>
              <w:rPr>
                <w:rFonts w:ascii="仿宋" w:hAnsi="仿宋" w:eastAsia="仿宋"/>
                <w:sz w:val="24"/>
              </w:rPr>
            </w:pPr>
            <w:r>
              <w:rPr>
                <w:rFonts w:ascii="仿宋" w:hAnsi="仿宋" w:eastAsia="仿宋"/>
                <w:sz w:val="24"/>
              </w:rPr>
              <w:t>4</w:t>
            </w:r>
            <w:r>
              <w:rPr>
                <w:rFonts w:hint="eastAsia" w:ascii="仿宋" w:hAnsi="仿宋" w:eastAsia="仿宋"/>
                <w:sz w:val="24"/>
                <w:lang w:eastAsia="zh-CN"/>
              </w:rPr>
              <w:t>、</w:t>
            </w:r>
            <w:r>
              <w:rPr>
                <w:rFonts w:hint="eastAsia" w:ascii="仿宋" w:hAnsi="仿宋" w:eastAsia="仿宋"/>
                <w:sz w:val="24"/>
              </w:rPr>
              <w:t>为了便于申报人受领债权分配款，申报人应当如实向</w:t>
            </w:r>
            <w:r>
              <w:rPr>
                <w:rFonts w:hint="eastAsia" w:ascii="仿宋" w:hAnsi="仿宋" w:eastAsia="仿宋"/>
                <w:sz w:val="24"/>
                <w:lang w:eastAsia="zh-CN"/>
              </w:rPr>
              <w:t>管理人</w:t>
            </w:r>
            <w:r>
              <w:rPr>
                <w:rFonts w:hint="eastAsia" w:ascii="仿宋" w:hAnsi="仿宋" w:eastAsia="仿宋"/>
                <w:sz w:val="24"/>
              </w:rPr>
              <w:t>提供准确的银行账户。</w:t>
            </w:r>
            <w:r>
              <w:rPr>
                <w:rFonts w:hint="eastAsia" w:ascii="仿宋" w:hAnsi="仿宋" w:eastAsia="仿宋"/>
                <w:sz w:val="24"/>
                <w:lang w:eastAsia="zh-CN"/>
              </w:rPr>
              <w:t>管理人</w:t>
            </w:r>
            <w:r>
              <w:rPr>
                <w:rFonts w:hint="eastAsia" w:ascii="仿宋" w:hAnsi="仿宋" w:eastAsia="仿宋"/>
                <w:sz w:val="24"/>
              </w:rPr>
              <w:t>根据债权受偿方案等转入申报人提供的银行账户的款项，视为申报人受领。</w:t>
            </w:r>
          </w:p>
        </w:tc>
      </w:tr>
      <w:tr w14:paraId="56890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1798" w:type="dxa"/>
            <w:vAlign w:val="center"/>
          </w:tcPr>
          <w:p w14:paraId="2C0148FB">
            <w:pPr>
              <w:keepNext w:val="0"/>
              <w:keepLines w:val="0"/>
              <w:pageBreakBefore w:val="0"/>
              <w:widowControl w:val="0"/>
              <w:kinsoku/>
              <w:overflowPunct/>
              <w:topLinePunct w:val="0"/>
              <w:autoSpaceDE/>
              <w:autoSpaceDN/>
              <w:bidi w:val="0"/>
              <w:adjustRightInd/>
              <w:snapToGrid/>
              <w:spacing w:line="420" w:lineRule="exact"/>
              <w:jc w:val="center"/>
              <w:textAlignment w:val="auto"/>
              <w:rPr>
                <w:rFonts w:ascii="仿宋" w:hAnsi="仿宋" w:eastAsia="仿宋"/>
                <w:b/>
                <w:bCs/>
                <w:sz w:val="24"/>
              </w:rPr>
            </w:pPr>
            <w:r>
              <w:rPr>
                <w:rFonts w:hint="eastAsia" w:ascii="仿宋" w:hAnsi="仿宋" w:eastAsia="仿宋"/>
                <w:b/>
                <w:bCs/>
                <w:sz w:val="24"/>
              </w:rPr>
              <w:t>申报人提供的地址及联系方式</w:t>
            </w:r>
          </w:p>
        </w:tc>
        <w:tc>
          <w:tcPr>
            <w:tcW w:w="6724" w:type="dxa"/>
          </w:tcPr>
          <w:p w14:paraId="4D7F59F8">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送达地址：</w:t>
            </w:r>
            <w:r>
              <w:rPr>
                <w:rFonts w:hint="eastAsia" w:ascii="仿宋" w:hAnsi="仿宋" w:eastAsia="仿宋"/>
                <w:sz w:val="24"/>
                <w:u w:val="single"/>
              </w:rPr>
              <w:t xml:space="preserve">                                          </w:t>
            </w:r>
            <w:r>
              <w:rPr>
                <w:rFonts w:hint="eastAsia" w:ascii="仿宋" w:hAnsi="仿宋" w:eastAsia="仿宋"/>
                <w:sz w:val="24"/>
              </w:rPr>
              <w:t xml:space="preserve">           </w:t>
            </w:r>
          </w:p>
          <w:p w14:paraId="484D139F">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联系人：</w:t>
            </w:r>
            <w:r>
              <w:rPr>
                <w:rFonts w:hint="eastAsia" w:ascii="仿宋" w:hAnsi="仿宋" w:eastAsia="仿宋"/>
                <w:sz w:val="24"/>
                <w:u w:val="single"/>
              </w:rPr>
              <w:t xml:space="preserve">                   </w:t>
            </w:r>
            <w:r>
              <w:rPr>
                <w:rFonts w:hint="eastAsia" w:ascii="仿宋" w:hAnsi="仿宋" w:eastAsia="仿宋"/>
                <w:sz w:val="24"/>
              </w:rPr>
              <w:t>电话：</w:t>
            </w:r>
            <w:r>
              <w:rPr>
                <w:rFonts w:hint="eastAsia" w:ascii="仿宋" w:hAnsi="仿宋" w:eastAsia="仿宋"/>
                <w:sz w:val="24"/>
                <w:u w:val="single"/>
              </w:rPr>
              <w:t xml:space="preserve">                   </w:t>
            </w:r>
            <w:r>
              <w:rPr>
                <w:rFonts w:hint="eastAsia" w:ascii="仿宋" w:hAnsi="仿宋" w:eastAsia="仿宋"/>
                <w:sz w:val="24"/>
              </w:rPr>
              <w:t xml:space="preserve"> </w:t>
            </w:r>
          </w:p>
          <w:p w14:paraId="00B8E78F">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电子邮箱：</w:t>
            </w:r>
            <w:r>
              <w:rPr>
                <w:rFonts w:hint="eastAsia" w:ascii="仿宋" w:hAnsi="仿宋" w:eastAsia="仿宋"/>
                <w:sz w:val="24"/>
                <w:u w:val="single"/>
              </w:rPr>
              <w:t xml:space="preserve">                                 </w:t>
            </w:r>
          </w:p>
          <w:p w14:paraId="0AD462EB">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u w:val="single"/>
              </w:rPr>
            </w:pPr>
            <w:r>
              <w:rPr>
                <w:rFonts w:hint="eastAsia" w:ascii="仿宋" w:hAnsi="仿宋" w:eastAsia="仿宋"/>
                <w:sz w:val="24"/>
              </w:rPr>
              <w:t>其他联系方式：</w:t>
            </w:r>
            <w:r>
              <w:rPr>
                <w:rFonts w:hint="eastAsia" w:ascii="仿宋" w:hAnsi="仿宋" w:eastAsia="仿宋"/>
                <w:sz w:val="24"/>
                <w:u w:val="single"/>
              </w:rPr>
              <w:t xml:space="preserve">                   </w:t>
            </w:r>
          </w:p>
        </w:tc>
      </w:tr>
      <w:tr w14:paraId="0200C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798" w:type="dxa"/>
            <w:vAlign w:val="center"/>
          </w:tcPr>
          <w:p w14:paraId="6CCAAF85">
            <w:pPr>
              <w:keepNext w:val="0"/>
              <w:keepLines w:val="0"/>
              <w:pageBreakBefore w:val="0"/>
              <w:widowControl w:val="0"/>
              <w:kinsoku/>
              <w:overflowPunct/>
              <w:topLinePunct w:val="0"/>
              <w:autoSpaceDE/>
              <w:autoSpaceDN/>
              <w:bidi w:val="0"/>
              <w:adjustRightInd/>
              <w:snapToGrid/>
              <w:spacing w:line="420" w:lineRule="exact"/>
              <w:jc w:val="center"/>
              <w:textAlignment w:val="auto"/>
              <w:rPr>
                <w:rFonts w:ascii="仿宋" w:hAnsi="仿宋" w:eastAsia="仿宋"/>
                <w:b/>
                <w:bCs/>
                <w:sz w:val="24"/>
              </w:rPr>
            </w:pPr>
            <w:r>
              <w:rPr>
                <w:rFonts w:hint="eastAsia" w:ascii="仿宋" w:hAnsi="仿宋" w:eastAsia="仿宋"/>
                <w:b/>
                <w:bCs/>
                <w:sz w:val="24"/>
              </w:rPr>
              <w:t>申报人对电子送达的意见</w:t>
            </w:r>
          </w:p>
        </w:tc>
        <w:tc>
          <w:tcPr>
            <w:tcW w:w="6724" w:type="dxa"/>
          </w:tcPr>
          <w:p w14:paraId="6C1A9B2E">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 ）同意/（ ）不同意</w:t>
            </w:r>
            <w:r>
              <w:rPr>
                <w:rFonts w:hint="eastAsia" w:ascii="仿宋" w:hAnsi="仿宋" w:eastAsia="仿宋"/>
                <w:sz w:val="24"/>
                <w:lang w:eastAsia="zh-CN"/>
              </w:rPr>
              <w:t>管理人</w:t>
            </w:r>
            <w:r>
              <w:rPr>
                <w:rFonts w:hint="eastAsia" w:ascii="仿宋" w:hAnsi="仿宋" w:eastAsia="仿宋"/>
                <w:sz w:val="24"/>
              </w:rPr>
              <w:t>通过电子方式送达文书。</w:t>
            </w:r>
          </w:p>
          <w:p w14:paraId="0B09D6E8">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并指定（</w:t>
            </w:r>
            <w:r>
              <w:rPr>
                <w:rFonts w:hint="eastAsia" w:ascii="仿宋" w:hAnsi="仿宋" w:eastAsia="仿宋"/>
                <w:sz w:val="24"/>
              </w:rPr>
              <w:sym w:font="Wingdings 2" w:char="00A3"/>
            </w:r>
            <w:r>
              <w:rPr>
                <w:rFonts w:hint="eastAsia" w:ascii="仿宋" w:hAnsi="仿宋" w:eastAsia="仿宋"/>
                <w:sz w:val="24"/>
              </w:rPr>
              <w:t>邮箱、</w:t>
            </w:r>
            <w:r>
              <w:rPr>
                <w:rFonts w:hint="eastAsia" w:ascii="仿宋" w:hAnsi="仿宋" w:eastAsia="仿宋"/>
                <w:sz w:val="24"/>
              </w:rPr>
              <w:sym w:font="Wingdings 2" w:char="00A3"/>
            </w:r>
            <w:r>
              <w:rPr>
                <w:rFonts w:hint="eastAsia" w:ascii="仿宋" w:hAnsi="仿宋" w:eastAsia="仿宋"/>
                <w:sz w:val="24"/>
              </w:rPr>
              <w:t>手机短信、</w:t>
            </w:r>
            <w:r>
              <w:rPr>
                <w:rFonts w:hint="eastAsia" w:ascii="仿宋" w:hAnsi="仿宋" w:eastAsia="仿宋"/>
                <w:sz w:val="24"/>
              </w:rPr>
              <w:sym w:font="Wingdings 2" w:char="00A3"/>
            </w:r>
            <w:r>
              <w:rPr>
                <w:rFonts w:hint="eastAsia" w:ascii="仿宋" w:hAnsi="仿宋" w:eastAsia="仿宋"/>
                <w:sz w:val="24"/>
              </w:rPr>
              <w:t>其他方式）接收相关文书。</w:t>
            </w:r>
          </w:p>
        </w:tc>
      </w:tr>
      <w:tr w14:paraId="59635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798" w:type="dxa"/>
            <w:vAlign w:val="center"/>
          </w:tcPr>
          <w:p w14:paraId="3DF9BA07">
            <w:pPr>
              <w:keepNext w:val="0"/>
              <w:keepLines w:val="0"/>
              <w:pageBreakBefore w:val="0"/>
              <w:widowControl w:val="0"/>
              <w:kinsoku/>
              <w:overflowPunct/>
              <w:topLinePunct w:val="0"/>
              <w:autoSpaceDE/>
              <w:autoSpaceDN/>
              <w:bidi w:val="0"/>
              <w:adjustRightInd/>
              <w:snapToGrid/>
              <w:spacing w:line="420" w:lineRule="exact"/>
              <w:jc w:val="center"/>
              <w:textAlignment w:val="auto"/>
              <w:rPr>
                <w:rFonts w:ascii="仿宋" w:hAnsi="仿宋" w:eastAsia="仿宋"/>
                <w:b/>
                <w:bCs/>
                <w:sz w:val="24"/>
              </w:rPr>
            </w:pPr>
            <w:r>
              <w:rPr>
                <w:rFonts w:hint="eastAsia" w:ascii="仿宋" w:hAnsi="仿宋" w:eastAsia="仿宋"/>
                <w:b/>
                <w:bCs/>
                <w:sz w:val="24"/>
              </w:rPr>
              <w:t>指定收款银行及账号</w:t>
            </w:r>
          </w:p>
        </w:tc>
        <w:tc>
          <w:tcPr>
            <w:tcW w:w="6724" w:type="dxa"/>
          </w:tcPr>
          <w:p w14:paraId="1DA43DDC">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户    名：</w:t>
            </w:r>
            <w:r>
              <w:rPr>
                <w:rFonts w:hint="eastAsia" w:ascii="仿宋" w:hAnsi="仿宋" w:eastAsia="仿宋"/>
                <w:sz w:val="24"/>
                <w:u w:val="single"/>
              </w:rPr>
              <w:t xml:space="preserve">                                          </w:t>
            </w:r>
            <w:r>
              <w:rPr>
                <w:rFonts w:hint="eastAsia" w:ascii="仿宋" w:hAnsi="仿宋" w:eastAsia="仿宋"/>
                <w:sz w:val="24"/>
              </w:rPr>
              <w:t xml:space="preserve">               </w:t>
            </w:r>
          </w:p>
          <w:p w14:paraId="6E227818">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开户银行：</w:t>
            </w:r>
            <w:r>
              <w:rPr>
                <w:rFonts w:hint="eastAsia" w:ascii="仿宋" w:hAnsi="仿宋" w:eastAsia="仿宋"/>
                <w:sz w:val="24"/>
                <w:u w:val="single"/>
              </w:rPr>
              <w:t xml:space="preserve">                                          </w:t>
            </w:r>
            <w:r>
              <w:rPr>
                <w:rFonts w:hint="eastAsia" w:ascii="仿宋" w:hAnsi="仿宋" w:eastAsia="仿宋"/>
                <w:sz w:val="24"/>
              </w:rPr>
              <w:t xml:space="preserve">           </w:t>
            </w:r>
          </w:p>
          <w:p w14:paraId="54073D2F">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账    号：</w:t>
            </w:r>
            <w:r>
              <w:rPr>
                <w:rFonts w:hint="eastAsia" w:ascii="仿宋" w:hAnsi="仿宋" w:eastAsia="仿宋"/>
                <w:sz w:val="24"/>
                <w:u w:val="single"/>
              </w:rPr>
              <w:t xml:space="preserve">                                          </w:t>
            </w:r>
            <w:r>
              <w:rPr>
                <w:rFonts w:hint="eastAsia" w:ascii="仿宋" w:hAnsi="仿宋" w:eastAsia="仿宋"/>
                <w:sz w:val="24"/>
              </w:rPr>
              <w:t xml:space="preserve">               </w:t>
            </w:r>
          </w:p>
        </w:tc>
      </w:tr>
      <w:tr w14:paraId="7346B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1798" w:type="dxa"/>
            <w:vAlign w:val="center"/>
          </w:tcPr>
          <w:p w14:paraId="411CC046">
            <w:pPr>
              <w:keepNext w:val="0"/>
              <w:keepLines w:val="0"/>
              <w:pageBreakBefore w:val="0"/>
              <w:widowControl w:val="0"/>
              <w:kinsoku/>
              <w:overflowPunct/>
              <w:topLinePunct w:val="0"/>
              <w:autoSpaceDE/>
              <w:autoSpaceDN/>
              <w:bidi w:val="0"/>
              <w:adjustRightInd/>
              <w:snapToGrid/>
              <w:spacing w:line="420" w:lineRule="exact"/>
              <w:jc w:val="center"/>
              <w:textAlignment w:val="auto"/>
              <w:rPr>
                <w:rFonts w:ascii="仿宋" w:hAnsi="仿宋" w:eastAsia="仿宋"/>
                <w:b/>
                <w:bCs/>
                <w:sz w:val="24"/>
              </w:rPr>
            </w:pPr>
            <w:r>
              <w:rPr>
                <w:rFonts w:hint="eastAsia" w:ascii="仿宋" w:hAnsi="仿宋" w:eastAsia="仿宋"/>
                <w:b/>
                <w:bCs/>
                <w:sz w:val="24"/>
              </w:rPr>
              <w:t>申报人对送达地址（含电子送达）及银行账户确认书的确认</w:t>
            </w:r>
          </w:p>
        </w:tc>
        <w:tc>
          <w:tcPr>
            <w:tcW w:w="6724" w:type="dxa"/>
          </w:tcPr>
          <w:p w14:paraId="08067243">
            <w:pPr>
              <w:keepNext w:val="0"/>
              <w:keepLines w:val="0"/>
              <w:pageBreakBefore w:val="0"/>
              <w:widowControl w:val="0"/>
              <w:kinsoku/>
              <w:overflowPunct/>
              <w:topLinePunct w:val="0"/>
              <w:autoSpaceDE/>
              <w:autoSpaceDN/>
              <w:bidi w:val="0"/>
              <w:adjustRightInd/>
              <w:snapToGrid/>
              <w:spacing w:line="420" w:lineRule="exact"/>
              <w:textAlignment w:val="auto"/>
              <w:rPr>
                <w:rFonts w:ascii="仿宋" w:hAnsi="仿宋" w:eastAsia="仿宋"/>
                <w:sz w:val="24"/>
              </w:rPr>
            </w:pPr>
            <w:r>
              <w:rPr>
                <w:rFonts w:hint="eastAsia" w:ascii="仿宋" w:hAnsi="仿宋" w:eastAsia="仿宋"/>
                <w:sz w:val="24"/>
              </w:rPr>
              <w:t>本人/本单位已经阅读</w:t>
            </w:r>
            <w:r>
              <w:rPr>
                <w:rFonts w:hint="eastAsia" w:ascii="仿宋" w:hAnsi="仿宋" w:eastAsia="仿宋"/>
                <w:sz w:val="24"/>
                <w:lang w:eastAsia="zh-CN"/>
              </w:rPr>
              <w:t>管理人</w:t>
            </w:r>
            <w:r>
              <w:rPr>
                <w:rFonts w:hint="eastAsia" w:ascii="仿宋" w:hAnsi="仿宋" w:eastAsia="仿宋"/>
                <w:sz w:val="24"/>
              </w:rPr>
              <w:t>对申报人填写送达地址（含电子送达）及银行账户确认书的告知事项，并保证上述联系地址、联系方式及指定收款账户是真实、准确、有效的。</w:t>
            </w:r>
          </w:p>
          <w:p w14:paraId="3B761604">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rPr>
                <w:rFonts w:ascii="黑体" w:hAnsi="黑体" w:eastAsia="黑体"/>
                <w:sz w:val="24"/>
              </w:rPr>
            </w:pPr>
            <w:r>
              <w:rPr>
                <w:rFonts w:hint="eastAsia" w:ascii="黑体" w:hAnsi="黑体" w:eastAsia="黑体"/>
                <w:sz w:val="24"/>
              </w:rPr>
              <w:t xml:space="preserve">申报人签名或盖章： </w:t>
            </w:r>
            <w:r>
              <w:rPr>
                <w:rFonts w:ascii="黑体" w:hAnsi="黑体" w:eastAsia="黑体"/>
                <w:sz w:val="24"/>
              </w:rPr>
              <w:t xml:space="preserve">              </w:t>
            </w:r>
          </w:p>
          <w:p w14:paraId="55D9BEC2">
            <w:pPr>
              <w:keepNext w:val="0"/>
              <w:keepLines w:val="0"/>
              <w:pageBreakBefore w:val="0"/>
              <w:widowControl w:val="0"/>
              <w:kinsoku/>
              <w:overflowPunct/>
              <w:topLinePunct w:val="0"/>
              <w:autoSpaceDE/>
              <w:autoSpaceDN/>
              <w:bidi w:val="0"/>
              <w:adjustRightInd/>
              <w:snapToGrid/>
              <w:spacing w:line="420" w:lineRule="exact"/>
              <w:jc w:val="right"/>
              <w:textAlignment w:val="auto"/>
              <w:rPr>
                <w:rFonts w:ascii="仿宋" w:hAnsi="仿宋" w:eastAsia="仿宋"/>
                <w:sz w:val="24"/>
              </w:rPr>
            </w:pPr>
            <w:r>
              <w:rPr>
                <w:rFonts w:hint="eastAsia" w:ascii="黑体" w:hAnsi="黑体" w:eastAsia="黑体"/>
                <w:sz w:val="24"/>
              </w:rPr>
              <w:t>年    月    日</w:t>
            </w:r>
          </w:p>
        </w:tc>
      </w:tr>
    </w:tbl>
    <w:p w14:paraId="28B8750A">
      <w:pPr>
        <w:widowControl/>
        <w:jc w:val="left"/>
        <w:rPr>
          <w:rFonts w:ascii="黑体" w:hAnsi="黑体" w:eastAsia="黑体"/>
          <w:sz w:val="24"/>
        </w:rPr>
      </w:pPr>
    </w:p>
    <w:p w14:paraId="327E4F24">
      <w:pPr>
        <w:spacing w:line="480" w:lineRule="exact"/>
        <w:rPr>
          <w:rFonts w:ascii="仿宋" w:hAnsi="仿宋" w:eastAsia="仿宋"/>
          <w:sz w:val="24"/>
        </w:rPr>
      </w:pPr>
      <w:r>
        <w:rPr>
          <w:rFonts w:hint="eastAsia" w:ascii="黑体" w:hAnsi="黑体" w:eastAsia="黑体" w:cstheme="minorBidi"/>
          <w:sz w:val="30"/>
          <w:szCs w:val="30"/>
        </w:rPr>
        <w:t>附件五</w:t>
      </w:r>
      <w:r>
        <w:rPr>
          <w:rFonts w:hint="eastAsia" w:ascii="黑体" w:hAnsi="黑体" w:eastAsia="黑体" w:cstheme="minorBidi"/>
          <w:sz w:val="30"/>
          <w:szCs w:val="30"/>
          <w:lang w:eastAsia="zh-CN"/>
        </w:rPr>
        <w:t>：</w:t>
      </w:r>
      <w:r>
        <w:rPr>
          <w:rFonts w:hint="eastAsia" w:ascii="仿宋" w:hAnsi="仿宋" w:eastAsia="仿宋"/>
          <w:sz w:val="24"/>
        </w:rPr>
        <w:t>（债权人委托他人代理申报债权的，请填写）</w:t>
      </w:r>
    </w:p>
    <w:p w14:paraId="527534AC">
      <w:pPr>
        <w:spacing w:before="312" w:beforeLines="100" w:after="312" w:afterLines="100" w:line="480" w:lineRule="exact"/>
        <w:jc w:val="center"/>
        <w:rPr>
          <w:rFonts w:ascii="黑体" w:hAnsi="黑体" w:eastAsia="黑体"/>
          <w:sz w:val="30"/>
          <w:szCs w:val="30"/>
        </w:rPr>
      </w:pPr>
      <w:r>
        <w:rPr>
          <w:rFonts w:hint="eastAsia" w:ascii="黑体" w:hAnsi="黑体" w:eastAsia="黑体"/>
          <w:sz w:val="30"/>
          <w:szCs w:val="30"/>
        </w:rPr>
        <w:t>授权委托书</w:t>
      </w:r>
    </w:p>
    <w:p w14:paraId="00761452">
      <w:pPr>
        <w:spacing w:line="480" w:lineRule="exact"/>
        <w:rPr>
          <w:rFonts w:ascii="仿宋" w:hAnsi="仿宋" w:eastAsia="仿宋"/>
          <w:b/>
          <w:bCs/>
          <w:sz w:val="24"/>
        </w:rPr>
      </w:pPr>
      <w:r>
        <w:rPr>
          <w:rFonts w:hint="eastAsia" w:ascii="仿宋" w:hAnsi="仿宋" w:eastAsia="仿宋"/>
          <w:b/>
          <w:bCs/>
          <w:sz w:val="24"/>
        </w:rPr>
        <w:t>委托人信息：</w:t>
      </w:r>
    </w:p>
    <w:p w14:paraId="1366167B">
      <w:pPr>
        <w:spacing w:line="480" w:lineRule="exact"/>
        <w:ind w:left="420" w:leftChars="200"/>
        <w:rPr>
          <w:rFonts w:ascii="仿宋" w:hAnsi="仿宋" w:eastAsia="仿宋"/>
          <w:sz w:val="24"/>
        </w:rPr>
      </w:pPr>
      <w:r>
        <w:rPr>
          <w:rFonts w:hint="eastAsia" w:ascii="仿宋" w:hAnsi="仿宋" w:eastAsia="仿宋"/>
          <w:sz w:val="24"/>
        </w:rPr>
        <w:t>委托人：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7EFE3528">
      <w:pPr>
        <w:spacing w:line="480" w:lineRule="exact"/>
        <w:ind w:left="420" w:leftChars="200"/>
        <w:rPr>
          <w:rFonts w:ascii="仿宋" w:hAnsi="仿宋" w:eastAsia="仿宋"/>
          <w:sz w:val="24"/>
        </w:rPr>
      </w:pPr>
      <w:r>
        <w:rPr>
          <w:rFonts w:hint="eastAsia" w:ascii="仿宋" w:hAnsi="仿宋" w:eastAsia="仿宋"/>
          <w:sz w:val="24"/>
        </w:rPr>
        <w:t>统一社会信用代码/公民身份号码：</w:t>
      </w:r>
      <w:r>
        <w:rPr>
          <w:rFonts w:hint="eastAsia" w:ascii="仿宋" w:hAnsi="仿宋" w:eastAsia="仿宋"/>
          <w:sz w:val="24"/>
          <w:u w:val="single"/>
        </w:rPr>
        <w:t xml:space="preserve">                               </w:t>
      </w:r>
    </w:p>
    <w:p w14:paraId="000E7D12">
      <w:pPr>
        <w:spacing w:line="480" w:lineRule="exact"/>
        <w:ind w:left="420" w:leftChars="200"/>
        <w:rPr>
          <w:rFonts w:ascii="仿宋" w:hAnsi="仿宋" w:eastAsia="仿宋"/>
          <w:sz w:val="24"/>
        </w:rPr>
      </w:pPr>
      <w:r>
        <w:rPr>
          <w:rFonts w:hint="eastAsia" w:ascii="仿宋" w:hAnsi="仿宋" w:eastAsia="仿宋"/>
          <w:sz w:val="24"/>
        </w:rPr>
        <w:t>法定代表人：</w:t>
      </w:r>
      <w:r>
        <w:rPr>
          <w:rFonts w:hint="eastAsia" w:ascii="仿宋" w:hAnsi="仿宋" w:eastAsia="仿宋"/>
          <w:sz w:val="24"/>
          <w:u w:val="single"/>
        </w:rPr>
        <w:t xml:space="preserve">                   </w:t>
      </w:r>
      <w:r>
        <w:rPr>
          <w:rFonts w:hint="eastAsia" w:ascii="仿宋" w:hAnsi="仿宋" w:eastAsia="仿宋"/>
          <w:sz w:val="24"/>
        </w:rPr>
        <w:t>，职务：</w:t>
      </w:r>
      <w:r>
        <w:rPr>
          <w:rFonts w:hint="eastAsia" w:ascii="仿宋" w:hAnsi="仿宋" w:eastAsia="仿宋"/>
          <w:sz w:val="24"/>
          <w:u w:val="single"/>
        </w:rPr>
        <w:t xml:space="preserve">                       </w:t>
      </w:r>
    </w:p>
    <w:p w14:paraId="35FEA9E6">
      <w:pPr>
        <w:spacing w:line="480" w:lineRule="exact"/>
        <w:ind w:left="420" w:leftChars="200"/>
        <w:rPr>
          <w:rFonts w:ascii="仿宋" w:hAnsi="仿宋" w:eastAsia="仿宋"/>
          <w:sz w:val="24"/>
        </w:rPr>
      </w:pPr>
      <w:r>
        <w:rPr>
          <w:rFonts w:hint="eastAsia" w:ascii="仿宋" w:hAnsi="仿宋" w:eastAsia="仿宋"/>
          <w:sz w:val="24"/>
        </w:rPr>
        <w:t>住址（通讯地址）：</w:t>
      </w:r>
      <w:r>
        <w:rPr>
          <w:rFonts w:hint="eastAsia" w:ascii="仿宋" w:hAnsi="仿宋" w:eastAsia="仿宋"/>
          <w:sz w:val="24"/>
          <w:u w:val="single"/>
        </w:rPr>
        <w:t xml:space="preserve">                                             </w:t>
      </w:r>
    </w:p>
    <w:p w14:paraId="40A7E3E5">
      <w:pPr>
        <w:spacing w:line="480" w:lineRule="exact"/>
        <w:ind w:left="420" w:leftChars="200"/>
        <w:rPr>
          <w:rFonts w:ascii="仿宋" w:hAnsi="仿宋" w:eastAsia="仿宋"/>
          <w:sz w:val="24"/>
        </w:rPr>
      </w:pPr>
      <w:r>
        <w:rPr>
          <w:rFonts w:hint="eastAsia" w:ascii="仿宋" w:hAnsi="仿宋" w:eastAsia="仿宋"/>
          <w:sz w:val="24"/>
        </w:rPr>
        <w:t>联系电话：</w:t>
      </w:r>
      <w:r>
        <w:rPr>
          <w:rFonts w:hint="eastAsia" w:ascii="仿宋" w:hAnsi="仿宋" w:eastAsia="仿宋"/>
          <w:sz w:val="24"/>
          <w:u w:val="single"/>
        </w:rPr>
        <w:t xml:space="preserve">                     </w:t>
      </w:r>
    </w:p>
    <w:p w14:paraId="255BF311">
      <w:pPr>
        <w:spacing w:line="480" w:lineRule="exact"/>
        <w:rPr>
          <w:rFonts w:ascii="仿宋" w:hAnsi="仿宋" w:eastAsia="仿宋"/>
          <w:b/>
          <w:bCs/>
          <w:sz w:val="24"/>
        </w:rPr>
      </w:pPr>
      <w:r>
        <w:rPr>
          <w:rFonts w:hint="eastAsia" w:ascii="仿宋" w:hAnsi="仿宋" w:eastAsia="仿宋"/>
          <w:b/>
          <w:bCs/>
          <w:sz w:val="24"/>
        </w:rPr>
        <w:t>受托人信息：</w:t>
      </w:r>
    </w:p>
    <w:p w14:paraId="4066795C">
      <w:pPr>
        <w:spacing w:line="480" w:lineRule="exact"/>
        <w:ind w:left="420" w:leftChars="200"/>
        <w:rPr>
          <w:rFonts w:hint="default" w:ascii="仿宋" w:hAnsi="仿宋" w:eastAsia="仿宋"/>
          <w:sz w:val="24"/>
          <w:lang w:val="en-US" w:eastAsia="zh-CN"/>
        </w:rPr>
      </w:pPr>
      <w:r>
        <w:rPr>
          <w:rFonts w:hint="eastAsia" w:ascii="仿宋" w:hAnsi="仿宋" w:eastAsia="仿宋"/>
          <w:sz w:val="24"/>
        </w:rPr>
        <w:t>受委托代理人：</w:t>
      </w:r>
      <w:r>
        <w:rPr>
          <w:rFonts w:hint="eastAsia" w:ascii="仿宋" w:hAnsi="仿宋" w:eastAsia="仿宋"/>
          <w:sz w:val="24"/>
          <w:u w:val="single"/>
        </w:rPr>
        <w:t xml:space="preserve">          </w:t>
      </w:r>
      <w:r>
        <w:rPr>
          <w:rFonts w:hint="eastAsia" w:ascii="仿宋" w:hAnsi="仿宋" w:eastAsia="仿宋"/>
          <w:sz w:val="24"/>
        </w:rPr>
        <w:t>，公民身份号码：</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p>
    <w:p w14:paraId="1825D93B">
      <w:pPr>
        <w:spacing w:line="480" w:lineRule="exact"/>
        <w:ind w:left="420" w:leftChars="200"/>
        <w:rPr>
          <w:rFonts w:hint="eastAsia" w:ascii="仿宋" w:hAnsi="仿宋" w:eastAsia="仿宋"/>
          <w:sz w:val="24"/>
          <w:u w:val="single"/>
        </w:rPr>
      </w:pPr>
      <w:r>
        <w:rPr>
          <w:rFonts w:hint="eastAsia" w:ascii="仿宋" w:hAnsi="仿宋" w:eastAsia="仿宋"/>
          <w:sz w:val="24"/>
          <w:lang w:val="en-US" w:eastAsia="zh-CN"/>
        </w:rPr>
        <w:t>工作单位：</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none"/>
          <w:lang w:val="en-US" w:eastAsia="zh-CN"/>
        </w:rPr>
        <w:t>，</w:t>
      </w:r>
      <w:r>
        <w:rPr>
          <w:rFonts w:hint="eastAsia" w:ascii="仿宋" w:hAnsi="仿宋" w:eastAsia="仿宋"/>
          <w:sz w:val="24"/>
        </w:rPr>
        <w:t>住址（通讯地址）：</w:t>
      </w:r>
      <w:r>
        <w:rPr>
          <w:rFonts w:hint="eastAsia" w:ascii="仿宋" w:hAnsi="仿宋" w:eastAsia="仿宋"/>
          <w:sz w:val="24"/>
          <w:u w:val="single"/>
        </w:rPr>
        <w:t xml:space="preserve">                     </w:t>
      </w:r>
    </w:p>
    <w:p w14:paraId="099C0F17">
      <w:pPr>
        <w:spacing w:line="480" w:lineRule="exact"/>
        <w:ind w:left="420" w:leftChars="200"/>
        <w:rPr>
          <w:rFonts w:hint="default" w:ascii="仿宋" w:hAnsi="仿宋" w:eastAsia="仿宋" w:cstheme="minorBidi"/>
          <w:sz w:val="24"/>
          <w:lang w:val="en-US" w:eastAsia="zh-CN"/>
        </w:rPr>
      </w:pPr>
      <w:r>
        <w:rPr>
          <w:rFonts w:hint="eastAsia" w:ascii="仿宋" w:hAnsi="仿宋" w:eastAsia="仿宋" w:cstheme="minorBidi"/>
          <w:sz w:val="24"/>
        </w:rPr>
        <w:t xml:space="preserve">联系电话：               </w:t>
      </w:r>
      <w:r>
        <w:rPr>
          <w:rFonts w:hint="eastAsia" w:ascii="仿宋" w:hAnsi="仿宋" w:eastAsia="仿宋" w:cstheme="minorBidi"/>
          <w:sz w:val="24"/>
          <w:lang w:eastAsia="zh-CN"/>
        </w:rPr>
        <w:t>，</w:t>
      </w:r>
      <w:r>
        <w:rPr>
          <w:rFonts w:hint="eastAsia" w:ascii="仿宋" w:hAnsi="仿宋" w:eastAsia="仿宋" w:cstheme="minorBidi"/>
          <w:sz w:val="24"/>
          <w:lang w:val="en-US" w:eastAsia="zh-CN"/>
        </w:rPr>
        <w:t>职务：</w:t>
      </w:r>
      <w:r>
        <w:rPr>
          <w:rFonts w:hint="eastAsia" w:ascii="仿宋" w:hAnsi="仿宋" w:eastAsia="仿宋" w:cstheme="minorBidi"/>
          <w:sz w:val="24"/>
        </w:rPr>
        <w:t xml:space="preserve">                     </w:t>
      </w:r>
      <w:r>
        <w:rPr>
          <w:rFonts w:hint="eastAsia" w:ascii="仿宋" w:hAnsi="仿宋" w:eastAsia="仿宋" w:cstheme="minorBidi"/>
          <w:sz w:val="24"/>
          <w:lang w:val="en-US" w:eastAsia="zh-CN"/>
        </w:rPr>
        <w:t xml:space="preserve">        </w:t>
      </w:r>
    </w:p>
    <w:p w14:paraId="14505B39">
      <w:pPr>
        <w:spacing w:line="480" w:lineRule="exact"/>
        <w:ind w:left="420" w:leftChars="200" w:firstLine="480" w:firstLineChars="200"/>
        <w:rPr>
          <w:rFonts w:hint="eastAsia" w:ascii="仿宋" w:hAnsi="仿宋" w:eastAsia="仿宋" w:cstheme="minorBidi"/>
          <w:sz w:val="24"/>
        </w:rPr>
      </w:pPr>
      <w:r>
        <w:rPr>
          <w:rFonts w:hint="eastAsia" w:ascii="仿宋" w:hAnsi="仿宋" w:eastAsia="仿宋" w:cstheme="minorBidi"/>
          <w:sz w:val="24"/>
        </w:rPr>
        <w:t>现委托上列受委托人在</w:t>
      </w:r>
      <w:r>
        <w:rPr>
          <w:rFonts w:hint="eastAsia" w:ascii="仿宋" w:hAnsi="仿宋" w:eastAsia="仿宋" w:cstheme="minorBidi"/>
          <w:sz w:val="24"/>
          <w:lang w:val="en-US" w:eastAsia="zh-CN"/>
        </w:rPr>
        <w:t>山西太行明珠集团实业有限公司破产清算</w:t>
      </w:r>
      <w:r>
        <w:rPr>
          <w:rFonts w:hint="eastAsia" w:ascii="仿宋" w:hAnsi="仿宋" w:eastAsia="仿宋" w:cstheme="minorBidi"/>
          <w:sz w:val="24"/>
        </w:rPr>
        <w:t>案中为本单位的代理人，代为处理相关事宜。</w:t>
      </w:r>
    </w:p>
    <w:p w14:paraId="046BE620">
      <w:pPr>
        <w:spacing w:line="480" w:lineRule="exact"/>
        <w:ind w:left="420" w:leftChars="200" w:firstLine="480" w:firstLineChars="200"/>
        <w:rPr>
          <w:rFonts w:hint="eastAsia" w:ascii="仿宋" w:hAnsi="仿宋" w:eastAsia="仿宋" w:cstheme="minorBidi"/>
          <w:sz w:val="24"/>
        </w:rPr>
      </w:pPr>
      <w:r>
        <w:rPr>
          <w:rFonts w:hint="eastAsia" w:ascii="仿宋" w:hAnsi="仿宋" w:eastAsia="仿宋" w:cstheme="minorBidi"/>
          <w:sz w:val="24"/>
        </w:rPr>
        <w:t>代理人</w:t>
      </w:r>
      <w:r>
        <w:rPr>
          <w:rFonts w:hint="eastAsia" w:ascii="仿宋" w:hAnsi="仿宋" w:eastAsia="仿宋" w:cstheme="minorBidi"/>
          <w:sz w:val="24"/>
          <w:u w:val="single"/>
        </w:rPr>
        <w:t xml:space="preserve">            </w:t>
      </w:r>
      <w:r>
        <w:rPr>
          <w:rFonts w:hint="eastAsia" w:ascii="仿宋" w:hAnsi="仿宋" w:eastAsia="仿宋" w:cstheme="minorBidi"/>
          <w:sz w:val="24"/>
        </w:rPr>
        <w:t>的代理权限为：</w:t>
      </w:r>
      <w:r>
        <w:rPr>
          <w:rFonts w:hint="eastAsia" w:ascii="仿宋" w:hAnsi="仿宋" w:eastAsia="仿宋" w:cstheme="minorBidi"/>
          <w:b/>
          <w:bCs/>
          <w:sz w:val="24"/>
        </w:rPr>
        <w:t>代为提交债权申报材料、代为签收法律文书及相关材料、代为参加债权人会议、代为行使表决权、代为收取债权款项等。</w:t>
      </w:r>
    </w:p>
    <w:p w14:paraId="0A4E941A">
      <w:pPr>
        <w:spacing w:line="480" w:lineRule="exact"/>
        <w:ind w:left="420" w:leftChars="200" w:firstLine="480" w:firstLineChars="200"/>
        <w:rPr>
          <w:rFonts w:ascii="仿宋" w:hAnsi="仿宋" w:eastAsia="仿宋"/>
          <w:sz w:val="24"/>
        </w:rPr>
      </w:pPr>
      <w:r>
        <w:rPr>
          <w:rFonts w:hint="eastAsia" w:ascii="仿宋" w:hAnsi="仿宋" w:eastAsia="仿宋" w:cstheme="minorBidi"/>
          <w:sz w:val="24"/>
        </w:rPr>
        <w:t>代理人</w:t>
      </w:r>
      <w:r>
        <w:rPr>
          <w:rFonts w:hint="eastAsia" w:ascii="仿宋" w:hAnsi="仿宋" w:eastAsia="仿宋" w:cstheme="minorBidi"/>
          <w:sz w:val="24"/>
          <w:u w:val="single"/>
        </w:rPr>
        <w:t xml:space="preserve">            </w:t>
      </w:r>
      <w:r>
        <w:rPr>
          <w:rFonts w:hint="eastAsia" w:ascii="仿宋" w:hAnsi="仿宋" w:eastAsia="仿宋" w:cstheme="minorBidi"/>
          <w:sz w:val="24"/>
        </w:rPr>
        <w:t>的代理权限为：</w:t>
      </w:r>
      <w:r>
        <w:rPr>
          <w:rFonts w:hint="eastAsia" w:ascii="仿宋" w:hAnsi="仿宋" w:eastAsia="仿宋" w:cstheme="minorBidi"/>
          <w:b/>
          <w:bCs/>
          <w:sz w:val="24"/>
        </w:rPr>
        <w:t>代为提交债权申报材料、代为签收法律文书及相关材料、代为参加债权人会议、代为行使表决权、代为收取债权款项等。</w:t>
      </w:r>
      <w:r>
        <w:rPr>
          <w:rFonts w:hint="eastAsia" w:ascii="仿宋" w:hAnsi="仿宋" w:eastAsia="仿宋"/>
          <w:sz w:val="24"/>
        </w:rPr>
        <w:t xml:space="preserve">                       </w:t>
      </w:r>
    </w:p>
    <w:p w14:paraId="179FD3C6">
      <w:pPr>
        <w:spacing w:line="480" w:lineRule="exact"/>
        <w:ind w:firstLine="960" w:firstLineChars="400"/>
        <w:rPr>
          <w:rFonts w:ascii="仿宋" w:hAnsi="仿宋" w:eastAsia="仿宋"/>
          <w:sz w:val="24"/>
        </w:rPr>
      </w:pPr>
      <w:r>
        <w:rPr>
          <w:rFonts w:hint="eastAsia" w:ascii="仿宋" w:hAnsi="仿宋" w:eastAsia="仿宋"/>
          <w:sz w:val="24"/>
        </w:rPr>
        <w:t>代理期限自本授权书签发之日起至</w:t>
      </w:r>
      <w:r>
        <w:rPr>
          <w:rFonts w:hint="eastAsia" w:ascii="仿宋" w:hAnsi="仿宋" w:eastAsia="仿宋"/>
          <w:sz w:val="24"/>
          <w:lang w:val="en-US" w:eastAsia="zh-CN"/>
        </w:rPr>
        <w:t>破产清算</w:t>
      </w:r>
      <w:r>
        <w:rPr>
          <w:rFonts w:hint="eastAsia" w:ascii="仿宋" w:hAnsi="仿宋" w:eastAsia="仿宋"/>
          <w:sz w:val="24"/>
        </w:rPr>
        <w:t>结束时止。</w:t>
      </w:r>
    </w:p>
    <w:p w14:paraId="139CD9E4">
      <w:pPr>
        <w:spacing w:line="480" w:lineRule="exact"/>
        <w:ind w:firstLine="482" w:firstLineChars="200"/>
        <w:rPr>
          <w:rFonts w:ascii="仿宋" w:hAnsi="仿宋" w:eastAsia="仿宋"/>
          <w:sz w:val="24"/>
        </w:rPr>
      </w:pPr>
      <w:r>
        <w:rPr>
          <w:rFonts w:hint="eastAsia" w:ascii="仿宋" w:hAnsi="仿宋" w:eastAsia="仿宋"/>
          <w:b/>
          <w:bCs/>
          <w:sz w:val="24"/>
        </w:rPr>
        <w:t>特此授权。</w:t>
      </w:r>
    </w:p>
    <w:p w14:paraId="4D3FD787">
      <w:pPr>
        <w:wordWrap w:val="0"/>
        <w:spacing w:line="480" w:lineRule="exact"/>
        <w:jc w:val="center"/>
        <w:rPr>
          <w:rFonts w:ascii="黑体" w:hAnsi="黑体" w:eastAsia="黑体"/>
          <w:sz w:val="24"/>
        </w:rPr>
      </w:pPr>
      <w:r>
        <w:rPr>
          <w:rFonts w:hint="eastAsia" w:ascii="黑体" w:hAnsi="黑体" w:eastAsia="黑体"/>
          <w:sz w:val="24"/>
          <w:lang w:val="en-US" w:eastAsia="zh-CN"/>
        </w:rPr>
        <w:t xml:space="preserve">                                                          </w:t>
      </w:r>
      <w:r>
        <w:rPr>
          <w:rFonts w:hint="eastAsia" w:ascii="黑体" w:hAnsi="黑体" w:eastAsia="黑体"/>
          <w:sz w:val="24"/>
        </w:rPr>
        <w:t xml:space="preserve">委托人： </w:t>
      </w:r>
      <w:r>
        <w:rPr>
          <w:rFonts w:ascii="黑体" w:hAnsi="黑体" w:eastAsia="黑体"/>
          <w:sz w:val="24"/>
        </w:rPr>
        <w:t xml:space="preserve">        </w:t>
      </w:r>
    </w:p>
    <w:p w14:paraId="5EF9404A">
      <w:pPr>
        <w:wordWrap w:val="0"/>
        <w:spacing w:line="480" w:lineRule="exact"/>
        <w:jc w:val="right"/>
        <w:rPr>
          <w:rFonts w:ascii="黑体" w:hAnsi="黑体" w:eastAsia="黑体"/>
          <w:sz w:val="24"/>
        </w:rPr>
      </w:pPr>
      <w:r>
        <w:rPr>
          <w:rFonts w:hint="eastAsia" w:ascii="黑体" w:hAnsi="黑体" w:eastAsia="黑体"/>
          <w:sz w:val="24"/>
        </w:rPr>
        <w:t xml:space="preserve"> 法定代表人：</w:t>
      </w:r>
      <w:r>
        <w:rPr>
          <w:rFonts w:ascii="黑体" w:hAnsi="黑体" w:eastAsia="黑体"/>
          <w:sz w:val="24"/>
        </w:rPr>
        <w:t xml:space="preserve">         </w:t>
      </w:r>
    </w:p>
    <w:p w14:paraId="4C8F9D6F">
      <w:pPr>
        <w:spacing w:line="480" w:lineRule="exact"/>
        <w:jc w:val="right"/>
        <w:rPr>
          <w:rFonts w:ascii="黑体" w:hAnsi="黑体" w:eastAsia="黑体"/>
          <w:sz w:val="24"/>
        </w:rPr>
      </w:pPr>
      <w:r>
        <w:rPr>
          <w:rFonts w:hint="eastAsia" w:ascii="黑体" w:hAnsi="黑体" w:eastAsia="黑体"/>
          <w:sz w:val="24"/>
        </w:rPr>
        <w:t xml:space="preserve">年    月  </w:t>
      </w:r>
      <w:r>
        <w:rPr>
          <w:rFonts w:ascii="黑体" w:hAnsi="黑体" w:eastAsia="黑体"/>
          <w:sz w:val="24"/>
        </w:rPr>
        <w:t xml:space="preserve"> </w:t>
      </w:r>
      <w:r>
        <w:rPr>
          <w:rFonts w:hint="eastAsia" w:ascii="黑体" w:hAnsi="黑体" w:eastAsia="黑体"/>
          <w:sz w:val="24"/>
        </w:rPr>
        <w:t xml:space="preserve"> 日</w:t>
      </w:r>
    </w:p>
    <w:p w14:paraId="2CD6B295">
      <w:pPr>
        <w:spacing w:after="312" w:afterLines="100" w:line="480" w:lineRule="exact"/>
      </w:pPr>
      <w:r>
        <w:br w:type="page"/>
      </w:r>
      <w:r>
        <w:rPr>
          <w:rFonts w:hint="eastAsia" w:ascii="黑体" w:hAnsi="黑体" w:eastAsia="黑体" w:cstheme="minorBidi"/>
          <w:sz w:val="30"/>
          <w:szCs w:val="30"/>
        </w:rPr>
        <w:t>附件六：</w:t>
      </w:r>
      <w:r>
        <w:rPr>
          <w:rFonts w:hint="eastAsia" w:ascii="仿宋" w:hAnsi="仿宋" w:eastAsia="仿宋"/>
          <w:sz w:val="24"/>
        </w:rPr>
        <w:t>（债权人为法人或非法人组织的，请填写）</w:t>
      </w:r>
    </w:p>
    <w:p w14:paraId="540D4946">
      <w:pPr>
        <w:spacing w:line="480" w:lineRule="exact"/>
        <w:rPr>
          <w:rFonts w:ascii="仿宋" w:hAnsi="仿宋" w:eastAsia="仿宋"/>
          <w:sz w:val="24"/>
        </w:rPr>
      </w:pPr>
    </w:p>
    <w:p w14:paraId="684685F0">
      <w:pPr>
        <w:spacing w:line="480" w:lineRule="exact"/>
        <w:jc w:val="center"/>
        <w:rPr>
          <w:rFonts w:ascii="黑体" w:hAnsi="黑体" w:eastAsia="黑体"/>
          <w:sz w:val="30"/>
          <w:szCs w:val="30"/>
        </w:rPr>
      </w:pPr>
      <w:r>
        <w:rPr>
          <w:rFonts w:hint="eastAsia" w:ascii="黑体" w:hAnsi="黑体" w:eastAsia="黑体"/>
          <w:sz w:val="30"/>
          <w:szCs w:val="30"/>
        </w:rPr>
        <w:t>法定代表人身份证明书</w:t>
      </w:r>
    </w:p>
    <w:p w14:paraId="3CB27B79">
      <w:pPr>
        <w:spacing w:line="480" w:lineRule="exact"/>
        <w:rPr>
          <w:rFonts w:ascii="仿宋" w:hAnsi="仿宋" w:eastAsia="仿宋"/>
          <w:sz w:val="24"/>
        </w:rPr>
      </w:pPr>
    </w:p>
    <w:p w14:paraId="539DF616">
      <w:pPr>
        <w:spacing w:line="480" w:lineRule="exact"/>
        <w:rPr>
          <w:rFonts w:ascii="仿宋" w:hAnsi="仿宋" w:eastAsia="仿宋"/>
          <w:sz w:val="24"/>
        </w:rPr>
      </w:pPr>
    </w:p>
    <w:p w14:paraId="40AA173B">
      <w:pPr>
        <w:spacing w:line="480" w:lineRule="exact"/>
        <w:ind w:firstLine="960" w:firstLineChars="400"/>
        <w:rPr>
          <w:rFonts w:ascii="仿宋" w:hAnsi="仿宋" w:eastAsia="仿宋"/>
          <w:sz w:val="24"/>
        </w:rPr>
      </w:pPr>
      <w:r>
        <w:rPr>
          <w:rFonts w:hint="eastAsia" w:ascii="仿宋" w:hAnsi="仿宋" w:eastAsia="仿宋"/>
          <w:sz w:val="24"/>
          <w:u w:val="none"/>
          <w:lang w:val="en-US" w:eastAsia="zh-CN"/>
        </w:rPr>
        <w:t>兹证明</w:t>
      </w:r>
      <w:r>
        <w:rPr>
          <w:rFonts w:hint="eastAsia" w:ascii="仿宋" w:hAnsi="仿宋" w:eastAsia="仿宋"/>
          <w:sz w:val="24"/>
          <w:u w:val="none"/>
        </w:rPr>
        <w:t xml:space="preserve"> </w:t>
      </w:r>
      <w:r>
        <w:rPr>
          <w:rFonts w:hint="eastAsia" w:ascii="仿宋" w:hAnsi="仿宋" w:eastAsia="仿宋"/>
          <w:sz w:val="24"/>
          <w:u w:val="single"/>
        </w:rPr>
        <w:t xml:space="preserve">           </w:t>
      </w:r>
      <w:r>
        <w:rPr>
          <w:rFonts w:hint="eastAsia" w:ascii="仿宋" w:hAnsi="仿宋" w:eastAsia="仿宋"/>
          <w:sz w:val="24"/>
        </w:rPr>
        <w:t>在我单位任</w:t>
      </w:r>
      <w:r>
        <w:rPr>
          <w:rFonts w:hint="eastAsia" w:ascii="仿宋" w:hAnsi="仿宋" w:eastAsia="仿宋"/>
          <w:sz w:val="24"/>
          <w:u w:val="single"/>
        </w:rPr>
        <w:t xml:space="preserve">        </w:t>
      </w:r>
      <w:r>
        <w:rPr>
          <w:rFonts w:hint="eastAsia" w:ascii="仿宋" w:hAnsi="仿宋" w:eastAsia="仿宋"/>
          <w:sz w:val="24"/>
        </w:rPr>
        <w:t>职务，为我单位的法定代表人。</w:t>
      </w:r>
    </w:p>
    <w:p w14:paraId="15B81615">
      <w:pPr>
        <w:spacing w:line="480" w:lineRule="exact"/>
        <w:ind w:firstLine="480" w:firstLineChars="200"/>
        <w:rPr>
          <w:rFonts w:ascii="仿宋" w:hAnsi="仿宋" w:eastAsia="仿宋"/>
          <w:sz w:val="24"/>
        </w:rPr>
      </w:pPr>
    </w:p>
    <w:p w14:paraId="6EAB8E01">
      <w:pPr>
        <w:spacing w:line="480" w:lineRule="exact"/>
        <w:ind w:firstLine="960" w:firstLineChars="400"/>
        <w:rPr>
          <w:rFonts w:ascii="仿宋" w:hAnsi="仿宋" w:eastAsia="仿宋"/>
          <w:sz w:val="24"/>
        </w:rPr>
      </w:pPr>
      <w:r>
        <w:rPr>
          <w:rFonts w:hint="eastAsia" w:ascii="仿宋" w:hAnsi="仿宋" w:eastAsia="仿宋"/>
          <w:sz w:val="24"/>
        </w:rPr>
        <w:t>特此证明。</w:t>
      </w:r>
    </w:p>
    <w:p w14:paraId="0F675BFD">
      <w:pPr>
        <w:spacing w:line="480" w:lineRule="exact"/>
        <w:rPr>
          <w:rFonts w:ascii="仿宋" w:hAnsi="仿宋" w:eastAsia="仿宋"/>
          <w:sz w:val="24"/>
        </w:rPr>
      </w:pPr>
    </w:p>
    <w:p w14:paraId="6D4A9347">
      <w:pPr>
        <w:spacing w:line="480" w:lineRule="exact"/>
        <w:rPr>
          <w:rFonts w:ascii="仿宋" w:hAnsi="仿宋" w:eastAsia="仿宋"/>
          <w:sz w:val="24"/>
        </w:rPr>
      </w:pPr>
    </w:p>
    <w:p w14:paraId="0BEB9052">
      <w:pPr>
        <w:wordWrap w:val="0"/>
        <w:spacing w:line="480" w:lineRule="exact"/>
        <w:jc w:val="right"/>
        <w:rPr>
          <w:rFonts w:ascii="黑体" w:hAnsi="黑体" w:eastAsia="黑体"/>
          <w:sz w:val="24"/>
        </w:rPr>
      </w:pPr>
      <w:r>
        <w:rPr>
          <w:rFonts w:hint="eastAsia" w:ascii="黑体" w:hAnsi="黑体" w:eastAsia="黑体"/>
          <w:sz w:val="24"/>
        </w:rPr>
        <w:t xml:space="preserve">单位（盖章）： </w:t>
      </w:r>
      <w:r>
        <w:rPr>
          <w:rFonts w:ascii="黑体" w:hAnsi="黑体" w:eastAsia="黑体"/>
          <w:sz w:val="24"/>
        </w:rPr>
        <w:t xml:space="preserve">                </w:t>
      </w:r>
    </w:p>
    <w:p w14:paraId="2F7BB939">
      <w:pPr>
        <w:spacing w:line="480" w:lineRule="exact"/>
        <w:jc w:val="right"/>
        <w:rPr>
          <w:rFonts w:ascii="黑体" w:hAnsi="黑体" w:eastAsia="黑体"/>
          <w:sz w:val="24"/>
        </w:rPr>
      </w:pPr>
    </w:p>
    <w:p w14:paraId="045F1CCC">
      <w:pPr>
        <w:spacing w:line="480" w:lineRule="exact"/>
        <w:jc w:val="right"/>
        <w:rPr>
          <w:rFonts w:ascii="黑体" w:hAnsi="黑体" w:eastAsia="黑体"/>
          <w:sz w:val="24"/>
        </w:rPr>
      </w:pPr>
      <w:r>
        <w:rPr>
          <w:rFonts w:hint="eastAsia" w:ascii="黑体" w:hAnsi="黑体" w:eastAsia="黑体"/>
          <w:sz w:val="24"/>
        </w:rPr>
        <w:t xml:space="preserve">  年   月   日</w:t>
      </w:r>
    </w:p>
    <w:p w14:paraId="5DBCA569">
      <w:pPr>
        <w:spacing w:line="480" w:lineRule="exact"/>
        <w:rPr>
          <w:rFonts w:ascii="仿宋" w:hAnsi="仿宋" w:eastAsia="仿宋"/>
          <w:sz w:val="24"/>
        </w:rPr>
      </w:pPr>
    </w:p>
    <w:p w14:paraId="4741D0E1">
      <w:pPr>
        <w:spacing w:line="480" w:lineRule="exact"/>
        <w:rPr>
          <w:rFonts w:ascii="仿宋" w:hAnsi="仿宋" w:eastAsia="仿宋"/>
          <w:sz w:val="24"/>
        </w:rPr>
      </w:pPr>
    </w:p>
    <w:p w14:paraId="6FFD4C25">
      <w:pPr>
        <w:widowControl/>
        <w:jc w:val="left"/>
        <w:rPr>
          <w:rFonts w:ascii="黑体" w:hAnsi="黑体" w:eastAsia="黑体"/>
          <w:sz w:val="30"/>
          <w:szCs w:val="30"/>
        </w:rPr>
      </w:pPr>
      <w:bookmarkStart w:id="0" w:name="_Toc215476180"/>
      <w:r>
        <w:rPr>
          <w:rFonts w:ascii="黑体" w:hAnsi="黑体" w:eastAsia="黑体"/>
          <w:sz w:val="30"/>
          <w:szCs w:val="30"/>
        </w:rPr>
        <w:br w:type="page"/>
      </w:r>
    </w:p>
    <w:p w14:paraId="6566B340">
      <w:pPr>
        <w:spacing w:after="312" w:afterLines="100" w:line="480" w:lineRule="exact"/>
        <w:jc w:val="center"/>
        <w:rPr>
          <w:rFonts w:ascii="黑体" w:hAnsi="黑体" w:eastAsia="黑体"/>
          <w:sz w:val="30"/>
          <w:szCs w:val="30"/>
        </w:rPr>
      </w:pPr>
      <w:r>
        <w:rPr>
          <w:rFonts w:hint="eastAsia" w:ascii="黑体" w:hAnsi="黑体" w:eastAsia="黑体"/>
          <w:sz w:val="30"/>
          <w:szCs w:val="30"/>
        </w:rPr>
        <w:t>附件七：债权申报承诺书</w:t>
      </w:r>
    </w:p>
    <w:p w14:paraId="6AC5487D">
      <w:pPr>
        <w:spacing w:line="480" w:lineRule="exact"/>
        <w:rPr>
          <w:rFonts w:hint="eastAsia" w:ascii="黑体" w:hAnsi="黑体" w:eastAsia="黑体"/>
          <w:sz w:val="24"/>
          <w:lang w:eastAsia="zh-CN"/>
        </w:rPr>
      </w:pPr>
      <w:r>
        <w:rPr>
          <w:rFonts w:hint="eastAsia" w:ascii="黑体" w:hAnsi="黑体" w:eastAsia="黑体"/>
          <w:sz w:val="24"/>
          <w:lang w:val="en-US" w:eastAsia="zh-CN"/>
        </w:rPr>
        <w:t>山西太行明珠集团实业有限公司破产清算</w:t>
      </w:r>
      <w:r>
        <w:rPr>
          <w:rFonts w:hint="eastAsia" w:ascii="黑体" w:hAnsi="黑体" w:eastAsia="黑体"/>
          <w:sz w:val="24"/>
          <w:lang w:eastAsia="zh-CN"/>
        </w:rPr>
        <w:t>管理人：</w:t>
      </w:r>
    </w:p>
    <w:p w14:paraId="3274A4F6">
      <w:pPr>
        <w:spacing w:line="480" w:lineRule="exact"/>
        <w:ind w:firstLine="480" w:firstLineChars="200"/>
        <w:rPr>
          <w:rFonts w:hint="eastAsia" w:ascii="仿宋" w:hAnsi="仿宋" w:eastAsia="仿宋" w:cstheme="minorBidi"/>
          <w:sz w:val="24"/>
          <w:u w:val="none"/>
          <w:lang w:val="en-US" w:eastAsia="zh-CN"/>
        </w:rPr>
      </w:pPr>
      <w:r>
        <w:rPr>
          <w:rFonts w:hint="eastAsia" w:ascii="仿宋" w:hAnsi="仿宋" w:eastAsia="仿宋" w:cstheme="minorBidi"/>
          <w:sz w:val="24"/>
          <w:u w:val="none"/>
          <w:lang w:val="en-US" w:eastAsia="zh-CN"/>
        </w:rPr>
        <w:t>本人/本单位接到山西太行明珠集团实业有限公司破产清算管理人有关债权申报通知后，积极向管理人申报债权。现本人/本单位郑重作如下承诺：</w:t>
      </w:r>
    </w:p>
    <w:p w14:paraId="3D798C2C">
      <w:pPr>
        <w:spacing w:line="480" w:lineRule="exact"/>
        <w:ind w:firstLine="480" w:firstLineChars="200"/>
        <w:rPr>
          <w:rFonts w:hint="eastAsia" w:ascii="仿宋" w:hAnsi="仿宋" w:eastAsia="仿宋" w:cstheme="minorBidi"/>
          <w:sz w:val="24"/>
          <w:u w:val="none"/>
          <w:lang w:val="en-US" w:eastAsia="zh-CN"/>
        </w:rPr>
      </w:pPr>
      <w:r>
        <w:rPr>
          <w:rFonts w:hint="eastAsia" w:ascii="仿宋" w:hAnsi="仿宋" w:eastAsia="仿宋" w:cstheme="minorBidi"/>
          <w:sz w:val="24"/>
          <w:u w:val="none"/>
          <w:lang w:val="en-US" w:eastAsia="zh-CN"/>
        </w:rPr>
        <w:t>本人/本单位提交的债权申报材料无论盖章、签名与否，均真实有效，且所有复印件已与原件核对无异，不存在虚假陈述、与他人恶意串通等情况。若违反以上承诺，本人/本单位愿意承担由此产生的一切不利后果（包括但不限于申报债权被否定、被追究“虚假诉讼”法律责任等）。</w:t>
      </w:r>
    </w:p>
    <w:p w14:paraId="5628967A">
      <w:pPr>
        <w:spacing w:line="480" w:lineRule="exact"/>
        <w:rPr>
          <w:rFonts w:ascii="仿宋" w:hAnsi="仿宋" w:eastAsia="仿宋"/>
          <w:sz w:val="24"/>
        </w:rPr>
      </w:pPr>
    </w:p>
    <w:p w14:paraId="4B627956">
      <w:pPr>
        <w:spacing w:line="480" w:lineRule="exact"/>
        <w:rPr>
          <w:rFonts w:ascii="仿宋" w:hAnsi="仿宋" w:eastAsia="仿宋"/>
          <w:sz w:val="24"/>
        </w:rPr>
      </w:pPr>
    </w:p>
    <w:p w14:paraId="5E88DABB">
      <w:pPr>
        <w:wordWrap w:val="0"/>
        <w:spacing w:line="480" w:lineRule="exact"/>
        <w:jc w:val="right"/>
        <w:rPr>
          <w:rFonts w:ascii="黑体" w:hAnsi="黑体" w:eastAsia="黑体"/>
          <w:sz w:val="24"/>
        </w:rPr>
      </w:pPr>
      <w:r>
        <w:rPr>
          <w:rFonts w:hint="eastAsia" w:ascii="黑体" w:hAnsi="黑体" w:eastAsia="黑体"/>
          <w:sz w:val="24"/>
        </w:rPr>
        <w:t xml:space="preserve">承诺人（签字/签章）： </w:t>
      </w:r>
      <w:r>
        <w:rPr>
          <w:rFonts w:ascii="黑体" w:hAnsi="黑体" w:eastAsia="黑体"/>
          <w:sz w:val="24"/>
        </w:rPr>
        <w:t xml:space="preserve">                   </w:t>
      </w:r>
    </w:p>
    <w:p w14:paraId="4992DE7E">
      <w:pPr>
        <w:spacing w:line="480" w:lineRule="exact"/>
        <w:jc w:val="right"/>
        <w:rPr>
          <w:rFonts w:ascii="黑体" w:hAnsi="黑体" w:eastAsia="黑体"/>
          <w:sz w:val="24"/>
        </w:rPr>
      </w:pPr>
    </w:p>
    <w:p w14:paraId="6232D872">
      <w:pPr>
        <w:spacing w:line="480" w:lineRule="exact"/>
        <w:jc w:val="center"/>
        <w:rPr>
          <w:rFonts w:ascii="黑体" w:hAnsi="黑体" w:eastAsia="黑体"/>
          <w:sz w:val="24"/>
        </w:rPr>
      </w:pPr>
      <w:r>
        <w:rPr>
          <w:rFonts w:hint="eastAsia" w:ascii="黑体" w:hAnsi="黑体" w:eastAsia="黑体"/>
          <w:sz w:val="24"/>
          <w:lang w:val="en-US" w:eastAsia="zh-CN"/>
        </w:rPr>
        <w:t xml:space="preserve">                       </w:t>
      </w:r>
      <w:r>
        <w:rPr>
          <w:rFonts w:hint="eastAsia" w:ascii="黑体" w:hAnsi="黑体" w:eastAsia="黑体"/>
          <w:sz w:val="24"/>
        </w:rPr>
        <w:t>承诺日期：      年    月    日</w:t>
      </w:r>
    </w:p>
    <w:p w14:paraId="1A338E88">
      <w:pPr>
        <w:spacing w:after="312" w:afterLines="100" w:line="480" w:lineRule="exact"/>
        <w:jc w:val="center"/>
        <w:rPr>
          <w:rFonts w:ascii="黑体" w:hAnsi="黑体" w:eastAsia="黑体"/>
          <w:sz w:val="30"/>
          <w:szCs w:val="30"/>
        </w:rPr>
      </w:pPr>
      <w:r>
        <w:rPr>
          <w:rFonts w:hint="eastAsia" w:ascii="黑体" w:hAnsi="黑体" w:eastAsia="黑体"/>
          <w:sz w:val="30"/>
          <w:szCs w:val="30"/>
        </w:rPr>
        <w:br w:type="page"/>
      </w:r>
      <w:r>
        <w:rPr>
          <w:rFonts w:hint="eastAsia" w:ascii="黑体" w:hAnsi="黑体" w:eastAsia="黑体"/>
          <w:sz w:val="30"/>
          <w:szCs w:val="30"/>
        </w:rPr>
        <w:t>附件八：</w:t>
      </w:r>
      <w:bookmarkEnd w:id="0"/>
      <w:r>
        <w:rPr>
          <w:rFonts w:hint="eastAsia" w:ascii="黑体" w:hAnsi="黑体" w:eastAsia="黑体"/>
          <w:sz w:val="30"/>
          <w:szCs w:val="30"/>
        </w:rPr>
        <w:t>债权证明资料清单</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3118"/>
        <w:gridCol w:w="1134"/>
        <w:gridCol w:w="1559"/>
        <w:gridCol w:w="1497"/>
      </w:tblGrid>
      <w:tr w14:paraId="2F0F6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5"/>
          </w:tcPr>
          <w:p w14:paraId="3A01B73A">
            <w:pPr>
              <w:spacing w:after="312" w:afterLines="100" w:line="480" w:lineRule="exact"/>
              <w:jc w:val="left"/>
              <w:rPr>
                <w:rFonts w:ascii="仿宋" w:hAnsi="仿宋" w:eastAsia="仿宋"/>
                <w:b/>
                <w:bCs/>
                <w:sz w:val="24"/>
              </w:rPr>
            </w:pPr>
            <w:r>
              <w:rPr>
                <w:rFonts w:hint="eastAsia" w:ascii="仿宋" w:hAnsi="仿宋" w:eastAsia="仿宋"/>
                <w:b/>
                <w:bCs/>
                <w:sz w:val="24"/>
              </w:rPr>
              <w:t>债权人：</w:t>
            </w:r>
          </w:p>
        </w:tc>
      </w:tr>
      <w:tr w14:paraId="33C1D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988" w:type="dxa"/>
            <w:vAlign w:val="center"/>
          </w:tcPr>
          <w:p w14:paraId="33B26E55">
            <w:pPr>
              <w:spacing w:line="480" w:lineRule="exact"/>
              <w:jc w:val="center"/>
              <w:rPr>
                <w:rFonts w:ascii="仿宋" w:hAnsi="仿宋" w:eastAsia="仿宋"/>
                <w:b/>
                <w:bCs/>
                <w:sz w:val="24"/>
              </w:rPr>
            </w:pPr>
            <w:r>
              <w:rPr>
                <w:rFonts w:hint="eastAsia" w:ascii="仿宋" w:hAnsi="仿宋" w:eastAsia="仿宋"/>
                <w:b/>
                <w:bCs/>
                <w:sz w:val="24"/>
              </w:rPr>
              <w:t>序号</w:t>
            </w:r>
          </w:p>
        </w:tc>
        <w:tc>
          <w:tcPr>
            <w:tcW w:w="3118" w:type="dxa"/>
            <w:vAlign w:val="center"/>
          </w:tcPr>
          <w:p w14:paraId="5A1E8553">
            <w:pPr>
              <w:spacing w:line="480" w:lineRule="exact"/>
              <w:jc w:val="center"/>
              <w:rPr>
                <w:rFonts w:ascii="仿宋" w:hAnsi="仿宋" w:eastAsia="仿宋"/>
                <w:b/>
                <w:bCs/>
                <w:sz w:val="24"/>
              </w:rPr>
            </w:pPr>
            <w:r>
              <w:rPr>
                <w:rFonts w:hint="eastAsia" w:ascii="仿宋" w:hAnsi="仿宋" w:eastAsia="仿宋"/>
                <w:b/>
                <w:bCs/>
                <w:sz w:val="24"/>
              </w:rPr>
              <w:t>材料名称</w:t>
            </w:r>
          </w:p>
        </w:tc>
        <w:tc>
          <w:tcPr>
            <w:tcW w:w="1134" w:type="dxa"/>
            <w:vAlign w:val="center"/>
          </w:tcPr>
          <w:p w14:paraId="3BC2B3AD">
            <w:pPr>
              <w:spacing w:line="480" w:lineRule="exact"/>
              <w:jc w:val="center"/>
              <w:rPr>
                <w:rFonts w:ascii="仿宋" w:hAnsi="仿宋" w:eastAsia="仿宋"/>
                <w:b/>
                <w:bCs/>
                <w:sz w:val="24"/>
              </w:rPr>
            </w:pPr>
            <w:r>
              <w:rPr>
                <w:rFonts w:hint="eastAsia" w:ascii="仿宋" w:hAnsi="仿宋" w:eastAsia="仿宋"/>
                <w:b/>
                <w:bCs/>
                <w:sz w:val="24"/>
              </w:rPr>
              <w:t>页数</w:t>
            </w:r>
          </w:p>
        </w:tc>
        <w:tc>
          <w:tcPr>
            <w:tcW w:w="1559" w:type="dxa"/>
            <w:vAlign w:val="center"/>
          </w:tcPr>
          <w:p w14:paraId="2BB75FAB">
            <w:pPr>
              <w:spacing w:line="480" w:lineRule="exact"/>
              <w:jc w:val="center"/>
              <w:rPr>
                <w:rFonts w:ascii="仿宋" w:hAnsi="仿宋" w:eastAsia="仿宋"/>
                <w:b/>
                <w:bCs/>
                <w:sz w:val="24"/>
              </w:rPr>
            </w:pPr>
            <w:r>
              <w:rPr>
                <w:rFonts w:hint="eastAsia" w:ascii="仿宋" w:hAnsi="仿宋" w:eastAsia="仿宋"/>
                <w:b/>
                <w:bCs/>
                <w:sz w:val="24"/>
              </w:rPr>
              <w:t>复印件/原件</w:t>
            </w:r>
          </w:p>
        </w:tc>
        <w:tc>
          <w:tcPr>
            <w:tcW w:w="1497" w:type="dxa"/>
            <w:vAlign w:val="center"/>
          </w:tcPr>
          <w:p w14:paraId="77B0800E">
            <w:pPr>
              <w:spacing w:line="480" w:lineRule="exact"/>
              <w:jc w:val="center"/>
              <w:rPr>
                <w:rFonts w:ascii="仿宋" w:hAnsi="仿宋" w:eastAsia="仿宋"/>
                <w:b/>
                <w:bCs/>
                <w:sz w:val="24"/>
              </w:rPr>
            </w:pPr>
            <w:r>
              <w:rPr>
                <w:rFonts w:hint="eastAsia" w:ascii="仿宋" w:hAnsi="仿宋" w:eastAsia="仿宋"/>
                <w:b/>
                <w:bCs/>
                <w:sz w:val="24"/>
              </w:rPr>
              <w:t>备注</w:t>
            </w:r>
          </w:p>
        </w:tc>
      </w:tr>
      <w:tr w14:paraId="248E1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386A6887">
            <w:pPr>
              <w:spacing w:after="312" w:afterLines="100" w:line="480" w:lineRule="exact"/>
              <w:jc w:val="center"/>
              <w:rPr>
                <w:rFonts w:ascii="仿宋" w:hAnsi="仿宋" w:eastAsia="仿宋"/>
                <w:sz w:val="24"/>
              </w:rPr>
            </w:pPr>
          </w:p>
        </w:tc>
        <w:tc>
          <w:tcPr>
            <w:tcW w:w="3118" w:type="dxa"/>
          </w:tcPr>
          <w:p w14:paraId="079629B2">
            <w:pPr>
              <w:spacing w:after="312" w:afterLines="100" w:line="480" w:lineRule="exact"/>
              <w:jc w:val="center"/>
              <w:rPr>
                <w:rFonts w:ascii="仿宋" w:hAnsi="仿宋" w:eastAsia="仿宋"/>
                <w:sz w:val="24"/>
              </w:rPr>
            </w:pPr>
          </w:p>
        </w:tc>
        <w:tc>
          <w:tcPr>
            <w:tcW w:w="1134" w:type="dxa"/>
          </w:tcPr>
          <w:p w14:paraId="00C54DE6">
            <w:pPr>
              <w:spacing w:after="312" w:afterLines="100" w:line="480" w:lineRule="exact"/>
              <w:jc w:val="center"/>
              <w:rPr>
                <w:rFonts w:ascii="仿宋" w:hAnsi="仿宋" w:eastAsia="仿宋"/>
                <w:sz w:val="24"/>
              </w:rPr>
            </w:pPr>
          </w:p>
        </w:tc>
        <w:tc>
          <w:tcPr>
            <w:tcW w:w="1559" w:type="dxa"/>
          </w:tcPr>
          <w:p w14:paraId="3207325C">
            <w:pPr>
              <w:spacing w:after="312" w:afterLines="100" w:line="480" w:lineRule="exact"/>
              <w:jc w:val="center"/>
              <w:rPr>
                <w:rFonts w:ascii="仿宋" w:hAnsi="仿宋" w:eastAsia="仿宋"/>
                <w:sz w:val="24"/>
              </w:rPr>
            </w:pPr>
          </w:p>
        </w:tc>
        <w:tc>
          <w:tcPr>
            <w:tcW w:w="1497" w:type="dxa"/>
          </w:tcPr>
          <w:p w14:paraId="326D6BEE">
            <w:pPr>
              <w:spacing w:after="312" w:afterLines="100" w:line="480" w:lineRule="exact"/>
              <w:jc w:val="center"/>
              <w:rPr>
                <w:rFonts w:ascii="仿宋" w:hAnsi="仿宋" w:eastAsia="仿宋"/>
                <w:sz w:val="24"/>
              </w:rPr>
            </w:pPr>
          </w:p>
        </w:tc>
      </w:tr>
      <w:tr w14:paraId="11CBF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6F6337DD">
            <w:pPr>
              <w:spacing w:after="312" w:afterLines="100" w:line="480" w:lineRule="exact"/>
              <w:jc w:val="center"/>
              <w:rPr>
                <w:rFonts w:ascii="仿宋" w:hAnsi="仿宋" w:eastAsia="仿宋"/>
                <w:sz w:val="24"/>
              </w:rPr>
            </w:pPr>
          </w:p>
        </w:tc>
        <w:tc>
          <w:tcPr>
            <w:tcW w:w="3118" w:type="dxa"/>
          </w:tcPr>
          <w:p w14:paraId="10152A68">
            <w:pPr>
              <w:spacing w:after="312" w:afterLines="100" w:line="480" w:lineRule="exact"/>
              <w:jc w:val="center"/>
              <w:rPr>
                <w:rFonts w:ascii="仿宋" w:hAnsi="仿宋" w:eastAsia="仿宋"/>
                <w:sz w:val="24"/>
              </w:rPr>
            </w:pPr>
          </w:p>
        </w:tc>
        <w:tc>
          <w:tcPr>
            <w:tcW w:w="1134" w:type="dxa"/>
          </w:tcPr>
          <w:p w14:paraId="78911215">
            <w:pPr>
              <w:spacing w:after="312" w:afterLines="100" w:line="480" w:lineRule="exact"/>
              <w:jc w:val="center"/>
              <w:rPr>
                <w:rFonts w:ascii="仿宋" w:hAnsi="仿宋" w:eastAsia="仿宋"/>
                <w:sz w:val="24"/>
              </w:rPr>
            </w:pPr>
          </w:p>
        </w:tc>
        <w:tc>
          <w:tcPr>
            <w:tcW w:w="1559" w:type="dxa"/>
          </w:tcPr>
          <w:p w14:paraId="0C60F7A9">
            <w:pPr>
              <w:spacing w:after="312" w:afterLines="100" w:line="480" w:lineRule="exact"/>
              <w:jc w:val="center"/>
              <w:rPr>
                <w:rFonts w:ascii="仿宋" w:hAnsi="仿宋" w:eastAsia="仿宋"/>
                <w:sz w:val="24"/>
              </w:rPr>
            </w:pPr>
          </w:p>
        </w:tc>
        <w:tc>
          <w:tcPr>
            <w:tcW w:w="1497" w:type="dxa"/>
          </w:tcPr>
          <w:p w14:paraId="6E791786">
            <w:pPr>
              <w:spacing w:after="312" w:afterLines="100" w:line="480" w:lineRule="exact"/>
              <w:jc w:val="center"/>
              <w:rPr>
                <w:rFonts w:ascii="仿宋" w:hAnsi="仿宋" w:eastAsia="仿宋"/>
                <w:sz w:val="24"/>
              </w:rPr>
            </w:pPr>
          </w:p>
        </w:tc>
      </w:tr>
      <w:tr w14:paraId="357B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7DD88D98">
            <w:pPr>
              <w:spacing w:after="312" w:afterLines="100" w:line="480" w:lineRule="exact"/>
              <w:jc w:val="center"/>
              <w:rPr>
                <w:rFonts w:ascii="仿宋" w:hAnsi="仿宋" w:eastAsia="仿宋"/>
                <w:sz w:val="24"/>
              </w:rPr>
            </w:pPr>
          </w:p>
        </w:tc>
        <w:tc>
          <w:tcPr>
            <w:tcW w:w="3118" w:type="dxa"/>
          </w:tcPr>
          <w:p w14:paraId="33712BD4">
            <w:pPr>
              <w:spacing w:after="312" w:afterLines="100" w:line="480" w:lineRule="exact"/>
              <w:jc w:val="center"/>
              <w:rPr>
                <w:rFonts w:ascii="仿宋" w:hAnsi="仿宋" w:eastAsia="仿宋"/>
                <w:sz w:val="24"/>
              </w:rPr>
            </w:pPr>
          </w:p>
        </w:tc>
        <w:tc>
          <w:tcPr>
            <w:tcW w:w="1134" w:type="dxa"/>
          </w:tcPr>
          <w:p w14:paraId="1EE0D529">
            <w:pPr>
              <w:spacing w:after="312" w:afterLines="100" w:line="480" w:lineRule="exact"/>
              <w:jc w:val="center"/>
              <w:rPr>
                <w:rFonts w:ascii="仿宋" w:hAnsi="仿宋" w:eastAsia="仿宋"/>
                <w:sz w:val="24"/>
              </w:rPr>
            </w:pPr>
          </w:p>
        </w:tc>
        <w:tc>
          <w:tcPr>
            <w:tcW w:w="1559" w:type="dxa"/>
          </w:tcPr>
          <w:p w14:paraId="7DE3BBD2">
            <w:pPr>
              <w:spacing w:after="312" w:afterLines="100" w:line="480" w:lineRule="exact"/>
              <w:jc w:val="center"/>
              <w:rPr>
                <w:rFonts w:ascii="仿宋" w:hAnsi="仿宋" w:eastAsia="仿宋"/>
                <w:sz w:val="24"/>
              </w:rPr>
            </w:pPr>
          </w:p>
        </w:tc>
        <w:tc>
          <w:tcPr>
            <w:tcW w:w="1497" w:type="dxa"/>
          </w:tcPr>
          <w:p w14:paraId="7EA32C05">
            <w:pPr>
              <w:spacing w:after="312" w:afterLines="100" w:line="480" w:lineRule="exact"/>
              <w:jc w:val="center"/>
              <w:rPr>
                <w:rFonts w:ascii="仿宋" w:hAnsi="仿宋" w:eastAsia="仿宋"/>
                <w:sz w:val="24"/>
              </w:rPr>
            </w:pPr>
          </w:p>
        </w:tc>
      </w:tr>
      <w:tr w14:paraId="2986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326AD795">
            <w:pPr>
              <w:spacing w:after="312" w:afterLines="100" w:line="480" w:lineRule="exact"/>
              <w:jc w:val="center"/>
              <w:rPr>
                <w:rFonts w:ascii="仿宋" w:hAnsi="仿宋" w:eastAsia="仿宋"/>
                <w:sz w:val="24"/>
              </w:rPr>
            </w:pPr>
          </w:p>
        </w:tc>
        <w:tc>
          <w:tcPr>
            <w:tcW w:w="3118" w:type="dxa"/>
          </w:tcPr>
          <w:p w14:paraId="11992E54">
            <w:pPr>
              <w:spacing w:after="312" w:afterLines="100" w:line="480" w:lineRule="exact"/>
              <w:jc w:val="center"/>
              <w:rPr>
                <w:rFonts w:ascii="仿宋" w:hAnsi="仿宋" w:eastAsia="仿宋"/>
                <w:sz w:val="24"/>
              </w:rPr>
            </w:pPr>
          </w:p>
        </w:tc>
        <w:tc>
          <w:tcPr>
            <w:tcW w:w="1134" w:type="dxa"/>
          </w:tcPr>
          <w:p w14:paraId="695E6C28">
            <w:pPr>
              <w:spacing w:after="312" w:afterLines="100" w:line="480" w:lineRule="exact"/>
              <w:jc w:val="center"/>
              <w:rPr>
                <w:rFonts w:ascii="仿宋" w:hAnsi="仿宋" w:eastAsia="仿宋"/>
                <w:sz w:val="24"/>
              </w:rPr>
            </w:pPr>
          </w:p>
        </w:tc>
        <w:tc>
          <w:tcPr>
            <w:tcW w:w="1559" w:type="dxa"/>
          </w:tcPr>
          <w:p w14:paraId="1E63D68B">
            <w:pPr>
              <w:spacing w:after="312" w:afterLines="100" w:line="480" w:lineRule="exact"/>
              <w:jc w:val="center"/>
              <w:rPr>
                <w:rFonts w:ascii="仿宋" w:hAnsi="仿宋" w:eastAsia="仿宋"/>
                <w:sz w:val="24"/>
              </w:rPr>
            </w:pPr>
          </w:p>
        </w:tc>
        <w:tc>
          <w:tcPr>
            <w:tcW w:w="1497" w:type="dxa"/>
          </w:tcPr>
          <w:p w14:paraId="7199C1EE">
            <w:pPr>
              <w:spacing w:after="312" w:afterLines="100" w:line="480" w:lineRule="exact"/>
              <w:jc w:val="center"/>
              <w:rPr>
                <w:rFonts w:ascii="仿宋" w:hAnsi="仿宋" w:eastAsia="仿宋"/>
                <w:sz w:val="24"/>
              </w:rPr>
            </w:pPr>
          </w:p>
        </w:tc>
      </w:tr>
      <w:tr w14:paraId="2BCFF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297F27D8">
            <w:pPr>
              <w:spacing w:after="312" w:afterLines="100" w:line="480" w:lineRule="exact"/>
              <w:jc w:val="center"/>
              <w:rPr>
                <w:rFonts w:ascii="仿宋" w:hAnsi="仿宋" w:eastAsia="仿宋"/>
                <w:sz w:val="24"/>
              </w:rPr>
            </w:pPr>
          </w:p>
        </w:tc>
        <w:tc>
          <w:tcPr>
            <w:tcW w:w="3118" w:type="dxa"/>
          </w:tcPr>
          <w:p w14:paraId="092F650D">
            <w:pPr>
              <w:spacing w:after="312" w:afterLines="100" w:line="480" w:lineRule="exact"/>
              <w:jc w:val="center"/>
              <w:rPr>
                <w:rFonts w:ascii="仿宋" w:hAnsi="仿宋" w:eastAsia="仿宋"/>
                <w:sz w:val="24"/>
              </w:rPr>
            </w:pPr>
          </w:p>
        </w:tc>
        <w:tc>
          <w:tcPr>
            <w:tcW w:w="1134" w:type="dxa"/>
          </w:tcPr>
          <w:p w14:paraId="46DF0A5D">
            <w:pPr>
              <w:spacing w:after="312" w:afterLines="100" w:line="480" w:lineRule="exact"/>
              <w:jc w:val="center"/>
              <w:rPr>
                <w:rFonts w:ascii="仿宋" w:hAnsi="仿宋" w:eastAsia="仿宋"/>
                <w:sz w:val="24"/>
              </w:rPr>
            </w:pPr>
          </w:p>
        </w:tc>
        <w:tc>
          <w:tcPr>
            <w:tcW w:w="1559" w:type="dxa"/>
          </w:tcPr>
          <w:p w14:paraId="48F48CF7">
            <w:pPr>
              <w:spacing w:after="312" w:afterLines="100" w:line="480" w:lineRule="exact"/>
              <w:jc w:val="center"/>
              <w:rPr>
                <w:rFonts w:ascii="仿宋" w:hAnsi="仿宋" w:eastAsia="仿宋"/>
                <w:sz w:val="24"/>
              </w:rPr>
            </w:pPr>
          </w:p>
        </w:tc>
        <w:tc>
          <w:tcPr>
            <w:tcW w:w="1497" w:type="dxa"/>
          </w:tcPr>
          <w:p w14:paraId="698019FA">
            <w:pPr>
              <w:spacing w:after="312" w:afterLines="100" w:line="480" w:lineRule="exact"/>
              <w:jc w:val="center"/>
              <w:rPr>
                <w:rFonts w:ascii="仿宋" w:hAnsi="仿宋" w:eastAsia="仿宋"/>
                <w:sz w:val="24"/>
              </w:rPr>
            </w:pPr>
          </w:p>
        </w:tc>
      </w:tr>
      <w:tr w14:paraId="5F20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449B93F8">
            <w:pPr>
              <w:spacing w:after="312" w:afterLines="100" w:line="480" w:lineRule="exact"/>
              <w:jc w:val="center"/>
              <w:rPr>
                <w:rFonts w:ascii="仿宋" w:hAnsi="仿宋" w:eastAsia="仿宋"/>
                <w:sz w:val="24"/>
              </w:rPr>
            </w:pPr>
          </w:p>
        </w:tc>
        <w:tc>
          <w:tcPr>
            <w:tcW w:w="3118" w:type="dxa"/>
          </w:tcPr>
          <w:p w14:paraId="79CB75BB">
            <w:pPr>
              <w:spacing w:after="312" w:afterLines="100" w:line="480" w:lineRule="exact"/>
              <w:jc w:val="center"/>
              <w:rPr>
                <w:rFonts w:ascii="仿宋" w:hAnsi="仿宋" w:eastAsia="仿宋"/>
                <w:sz w:val="24"/>
              </w:rPr>
            </w:pPr>
          </w:p>
        </w:tc>
        <w:tc>
          <w:tcPr>
            <w:tcW w:w="1134" w:type="dxa"/>
          </w:tcPr>
          <w:p w14:paraId="64303F1F">
            <w:pPr>
              <w:spacing w:after="312" w:afterLines="100" w:line="480" w:lineRule="exact"/>
              <w:jc w:val="center"/>
              <w:rPr>
                <w:rFonts w:ascii="仿宋" w:hAnsi="仿宋" w:eastAsia="仿宋"/>
                <w:sz w:val="24"/>
              </w:rPr>
            </w:pPr>
          </w:p>
        </w:tc>
        <w:tc>
          <w:tcPr>
            <w:tcW w:w="1559" w:type="dxa"/>
          </w:tcPr>
          <w:p w14:paraId="6A5D944E">
            <w:pPr>
              <w:spacing w:after="312" w:afterLines="100" w:line="480" w:lineRule="exact"/>
              <w:jc w:val="center"/>
              <w:rPr>
                <w:rFonts w:ascii="仿宋" w:hAnsi="仿宋" w:eastAsia="仿宋"/>
                <w:sz w:val="24"/>
              </w:rPr>
            </w:pPr>
          </w:p>
        </w:tc>
        <w:tc>
          <w:tcPr>
            <w:tcW w:w="1497" w:type="dxa"/>
          </w:tcPr>
          <w:p w14:paraId="568F146A">
            <w:pPr>
              <w:spacing w:after="312" w:afterLines="100" w:line="480" w:lineRule="exact"/>
              <w:jc w:val="center"/>
              <w:rPr>
                <w:rFonts w:ascii="仿宋" w:hAnsi="仿宋" w:eastAsia="仿宋"/>
                <w:sz w:val="24"/>
              </w:rPr>
            </w:pPr>
          </w:p>
        </w:tc>
      </w:tr>
      <w:tr w14:paraId="78824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42CE06CB">
            <w:pPr>
              <w:spacing w:after="312" w:afterLines="100" w:line="480" w:lineRule="exact"/>
              <w:jc w:val="center"/>
              <w:rPr>
                <w:rFonts w:ascii="仿宋" w:hAnsi="仿宋" w:eastAsia="仿宋"/>
                <w:sz w:val="24"/>
              </w:rPr>
            </w:pPr>
          </w:p>
        </w:tc>
        <w:tc>
          <w:tcPr>
            <w:tcW w:w="3118" w:type="dxa"/>
          </w:tcPr>
          <w:p w14:paraId="2E34494C">
            <w:pPr>
              <w:spacing w:after="312" w:afterLines="100" w:line="480" w:lineRule="exact"/>
              <w:jc w:val="center"/>
              <w:rPr>
                <w:rFonts w:ascii="仿宋" w:hAnsi="仿宋" w:eastAsia="仿宋"/>
                <w:sz w:val="24"/>
              </w:rPr>
            </w:pPr>
          </w:p>
        </w:tc>
        <w:tc>
          <w:tcPr>
            <w:tcW w:w="1134" w:type="dxa"/>
          </w:tcPr>
          <w:p w14:paraId="20F844B8">
            <w:pPr>
              <w:spacing w:after="312" w:afterLines="100" w:line="480" w:lineRule="exact"/>
              <w:jc w:val="center"/>
              <w:rPr>
                <w:rFonts w:ascii="仿宋" w:hAnsi="仿宋" w:eastAsia="仿宋"/>
                <w:sz w:val="24"/>
              </w:rPr>
            </w:pPr>
          </w:p>
        </w:tc>
        <w:tc>
          <w:tcPr>
            <w:tcW w:w="1559" w:type="dxa"/>
          </w:tcPr>
          <w:p w14:paraId="3221BFD1">
            <w:pPr>
              <w:spacing w:after="312" w:afterLines="100" w:line="480" w:lineRule="exact"/>
              <w:jc w:val="center"/>
              <w:rPr>
                <w:rFonts w:ascii="仿宋" w:hAnsi="仿宋" w:eastAsia="仿宋"/>
                <w:sz w:val="24"/>
              </w:rPr>
            </w:pPr>
          </w:p>
        </w:tc>
        <w:tc>
          <w:tcPr>
            <w:tcW w:w="1497" w:type="dxa"/>
          </w:tcPr>
          <w:p w14:paraId="086B77C5">
            <w:pPr>
              <w:spacing w:after="312" w:afterLines="100" w:line="480" w:lineRule="exact"/>
              <w:jc w:val="center"/>
              <w:rPr>
                <w:rFonts w:ascii="仿宋" w:hAnsi="仿宋" w:eastAsia="仿宋"/>
                <w:sz w:val="24"/>
              </w:rPr>
            </w:pPr>
          </w:p>
        </w:tc>
      </w:tr>
      <w:tr w14:paraId="39836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7929FA22">
            <w:pPr>
              <w:spacing w:after="312" w:afterLines="100" w:line="480" w:lineRule="exact"/>
              <w:jc w:val="center"/>
              <w:rPr>
                <w:rFonts w:ascii="仿宋" w:hAnsi="仿宋" w:eastAsia="仿宋"/>
                <w:sz w:val="24"/>
              </w:rPr>
            </w:pPr>
          </w:p>
        </w:tc>
        <w:tc>
          <w:tcPr>
            <w:tcW w:w="3118" w:type="dxa"/>
          </w:tcPr>
          <w:p w14:paraId="2A704BAE">
            <w:pPr>
              <w:spacing w:after="312" w:afterLines="100" w:line="480" w:lineRule="exact"/>
              <w:jc w:val="center"/>
              <w:rPr>
                <w:rFonts w:ascii="仿宋" w:hAnsi="仿宋" w:eastAsia="仿宋"/>
                <w:sz w:val="24"/>
              </w:rPr>
            </w:pPr>
          </w:p>
        </w:tc>
        <w:tc>
          <w:tcPr>
            <w:tcW w:w="1134" w:type="dxa"/>
          </w:tcPr>
          <w:p w14:paraId="736F9E2A">
            <w:pPr>
              <w:spacing w:after="312" w:afterLines="100" w:line="480" w:lineRule="exact"/>
              <w:jc w:val="center"/>
              <w:rPr>
                <w:rFonts w:ascii="仿宋" w:hAnsi="仿宋" w:eastAsia="仿宋"/>
                <w:sz w:val="24"/>
              </w:rPr>
            </w:pPr>
          </w:p>
        </w:tc>
        <w:tc>
          <w:tcPr>
            <w:tcW w:w="1559" w:type="dxa"/>
          </w:tcPr>
          <w:p w14:paraId="55A7EA07">
            <w:pPr>
              <w:spacing w:after="312" w:afterLines="100" w:line="480" w:lineRule="exact"/>
              <w:jc w:val="center"/>
              <w:rPr>
                <w:rFonts w:ascii="仿宋" w:hAnsi="仿宋" w:eastAsia="仿宋"/>
                <w:sz w:val="24"/>
              </w:rPr>
            </w:pPr>
          </w:p>
        </w:tc>
        <w:tc>
          <w:tcPr>
            <w:tcW w:w="1497" w:type="dxa"/>
          </w:tcPr>
          <w:p w14:paraId="09292485">
            <w:pPr>
              <w:spacing w:after="312" w:afterLines="100" w:line="480" w:lineRule="exact"/>
              <w:jc w:val="center"/>
              <w:rPr>
                <w:rFonts w:ascii="仿宋" w:hAnsi="仿宋" w:eastAsia="仿宋"/>
                <w:sz w:val="24"/>
              </w:rPr>
            </w:pPr>
          </w:p>
        </w:tc>
      </w:tr>
      <w:tr w14:paraId="39FDA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1DD8FBAF">
            <w:pPr>
              <w:spacing w:after="312" w:afterLines="100" w:line="480" w:lineRule="exact"/>
              <w:jc w:val="center"/>
              <w:rPr>
                <w:rFonts w:ascii="仿宋" w:hAnsi="仿宋" w:eastAsia="仿宋"/>
                <w:sz w:val="24"/>
              </w:rPr>
            </w:pPr>
          </w:p>
        </w:tc>
        <w:tc>
          <w:tcPr>
            <w:tcW w:w="3118" w:type="dxa"/>
          </w:tcPr>
          <w:p w14:paraId="490A421A">
            <w:pPr>
              <w:spacing w:after="312" w:afterLines="100" w:line="480" w:lineRule="exact"/>
              <w:jc w:val="center"/>
              <w:rPr>
                <w:rFonts w:ascii="仿宋" w:hAnsi="仿宋" w:eastAsia="仿宋"/>
                <w:sz w:val="24"/>
              </w:rPr>
            </w:pPr>
          </w:p>
        </w:tc>
        <w:tc>
          <w:tcPr>
            <w:tcW w:w="1134" w:type="dxa"/>
          </w:tcPr>
          <w:p w14:paraId="1AB383EF">
            <w:pPr>
              <w:spacing w:after="312" w:afterLines="100" w:line="480" w:lineRule="exact"/>
              <w:jc w:val="center"/>
              <w:rPr>
                <w:rFonts w:ascii="仿宋" w:hAnsi="仿宋" w:eastAsia="仿宋"/>
                <w:sz w:val="24"/>
              </w:rPr>
            </w:pPr>
          </w:p>
        </w:tc>
        <w:tc>
          <w:tcPr>
            <w:tcW w:w="1559" w:type="dxa"/>
          </w:tcPr>
          <w:p w14:paraId="22834982">
            <w:pPr>
              <w:spacing w:after="312" w:afterLines="100" w:line="480" w:lineRule="exact"/>
              <w:jc w:val="center"/>
              <w:rPr>
                <w:rFonts w:ascii="仿宋" w:hAnsi="仿宋" w:eastAsia="仿宋"/>
                <w:sz w:val="24"/>
              </w:rPr>
            </w:pPr>
          </w:p>
        </w:tc>
        <w:tc>
          <w:tcPr>
            <w:tcW w:w="1497" w:type="dxa"/>
          </w:tcPr>
          <w:p w14:paraId="1762AABD">
            <w:pPr>
              <w:spacing w:after="312" w:afterLines="100" w:line="480" w:lineRule="exact"/>
              <w:jc w:val="center"/>
              <w:rPr>
                <w:rFonts w:ascii="仿宋" w:hAnsi="仿宋" w:eastAsia="仿宋"/>
                <w:sz w:val="24"/>
              </w:rPr>
            </w:pPr>
          </w:p>
        </w:tc>
      </w:tr>
      <w:tr w14:paraId="0AFD4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51449520">
            <w:pPr>
              <w:spacing w:after="312" w:afterLines="100" w:line="480" w:lineRule="exact"/>
              <w:jc w:val="center"/>
              <w:rPr>
                <w:rFonts w:ascii="仿宋" w:hAnsi="仿宋" w:eastAsia="仿宋"/>
                <w:sz w:val="24"/>
              </w:rPr>
            </w:pPr>
          </w:p>
        </w:tc>
        <w:tc>
          <w:tcPr>
            <w:tcW w:w="3118" w:type="dxa"/>
          </w:tcPr>
          <w:p w14:paraId="0146330D">
            <w:pPr>
              <w:spacing w:after="312" w:afterLines="100" w:line="480" w:lineRule="exact"/>
              <w:jc w:val="center"/>
              <w:rPr>
                <w:rFonts w:ascii="仿宋" w:hAnsi="仿宋" w:eastAsia="仿宋"/>
                <w:sz w:val="24"/>
              </w:rPr>
            </w:pPr>
          </w:p>
        </w:tc>
        <w:tc>
          <w:tcPr>
            <w:tcW w:w="1134" w:type="dxa"/>
          </w:tcPr>
          <w:p w14:paraId="23816D6C">
            <w:pPr>
              <w:spacing w:after="312" w:afterLines="100" w:line="480" w:lineRule="exact"/>
              <w:jc w:val="center"/>
              <w:rPr>
                <w:rFonts w:ascii="仿宋" w:hAnsi="仿宋" w:eastAsia="仿宋"/>
                <w:sz w:val="24"/>
              </w:rPr>
            </w:pPr>
          </w:p>
        </w:tc>
        <w:tc>
          <w:tcPr>
            <w:tcW w:w="1559" w:type="dxa"/>
          </w:tcPr>
          <w:p w14:paraId="7AECD37C">
            <w:pPr>
              <w:spacing w:after="312" w:afterLines="100" w:line="480" w:lineRule="exact"/>
              <w:jc w:val="center"/>
              <w:rPr>
                <w:rFonts w:ascii="仿宋" w:hAnsi="仿宋" w:eastAsia="仿宋"/>
                <w:sz w:val="24"/>
              </w:rPr>
            </w:pPr>
          </w:p>
        </w:tc>
        <w:tc>
          <w:tcPr>
            <w:tcW w:w="1497" w:type="dxa"/>
          </w:tcPr>
          <w:p w14:paraId="36D7B8EA">
            <w:pPr>
              <w:spacing w:after="312" w:afterLines="100" w:line="480" w:lineRule="exact"/>
              <w:jc w:val="center"/>
              <w:rPr>
                <w:rFonts w:ascii="仿宋" w:hAnsi="仿宋" w:eastAsia="仿宋"/>
                <w:sz w:val="24"/>
              </w:rPr>
            </w:pPr>
          </w:p>
        </w:tc>
      </w:tr>
      <w:tr w14:paraId="7AD8C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55AA556D">
            <w:pPr>
              <w:spacing w:after="312" w:afterLines="100" w:line="480" w:lineRule="exact"/>
              <w:jc w:val="center"/>
              <w:rPr>
                <w:rFonts w:ascii="仿宋" w:hAnsi="仿宋" w:eastAsia="仿宋"/>
                <w:sz w:val="24"/>
              </w:rPr>
            </w:pPr>
          </w:p>
        </w:tc>
        <w:tc>
          <w:tcPr>
            <w:tcW w:w="3118" w:type="dxa"/>
          </w:tcPr>
          <w:p w14:paraId="634A47BA">
            <w:pPr>
              <w:spacing w:after="312" w:afterLines="100" w:line="480" w:lineRule="exact"/>
              <w:jc w:val="center"/>
              <w:rPr>
                <w:rFonts w:ascii="仿宋" w:hAnsi="仿宋" w:eastAsia="仿宋"/>
                <w:sz w:val="24"/>
              </w:rPr>
            </w:pPr>
          </w:p>
        </w:tc>
        <w:tc>
          <w:tcPr>
            <w:tcW w:w="1134" w:type="dxa"/>
          </w:tcPr>
          <w:p w14:paraId="5D451774">
            <w:pPr>
              <w:spacing w:after="312" w:afterLines="100" w:line="480" w:lineRule="exact"/>
              <w:jc w:val="center"/>
              <w:rPr>
                <w:rFonts w:ascii="仿宋" w:hAnsi="仿宋" w:eastAsia="仿宋"/>
                <w:sz w:val="24"/>
              </w:rPr>
            </w:pPr>
          </w:p>
        </w:tc>
        <w:tc>
          <w:tcPr>
            <w:tcW w:w="1559" w:type="dxa"/>
          </w:tcPr>
          <w:p w14:paraId="3ADC378A">
            <w:pPr>
              <w:spacing w:after="312" w:afterLines="100" w:line="480" w:lineRule="exact"/>
              <w:jc w:val="center"/>
              <w:rPr>
                <w:rFonts w:ascii="仿宋" w:hAnsi="仿宋" w:eastAsia="仿宋"/>
                <w:sz w:val="24"/>
              </w:rPr>
            </w:pPr>
          </w:p>
        </w:tc>
        <w:tc>
          <w:tcPr>
            <w:tcW w:w="1497" w:type="dxa"/>
          </w:tcPr>
          <w:p w14:paraId="12B474E2">
            <w:pPr>
              <w:spacing w:after="312" w:afterLines="100" w:line="480" w:lineRule="exact"/>
              <w:jc w:val="center"/>
              <w:rPr>
                <w:rFonts w:ascii="仿宋" w:hAnsi="仿宋" w:eastAsia="仿宋"/>
                <w:sz w:val="24"/>
              </w:rPr>
            </w:pPr>
          </w:p>
        </w:tc>
      </w:tr>
      <w:tr w14:paraId="65AB0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0781DB72">
            <w:pPr>
              <w:spacing w:after="312" w:afterLines="100" w:line="480" w:lineRule="exact"/>
              <w:jc w:val="center"/>
              <w:rPr>
                <w:rFonts w:ascii="仿宋" w:hAnsi="仿宋" w:eastAsia="仿宋"/>
                <w:sz w:val="24"/>
              </w:rPr>
            </w:pPr>
          </w:p>
        </w:tc>
        <w:tc>
          <w:tcPr>
            <w:tcW w:w="3118" w:type="dxa"/>
          </w:tcPr>
          <w:p w14:paraId="043D249A">
            <w:pPr>
              <w:spacing w:after="312" w:afterLines="100" w:line="480" w:lineRule="exact"/>
              <w:jc w:val="center"/>
              <w:rPr>
                <w:rFonts w:ascii="仿宋" w:hAnsi="仿宋" w:eastAsia="仿宋"/>
                <w:sz w:val="24"/>
              </w:rPr>
            </w:pPr>
          </w:p>
        </w:tc>
        <w:tc>
          <w:tcPr>
            <w:tcW w:w="1134" w:type="dxa"/>
          </w:tcPr>
          <w:p w14:paraId="12F890F2">
            <w:pPr>
              <w:spacing w:after="312" w:afterLines="100" w:line="480" w:lineRule="exact"/>
              <w:jc w:val="center"/>
              <w:rPr>
                <w:rFonts w:ascii="仿宋" w:hAnsi="仿宋" w:eastAsia="仿宋"/>
                <w:sz w:val="24"/>
              </w:rPr>
            </w:pPr>
          </w:p>
        </w:tc>
        <w:tc>
          <w:tcPr>
            <w:tcW w:w="1559" w:type="dxa"/>
          </w:tcPr>
          <w:p w14:paraId="2CBA4807">
            <w:pPr>
              <w:spacing w:after="312" w:afterLines="100" w:line="480" w:lineRule="exact"/>
              <w:jc w:val="center"/>
              <w:rPr>
                <w:rFonts w:ascii="仿宋" w:hAnsi="仿宋" w:eastAsia="仿宋"/>
                <w:sz w:val="24"/>
              </w:rPr>
            </w:pPr>
          </w:p>
        </w:tc>
        <w:tc>
          <w:tcPr>
            <w:tcW w:w="1497" w:type="dxa"/>
          </w:tcPr>
          <w:p w14:paraId="07B2F410">
            <w:pPr>
              <w:spacing w:after="312" w:afterLines="100" w:line="480" w:lineRule="exact"/>
              <w:jc w:val="center"/>
              <w:rPr>
                <w:rFonts w:ascii="仿宋" w:hAnsi="仿宋" w:eastAsia="仿宋"/>
                <w:sz w:val="24"/>
              </w:rPr>
            </w:pPr>
          </w:p>
        </w:tc>
      </w:tr>
    </w:tbl>
    <w:p w14:paraId="7552038E">
      <w:pPr>
        <w:spacing w:after="312" w:afterLines="100" w:line="480" w:lineRule="exact"/>
        <w:jc w:val="center"/>
        <w:rPr>
          <w:rFonts w:ascii="仿宋" w:hAnsi="仿宋" w:eastAsia="仿宋"/>
          <w:sz w:val="24"/>
        </w:rPr>
      </w:pPr>
      <w:r>
        <w:rPr>
          <w:rFonts w:ascii="仿宋" w:hAnsi="仿宋" w:eastAsia="仿宋"/>
          <w:sz w:val="24"/>
        </w:rPr>
        <w:t xml:space="preserve"> </w:t>
      </w:r>
    </w:p>
    <w:p w14:paraId="1ACA1168">
      <w:pPr>
        <w:spacing w:line="420" w:lineRule="exact"/>
        <w:ind w:firstLine="0"/>
        <w:jc w:val="both"/>
        <w:rPr>
          <w:rFonts w:hint="eastAsia" w:ascii="宋体" w:hAnsi="宋体" w:eastAsia="宋体"/>
          <w:color w:val="000000"/>
          <w:sz w:val="22"/>
        </w:rPr>
      </w:pPr>
    </w:p>
    <w:p w14:paraId="0164EFDA">
      <w:pPr>
        <w:spacing w:line="420" w:lineRule="exact"/>
        <w:ind w:firstLine="0"/>
        <w:jc w:val="both"/>
        <w:rPr>
          <w:rFonts w:hint="eastAsia" w:ascii="宋体" w:hAnsi="宋体" w:eastAsia="宋体"/>
          <w:color w:val="000000"/>
          <w:sz w:val="22"/>
        </w:rPr>
      </w:pPr>
    </w:p>
    <w:p w14:paraId="6AFA1A54"/>
    <w:sectPr>
      <w:footerReference r:id="rId3" w:type="default"/>
      <w:pgSz w:w="11905" w:h="16838"/>
      <w:pgMar w:top="2098" w:right="1304" w:bottom="1814" w:left="1587" w:header="0" w:footer="1502" w:gutter="0"/>
      <w:pgNumType w:fmt="decimal" w:start="1"/>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0D516">
    <w:pPr>
      <w:spacing w:line="300" w:lineRule="exact"/>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9090A2"/>
    <w:multiLevelType w:val="singleLevel"/>
    <w:tmpl w:val="F59090A2"/>
    <w:lvl w:ilvl="0" w:tentative="0">
      <w:start w:val="1"/>
      <w:numFmt w:val="chineseCounting"/>
      <w:pStyle w:val="3"/>
      <w:suff w:val="nothing"/>
      <w:lvlText w:val="%1、"/>
      <w:lvlJc w:val="left"/>
      <w:pPr>
        <w:ind w:left="0" w:firstLine="420"/>
      </w:pPr>
      <w:rPr>
        <w:rFonts w:hint="eastAsia"/>
      </w:rPr>
    </w:lvl>
  </w:abstractNum>
  <w:abstractNum w:abstractNumId="1">
    <w:nsid w:val="50C91A13"/>
    <w:multiLevelType w:val="singleLevel"/>
    <w:tmpl w:val="50C91A13"/>
    <w:lvl w:ilvl="0" w:tentative="0">
      <w:start w:val="1"/>
      <w:numFmt w:val="chineseCounting"/>
      <w:pStyle w:val="4"/>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ZGRmZTdkYWQ1MDY4MTlhZGU1YjYwN2NjMGM5N2QifQ=="/>
  </w:docVars>
  <w:rsids>
    <w:rsidRoot w:val="3F143A00"/>
    <w:rsid w:val="001E141F"/>
    <w:rsid w:val="00847DE1"/>
    <w:rsid w:val="02E16222"/>
    <w:rsid w:val="04253689"/>
    <w:rsid w:val="049B69B3"/>
    <w:rsid w:val="05237BC9"/>
    <w:rsid w:val="06113EC5"/>
    <w:rsid w:val="064B5057"/>
    <w:rsid w:val="06C9686E"/>
    <w:rsid w:val="07500A1D"/>
    <w:rsid w:val="079B2907"/>
    <w:rsid w:val="0B2F52B2"/>
    <w:rsid w:val="0E0B42E2"/>
    <w:rsid w:val="12006F52"/>
    <w:rsid w:val="120B0362"/>
    <w:rsid w:val="128F2D41"/>
    <w:rsid w:val="12A10CC7"/>
    <w:rsid w:val="1325170A"/>
    <w:rsid w:val="13914897"/>
    <w:rsid w:val="16032360"/>
    <w:rsid w:val="17E72CD8"/>
    <w:rsid w:val="17F61104"/>
    <w:rsid w:val="19467ED2"/>
    <w:rsid w:val="19F23685"/>
    <w:rsid w:val="1E105F1E"/>
    <w:rsid w:val="1E920F31"/>
    <w:rsid w:val="202902BF"/>
    <w:rsid w:val="2AE8740F"/>
    <w:rsid w:val="2B522706"/>
    <w:rsid w:val="2BBF0220"/>
    <w:rsid w:val="2CD34381"/>
    <w:rsid w:val="2D662499"/>
    <w:rsid w:val="2E3D58F0"/>
    <w:rsid w:val="31057D13"/>
    <w:rsid w:val="32110C25"/>
    <w:rsid w:val="32F02F31"/>
    <w:rsid w:val="33333187"/>
    <w:rsid w:val="33BA699C"/>
    <w:rsid w:val="3619454C"/>
    <w:rsid w:val="36DB7A54"/>
    <w:rsid w:val="3AD56954"/>
    <w:rsid w:val="3BB56AC5"/>
    <w:rsid w:val="3D6267D9"/>
    <w:rsid w:val="3F143A00"/>
    <w:rsid w:val="410D2F00"/>
    <w:rsid w:val="41C2018E"/>
    <w:rsid w:val="42DE0FF8"/>
    <w:rsid w:val="44BE6752"/>
    <w:rsid w:val="44E35B8E"/>
    <w:rsid w:val="467D1E05"/>
    <w:rsid w:val="47E015E0"/>
    <w:rsid w:val="47E80223"/>
    <w:rsid w:val="4A454D69"/>
    <w:rsid w:val="4AFA608B"/>
    <w:rsid w:val="4EB40E5E"/>
    <w:rsid w:val="4FA07013"/>
    <w:rsid w:val="512C22A8"/>
    <w:rsid w:val="530D6D8F"/>
    <w:rsid w:val="552806AD"/>
    <w:rsid w:val="576A2A02"/>
    <w:rsid w:val="58DE5456"/>
    <w:rsid w:val="591A77A4"/>
    <w:rsid w:val="597014C6"/>
    <w:rsid w:val="5A020712"/>
    <w:rsid w:val="5A4F6426"/>
    <w:rsid w:val="5B98657E"/>
    <w:rsid w:val="5C2B1A8D"/>
    <w:rsid w:val="5D5E7C15"/>
    <w:rsid w:val="5DCD5BC4"/>
    <w:rsid w:val="604B04F1"/>
    <w:rsid w:val="62893FA1"/>
    <w:rsid w:val="64E84FCF"/>
    <w:rsid w:val="658C7FE7"/>
    <w:rsid w:val="66211981"/>
    <w:rsid w:val="66394D61"/>
    <w:rsid w:val="68725573"/>
    <w:rsid w:val="688A57C0"/>
    <w:rsid w:val="693B7D5A"/>
    <w:rsid w:val="6BE41956"/>
    <w:rsid w:val="6C12526E"/>
    <w:rsid w:val="6DCF760B"/>
    <w:rsid w:val="6E175229"/>
    <w:rsid w:val="72206A57"/>
    <w:rsid w:val="72BA6C30"/>
    <w:rsid w:val="744C72C0"/>
    <w:rsid w:val="75D7705D"/>
    <w:rsid w:val="762F6E99"/>
    <w:rsid w:val="77847DE6"/>
    <w:rsid w:val="78B87332"/>
    <w:rsid w:val="78DC699B"/>
    <w:rsid w:val="7BB07521"/>
    <w:rsid w:val="7CD17813"/>
    <w:rsid w:val="7E9C0E44"/>
    <w:rsid w:val="7E9E696A"/>
    <w:rsid w:val="7F995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basedOn w:val="1"/>
    <w:next w:val="1"/>
    <w:autoRedefine/>
    <w:qFormat/>
    <w:uiPriority w:val="0"/>
    <w:pPr>
      <w:spacing w:before="100" w:beforeLines="100" w:beforeAutospacing="0" w:after="100" w:afterLines="100" w:afterAutospacing="0" w:line="480" w:lineRule="auto"/>
      <w:ind w:firstLine="0" w:firstLineChars="0"/>
      <w:jc w:val="center"/>
      <w:outlineLvl w:val="0"/>
    </w:pPr>
    <w:rPr>
      <w:rFonts w:hint="eastAsia" w:ascii="宋体" w:hAnsi="宋体" w:eastAsia="黑体" w:cs="宋体"/>
      <w:b/>
      <w:kern w:val="44"/>
      <w:sz w:val="40"/>
      <w:szCs w:val="48"/>
      <w:lang w:bidi="ar"/>
    </w:rPr>
  </w:style>
  <w:style w:type="paragraph" w:styleId="3">
    <w:name w:val="heading 2"/>
    <w:basedOn w:val="1"/>
    <w:next w:val="1"/>
    <w:link w:val="12"/>
    <w:semiHidden/>
    <w:unhideWhenUsed/>
    <w:qFormat/>
    <w:uiPriority w:val="0"/>
    <w:pPr>
      <w:numPr>
        <w:ilvl w:val="0"/>
        <w:numId w:val="1"/>
      </w:numPr>
      <w:spacing w:before="0" w:beforeAutospacing="1" w:after="0" w:afterAutospacing="1"/>
      <w:jc w:val="left"/>
      <w:outlineLvl w:val="1"/>
    </w:pPr>
    <w:rPr>
      <w:rFonts w:hint="eastAsia" w:ascii="宋体" w:hAnsi="宋体" w:cs="宋体"/>
      <w:b/>
      <w:bCs/>
      <w:kern w:val="0"/>
      <w:sz w:val="28"/>
      <w:szCs w:val="36"/>
      <w:lang w:bidi="ar"/>
    </w:rPr>
  </w:style>
  <w:style w:type="paragraph" w:styleId="4">
    <w:name w:val="heading 3"/>
    <w:basedOn w:val="1"/>
    <w:next w:val="1"/>
    <w:semiHidden/>
    <w:unhideWhenUsed/>
    <w:qFormat/>
    <w:uiPriority w:val="0"/>
    <w:pPr>
      <w:keepNext/>
      <w:keepLines/>
      <w:numPr>
        <w:ilvl w:val="0"/>
        <w:numId w:val="2"/>
      </w:numPr>
      <w:spacing w:before="0" w:beforeLines="0" w:beforeAutospacing="0" w:after="0" w:afterLines="0" w:afterAutospacing="0" w:line="360" w:lineRule="auto"/>
      <w:ind w:firstLine="723" w:firstLineChars="200"/>
      <w:jc w:val="left"/>
      <w:outlineLvl w:val="2"/>
    </w:pPr>
    <w:rPr>
      <w:b/>
      <w:sz w:val="28"/>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next w:val="1"/>
    <w:link w:val="14"/>
    <w:qFormat/>
    <w:uiPriority w:val="0"/>
    <w:pPr>
      <w:ind w:firstLine="723" w:firstLineChars="200"/>
    </w:pPr>
    <w:rPr>
      <w:rFonts w:eastAsia="宋体"/>
      <w:b/>
      <w:kern w:val="0"/>
      <w:sz w:val="24"/>
      <w:szCs w:val="20"/>
      <w:lang w:val="en-US" w:eastAsia="zh-CN"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character" w:customStyle="1" w:styleId="12">
    <w:name w:val="标题 2 Char"/>
    <w:link w:val="3"/>
    <w:qFormat/>
    <w:uiPriority w:val="0"/>
    <w:rPr>
      <w:rFonts w:ascii="宋体" w:hAnsi="宋体" w:eastAsia="仿宋" w:cs="宋体"/>
      <w:sz w:val="28"/>
      <w:szCs w:val="28"/>
    </w:rPr>
  </w:style>
  <w:style w:type="character" w:customStyle="1" w:styleId="13">
    <w:name w:val="span_chapterTitle"/>
    <w:basedOn w:val="10"/>
    <w:qFormat/>
    <w:uiPriority w:val="0"/>
    <w:rPr>
      <w:rFonts w:ascii="Times New Roman" w:hAnsi="Times New Roman" w:eastAsia="宋体"/>
      <w:b/>
      <w:bCs/>
      <w:sz w:val="28"/>
      <w:szCs w:val="24"/>
    </w:rPr>
  </w:style>
  <w:style w:type="character" w:customStyle="1" w:styleId="14">
    <w:name w:val="正文文本 字符"/>
    <w:link w:val="5"/>
    <w:qFormat/>
    <w:uiPriority w:val="99"/>
    <w:rPr>
      <w:rFonts w:ascii="Times New Roman" w:hAnsi="Times New Roman" w:eastAsia="宋体"/>
      <w:b/>
      <w:sz w:val="24"/>
      <w:lang w:val="en-US" w:eastAsia="zh-CN" w:bidi="ar-SA"/>
    </w:rPr>
  </w:style>
  <w:style w:type="paragraph" w:styleId="15">
    <w:name w:val="List Paragraph"/>
    <w:basedOn w:val="1"/>
    <w:autoRedefine/>
    <w:qFormat/>
    <w:uiPriority w:val="34"/>
    <w:pPr>
      <w:ind w:firstLine="420" w:firstLineChars="200"/>
    </w:pPr>
  </w:style>
  <w:style w:type="paragraph" w:customStyle="1" w:styleId="16">
    <w:name w:val="正常"/>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5474</Words>
  <Characters>5581</Characters>
  <Lines>0</Lines>
  <Paragraphs>0</Paragraphs>
  <TotalTime>1</TotalTime>
  <ScaleCrop>false</ScaleCrop>
  <LinksUpToDate>false</LinksUpToDate>
  <CharactersWithSpaces>7988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2024-04-29T07:58:00Z</dcterms:created>
  <dc:creator>清风律师</dc:creator>
  <cp:lastModifiedBy>木子</cp:lastModifiedBy>
  <dcterms:modified xsi:type="dcterms:W3CDTF">2024-09-23T09:23:03Z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8D300A93CCE84CE38472FFEEAACF8BBD_11</vt:lpwstr>
  </property>
</Properties>
</file>