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DB91E">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附件一：</w:t>
      </w:r>
    </w:p>
    <w:p w14:paraId="0CE28420">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spacing w:val="-4"/>
          <w:sz w:val="28"/>
          <w:szCs w:val="28"/>
          <w:highlight w:val="none"/>
          <w:lang w:eastAsia="zh-CN"/>
        </w:rPr>
      </w:pPr>
      <w:r>
        <w:rPr>
          <w:rFonts w:hint="eastAsia" w:ascii="仿宋" w:hAnsi="仿宋" w:eastAsia="仿宋" w:cs="仿宋"/>
          <w:b/>
          <w:spacing w:val="-4"/>
          <w:sz w:val="28"/>
          <w:szCs w:val="28"/>
          <w:highlight w:val="none"/>
          <w:lang w:eastAsia="zh-CN"/>
        </w:rPr>
        <w:t>重庆固地实业有限公司预重整案</w:t>
      </w:r>
    </w:p>
    <w:p w14:paraId="4220C5D9">
      <w:pPr>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spacing w:val="-4"/>
          <w:sz w:val="28"/>
          <w:szCs w:val="28"/>
          <w:highlight w:val="none"/>
        </w:rPr>
      </w:pPr>
      <w:r>
        <w:rPr>
          <w:rFonts w:hint="eastAsia" w:ascii="仿宋" w:hAnsi="仿宋" w:eastAsia="仿宋" w:cs="仿宋"/>
          <w:b/>
          <w:spacing w:val="-4"/>
          <w:sz w:val="28"/>
          <w:szCs w:val="28"/>
          <w:highlight w:val="none"/>
        </w:rPr>
        <w:t>意向投资人报名意向书</w:t>
      </w:r>
    </w:p>
    <w:p w14:paraId="432DF30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tbl>
      <w:tblPr>
        <w:tblStyle w:val="3"/>
        <w:tblW w:w="8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5"/>
        <w:gridCol w:w="7202"/>
      </w:tblGrid>
      <w:tr w14:paraId="312A2895">
        <w:trPr>
          <w:trHeight w:val="4545" w:hRule="atLeast"/>
        </w:trPr>
        <w:tc>
          <w:tcPr>
            <w:tcW w:w="1785" w:type="dxa"/>
            <w:noWrap w:val="0"/>
            <w:vAlign w:val="center"/>
          </w:tcPr>
          <w:p w14:paraId="559FF88A">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报名主体</w:t>
            </w:r>
          </w:p>
        </w:tc>
        <w:tc>
          <w:tcPr>
            <w:tcW w:w="7202" w:type="dxa"/>
            <w:noWrap w:val="0"/>
            <w:vAlign w:val="top"/>
          </w:tcPr>
          <w:p w14:paraId="02AABD69">
            <w:pPr>
              <w:pStyle w:val="2"/>
              <w:keepNext w:val="0"/>
              <w:keepLines w:val="0"/>
              <w:pageBreakBefore w:val="0"/>
              <w:kinsoku/>
              <w:wordWrap/>
              <w:overflowPunct/>
              <w:topLinePunct w:val="0"/>
              <w:autoSpaceDE/>
              <w:autoSpaceDN/>
              <w:bidi w:val="0"/>
              <w:spacing w:before="156" w:beforeLines="50"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单位名称（全称）：</w:t>
            </w:r>
          </w:p>
          <w:p w14:paraId="2EB7C295">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报名形式：</w:t>
            </w:r>
          </w:p>
          <w:p w14:paraId="0D9BD20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sym w:font="Wingdings 2" w:char="00A3"/>
            </w:r>
            <w:r>
              <w:rPr>
                <w:rFonts w:hint="eastAsia" w:ascii="仿宋" w:hAnsi="仿宋" w:eastAsia="仿宋" w:cs="仿宋"/>
                <w:sz w:val="28"/>
                <w:szCs w:val="28"/>
                <w:highlight w:val="none"/>
                <w:lang w:val="en-US" w:eastAsia="zh-CN"/>
              </w:rPr>
              <w:t>联合体报名</w:t>
            </w:r>
          </w:p>
          <w:p w14:paraId="526CBEC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lang w:val="en-US" w:eastAsia="zh-CN"/>
              </w:rPr>
              <w:t>联合体名称：</w:t>
            </w:r>
            <w:r>
              <w:rPr>
                <w:rFonts w:hint="eastAsia" w:ascii="仿宋" w:hAnsi="仿宋" w:eastAsia="仿宋" w:cs="仿宋"/>
                <w:sz w:val="28"/>
                <w:szCs w:val="28"/>
                <w:highlight w:val="none"/>
                <w:u w:val="single"/>
                <w:lang w:val="en-US" w:eastAsia="zh-CN"/>
              </w:rPr>
              <w:t xml:space="preserve">                                            </w:t>
            </w:r>
          </w:p>
          <w:p w14:paraId="63C3A425">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联合体牵头成员：</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 xml:space="preserve">                </w:t>
            </w:r>
          </w:p>
          <w:p w14:paraId="77DBACF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联合体其他成员：</w:t>
            </w:r>
            <w:r>
              <w:rPr>
                <w:rFonts w:hint="eastAsia" w:ascii="仿宋" w:hAnsi="仿宋" w:eastAsia="仿宋" w:cs="仿宋"/>
                <w:sz w:val="28"/>
                <w:szCs w:val="28"/>
                <w:highlight w:val="none"/>
                <w:u w:val="single"/>
                <w:lang w:val="en-US" w:eastAsia="zh-CN"/>
              </w:rPr>
              <w:t xml:space="preserve">                                        </w:t>
            </w:r>
          </w:p>
          <w:p w14:paraId="7B49B6E3">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sym w:font="Wingdings 2" w:char="00A3"/>
            </w:r>
            <w:r>
              <w:rPr>
                <w:rFonts w:hint="eastAsia" w:ascii="仿宋" w:hAnsi="仿宋" w:eastAsia="仿宋" w:cs="仿宋"/>
                <w:sz w:val="28"/>
                <w:szCs w:val="28"/>
                <w:highlight w:val="none"/>
                <w:lang w:val="en-US" w:eastAsia="zh-CN"/>
              </w:rPr>
              <w:t>单体报名</w:t>
            </w:r>
            <w:r>
              <w:rPr>
                <w:rFonts w:hint="eastAsia" w:ascii="仿宋" w:hAnsi="仿宋" w:eastAsia="仿宋" w:cs="仿宋"/>
                <w:sz w:val="28"/>
                <w:szCs w:val="28"/>
                <w:highlight w:val="none"/>
                <w:lang w:val="en-US" w:eastAsia="zh-CN"/>
              </w:rPr>
              <w:tab/>
            </w:r>
          </w:p>
        </w:tc>
      </w:tr>
      <w:tr w14:paraId="074C46E0">
        <w:trPr>
          <w:trHeight w:val="1345" w:hRule="atLeast"/>
        </w:trPr>
        <w:tc>
          <w:tcPr>
            <w:tcW w:w="1785" w:type="dxa"/>
            <w:noWrap w:val="0"/>
            <w:vAlign w:val="center"/>
          </w:tcPr>
          <w:p w14:paraId="704DB54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财务状况</w:t>
            </w:r>
          </w:p>
        </w:tc>
        <w:tc>
          <w:tcPr>
            <w:tcW w:w="7202" w:type="dxa"/>
            <w:noWrap w:val="0"/>
            <w:vAlign w:val="top"/>
          </w:tcPr>
          <w:p w14:paraId="0C95BC90">
            <w:pPr>
              <w:pStyle w:val="2"/>
              <w:keepNext w:val="0"/>
              <w:keepLines w:val="0"/>
              <w:pageBreakBefore w:val="0"/>
              <w:kinsoku/>
              <w:wordWrap/>
              <w:overflowPunct/>
              <w:topLinePunct w:val="0"/>
              <w:autoSpaceDE/>
              <w:autoSpaceDN/>
              <w:bidi w:val="0"/>
              <w:spacing w:before="156" w:beforeLines="50"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截至</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日，本单位资产总额为</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元，净资产为</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w:t>
            </w:r>
          </w:p>
        </w:tc>
      </w:tr>
      <w:tr w14:paraId="5ADDE496">
        <w:trPr>
          <w:trHeight w:val="3720" w:hRule="atLeast"/>
        </w:trPr>
        <w:tc>
          <w:tcPr>
            <w:tcW w:w="1785" w:type="dxa"/>
            <w:noWrap w:val="0"/>
            <w:vAlign w:val="center"/>
          </w:tcPr>
          <w:p w14:paraId="65B84617">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联系方式</w:t>
            </w:r>
          </w:p>
        </w:tc>
        <w:tc>
          <w:tcPr>
            <w:tcW w:w="7202" w:type="dxa"/>
            <w:noWrap w:val="0"/>
            <w:vAlign w:val="top"/>
          </w:tcPr>
          <w:p w14:paraId="2F2A1A56">
            <w:pPr>
              <w:pStyle w:val="2"/>
              <w:keepNext w:val="0"/>
              <w:keepLines w:val="0"/>
              <w:pageBreakBefore w:val="0"/>
              <w:kinsoku/>
              <w:wordWrap/>
              <w:overflowPunct/>
              <w:topLinePunct w:val="0"/>
              <w:autoSpaceDE/>
              <w:autoSpaceDN/>
              <w:bidi w:val="0"/>
              <w:spacing w:before="156" w:beforeLines="50"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联系人：</w:t>
            </w:r>
            <w:r>
              <w:rPr>
                <w:rFonts w:hint="eastAsia" w:ascii="仿宋" w:hAnsi="仿宋" w:eastAsia="仿宋" w:cs="仿宋"/>
                <w:sz w:val="28"/>
                <w:szCs w:val="28"/>
                <w:highlight w:val="none"/>
                <w:u w:val="single"/>
                <w:lang w:val="en-US" w:eastAsia="zh-CN"/>
              </w:rPr>
              <w:t xml:space="preserve">                                                </w:t>
            </w:r>
          </w:p>
          <w:p w14:paraId="3D61E3D5">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联系电话：</w:t>
            </w:r>
            <w:r>
              <w:rPr>
                <w:rFonts w:hint="eastAsia" w:ascii="仿宋" w:hAnsi="仿宋" w:eastAsia="仿宋" w:cs="仿宋"/>
                <w:sz w:val="28"/>
                <w:szCs w:val="28"/>
                <w:highlight w:val="none"/>
                <w:u w:val="single"/>
                <w:lang w:val="en-US" w:eastAsia="zh-CN"/>
              </w:rPr>
              <w:t xml:space="preserve">                                              </w:t>
            </w:r>
          </w:p>
          <w:p w14:paraId="19A154FB">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电子邮箱：</w:t>
            </w:r>
            <w:r>
              <w:rPr>
                <w:rFonts w:hint="eastAsia" w:ascii="仿宋" w:hAnsi="仿宋" w:eastAsia="仿宋" w:cs="仿宋"/>
                <w:sz w:val="28"/>
                <w:szCs w:val="28"/>
                <w:highlight w:val="none"/>
                <w:u w:val="single"/>
                <w:lang w:val="en-US" w:eastAsia="zh-CN"/>
              </w:rPr>
              <w:t xml:space="preserve">                                              </w:t>
            </w:r>
          </w:p>
          <w:p w14:paraId="692B2C3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联系地址：</w:t>
            </w:r>
            <w:r>
              <w:rPr>
                <w:rFonts w:hint="eastAsia" w:ascii="仿宋" w:hAnsi="仿宋" w:eastAsia="仿宋" w:cs="仿宋"/>
                <w:sz w:val="28"/>
                <w:szCs w:val="28"/>
                <w:highlight w:val="none"/>
                <w:u w:val="single"/>
                <w:lang w:val="en-US" w:eastAsia="zh-CN"/>
              </w:rPr>
              <w:t xml:space="preserve">                                              </w:t>
            </w:r>
          </w:p>
          <w:p w14:paraId="2624632E">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b/>
                <w:bCs/>
                <w:sz w:val="28"/>
                <w:szCs w:val="28"/>
                <w:highlight w:val="none"/>
                <w:lang w:val="en-US" w:eastAsia="zh-CN"/>
              </w:rPr>
              <w:t>（相关信息、文件发送至上述电话、邮箱及地址的，均视为有效送达）</w:t>
            </w:r>
          </w:p>
        </w:tc>
      </w:tr>
      <w:tr w14:paraId="07FA9D3A">
        <w:tc>
          <w:tcPr>
            <w:tcW w:w="1785" w:type="dxa"/>
            <w:noWrap w:val="0"/>
            <w:vAlign w:val="center"/>
          </w:tcPr>
          <w:p w14:paraId="55D728B8">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投资意向</w:t>
            </w:r>
          </w:p>
        </w:tc>
        <w:tc>
          <w:tcPr>
            <w:tcW w:w="7202" w:type="dxa"/>
            <w:noWrap w:val="0"/>
            <w:vAlign w:val="top"/>
          </w:tcPr>
          <w:p w14:paraId="5B6C501C">
            <w:pPr>
              <w:keepNext w:val="0"/>
              <w:keepLines w:val="0"/>
              <w:pageBreakBefore w:val="0"/>
              <w:kinsoku/>
              <w:wordWrap/>
              <w:overflowPunct/>
              <w:topLinePunct w:val="0"/>
              <w:autoSpaceDE/>
              <w:autoSpaceDN/>
              <w:bidi w:val="0"/>
              <w:spacing w:before="156" w:beforeLines="50"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本单位以充分知悉并了解《</w:t>
            </w:r>
            <w:r>
              <w:rPr>
                <w:rFonts w:hint="eastAsia" w:ascii="仿宋" w:hAnsi="仿宋" w:eastAsia="仿宋" w:cs="仿宋"/>
                <w:sz w:val="28"/>
                <w:szCs w:val="28"/>
                <w:highlight w:val="none"/>
                <w:lang w:eastAsia="zh-CN"/>
              </w:rPr>
              <w:t>重庆固地实业有限公司预重整案</w:t>
            </w:r>
            <w:r>
              <w:rPr>
                <w:rFonts w:hint="eastAsia" w:ascii="仿宋" w:hAnsi="仿宋" w:eastAsia="仿宋" w:cs="仿宋"/>
                <w:sz w:val="28"/>
                <w:szCs w:val="28"/>
                <w:highlight w:val="none"/>
              </w:rPr>
              <w:t>意向投资人招募公告》内容，承诺符合该公告所要求的意向投资人报名条件。</w:t>
            </w:r>
          </w:p>
          <w:p w14:paraId="7CA28C5A">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本单位提交的报名材料均真实、合法、有效且不存在重大隐瞒或遗漏，本单位自愿参与重庆固地实业有限公司重整投资人招募，已经获得内部有权机关的决策批准。</w:t>
            </w:r>
          </w:p>
        </w:tc>
      </w:tr>
      <w:tr w14:paraId="5E7907A2">
        <w:tc>
          <w:tcPr>
            <w:tcW w:w="1785" w:type="dxa"/>
            <w:noWrap w:val="0"/>
            <w:vAlign w:val="center"/>
          </w:tcPr>
          <w:p w14:paraId="345BCDF1">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退款账户</w:t>
            </w:r>
          </w:p>
        </w:tc>
        <w:tc>
          <w:tcPr>
            <w:tcW w:w="7202" w:type="dxa"/>
            <w:noWrap w:val="0"/>
            <w:vAlign w:val="top"/>
          </w:tcPr>
          <w:p w14:paraId="1E6BE154">
            <w:pPr>
              <w:pStyle w:val="2"/>
              <w:keepNext w:val="0"/>
              <w:keepLines w:val="0"/>
              <w:pageBreakBefore w:val="0"/>
              <w:kinsoku/>
              <w:wordWrap/>
              <w:overflowPunct/>
              <w:topLinePunct w:val="0"/>
              <w:autoSpaceDE/>
              <w:autoSpaceDN/>
              <w:bidi w:val="0"/>
              <w:spacing w:before="156" w:beforeLines="50"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账户名称：</w:t>
            </w:r>
          </w:p>
          <w:p w14:paraId="3BE2C69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 户 行：</w:t>
            </w:r>
          </w:p>
          <w:p w14:paraId="655B47B1">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账    号：</w:t>
            </w:r>
          </w:p>
        </w:tc>
      </w:tr>
    </w:tbl>
    <w:p w14:paraId="304CAF51">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6885FFD7">
      <w:pPr>
        <w:pStyle w:val="2"/>
        <w:keepNext w:val="0"/>
        <w:keepLines w:val="0"/>
        <w:pageBreakBefore w:val="0"/>
        <w:kinsoku/>
        <w:wordWrap/>
        <w:overflowPunct/>
        <w:topLinePunct w:val="0"/>
        <w:autoSpaceDE/>
        <w:autoSpaceDN/>
        <w:bidi w:val="0"/>
        <w:spacing w:line="360" w:lineRule="auto"/>
        <w:jc w:val="right"/>
        <w:textAlignment w:val="auto"/>
        <w:rPr>
          <w:rFonts w:hint="eastAsia" w:ascii="仿宋" w:hAnsi="仿宋" w:eastAsia="仿宋" w:cs="仿宋"/>
          <w:sz w:val="28"/>
          <w:szCs w:val="28"/>
          <w:highlight w:val="none"/>
        </w:rPr>
      </w:pPr>
    </w:p>
    <w:p w14:paraId="33F7BBC3">
      <w:pPr>
        <w:pStyle w:val="2"/>
        <w:keepNext w:val="0"/>
        <w:keepLines w:val="0"/>
        <w:pageBreakBefore w:val="0"/>
        <w:kinsoku/>
        <w:wordWrap/>
        <w:overflowPunct/>
        <w:topLinePunct w:val="0"/>
        <w:autoSpaceDE/>
        <w:autoSpaceDN/>
        <w:bidi w:val="0"/>
        <w:spacing w:line="360" w:lineRule="auto"/>
        <w:jc w:val="right"/>
        <w:textAlignment w:val="auto"/>
        <w:rPr>
          <w:rFonts w:hint="eastAsia" w:ascii="仿宋" w:hAnsi="仿宋" w:eastAsia="仿宋" w:cs="仿宋"/>
          <w:sz w:val="28"/>
          <w:szCs w:val="28"/>
          <w:highlight w:val="none"/>
        </w:rPr>
      </w:pPr>
    </w:p>
    <w:p w14:paraId="7C0BB7ED">
      <w:pPr>
        <w:pStyle w:val="2"/>
        <w:keepNext w:val="0"/>
        <w:keepLines w:val="0"/>
        <w:pageBreakBefore w:val="0"/>
        <w:kinsoku/>
        <w:wordWrap/>
        <w:overflowPunct/>
        <w:topLinePunct w:val="0"/>
        <w:autoSpaceDE/>
        <w:autoSpaceDN/>
        <w:bidi w:val="0"/>
        <w:spacing w:line="360" w:lineRule="auto"/>
        <w:ind w:firstLine="4480" w:firstLineChars="1600"/>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意向投资人（盖章）：</w:t>
      </w:r>
    </w:p>
    <w:p w14:paraId="58B622B4">
      <w:pPr>
        <w:pStyle w:val="2"/>
        <w:keepNext w:val="0"/>
        <w:keepLines w:val="0"/>
        <w:pageBreakBefore w:val="0"/>
        <w:kinsoku/>
        <w:wordWrap/>
        <w:overflowPunct/>
        <w:topLinePunct w:val="0"/>
        <w:autoSpaceDE/>
        <w:autoSpaceDN/>
        <w:bidi w:val="0"/>
        <w:spacing w:line="360" w:lineRule="auto"/>
        <w:ind w:firstLine="2660" w:firstLineChars="950"/>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法定代表人或负责人（签字/盖章）：</w:t>
      </w:r>
    </w:p>
    <w:p w14:paraId="5AA72901">
      <w:pPr>
        <w:pStyle w:val="2"/>
        <w:keepNext w:val="0"/>
        <w:keepLines w:val="0"/>
        <w:pageBreakBefore w:val="0"/>
        <w:kinsoku/>
        <w:wordWrap/>
        <w:overflowPunct/>
        <w:topLinePunct w:val="0"/>
        <w:autoSpaceDE/>
        <w:autoSpaceDN/>
        <w:bidi w:val="0"/>
        <w:spacing w:line="360" w:lineRule="auto"/>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14:paraId="436B7EBC">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br w:type="page"/>
      </w:r>
      <w:r>
        <w:rPr>
          <w:rFonts w:hint="eastAsia" w:ascii="仿宋" w:hAnsi="仿宋" w:eastAsia="仿宋" w:cs="仿宋"/>
          <w:b/>
          <w:bCs/>
          <w:sz w:val="28"/>
          <w:szCs w:val="28"/>
          <w:highlight w:val="none"/>
        </w:rPr>
        <w:t>附件二：</w:t>
      </w:r>
    </w:p>
    <w:p w14:paraId="7F0E3EE5">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保密承诺函</w:t>
      </w:r>
    </w:p>
    <w:p w14:paraId="392BCD1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重庆固地实业有限公司</w:t>
      </w:r>
    </w:p>
    <w:p w14:paraId="421BB19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预重整</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w:t>
      </w:r>
    </w:p>
    <w:p w14:paraId="3DC5585F">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本单位拟参与</w:t>
      </w: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rPr>
        <w:t>（下称“</w:t>
      </w:r>
      <w:r>
        <w:rPr>
          <w:rFonts w:hint="eastAsia" w:ascii="仿宋" w:hAnsi="仿宋" w:eastAsia="仿宋" w:cs="仿宋"/>
          <w:sz w:val="28"/>
          <w:szCs w:val="28"/>
          <w:highlight w:val="none"/>
          <w:lang w:eastAsia="zh-CN"/>
        </w:rPr>
        <w:t>固地实业</w:t>
      </w:r>
      <w:r>
        <w:rPr>
          <w:rFonts w:hint="eastAsia" w:ascii="仿宋" w:hAnsi="仿宋" w:eastAsia="仿宋" w:cs="仿宋"/>
          <w:sz w:val="28"/>
          <w:szCs w:val="28"/>
          <w:highlight w:val="none"/>
        </w:rPr>
        <w:t>”）重整意向投资人招募（含尽职调查），承诺对知悉和获取（包括但不限于自</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固地实业</w:t>
      </w:r>
      <w:r>
        <w:rPr>
          <w:rFonts w:hint="eastAsia" w:ascii="仿宋" w:hAnsi="仿宋" w:eastAsia="仿宋" w:cs="仿宋"/>
          <w:sz w:val="28"/>
          <w:szCs w:val="28"/>
          <w:highlight w:val="none"/>
        </w:rPr>
        <w:t>处通过直接或者间接的方式、口头或书面、电子传输等形式知悉和获取）的信息予以严格保密；该等信息包括但不限于</w:t>
      </w:r>
      <w:r>
        <w:rPr>
          <w:rFonts w:hint="eastAsia" w:ascii="仿宋" w:hAnsi="仿宋" w:eastAsia="仿宋" w:cs="仿宋"/>
          <w:sz w:val="28"/>
          <w:szCs w:val="28"/>
          <w:highlight w:val="none"/>
          <w:lang w:eastAsia="zh-CN"/>
        </w:rPr>
        <w:t>固地实业</w:t>
      </w:r>
      <w:r>
        <w:rPr>
          <w:rFonts w:hint="eastAsia" w:ascii="仿宋" w:hAnsi="仿宋" w:eastAsia="仿宋" w:cs="仿宋"/>
          <w:sz w:val="28"/>
          <w:szCs w:val="28"/>
          <w:highlight w:val="none"/>
        </w:rPr>
        <w:t>及其下属企业的业务、财务、人员等非公开信息，且不论该等信息是否标注保密。</w:t>
      </w:r>
    </w:p>
    <w:p w14:paraId="0B2058E4">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本单位郑重承诺如下：</w:t>
      </w:r>
    </w:p>
    <w:p w14:paraId="5BC17FA4">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（一）不会将任何前述信息用于参与意向投资人招募（含尽职调查）之外的任何目的。</w:t>
      </w:r>
    </w:p>
    <w:p w14:paraId="4F085328">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（二）未经</w:t>
      </w:r>
      <w:r>
        <w:rPr>
          <w:rFonts w:hint="eastAsia" w:ascii="仿宋" w:hAnsi="仿宋" w:eastAsia="仿宋" w:cs="仿宋"/>
          <w:sz w:val="28"/>
          <w:szCs w:val="28"/>
          <w:highlight w:val="none"/>
          <w:lang w:eastAsia="zh-CN"/>
        </w:rPr>
        <w:t>固地实业</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lang w:val="en-US" w:eastAsia="zh-CN"/>
        </w:rPr>
        <w:t>同意</w:t>
      </w:r>
      <w:r>
        <w:rPr>
          <w:rFonts w:hint="eastAsia" w:ascii="仿宋" w:hAnsi="仿宋" w:eastAsia="仿宋" w:cs="仿宋"/>
          <w:sz w:val="28"/>
          <w:szCs w:val="28"/>
          <w:highlight w:val="none"/>
        </w:rPr>
        <w:t>，不以任何形式向任何第三方披露、泄露、出售、公布、复制保密信息或提供给任何第三方使用。</w:t>
      </w:r>
    </w:p>
    <w:p w14:paraId="18620ABB">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本单位保证遵守本函约定的保密义务，并对本单位违反本函的行为承担相应法律责任。</w:t>
      </w:r>
    </w:p>
    <w:p w14:paraId="359A7AE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2459FAB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5E5294BB">
      <w:pPr>
        <w:pStyle w:val="2"/>
        <w:keepNext w:val="0"/>
        <w:keepLines w:val="0"/>
        <w:pageBreakBefore w:val="0"/>
        <w:kinsoku/>
        <w:wordWrap/>
        <w:overflowPunct/>
        <w:topLinePunct w:val="0"/>
        <w:autoSpaceDE/>
        <w:autoSpaceDN/>
        <w:bidi w:val="0"/>
        <w:spacing w:line="360" w:lineRule="auto"/>
        <w:ind w:firstLine="4480" w:firstLineChars="16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意向投资人（盖章）：</w:t>
      </w:r>
    </w:p>
    <w:p w14:paraId="1610D0B5">
      <w:pPr>
        <w:pStyle w:val="2"/>
        <w:keepNext w:val="0"/>
        <w:keepLines w:val="0"/>
        <w:pageBreakBefore w:val="0"/>
        <w:kinsoku/>
        <w:wordWrap/>
        <w:overflowPunct/>
        <w:topLinePunct w:val="0"/>
        <w:autoSpaceDE/>
        <w:autoSpaceDN/>
        <w:bidi w:val="0"/>
        <w:spacing w:line="360" w:lineRule="auto"/>
        <w:ind w:firstLine="3360" w:firstLineChars="1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法定代表人或负责人（签字/盖章）：</w:t>
      </w:r>
    </w:p>
    <w:p w14:paraId="5C3F9075">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年   月   日</w:t>
      </w:r>
    </w:p>
    <w:p w14:paraId="1F82B5E3">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66C123E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lang w:val="en-US" w:eastAsia="zh-CN"/>
        </w:rPr>
        <w:t>附件三：</w:t>
      </w:r>
    </w:p>
    <w:p w14:paraId="5226BE52">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投资承诺函</w:t>
      </w:r>
    </w:p>
    <w:p w14:paraId="7C8DEFF9">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2C8F487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重庆固地实业有限公司</w:t>
      </w:r>
    </w:p>
    <w:p w14:paraId="12AD42E3">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预重整辅助机构：</w:t>
      </w:r>
    </w:p>
    <w:p w14:paraId="7EAA1AB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p>
    <w:p w14:paraId="66B32922">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本单位承诺，本单位具备参与本次意向投资人招募的资金实力和履约能力，若本单位最终被确定为</w:t>
      </w: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重整投资人，将全面充分依照招募公告、重整投资方案、重组协议等文件的规定/约定履行相应义务。</w:t>
      </w:r>
    </w:p>
    <w:p w14:paraId="34449C54">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特此承诺</w:t>
      </w:r>
    </w:p>
    <w:p w14:paraId="365E2C2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0E3EDAC4">
      <w:pPr>
        <w:pStyle w:val="2"/>
        <w:keepNext w:val="0"/>
        <w:keepLines w:val="0"/>
        <w:pageBreakBefore w:val="0"/>
        <w:kinsoku/>
        <w:wordWrap/>
        <w:overflowPunct/>
        <w:topLinePunct w:val="0"/>
        <w:autoSpaceDE/>
        <w:autoSpaceDN/>
        <w:bidi w:val="0"/>
        <w:spacing w:line="360" w:lineRule="auto"/>
        <w:ind w:firstLine="4760" w:firstLineChars="17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意向投资人（盖章）：</w:t>
      </w:r>
    </w:p>
    <w:p w14:paraId="7E0AB981">
      <w:pPr>
        <w:pStyle w:val="2"/>
        <w:keepNext w:val="0"/>
        <w:keepLines w:val="0"/>
        <w:pageBreakBefore w:val="0"/>
        <w:kinsoku/>
        <w:wordWrap/>
        <w:overflowPunct/>
        <w:topLinePunct w:val="0"/>
        <w:autoSpaceDE/>
        <w:autoSpaceDN/>
        <w:bidi w:val="0"/>
        <w:spacing w:line="360" w:lineRule="auto"/>
        <w:ind w:firstLine="4480" w:firstLineChars="16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法定代表人或负责人（签字/盖章）：</w:t>
      </w:r>
    </w:p>
    <w:p w14:paraId="37041A2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年   月   日</w:t>
      </w:r>
    </w:p>
    <w:p w14:paraId="4AA079D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p>
    <w:p w14:paraId="467A4B6E">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br w:type="page"/>
      </w:r>
      <w:r>
        <w:rPr>
          <w:rFonts w:hint="eastAsia" w:ascii="仿宋" w:hAnsi="仿宋" w:eastAsia="仿宋" w:cs="仿宋"/>
          <w:b/>
          <w:bCs/>
          <w:sz w:val="28"/>
          <w:szCs w:val="28"/>
          <w:highlight w:val="none"/>
          <w:lang w:val="en-US" w:eastAsia="zh-CN"/>
        </w:rPr>
        <w:t>附件四：</w:t>
      </w:r>
    </w:p>
    <w:p w14:paraId="62B4185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77D34DC3">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无重大违法行为和未被列入失信被执行人名单</w:t>
      </w:r>
    </w:p>
    <w:p w14:paraId="26F2C9F7">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lang w:val="en-US" w:eastAsia="zh-CN"/>
        </w:rPr>
        <w:t>承诺函</w:t>
      </w:r>
    </w:p>
    <w:p w14:paraId="0E2FCA9E">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3648208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重庆固地实业有限公司</w:t>
      </w:r>
    </w:p>
    <w:p w14:paraId="6FBB4298">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预重整辅助机构：</w:t>
      </w:r>
    </w:p>
    <w:p w14:paraId="60E8938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p>
    <w:p w14:paraId="264F0101">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本单位承诺，最近三年内无重大违法行为或涉嫌重大违法行为的情况，目前未被列入失信被执行人名单。</w:t>
      </w:r>
    </w:p>
    <w:p w14:paraId="7020C2DE">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特此承诺</w:t>
      </w:r>
    </w:p>
    <w:p w14:paraId="51DDAA9A">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3BC8909A">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5C23197E">
      <w:pPr>
        <w:pStyle w:val="2"/>
        <w:keepNext w:val="0"/>
        <w:keepLines w:val="0"/>
        <w:pageBreakBefore w:val="0"/>
        <w:kinsoku/>
        <w:wordWrap/>
        <w:overflowPunct/>
        <w:topLinePunct w:val="0"/>
        <w:autoSpaceDE/>
        <w:autoSpaceDN/>
        <w:bidi w:val="0"/>
        <w:spacing w:line="360" w:lineRule="auto"/>
        <w:ind w:firstLine="5320" w:firstLineChars="19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意向投资人（盖章）：</w:t>
      </w:r>
    </w:p>
    <w:p w14:paraId="0292F603">
      <w:pPr>
        <w:pStyle w:val="2"/>
        <w:keepNext w:val="0"/>
        <w:keepLines w:val="0"/>
        <w:pageBreakBefore w:val="0"/>
        <w:kinsoku/>
        <w:wordWrap/>
        <w:overflowPunct/>
        <w:topLinePunct w:val="0"/>
        <w:autoSpaceDE/>
        <w:autoSpaceDN/>
        <w:bidi w:val="0"/>
        <w:spacing w:line="360" w:lineRule="auto"/>
        <w:ind w:firstLine="4760" w:firstLineChars="17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法定代表人或负责人（签字/盖章）：</w:t>
      </w:r>
    </w:p>
    <w:p w14:paraId="226D2A63">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年   月   日</w:t>
      </w:r>
    </w:p>
    <w:p w14:paraId="376D73AC">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p>
    <w:p w14:paraId="77F3C035">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sz w:val="28"/>
          <w:szCs w:val="28"/>
          <w:highlight w:val="none"/>
          <w:lang w:val="en-US" w:eastAsia="zh-CN"/>
        </w:rPr>
        <w:br w:type="page"/>
      </w:r>
      <w:r>
        <w:rPr>
          <w:rFonts w:hint="eastAsia" w:ascii="仿宋" w:hAnsi="仿宋" w:eastAsia="仿宋" w:cs="仿宋"/>
          <w:b/>
          <w:bCs/>
          <w:sz w:val="28"/>
          <w:szCs w:val="28"/>
          <w:highlight w:val="none"/>
        </w:rPr>
        <w:t>附件五：</w:t>
      </w:r>
    </w:p>
    <w:p w14:paraId="5B99EEDB">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2D60E4B2">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spacing w:val="-4"/>
          <w:sz w:val="28"/>
          <w:szCs w:val="28"/>
          <w:highlight w:val="none"/>
        </w:rPr>
      </w:pPr>
      <w:r>
        <w:rPr>
          <w:rFonts w:hint="eastAsia" w:ascii="仿宋" w:hAnsi="仿宋" w:eastAsia="仿宋" w:cs="仿宋"/>
          <w:b/>
          <w:spacing w:val="-4"/>
          <w:sz w:val="28"/>
          <w:szCs w:val="28"/>
          <w:highlight w:val="none"/>
        </w:rPr>
        <w:t>法定代表人（负责人）身份证明书</w:t>
      </w:r>
    </w:p>
    <w:p w14:paraId="4AAF127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76D65B30">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（身份证号码：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）在本单位担任</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职务，为本单位法定代表人（负责人）。</w:t>
      </w:r>
    </w:p>
    <w:p w14:paraId="394C2A31">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特此证明。</w:t>
      </w:r>
    </w:p>
    <w:p w14:paraId="436E0A18">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0B0F05FE">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6283339A">
      <w:pPr>
        <w:pStyle w:val="2"/>
        <w:keepNext w:val="0"/>
        <w:keepLines w:val="0"/>
        <w:pageBreakBefore w:val="0"/>
        <w:kinsoku/>
        <w:wordWrap/>
        <w:overflowPunct/>
        <w:topLinePunct w:val="0"/>
        <w:autoSpaceDE/>
        <w:autoSpaceDN/>
        <w:bidi w:val="0"/>
        <w:spacing w:line="360" w:lineRule="auto"/>
        <w:ind w:firstLine="5320" w:firstLineChars="19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意向投资人（盖章）：</w:t>
      </w:r>
    </w:p>
    <w:p w14:paraId="09299A12">
      <w:pPr>
        <w:pStyle w:val="2"/>
        <w:keepNext w:val="0"/>
        <w:keepLines w:val="0"/>
        <w:pageBreakBefore w:val="0"/>
        <w:kinsoku/>
        <w:wordWrap/>
        <w:overflowPunct/>
        <w:topLinePunct w:val="0"/>
        <w:autoSpaceDE/>
        <w:autoSpaceDN/>
        <w:bidi w:val="0"/>
        <w:spacing w:line="360" w:lineRule="auto"/>
        <w:ind w:firstLine="4760" w:firstLineChars="17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法定代表人或负责人（签字/盖章）：</w:t>
      </w:r>
    </w:p>
    <w:p w14:paraId="08300B09">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                                                  年   月   日</w:t>
      </w:r>
    </w:p>
    <w:p w14:paraId="266C8C1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6572C54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注：</w:t>
      </w:r>
    </w:p>
    <w:p w14:paraId="53DCB047">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1.企业事业单位、机关、团体的主要负责人为本单位法定代表人；</w:t>
      </w:r>
    </w:p>
    <w:p w14:paraId="5FAA7E42">
      <w:pPr>
        <w:pStyle w:val="2"/>
        <w:keepNext w:val="0"/>
        <w:keepLines w:val="0"/>
        <w:pageBreakBefore w:val="0"/>
        <w:kinsoku/>
        <w:wordWrap/>
        <w:overflowPunct/>
        <w:topLinePunct w:val="0"/>
        <w:autoSpaceDE/>
        <w:autoSpaceDN/>
        <w:bidi w:val="0"/>
        <w:spacing w:line="360" w:lineRule="auto"/>
        <w:jc w:val="both"/>
        <w:textAlignment w:val="auto"/>
        <w:outlineLvl w:val="0"/>
        <w:rPr>
          <w:rFonts w:hint="eastAsia" w:ascii="仿宋" w:hAnsi="仿宋" w:eastAsia="仿宋" w:cs="仿宋"/>
          <w:sz w:val="28"/>
          <w:szCs w:val="28"/>
          <w:highlight w:val="none"/>
        </w:rPr>
      </w:pPr>
      <w:r>
        <w:rPr>
          <w:rFonts w:hint="eastAsia" w:ascii="仿宋" w:hAnsi="仿宋" w:eastAsia="仿宋" w:cs="仿宋"/>
          <w:sz w:val="28"/>
          <w:szCs w:val="28"/>
          <w:highlight w:val="none"/>
        </w:rPr>
        <w:t>2.单位须写明全称，并加盖公安机关备案且先行有效的公章；</w:t>
      </w:r>
    </w:p>
    <w:p w14:paraId="146726B7">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3.须附法定代表人身份证复印件。</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6AE427D1">
        <w:trPr>
          <w:trHeight w:val="2451" w:hRule="atLeast"/>
        </w:trPr>
        <w:tc>
          <w:tcPr>
            <w:tcW w:w="4258" w:type="dxa"/>
            <w:tcBorders>
              <w:top w:val="thinThickSmallGap" w:color="auto" w:sz="24" w:space="0"/>
              <w:left w:val="thinThickSmallGap" w:color="auto" w:sz="24" w:space="0"/>
              <w:bottom w:val="thinThickSmallGap" w:color="auto" w:sz="24" w:space="0"/>
              <w:right w:val="thinThickSmallGap" w:color="auto" w:sz="24" w:space="0"/>
            </w:tcBorders>
            <w:noWrap w:val="0"/>
            <w:vAlign w:val="center"/>
          </w:tcPr>
          <w:p w14:paraId="7C7AFB5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法定代表人（负责人）身份证复印件</w:t>
            </w:r>
          </w:p>
          <w:p w14:paraId="15BD45A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（正面）</w:t>
            </w:r>
          </w:p>
        </w:tc>
        <w:tc>
          <w:tcPr>
            <w:tcW w:w="4258" w:type="dxa"/>
            <w:tcBorders>
              <w:top w:val="thinThickSmallGap" w:color="auto" w:sz="24" w:space="0"/>
              <w:left w:val="thinThickSmallGap" w:color="auto" w:sz="24" w:space="0"/>
              <w:bottom w:val="thinThickSmallGap" w:color="auto" w:sz="24" w:space="0"/>
              <w:right w:val="thinThickSmallGap" w:color="auto" w:sz="24" w:space="0"/>
            </w:tcBorders>
            <w:noWrap w:val="0"/>
            <w:vAlign w:val="center"/>
          </w:tcPr>
          <w:p w14:paraId="5E63E55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法定代表人（负责人）身份证复印件</w:t>
            </w:r>
          </w:p>
          <w:p w14:paraId="5204F5D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（反面）</w:t>
            </w:r>
          </w:p>
        </w:tc>
      </w:tr>
    </w:tbl>
    <w:p w14:paraId="6D14A313">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sz w:val="28"/>
          <w:szCs w:val="28"/>
          <w:highlight w:val="none"/>
        </w:rPr>
        <w:br w:type="page"/>
      </w:r>
      <w:r>
        <w:rPr>
          <w:rFonts w:hint="eastAsia" w:ascii="仿宋" w:hAnsi="仿宋" w:eastAsia="仿宋" w:cs="仿宋"/>
          <w:b/>
          <w:bCs/>
          <w:sz w:val="28"/>
          <w:szCs w:val="28"/>
          <w:highlight w:val="none"/>
        </w:rPr>
        <w:t>附件六：</w:t>
      </w:r>
    </w:p>
    <w:p w14:paraId="1FC695F6">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p>
    <w:p w14:paraId="0AA57D4A">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r>
        <w:rPr>
          <w:rFonts w:hint="eastAsia" w:ascii="仿宋" w:hAnsi="仿宋" w:eastAsia="仿宋" w:cs="仿宋"/>
          <w:b/>
          <w:spacing w:val="-4"/>
          <w:sz w:val="28"/>
          <w:szCs w:val="28"/>
          <w:highlight w:val="none"/>
        </w:rPr>
        <w:t>授权委托书</w:t>
      </w:r>
    </w:p>
    <w:p w14:paraId="391B6737">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重庆固地实业有限公司</w:t>
      </w:r>
    </w:p>
    <w:p w14:paraId="7B1D3497">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重庆固地实业有限公司辅助机构</w:t>
      </w:r>
      <w:r>
        <w:rPr>
          <w:rFonts w:hint="eastAsia" w:ascii="仿宋" w:hAnsi="仿宋" w:eastAsia="仿宋" w:cs="仿宋"/>
          <w:sz w:val="28"/>
          <w:szCs w:val="28"/>
          <w:highlight w:val="none"/>
        </w:rPr>
        <w:t>：</w:t>
      </w:r>
    </w:p>
    <w:p w14:paraId="215BCCB9">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075C3A50">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委托人：                          法定代表人（负责人）：</w:t>
      </w:r>
    </w:p>
    <w:p w14:paraId="7C02F68C">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住所地：                          联系电话：</w:t>
      </w:r>
    </w:p>
    <w:p w14:paraId="65FFC260">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p>
    <w:p w14:paraId="66985F38">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受托人：                          身份证号码：</w:t>
      </w:r>
    </w:p>
    <w:p w14:paraId="11EB009A">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工作单位：                        联系电话：</w:t>
      </w:r>
    </w:p>
    <w:p w14:paraId="4110DBD8">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通信地址：                        电子邮箱：</w:t>
      </w:r>
    </w:p>
    <w:p w14:paraId="76BC0C51">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委托人就</w:t>
      </w:r>
      <w:r>
        <w:rPr>
          <w:rFonts w:hint="eastAsia" w:ascii="仿宋" w:hAnsi="仿宋" w:eastAsia="仿宋" w:cs="仿宋"/>
          <w:sz w:val="28"/>
          <w:szCs w:val="28"/>
          <w:highlight w:val="none"/>
          <w:lang w:eastAsia="zh-CN"/>
        </w:rPr>
        <w:t>重庆固地实业有限公司预重整案</w:t>
      </w:r>
      <w:r>
        <w:rPr>
          <w:rFonts w:hint="eastAsia" w:ascii="仿宋" w:hAnsi="仿宋" w:eastAsia="仿宋" w:cs="仿宋"/>
          <w:sz w:val="28"/>
          <w:szCs w:val="28"/>
          <w:highlight w:val="none"/>
        </w:rPr>
        <w:t>（下称“本案”），特委托上述受托人作为代理人，参加本案意向投资人招募工作。受托人的代理权限为特别授权，包括但不限于代表本单位办理如下事宜：</w:t>
      </w:r>
    </w:p>
    <w:p w14:paraId="6A85C43C">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1.向</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报名参加意向投资人招募、提交重整投资方案等相关文件资料，参与</w:t>
      </w:r>
      <w:r>
        <w:rPr>
          <w:rFonts w:hint="eastAsia" w:ascii="仿宋" w:hAnsi="仿宋" w:eastAsia="仿宋" w:cs="仿宋"/>
          <w:sz w:val="28"/>
          <w:szCs w:val="28"/>
          <w:highlight w:val="none"/>
          <w:lang w:val="en-US" w:eastAsia="zh-CN"/>
        </w:rPr>
        <w:t>相关事项沟通协商、</w:t>
      </w:r>
      <w:r>
        <w:rPr>
          <w:rFonts w:hint="eastAsia" w:ascii="仿宋" w:hAnsi="仿宋" w:eastAsia="仿宋" w:cs="仿宋"/>
          <w:sz w:val="28"/>
          <w:szCs w:val="28"/>
          <w:highlight w:val="none"/>
        </w:rPr>
        <w:t>发表意见</w:t>
      </w:r>
      <w:r>
        <w:rPr>
          <w:rFonts w:hint="eastAsia" w:ascii="仿宋" w:hAnsi="仿宋" w:eastAsia="仿宋" w:cs="仿宋"/>
          <w:sz w:val="28"/>
          <w:szCs w:val="28"/>
          <w:highlight w:val="none"/>
          <w:lang w:val="en-US" w:eastAsia="zh-CN"/>
        </w:rPr>
        <w:t>等</w:t>
      </w:r>
      <w:r>
        <w:rPr>
          <w:rFonts w:hint="eastAsia" w:ascii="仿宋" w:hAnsi="仿宋" w:eastAsia="仿宋" w:cs="仿宋"/>
          <w:sz w:val="28"/>
          <w:szCs w:val="28"/>
          <w:highlight w:val="none"/>
        </w:rPr>
        <w:t>；</w:t>
      </w:r>
    </w:p>
    <w:p w14:paraId="04059E1C">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2.签署、递交、接收和转送有关意向投资人招募的各类法律文件及其他资料；</w:t>
      </w:r>
    </w:p>
    <w:p w14:paraId="657644E7">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3.处理与意向投资人招募相关的其他法律事务；</w:t>
      </w:r>
    </w:p>
    <w:p w14:paraId="537DFEC9">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4.其他：</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14:paraId="7E618B52">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委托代理人在意向投资人招募过程中代表本单位签署的所有文件和处理的所有相关事务，本单位均予以承认，并承担相应法律责任。</w:t>
      </w:r>
    </w:p>
    <w:p w14:paraId="50E1CD23">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授权期限：自授权委托书出具之日起至委托事项完结之日止。</w:t>
      </w:r>
    </w:p>
    <w:p w14:paraId="2F570191">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特此授权。</w:t>
      </w:r>
    </w:p>
    <w:p w14:paraId="0EB392B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12859E74">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67051271">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4C09A11A">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（本页下无正文）</w:t>
      </w:r>
    </w:p>
    <w:p w14:paraId="49AAC128">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4EBD87A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707D0174">
      <w:pPr>
        <w:pStyle w:val="2"/>
        <w:keepNext w:val="0"/>
        <w:keepLines w:val="0"/>
        <w:pageBreakBefore w:val="0"/>
        <w:kinsoku/>
        <w:wordWrap/>
        <w:overflowPunct/>
        <w:topLinePunct w:val="0"/>
        <w:autoSpaceDE/>
        <w:autoSpaceDN/>
        <w:bidi w:val="0"/>
        <w:spacing w:line="360" w:lineRule="auto"/>
        <w:ind w:firstLine="4480" w:firstLineChars="16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意向投资人（盖章）：</w:t>
      </w:r>
    </w:p>
    <w:p w14:paraId="1C99183F">
      <w:pPr>
        <w:pStyle w:val="2"/>
        <w:keepNext w:val="0"/>
        <w:keepLines w:val="0"/>
        <w:pageBreakBefore w:val="0"/>
        <w:kinsoku/>
        <w:wordWrap/>
        <w:overflowPunct/>
        <w:topLinePunct w:val="0"/>
        <w:autoSpaceDE/>
        <w:autoSpaceDN/>
        <w:bidi w:val="0"/>
        <w:spacing w:line="360" w:lineRule="auto"/>
        <w:ind w:firstLine="5040" w:firstLineChars="18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受托人（签字）：</w:t>
      </w:r>
    </w:p>
    <w:p w14:paraId="1213C5A5">
      <w:pPr>
        <w:pStyle w:val="2"/>
        <w:keepNext w:val="0"/>
        <w:keepLines w:val="0"/>
        <w:pageBreakBefore w:val="0"/>
        <w:kinsoku/>
        <w:wordWrap/>
        <w:overflowPunct/>
        <w:topLinePunct w:val="0"/>
        <w:autoSpaceDE/>
        <w:autoSpaceDN/>
        <w:bidi w:val="0"/>
        <w:spacing w:line="360" w:lineRule="auto"/>
        <w:ind w:firstLine="2660" w:firstLineChars="95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法定代表人或负责人（签字/盖章）：</w:t>
      </w:r>
    </w:p>
    <w:p w14:paraId="1B8D4BC5">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年   月   日</w:t>
      </w:r>
    </w:p>
    <w:p w14:paraId="14DE77FE">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0FEE1E4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p>
    <w:p w14:paraId="4BA9250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rPr>
        <w:t>附：</w:t>
      </w:r>
      <w:r>
        <w:rPr>
          <w:rFonts w:hint="eastAsia" w:ascii="仿宋" w:hAnsi="仿宋" w:eastAsia="仿宋" w:cs="仿宋"/>
          <w:sz w:val="28"/>
          <w:szCs w:val="28"/>
          <w:highlight w:val="none"/>
        </w:rPr>
        <w:t>委托代理人身份证复印件（加盖公章）</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16703243">
        <w:trPr>
          <w:trHeight w:val="2451" w:hRule="atLeast"/>
        </w:trPr>
        <w:tc>
          <w:tcPr>
            <w:tcW w:w="4258" w:type="dxa"/>
            <w:tcBorders>
              <w:top w:val="thinThickSmallGap" w:color="auto" w:sz="24" w:space="0"/>
              <w:left w:val="thinThickSmallGap" w:color="auto" w:sz="24" w:space="0"/>
              <w:bottom w:val="thinThickSmallGap" w:color="auto" w:sz="24" w:space="0"/>
              <w:right w:val="thinThickSmallGap" w:color="auto" w:sz="24" w:space="0"/>
            </w:tcBorders>
            <w:noWrap w:val="0"/>
            <w:vAlign w:val="center"/>
          </w:tcPr>
          <w:p w14:paraId="4C96CC00">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法定代表人（负责人）身份证复印件</w:t>
            </w:r>
          </w:p>
          <w:p w14:paraId="40239EB6">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（正面）</w:t>
            </w:r>
          </w:p>
        </w:tc>
        <w:tc>
          <w:tcPr>
            <w:tcW w:w="4258" w:type="dxa"/>
            <w:tcBorders>
              <w:top w:val="thinThickSmallGap" w:color="auto" w:sz="24" w:space="0"/>
              <w:left w:val="thinThickSmallGap" w:color="auto" w:sz="24" w:space="0"/>
              <w:bottom w:val="thinThickSmallGap" w:color="auto" w:sz="24" w:space="0"/>
              <w:right w:val="thinThickSmallGap" w:color="auto" w:sz="24" w:space="0"/>
            </w:tcBorders>
            <w:noWrap w:val="0"/>
            <w:vAlign w:val="center"/>
          </w:tcPr>
          <w:p w14:paraId="5A2BF66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法定代表人（负责人）身份证复印件</w:t>
            </w:r>
          </w:p>
          <w:p w14:paraId="4A69016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（反面）</w:t>
            </w:r>
          </w:p>
        </w:tc>
      </w:tr>
    </w:tbl>
    <w:p w14:paraId="7B427FCB">
      <w:pPr>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br w:type="page"/>
      </w:r>
    </w:p>
    <w:p w14:paraId="72DB1B61">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附件七：</w:t>
      </w:r>
    </w:p>
    <w:p w14:paraId="0524401E">
      <w:pPr>
        <w:pStyle w:val="2"/>
        <w:keepNext w:val="0"/>
        <w:keepLines w:val="0"/>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8"/>
          <w:szCs w:val="28"/>
          <w:highlight w:val="none"/>
        </w:rPr>
      </w:pPr>
      <w:r>
        <w:rPr>
          <w:rFonts w:hint="eastAsia" w:ascii="仿宋" w:hAnsi="仿宋" w:eastAsia="仿宋" w:cs="仿宋"/>
          <w:b/>
          <w:spacing w:val="-4"/>
          <w:sz w:val="28"/>
          <w:szCs w:val="28"/>
          <w:highlight w:val="none"/>
        </w:rPr>
        <w:t>文书送达地址确认书</w:t>
      </w:r>
    </w:p>
    <w:p w14:paraId="46119F5D">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重庆固地实业有限公司</w:t>
      </w:r>
    </w:p>
    <w:p w14:paraId="5499D84C">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预重整</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w:t>
      </w:r>
    </w:p>
    <w:p w14:paraId="5932F8C4">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关于</w:t>
      </w:r>
      <w:r>
        <w:rPr>
          <w:rFonts w:hint="eastAsia" w:ascii="仿宋" w:hAnsi="仿宋" w:eastAsia="仿宋" w:cs="仿宋"/>
          <w:sz w:val="28"/>
          <w:szCs w:val="28"/>
          <w:highlight w:val="none"/>
          <w:lang w:eastAsia="zh-CN"/>
        </w:rPr>
        <w:t>重庆固地实业有限公司</w:t>
      </w:r>
      <w:r>
        <w:rPr>
          <w:rFonts w:hint="eastAsia" w:ascii="仿宋" w:hAnsi="仿宋" w:eastAsia="仿宋" w:cs="仿宋"/>
          <w:sz w:val="28"/>
          <w:szCs w:val="28"/>
          <w:highlight w:val="none"/>
          <w:lang w:val="en-US" w:eastAsia="zh-CN"/>
        </w:rPr>
        <w:t>预重整及</w:t>
      </w:r>
      <w:r>
        <w:rPr>
          <w:rFonts w:hint="eastAsia" w:ascii="仿宋" w:hAnsi="仿宋" w:eastAsia="仿宋" w:cs="仿宋"/>
          <w:sz w:val="28"/>
          <w:szCs w:val="28"/>
          <w:highlight w:val="none"/>
        </w:rPr>
        <w:t>重整意向投资人招募一事，本单位确认以下地址为本单位在招募期间各类文书的正式送达地址：</w:t>
      </w:r>
    </w:p>
    <w:p w14:paraId="50994E0C">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送达地址：</w:t>
      </w:r>
    </w:p>
    <w:p w14:paraId="4E8126EA">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收件人：</w:t>
      </w:r>
    </w:p>
    <w:p w14:paraId="6647B58A">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电子邮箱：</w:t>
      </w:r>
    </w:p>
    <w:p w14:paraId="6A26A34B">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联系电话：</w:t>
      </w:r>
    </w:p>
    <w:p w14:paraId="5B037E43">
      <w:pPr>
        <w:pStyle w:val="2"/>
        <w:keepNext w:val="0"/>
        <w:keepLines w:val="0"/>
        <w:pageBreakBefore w:val="0"/>
        <w:kinsoku/>
        <w:wordWrap/>
        <w:overflowPunct/>
        <w:topLinePunct w:val="0"/>
        <w:autoSpaceDE/>
        <w:autoSpaceDN/>
        <w:bidi w:val="0"/>
        <w:spacing w:line="360" w:lineRule="auto"/>
        <w:ind w:firstLine="560" w:firstLineChars="200"/>
        <w:jc w:val="both"/>
        <w:textAlignment w:val="auto"/>
        <w:rPr>
          <w:rFonts w:hint="eastAsia" w:ascii="仿宋" w:hAnsi="仿宋" w:eastAsia="仿宋" w:cs="仿宋"/>
          <w:sz w:val="28"/>
          <w:szCs w:val="28"/>
          <w:highlight w:val="none"/>
        </w:rPr>
      </w:pPr>
    </w:p>
    <w:p w14:paraId="00F3AB38">
      <w:pPr>
        <w:pStyle w:val="2"/>
        <w:keepNext w:val="0"/>
        <w:keepLines w:val="0"/>
        <w:pageBreakBefore w:val="0"/>
        <w:kinsoku/>
        <w:wordWrap/>
        <w:overflowPunct/>
        <w:topLinePunct w:val="0"/>
        <w:autoSpaceDE/>
        <w:autoSpaceDN/>
        <w:bidi w:val="0"/>
        <w:spacing w:line="360" w:lineRule="auto"/>
        <w:ind w:firstLine="4480" w:firstLineChars="16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意向投资人（盖章）：</w:t>
      </w:r>
    </w:p>
    <w:p w14:paraId="7C874D9D">
      <w:pPr>
        <w:pStyle w:val="2"/>
        <w:keepNext w:val="0"/>
        <w:keepLines w:val="0"/>
        <w:pageBreakBefore w:val="0"/>
        <w:kinsoku/>
        <w:wordWrap/>
        <w:overflowPunct/>
        <w:topLinePunct w:val="0"/>
        <w:autoSpaceDE/>
        <w:autoSpaceDN/>
        <w:bidi w:val="0"/>
        <w:spacing w:line="360" w:lineRule="auto"/>
        <w:ind w:firstLine="2660" w:firstLineChars="95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法定代表人或负责人（签字/盖章）：</w:t>
      </w:r>
    </w:p>
    <w:p w14:paraId="6848FB83">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年   月   日</w:t>
      </w:r>
    </w:p>
    <w:p w14:paraId="7A2723A0">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注：</w:t>
      </w:r>
    </w:p>
    <w:p w14:paraId="1E28E192">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1.如上述送达地址发生变化，意向投资人应于3日内书面通知</w:t>
      </w:r>
      <w:r>
        <w:rPr>
          <w:rFonts w:hint="eastAsia" w:ascii="仿宋" w:hAnsi="仿宋" w:eastAsia="仿宋" w:cs="仿宋"/>
          <w:sz w:val="28"/>
          <w:szCs w:val="28"/>
          <w:highlight w:val="none"/>
          <w:lang w:eastAsia="zh-CN"/>
        </w:rPr>
        <w:t>重庆固地实业有限公司辅助机构</w:t>
      </w:r>
      <w:r>
        <w:rPr>
          <w:rFonts w:hint="eastAsia" w:ascii="仿宋" w:hAnsi="仿宋" w:eastAsia="仿宋" w:cs="仿宋"/>
          <w:sz w:val="28"/>
          <w:szCs w:val="28"/>
          <w:highlight w:val="none"/>
        </w:rPr>
        <w:t>。</w:t>
      </w:r>
    </w:p>
    <w:p w14:paraId="6FFF15CF">
      <w:pPr>
        <w:pStyle w:val="2"/>
        <w:keepNext w:val="0"/>
        <w:keepLines w:val="0"/>
        <w:pageBreakBefore w:val="0"/>
        <w:kinsoku/>
        <w:wordWrap/>
        <w:overflowPunct/>
        <w:topLinePunct w:val="0"/>
        <w:autoSpaceDE/>
        <w:autoSpaceDN/>
        <w:bidi w:val="0"/>
        <w:spacing w:line="360" w:lineRule="auto"/>
        <w:jc w:val="both"/>
        <w:textAlignment w:val="auto"/>
        <w:rPr>
          <w:rFonts w:hint="eastAsia" w:ascii="仿宋" w:hAnsi="仿宋" w:eastAsia="仿宋" w:cs="仿宋"/>
          <w:spacing w:val="28"/>
          <w:sz w:val="28"/>
          <w:szCs w:val="28"/>
          <w:highlight w:val="none"/>
        </w:rPr>
      </w:pPr>
      <w:r>
        <w:rPr>
          <w:rFonts w:hint="eastAsia" w:ascii="仿宋" w:hAnsi="仿宋" w:eastAsia="仿宋" w:cs="仿宋"/>
          <w:sz w:val="28"/>
          <w:szCs w:val="28"/>
          <w:highlight w:val="none"/>
        </w:rPr>
        <w:t>2.如受送达人没有确认送达地址，或未将送达地址变化情况及时通知</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的，受送达人注册地址即视为受送达人提供的送达地址。受送达人自己提供或者确认的送达地址不准确、拒不提供送达地址、送达地址变更未及时告知</w:t>
      </w:r>
      <w:r>
        <w:rPr>
          <w:rFonts w:hint="eastAsia" w:ascii="仿宋" w:hAnsi="仿宋" w:eastAsia="仿宋" w:cs="仿宋"/>
          <w:sz w:val="28"/>
          <w:szCs w:val="28"/>
          <w:highlight w:val="none"/>
          <w:lang w:eastAsia="zh-CN"/>
        </w:rPr>
        <w:t>辅助机构</w:t>
      </w:r>
      <w:r>
        <w:rPr>
          <w:rFonts w:hint="eastAsia" w:ascii="仿宋" w:hAnsi="仿宋" w:eastAsia="仿宋" w:cs="仿宋"/>
          <w:sz w:val="28"/>
          <w:szCs w:val="28"/>
          <w:highlight w:val="none"/>
        </w:rPr>
        <w:t>，导致相关文书未能被受送达人实际接收的，文书退回之日视为送达之日。</w:t>
      </w:r>
    </w:p>
    <w:p w14:paraId="73968738">
      <w:bookmarkStart w:id="0" w:name="_GoBack"/>
      <w:bookmarkEnd w:id="0"/>
    </w:p>
    <w:sectPr>
      <w:footerReference r:id="rId3" w:type="default"/>
      <w:pgSz w:w="11906" w:h="16838"/>
      <w:pgMar w:top="1247" w:right="1474" w:bottom="1191"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等线">
    <w:altName w:val="汉仪中等线KW"/>
    <w:panose1 w:val="02010600030101010101"/>
    <w:charset w:val="00"/>
    <w:family w:val="auto"/>
    <w:pitch w:val="default"/>
    <w:sig w:usb0="00000000" w:usb1="00000000" w:usb2="00000016" w:usb3="00000000" w:csb0="0004000F"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roman"/>
    <w:pitch w:val="default"/>
    <w:sig w:usb0="00000000" w:usb1="00000000" w:usb2="00000000" w:usb3="00000000" w:csb0="80000000" w:csb1="00000000"/>
  </w:font>
  <w:font w:name="方正仿宋_GBK">
    <w:panose1 w:val="02000000000000000000"/>
    <w:charset w:val="86"/>
    <w:family w:val="auto"/>
    <w:pitch w:val="default"/>
    <w:sig w:usb0="A00002BF" w:usb1="38CF7CFA" w:usb2="00082016" w:usb3="00000000" w:csb0="00040001"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270AE">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FF9373"/>
    <w:rsid w:val="DFFF9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2024-09-26T15:44:00Z</dcterms:created>
  <dc:creator>黄开元-德恒重庆</dc:creator>
  <cp:lastModifiedBy>黄开元-德恒重庆</cp:lastModifiedBy>
  <dcterms:modified xsi:type="dcterms:W3CDTF">2024-09-26T15:45:07Z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5311D4F351937DE7E310F566CB2F50B9_41</vt:lpwstr>
  </property>
</Properties>
</file>