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20" w:lineRule="exact"/>
        <w:ind w:right="0"/>
        <w:rPr>
          <w:rFonts w:hint="eastAsia" w:ascii="Times New Roman" w:hAnsi="Times New Roman" w:eastAsia="仿宋_GB2312" w:cs="仿宋_GB2312"/>
          <w:b w:val="0"/>
          <w:bCs/>
          <w:color w:val="000000" w:themeColor="text1"/>
          <w:kern w:val="0"/>
          <w:sz w:val="28"/>
          <w:szCs w:val="28"/>
          <w14:textFill>
            <w14:solidFill>
              <w14:schemeClr w14:val="tx1"/>
            </w14:solidFill>
          </w14:textFill>
        </w:rPr>
      </w:pPr>
      <w:r>
        <w:rPr>
          <w:rFonts w:hint="eastAsia" w:ascii="Times New Roman" w:hAnsi="Times New Roman" w:eastAsia="仿宋_GB2312" w:cs="仿宋_GB2312"/>
          <w:b w:val="0"/>
          <w:bCs/>
          <w:color w:val="000000" w:themeColor="text1"/>
          <w:kern w:val="0"/>
          <w:sz w:val="28"/>
          <w:szCs w:val="28"/>
          <w14:textFill>
            <w14:solidFill>
              <w14:schemeClr w14:val="tx1"/>
            </w14:solidFill>
          </w14:textFill>
        </w:rPr>
        <w:t>附件1：</w:t>
      </w:r>
    </w:p>
    <w:p>
      <w:pPr>
        <w:keepNext w:val="0"/>
        <w:keepLines w:val="0"/>
        <w:pageBreakBefore w:val="0"/>
        <w:widowControl/>
        <w:kinsoku/>
        <w:wordWrap/>
        <w:overflowPunct/>
        <w:topLinePunct w:val="0"/>
        <w:autoSpaceDE w:val="0"/>
        <w:autoSpaceDN w:val="0"/>
        <w:bidi w:val="0"/>
        <w:adjustRightInd w:val="0"/>
        <w:spacing w:line="520" w:lineRule="exact"/>
        <w:ind w:right="0"/>
        <w:jc w:val="center"/>
        <w:rPr>
          <w:rFonts w:hint="eastAsia" w:ascii="Times New Roman" w:hAnsi="Times New Roman" w:eastAsia="仿宋_GB2312" w:cs="仿宋_GB2312"/>
          <w:b/>
          <w:color w:val="000000" w:themeColor="text1"/>
          <w:kern w:val="0"/>
          <w:sz w:val="28"/>
          <w:szCs w:val="28"/>
          <w14:textFill>
            <w14:solidFill>
              <w14:schemeClr w14:val="tx1"/>
            </w14:solidFill>
          </w14:textFill>
        </w:rPr>
      </w:pPr>
      <w:r>
        <w:rPr>
          <w:rFonts w:hint="eastAsia" w:ascii="Times New Roman" w:hAnsi="Times New Roman" w:eastAsia="方正小标宋_GBK" w:cs="方正小标宋_GBK"/>
          <w:b w:val="0"/>
          <w:bCs/>
          <w:color w:val="000000" w:themeColor="text1"/>
          <w:kern w:val="0"/>
          <w:sz w:val="36"/>
          <w:szCs w:val="36"/>
          <w14:textFill>
            <w14:solidFill>
              <w14:schemeClr w14:val="tx1"/>
            </w14:solidFill>
          </w14:textFill>
        </w:rPr>
        <w:t>债权申报需准备的材料清单及说明</w:t>
      </w:r>
    </w:p>
    <w:tbl>
      <w:tblPr>
        <w:tblStyle w:val="9"/>
        <w:tblW w:w="85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4"/>
        <w:gridCol w:w="6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0" w:hRule="atLeast"/>
          <w:jc w:val="center"/>
        </w:trPr>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pacing w:line="520" w:lineRule="exact"/>
              <w:ind w:right="0"/>
              <w:jc w:val="center"/>
              <w:rPr>
                <w:rFonts w:hint="eastAsia" w:ascii="Times New Roman" w:hAnsi="Times New Roman" w:eastAsia="仿宋_GB2312" w:cs="仿宋_GB2312"/>
                <w:b/>
                <w:bCs/>
                <w:color w:val="000000" w:themeColor="text1"/>
                <w:kern w:val="0"/>
                <w:sz w:val="28"/>
                <w:szCs w:val="28"/>
                <w14:textFill>
                  <w14:solidFill>
                    <w14:schemeClr w14:val="tx1"/>
                  </w14:solidFill>
                </w14:textFill>
              </w:rPr>
            </w:pPr>
            <w:r>
              <w:rPr>
                <w:rFonts w:hint="eastAsia" w:ascii="Times New Roman" w:hAnsi="Times New Roman" w:eastAsia="仿宋_GB2312" w:cs="仿宋_GB2312"/>
                <w:b/>
                <w:bCs/>
                <w:color w:val="000000" w:themeColor="text1"/>
                <w:kern w:val="0"/>
                <w:sz w:val="28"/>
                <w:szCs w:val="28"/>
                <w14:textFill>
                  <w14:solidFill>
                    <w14:schemeClr w14:val="tx1"/>
                  </w14:solidFill>
                </w14:textFill>
              </w:rPr>
              <w:t>材料名称</w:t>
            </w: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pacing w:line="520" w:lineRule="exact"/>
              <w:ind w:right="0"/>
              <w:jc w:val="center"/>
              <w:rPr>
                <w:rFonts w:hint="eastAsia" w:ascii="Times New Roman" w:hAnsi="Times New Roman" w:eastAsia="仿宋_GB2312" w:cs="仿宋_GB2312"/>
                <w:b/>
                <w:bCs/>
                <w:color w:val="000000" w:themeColor="text1"/>
                <w:kern w:val="0"/>
                <w:sz w:val="28"/>
                <w:szCs w:val="28"/>
                <w14:textFill>
                  <w14:solidFill>
                    <w14:schemeClr w14:val="tx1"/>
                  </w14:solidFill>
                </w14:textFill>
              </w:rPr>
            </w:pPr>
            <w:r>
              <w:rPr>
                <w:rFonts w:hint="eastAsia" w:ascii="Times New Roman" w:hAnsi="Times New Roman" w:eastAsia="仿宋_GB2312" w:cs="仿宋_GB2312"/>
                <w:b/>
                <w:bCs/>
                <w:color w:val="000000" w:themeColor="text1"/>
                <w:kern w:val="0"/>
                <w:sz w:val="28"/>
                <w:szCs w:val="28"/>
                <w14:textFill>
                  <w14:solidFill>
                    <w14:schemeClr w14:val="tx1"/>
                  </w14:solidFill>
                </w14:textFill>
              </w:rPr>
              <w:t>说明</w:t>
            </w:r>
          </w:p>
        </w:tc>
      </w:tr>
      <w:tr>
        <w:trPr>
          <w:trHeight w:val="500" w:hRule="atLeast"/>
          <w:jc w:val="center"/>
        </w:trPr>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债权申报表</w:t>
            </w: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请按照</w:t>
            </w:r>
            <w:r>
              <w:rPr>
                <w:rFonts w:hint="eastAsia" w:ascii="Times New Roman" w:hAnsi="Times New Roman" w:eastAsia="仿宋_GB2312" w:cs="仿宋_GB2312"/>
                <w:b w:val="0"/>
                <w:bCs w:val="0"/>
                <w:color w:val="000000" w:themeColor="text1"/>
                <w:kern w:val="0"/>
                <w:sz w:val="28"/>
                <w:szCs w:val="28"/>
                <w:lang w:eastAsia="zh-CN"/>
                <w14:textFill>
                  <w14:solidFill>
                    <w14:schemeClr w14:val="tx1"/>
                  </w14:solidFill>
                </w14:textFill>
              </w:rPr>
              <w:t>预重整辅助机构</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提供式样填写,由债权人本人签字捺印或法人加盖公章;</w:t>
            </w:r>
          </w:p>
        </w:tc>
      </w:tr>
      <w:tr>
        <w:trPr>
          <w:trHeight w:val="2220" w:hRule="atLeast"/>
          <w:jc w:val="center"/>
        </w:trPr>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债权形成及金额构成说明</w:t>
            </w:r>
          </w:p>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请按照</w:t>
            </w:r>
            <w:r>
              <w:rPr>
                <w:rFonts w:hint="eastAsia" w:ascii="Times New Roman" w:hAnsi="Times New Roman" w:eastAsia="仿宋_GB2312" w:cs="仿宋_GB2312"/>
                <w:b w:val="0"/>
                <w:bCs w:val="0"/>
                <w:color w:val="000000" w:themeColor="text1"/>
                <w:kern w:val="0"/>
                <w:sz w:val="28"/>
                <w:szCs w:val="28"/>
                <w:lang w:eastAsia="zh-CN"/>
                <w14:textFill>
                  <w14:solidFill>
                    <w14:schemeClr w14:val="tx1"/>
                  </w14:solidFill>
                </w14:textFill>
              </w:rPr>
              <w:t>预重整辅助机构</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提供式样(债权申报表附表)填写</w:t>
            </w:r>
          </w:p>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 xml:space="preserve">1.须列明债权人诉求及债权形成的起因、过程及现状; </w:t>
            </w:r>
          </w:p>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2.须列明申报债权金额的各项构成,包括但不限于本金、利息、违约金、损害赔偿金、诉讼费等,利息须列明计息基数、计算期间及计算标准,如表格内无对应项目,可在“其他”栏列明;</w:t>
            </w:r>
          </w:p>
        </w:tc>
      </w:tr>
      <w:tr>
        <w:trPr>
          <w:trHeight w:val="564" w:hRule="atLeast"/>
          <w:jc w:val="center"/>
        </w:trPr>
        <w:tc>
          <w:tcPr>
            <w:tcW w:w="206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证据材料清单</w:t>
            </w: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请按照</w:t>
            </w:r>
            <w:r>
              <w:rPr>
                <w:rFonts w:hint="eastAsia" w:ascii="Times New Roman" w:hAnsi="Times New Roman" w:eastAsia="仿宋_GB2312" w:cs="仿宋_GB2312"/>
                <w:b w:val="0"/>
                <w:bCs w:val="0"/>
                <w:color w:val="000000" w:themeColor="text1"/>
                <w:kern w:val="0"/>
                <w:sz w:val="28"/>
                <w:szCs w:val="28"/>
                <w:lang w:eastAsia="zh-CN"/>
                <w14:textFill>
                  <w14:solidFill>
                    <w14:schemeClr w14:val="tx1"/>
                  </w14:solidFill>
                </w14:textFill>
              </w:rPr>
              <w:t>预重整辅助机构</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提供式样填写</w:t>
            </w:r>
          </w:p>
        </w:tc>
      </w:tr>
      <w:tr>
        <w:trPr>
          <w:trHeight w:val="451" w:hRule="atLeast"/>
          <w:jc w:val="center"/>
        </w:trPr>
        <w:tc>
          <w:tcPr>
            <w:tcW w:w="206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债权人主体资格证明文件</w:t>
            </w: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1.自然人申报债权,请提交</w:t>
            </w:r>
            <w:r>
              <w:rPr>
                <w:rFonts w:hint="eastAsia" w:ascii="Times New Roman" w:hAnsi="Times New Roman" w:eastAsia="仿宋_GB2312" w:cs="仿宋_GB2312"/>
                <w:b w:val="0"/>
                <w:bCs w:val="0"/>
                <w:color w:val="000000" w:themeColor="text1"/>
                <w:kern w:val="0"/>
                <w:sz w:val="28"/>
                <w:szCs w:val="28"/>
                <w:u w:val="single"/>
                <w14:textFill>
                  <w14:solidFill>
                    <w14:schemeClr w14:val="tx1"/>
                  </w14:solidFill>
                </w14:textFill>
              </w:rPr>
              <w:t>身份证明</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(正反面)复印件;</w:t>
            </w:r>
          </w:p>
        </w:tc>
      </w:tr>
      <w:tr>
        <w:trPr>
          <w:trHeight w:val="861" w:hRule="atLeast"/>
          <w:jc w:val="center"/>
        </w:trPr>
        <w:tc>
          <w:tcPr>
            <w:tcW w:w="2064" w:type="dxa"/>
            <w:vMerge w:val="continue"/>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2.法人或其他组织申报债权,请提交</w:t>
            </w:r>
            <w:r>
              <w:rPr>
                <w:rFonts w:hint="eastAsia" w:ascii="Times New Roman" w:hAnsi="Times New Roman" w:eastAsia="仿宋_GB2312" w:cs="仿宋_GB2312"/>
                <w:b w:val="0"/>
                <w:bCs w:val="0"/>
                <w:color w:val="000000" w:themeColor="text1"/>
                <w:kern w:val="0"/>
                <w:sz w:val="28"/>
                <w:szCs w:val="28"/>
                <w:u w:val="single"/>
                <w14:textFill>
                  <w14:solidFill>
                    <w14:schemeClr w14:val="tx1"/>
                  </w14:solidFill>
                </w14:textFill>
              </w:rPr>
              <w:t>营业执照复印件</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w:t>
            </w:r>
            <w:r>
              <w:rPr>
                <w:rFonts w:hint="eastAsia" w:ascii="Times New Roman" w:hAnsi="Times New Roman" w:eastAsia="仿宋_GB2312" w:cs="仿宋_GB2312"/>
                <w:b w:val="0"/>
                <w:bCs w:val="0"/>
                <w:color w:val="000000" w:themeColor="text1"/>
                <w:kern w:val="0"/>
                <w:sz w:val="28"/>
                <w:szCs w:val="28"/>
                <w:u w:val="single"/>
                <w14:textFill>
                  <w14:solidFill>
                    <w14:schemeClr w14:val="tx1"/>
                  </w14:solidFill>
                </w14:textFill>
              </w:rPr>
              <w:t>法定代表人或者主要负责人身份证明书</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及</w:t>
            </w:r>
            <w:r>
              <w:rPr>
                <w:rFonts w:hint="eastAsia" w:ascii="Times New Roman" w:hAnsi="Times New Roman" w:eastAsia="仿宋_GB2312" w:cs="仿宋_GB2312"/>
                <w:b w:val="0"/>
                <w:bCs w:val="0"/>
                <w:color w:val="000000" w:themeColor="text1"/>
                <w:kern w:val="0"/>
                <w:sz w:val="28"/>
                <w:szCs w:val="28"/>
                <w:u w:val="single"/>
                <w14:textFill>
                  <w14:solidFill>
                    <w14:schemeClr w14:val="tx1"/>
                  </w14:solidFill>
                </w14:textFill>
              </w:rPr>
              <w:t>身份证复印件</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0" w:hRule="atLeast"/>
          <w:jc w:val="center"/>
        </w:trPr>
        <w:tc>
          <w:tcPr>
            <w:tcW w:w="2064" w:type="dxa"/>
            <w:vMerge w:val="continue"/>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3.债权人可委托 1-2 名代理人代为申报,如需委托代理,请提交</w:t>
            </w:r>
            <w:r>
              <w:rPr>
                <w:rFonts w:hint="eastAsia" w:ascii="Times New Roman" w:hAnsi="Times New Roman" w:eastAsia="仿宋_GB2312" w:cs="仿宋_GB2312"/>
                <w:b w:val="0"/>
                <w:bCs w:val="0"/>
                <w:color w:val="000000" w:themeColor="text1"/>
                <w:kern w:val="0"/>
                <w:sz w:val="28"/>
                <w:szCs w:val="28"/>
                <w:u w:val="single"/>
                <w14:textFill>
                  <w14:solidFill>
                    <w14:schemeClr w14:val="tx1"/>
                  </w14:solidFill>
                </w14:textFill>
              </w:rPr>
              <w:t>授权委托书</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w:t>
            </w:r>
            <w:r>
              <w:rPr>
                <w:rFonts w:hint="eastAsia" w:ascii="Times New Roman" w:hAnsi="Times New Roman" w:eastAsia="仿宋_GB2312" w:cs="仿宋_GB2312"/>
                <w:b w:val="0"/>
                <w:bCs w:val="0"/>
                <w:color w:val="000000" w:themeColor="text1"/>
                <w:kern w:val="0"/>
                <w:sz w:val="28"/>
                <w:szCs w:val="28"/>
                <w:u w:val="single"/>
                <w14:textFill>
                  <w14:solidFill>
                    <w14:schemeClr w14:val="tx1"/>
                  </w14:solidFill>
                </w14:textFill>
              </w:rPr>
              <w:t>代理人身份证明</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w:t>
            </w:r>
          </w:p>
        </w:tc>
      </w:tr>
      <w:tr>
        <w:trPr>
          <w:trHeight w:val="1286" w:hRule="atLeast"/>
          <w:jc w:val="center"/>
        </w:trPr>
        <w:tc>
          <w:tcPr>
            <w:tcW w:w="2064" w:type="dxa"/>
            <w:vMerge w:val="continue"/>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4.委托律师代理的,还应提交律师事务所的</w:t>
            </w:r>
            <w:r>
              <w:rPr>
                <w:rFonts w:hint="eastAsia" w:ascii="Times New Roman" w:hAnsi="Times New Roman" w:eastAsia="仿宋_GB2312" w:cs="仿宋_GB2312"/>
                <w:b w:val="0"/>
                <w:bCs w:val="0"/>
                <w:color w:val="000000" w:themeColor="text1"/>
                <w:kern w:val="0"/>
                <w:sz w:val="28"/>
                <w:szCs w:val="28"/>
                <w:u w:val="single"/>
                <w14:textFill>
                  <w14:solidFill>
                    <w14:schemeClr w14:val="tx1"/>
                  </w14:solidFill>
                </w14:textFill>
              </w:rPr>
              <w:t>指派函原件</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及</w:t>
            </w:r>
            <w:r>
              <w:rPr>
                <w:rFonts w:hint="eastAsia" w:ascii="Times New Roman" w:hAnsi="Times New Roman" w:eastAsia="仿宋_GB2312" w:cs="仿宋_GB2312"/>
                <w:b w:val="0"/>
                <w:bCs w:val="0"/>
                <w:color w:val="000000" w:themeColor="text1"/>
                <w:kern w:val="0"/>
                <w:sz w:val="28"/>
                <w:szCs w:val="28"/>
                <w:u w:val="single"/>
                <w14:textFill>
                  <w14:solidFill>
                    <w14:schemeClr w14:val="tx1"/>
                  </w14:solidFill>
                </w14:textFill>
              </w:rPr>
              <w:t>律师执业证复印件</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;法人委托员工代理的,还应提交法人出具的</w:t>
            </w:r>
            <w:r>
              <w:rPr>
                <w:rFonts w:hint="eastAsia" w:ascii="Times New Roman" w:hAnsi="Times New Roman" w:eastAsia="仿宋_GB2312" w:cs="仿宋_GB2312"/>
                <w:b w:val="0"/>
                <w:bCs w:val="0"/>
                <w:color w:val="000000" w:themeColor="text1"/>
                <w:kern w:val="0"/>
                <w:sz w:val="28"/>
                <w:szCs w:val="28"/>
                <w:u w:val="single"/>
                <w14:textFill>
                  <w14:solidFill>
                    <w14:schemeClr w14:val="tx1"/>
                  </w14:solidFill>
                </w14:textFill>
              </w:rPr>
              <w:t>用工证明</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;自然人委托亲属代理的,还应提交</w:t>
            </w:r>
            <w:r>
              <w:rPr>
                <w:rFonts w:hint="eastAsia" w:ascii="Times New Roman" w:hAnsi="Times New Roman" w:eastAsia="仿宋_GB2312" w:cs="仿宋_GB2312"/>
                <w:b w:val="0"/>
                <w:bCs w:val="0"/>
                <w:color w:val="000000" w:themeColor="text1"/>
                <w:kern w:val="0"/>
                <w:sz w:val="28"/>
                <w:szCs w:val="28"/>
                <w:u w:val="single"/>
                <w14:textFill>
                  <w14:solidFill>
                    <w14:schemeClr w14:val="tx1"/>
                  </w14:solidFill>
                </w14:textFill>
              </w:rPr>
              <w:t>亲属关系证明文件</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w:t>
            </w:r>
          </w:p>
        </w:tc>
      </w:tr>
      <w:tr>
        <w:trPr>
          <w:trHeight w:val="940" w:hRule="atLeast"/>
          <w:jc w:val="center"/>
        </w:trPr>
        <w:tc>
          <w:tcPr>
            <w:tcW w:w="2064"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主张债权的证据材料</w:t>
            </w:r>
          </w:p>
          <w:p>
            <w:pPr>
              <w:keepNext w:val="0"/>
              <w:keepLines w:val="0"/>
              <w:pageBreakBefore w:val="0"/>
              <w:kinsoku/>
              <w:wordWrap/>
              <w:overflowPunct/>
              <w:topLinePunct w:val="0"/>
              <w:bidi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p>
          <w:p>
            <w:pPr>
              <w:keepNext w:val="0"/>
              <w:keepLines w:val="0"/>
              <w:pageBreakBefore w:val="0"/>
              <w:kinsoku/>
              <w:wordWrap/>
              <w:overflowPunct/>
              <w:topLinePunct w:val="0"/>
              <w:bidi w:val="0"/>
              <w:snapToGrid/>
              <w:spacing w:line="520" w:lineRule="exact"/>
              <w:ind w:left="0" w:right="0" w:firstLine="0" w:firstLineChars="0"/>
              <w:jc w:val="center"/>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1.与债务人设立法律关系的证据,包括但不限于与债务人签订的合同及补充协议、债务人出具的欠条、借据,如系担保债权,还应提交抵押\质押登记证书;</w:t>
            </w:r>
          </w:p>
        </w:tc>
      </w:tr>
      <w:tr>
        <w:trPr>
          <w:trHeight w:val="861" w:hRule="atLeast"/>
          <w:jc w:val="center"/>
        </w:trPr>
        <w:tc>
          <w:tcPr>
            <w:tcW w:w="2064" w:type="dxa"/>
            <w:vMerge w:val="continue"/>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2.债权人已履行己方义务的证据,包括但不限于款项支付凭据、竣工验收报告、结算书、货物签收凭据等;</w:t>
            </w:r>
          </w:p>
        </w:tc>
      </w:tr>
      <w:tr>
        <w:trPr>
          <w:trHeight w:val="861" w:hRule="atLeast"/>
          <w:jc w:val="center"/>
        </w:trPr>
        <w:tc>
          <w:tcPr>
            <w:tcW w:w="2064" w:type="dxa"/>
            <w:vMerge w:val="continue"/>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3.债务人已履行义务的证据(如有),包括但不限于债务人已支付款项的凭证,连带债务人已支付款项的凭证;</w:t>
            </w:r>
          </w:p>
        </w:tc>
      </w:tr>
      <w:tr>
        <w:trPr>
          <w:trHeight w:val="1711" w:hRule="atLeast"/>
          <w:jc w:val="center"/>
        </w:trPr>
        <w:tc>
          <w:tcPr>
            <w:tcW w:w="2064" w:type="dxa"/>
            <w:vMerge w:val="continue"/>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both"/>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4.主张债权尚未超过诉讼时效的证据,包括但不限于债权人催款函件及送达凭证、债务人承诺偿还债务的函件,如系通过电子数据方式向债务人员工催收,除提供相应通话、短信、电子邮件等催收记录外,还须提供该员工的书面情况说明;</w:t>
            </w:r>
          </w:p>
        </w:tc>
      </w:tr>
      <w:tr>
        <w:trPr>
          <w:trHeight w:val="861" w:hRule="atLeast"/>
          <w:jc w:val="center"/>
        </w:trPr>
        <w:tc>
          <w:tcPr>
            <w:tcW w:w="2064" w:type="dxa"/>
            <w:vMerge w:val="continue"/>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jc w:val="left"/>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5.申报债权如系受让取得的,应提交原债权证明文件、债权受让凭证、通知</w:t>
            </w:r>
            <w:r>
              <w:rPr>
                <w:rFonts w:hint="eastAsia" w:ascii="Times New Roman" w:hAnsi="Times New Roman" w:eastAsia="仿宋_GB2312" w:cs="仿宋_GB2312"/>
                <w:b w:val="0"/>
                <w:bCs w:val="0"/>
                <w:color w:val="000000" w:themeColor="text1"/>
                <w:kern w:val="0"/>
                <w:sz w:val="28"/>
                <w:szCs w:val="28"/>
                <w:lang w:val="en-US" w:eastAsia="zh-CN"/>
                <w14:textFill>
                  <w14:solidFill>
                    <w14:schemeClr w14:val="tx1"/>
                  </w14:solidFill>
                </w14:textFill>
              </w:rPr>
              <w:t>债务</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人债权转让的函件及送达凭证;</w:t>
            </w:r>
          </w:p>
        </w:tc>
      </w:tr>
      <w:tr>
        <w:trPr>
          <w:trHeight w:val="861" w:hRule="atLeast"/>
          <w:jc w:val="center"/>
        </w:trPr>
        <w:tc>
          <w:tcPr>
            <w:tcW w:w="2064" w:type="dxa"/>
            <w:vMerge w:val="continue"/>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6.已决诉讼应提交生效裁判文书、生效证明及在法定期限内申请强制执行的证据;</w:t>
            </w:r>
          </w:p>
        </w:tc>
      </w:tr>
      <w:tr>
        <w:trPr>
          <w:trHeight w:val="437" w:hRule="atLeast"/>
          <w:jc w:val="center"/>
        </w:trPr>
        <w:tc>
          <w:tcPr>
            <w:tcW w:w="2064" w:type="dxa"/>
            <w:vMerge w:val="continue"/>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p>
        </w:tc>
        <w:tc>
          <w:tcPr>
            <w:tcW w:w="649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7.债权人如与债务人互负债务主张抵销的,应提交抵销债务申请书。</w:t>
            </w:r>
          </w:p>
        </w:tc>
      </w:tr>
      <w:tr>
        <w:trPr>
          <w:trHeight w:val="1721" w:hRule="atLeast"/>
          <w:jc w:val="center"/>
        </w:trPr>
        <w:tc>
          <w:tcPr>
            <w:tcW w:w="85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说明:</w:t>
            </w:r>
          </w:p>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1.本清单所列材料自行单面复印 2 套;</w:t>
            </w:r>
          </w:p>
          <w:p>
            <w:pPr>
              <w:keepNext w:val="0"/>
              <w:keepLines w:val="0"/>
              <w:pageBreakBefore w:val="0"/>
              <w:widowControl/>
              <w:kinsoku/>
              <w:wordWrap/>
              <w:overflowPunct/>
              <w:topLinePunct w:val="0"/>
              <w:autoSpaceDE w:val="0"/>
              <w:autoSpaceDN w:val="0"/>
              <w:bidi w:val="0"/>
              <w:adjustRightInd w:val="0"/>
              <w:snapToGrid/>
              <w:spacing w:line="520" w:lineRule="exact"/>
              <w:ind w:left="0" w:right="0" w:firstLine="0" w:firstLineChars="0"/>
              <w:textAlignment w:val="auto"/>
              <w:rPr>
                <w:rFonts w:hint="eastAsia" w:ascii="Times New Roman" w:hAnsi="Times New Roman" w:eastAsia="仿宋_GB2312" w:cs="仿宋_GB2312"/>
                <w:b w:val="0"/>
                <w:bCs w:val="0"/>
                <w:color w:val="000000" w:themeColor="text1"/>
                <w:sz w:val="28"/>
                <w:szCs w:val="28"/>
                <w14:textFill>
                  <w14:solidFill>
                    <w14:schemeClr w14:val="tx1"/>
                  </w14:solidFill>
                </w14:textFill>
              </w:rPr>
            </w:pP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2.除应由债权人本人签署(加盖公章)材料外,其余材料均提交复印件。债权人所提交的复印件均需经</w:t>
            </w:r>
            <w:r>
              <w:rPr>
                <w:rFonts w:hint="eastAsia" w:ascii="Times New Roman" w:hAnsi="Times New Roman" w:eastAsia="仿宋_GB2312" w:cs="仿宋_GB2312"/>
                <w:b w:val="0"/>
                <w:bCs w:val="0"/>
                <w:color w:val="000000" w:themeColor="text1"/>
                <w:kern w:val="0"/>
                <w:sz w:val="28"/>
                <w:szCs w:val="28"/>
                <w:lang w:eastAsia="zh-CN"/>
                <w14:textFill>
                  <w14:solidFill>
                    <w14:schemeClr w14:val="tx1"/>
                  </w14:solidFill>
                </w14:textFill>
              </w:rPr>
              <w:t>预重整辅助机构</w:t>
            </w:r>
            <w:r>
              <w:rPr>
                <w:rFonts w:hint="eastAsia" w:ascii="Times New Roman" w:hAnsi="Times New Roman" w:eastAsia="仿宋_GB2312" w:cs="仿宋_GB2312"/>
                <w:b w:val="0"/>
                <w:bCs w:val="0"/>
                <w:color w:val="000000" w:themeColor="text1"/>
                <w:kern w:val="0"/>
                <w:sz w:val="28"/>
                <w:szCs w:val="28"/>
                <w14:textFill>
                  <w14:solidFill>
                    <w14:schemeClr w14:val="tx1"/>
                  </w14:solidFill>
                </w14:textFill>
              </w:rPr>
              <w:t>工作人员核对原件无误后,予以确认。</w:t>
            </w:r>
          </w:p>
        </w:tc>
      </w:tr>
    </w:tbl>
    <w:p>
      <w:pPr>
        <w:keepNext w:val="0"/>
        <w:keepLines w:val="0"/>
        <w:pageBreakBefore w:val="0"/>
        <w:widowControl/>
        <w:kinsoku/>
        <w:wordWrap/>
        <w:overflowPunct/>
        <w:topLinePunct w:val="0"/>
        <w:bidi w:val="0"/>
        <w:spacing w:line="520" w:lineRule="exact"/>
        <w:ind w:right="0"/>
        <w:jc w:val="left"/>
        <w:rPr>
          <w:rFonts w:hint="eastAsia" w:ascii="Times New Roman" w:hAnsi="Times New Roman" w:eastAsia="仿宋_GB2312" w:cs="仿宋_GB2312"/>
          <w:b w:val="0"/>
          <w:bCs/>
          <w:color w:val="000000" w:themeColor="text1"/>
          <w:kern w:val="0"/>
          <w:sz w:val="28"/>
          <w:szCs w:val="28"/>
          <w14:textFill>
            <w14:solidFill>
              <w14:schemeClr w14:val="tx1"/>
            </w14:solidFill>
          </w14:textFill>
        </w:rPr>
      </w:pPr>
    </w:p>
    <w:p>
      <w:pPr>
        <w:keepNext w:val="0"/>
        <w:keepLines w:val="0"/>
        <w:pageBreakBefore w:val="0"/>
        <w:widowControl/>
        <w:kinsoku/>
        <w:wordWrap/>
        <w:overflowPunct/>
        <w:topLinePunct w:val="0"/>
        <w:bidi w:val="0"/>
        <w:spacing w:line="520" w:lineRule="exact"/>
        <w:ind w:right="0"/>
        <w:jc w:val="left"/>
        <w:rPr>
          <w:rFonts w:hint="eastAsia" w:ascii="宋体" w:hAnsi="宋体" w:cs="黑体"/>
          <w:b/>
          <w:sz w:val="32"/>
          <w:szCs w:val="32"/>
        </w:rPr>
      </w:pPr>
      <w:r>
        <w:rPr>
          <w:rFonts w:hint="eastAsia" w:ascii="Times New Roman" w:hAnsi="Times New Roman" w:eastAsia="仿宋_GB2312" w:cs="仿宋_GB2312"/>
          <w:b w:val="0"/>
          <w:bCs/>
          <w:color w:val="000000" w:themeColor="text1"/>
          <w:kern w:val="0"/>
          <w:sz w:val="28"/>
          <w:szCs w:val="28"/>
          <w14:textFill>
            <w14:solidFill>
              <w14:schemeClr w14:val="tx1"/>
            </w14:solidFill>
          </w14:textFill>
        </w:rPr>
        <w:t>附件2：</w:t>
      </w:r>
    </w:p>
    <w:p>
      <w:pPr>
        <w:adjustRightInd w:val="0"/>
        <w:snapToGrid w:val="0"/>
        <w:jc w:val="center"/>
        <w:rPr>
          <w:rFonts w:ascii="宋体" w:hAnsi="宋体" w:cs="黑体"/>
          <w:b/>
          <w:sz w:val="32"/>
          <w:szCs w:val="32"/>
        </w:rPr>
      </w:pPr>
      <w:r>
        <w:rPr>
          <w:rFonts w:hint="eastAsia" w:ascii="宋体" w:hAnsi="宋体" w:cs="黑体"/>
          <w:b/>
          <w:sz w:val="32"/>
          <w:szCs w:val="32"/>
        </w:rPr>
        <w:t>债 权 申 报 表</w:t>
      </w:r>
    </w:p>
    <w:tbl>
      <w:tblPr>
        <w:tblStyle w:val="8"/>
        <w:tblpPr w:leftFromText="180" w:rightFromText="180" w:vertAnchor="text" w:horzAnchor="margin" w:tblpXSpec="center" w:tblpY="102"/>
        <w:tblOverlap w:val="never"/>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2418"/>
        <w:gridCol w:w="2300"/>
        <w:gridCol w:w="566"/>
        <w:gridCol w:w="1048"/>
        <w:gridCol w:w="846"/>
        <w:gridCol w:w="2037"/>
      </w:tblGrid>
      <w:tr>
        <w:trPr>
          <w:cantSplit/>
          <w:trHeight w:val="90" w:hRule="atLeast"/>
          <w:jc w:val="center"/>
        </w:trPr>
        <w:tc>
          <w:tcPr>
            <w:tcW w:w="561" w:type="dxa"/>
            <w:vMerge w:val="restart"/>
            <w:tcBorders>
              <w:top w:val="single" w:color="auto" w:sz="4" w:space="0"/>
              <w:left w:val="single" w:color="auto" w:sz="4" w:space="0"/>
              <w:right w:val="single" w:color="auto" w:sz="4" w:space="0"/>
            </w:tcBorders>
            <w:textDirection w:val="tbRlV"/>
            <w:vAlign w:val="center"/>
          </w:tcPr>
          <w:p>
            <w:pPr>
              <w:autoSpaceDN w:val="0"/>
              <w:ind w:left="113" w:right="113"/>
              <w:jc w:val="center"/>
              <w:textAlignment w:val="center"/>
              <w:rPr>
                <w:rFonts w:eastAsia="仿宋_GB2312"/>
                <w:b/>
                <w:bCs/>
                <w:color w:val="000000"/>
              </w:rPr>
            </w:pPr>
            <w:r>
              <w:rPr>
                <w:rFonts w:hint="eastAsia" w:eastAsia="仿宋_GB2312"/>
                <w:b/>
                <w:bCs/>
                <w:color w:val="000000"/>
              </w:rPr>
              <w:t>申报人基本信息</w:t>
            </w:r>
          </w:p>
        </w:tc>
        <w:tc>
          <w:tcPr>
            <w:tcW w:w="241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default" w:eastAsia="仿宋_GB2312"/>
                <w:color w:val="000000"/>
                <w:lang w:val="en-US" w:eastAsia="zh-CN"/>
              </w:rPr>
            </w:pPr>
            <w:r>
              <w:rPr>
                <w:rFonts w:hint="eastAsia" w:eastAsia="仿宋_GB2312"/>
                <w:color w:val="000000"/>
                <w:lang w:val="en-US" w:eastAsia="zh-CN"/>
              </w:rPr>
              <w:t>债权</w:t>
            </w:r>
            <w:r>
              <w:rPr>
                <w:rFonts w:hint="eastAsia" w:eastAsia="仿宋_GB2312"/>
                <w:color w:val="000000"/>
              </w:rPr>
              <w:t>人姓名</w:t>
            </w:r>
            <w:r>
              <w:rPr>
                <w:rFonts w:hint="eastAsia" w:eastAsia="仿宋_GB2312"/>
                <w:color w:val="000000"/>
                <w:lang w:val="en-US" w:eastAsia="zh-CN"/>
              </w:rPr>
              <w:t>或名称</w:t>
            </w:r>
          </w:p>
        </w:tc>
        <w:tc>
          <w:tcPr>
            <w:tcW w:w="230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eastAsia="仿宋_GB2312"/>
                <w:color w:val="000000"/>
              </w:rPr>
            </w:pPr>
          </w:p>
        </w:tc>
        <w:tc>
          <w:tcPr>
            <w:tcW w:w="2460" w:type="dxa"/>
            <w:gridSpan w:val="3"/>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eastAsia="仿宋_GB2312"/>
                <w:color w:val="000000"/>
              </w:rPr>
            </w:pPr>
            <w:r>
              <w:rPr>
                <w:rFonts w:hint="eastAsia" w:eastAsia="仿宋_GB2312"/>
                <w:color w:val="000000"/>
              </w:rPr>
              <w:t>联系电话</w:t>
            </w:r>
          </w:p>
        </w:tc>
        <w:tc>
          <w:tcPr>
            <w:tcW w:w="20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eastAsia="仿宋_GB2312"/>
                <w:b/>
                <w:bCs/>
                <w:color w:val="000000"/>
              </w:rPr>
            </w:pPr>
          </w:p>
        </w:tc>
      </w:tr>
      <w:tr>
        <w:trPr>
          <w:cantSplit/>
          <w:trHeight w:val="383" w:hRule="atLeast"/>
          <w:jc w:val="center"/>
        </w:trPr>
        <w:tc>
          <w:tcPr>
            <w:tcW w:w="561" w:type="dxa"/>
            <w:vMerge w:val="continue"/>
            <w:tcBorders>
              <w:left w:val="single" w:color="auto" w:sz="4" w:space="0"/>
              <w:right w:val="single" w:color="auto" w:sz="4" w:space="0"/>
            </w:tcBorders>
            <w:textDirection w:val="tbRlV"/>
            <w:vAlign w:val="center"/>
          </w:tcPr>
          <w:p>
            <w:pPr>
              <w:autoSpaceDN w:val="0"/>
              <w:ind w:left="113" w:right="113"/>
              <w:jc w:val="center"/>
              <w:textAlignment w:val="center"/>
              <w:rPr>
                <w:rFonts w:hint="eastAsia" w:eastAsia="仿宋_GB2312"/>
                <w:b/>
                <w:bCs/>
                <w:color w:val="000000"/>
              </w:rPr>
            </w:pPr>
          </w:p>
        </w:tc>
        <w:tc>
          <w:tcPr>
            <w:tcW w:w="241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default" w:eastAsia="仿宋_GB2312"/>
                <w:color w:val="000000"/>
                <w:lang w:val="en-US" w:eastAsia="zh-CN"/>
              </w:rPr>
            </w:pPr>
            <w:r>
              <w:rPr>
                <w:rFonts w:hint="eastAsia" w:eastAsia="仿宋_GB2312"/>
                <w:color w:val="000000"/>
                <w:lang w:val="en-US" w:eastAsia="zh-CN"/>
              </w:rPr>
              <w:t>债权人证件号码</w:t>
            </w:r>
          </w:p>
        </w:tc>
        <w:tc>
          <w:tcPr>
            <w:tcW w:w="230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eastAsia="仿宋_GB2312"/>
                <w:color w:val="000000"/>
              </w:rPr>
            </w:pPr>
          </w:p>
        </w:tc>
        <w:tc>
          <w:tcPr>
            <w:tcW w:w="2460" w:type="dxa"/>
            <w:gridSpan w:val="3"/>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hint="default" w:eastAsia="仿宋_GB2312"/>
                <w:color w:val="000000"/>
                <w:lang w:val="en-US" w:eastAsia="zh-CN"/>
              </w:rPr>
            </w:pPr>
            <w:r>
              <w:rPr>
                <w:rFonts w:hint="eastAsia" w:eastAsia="仿宋_GB2312"/>
                <w:color w:val="000000"/>
                <w:lang w:val="en-US" w:eastAsia="zh-CN"/>
              </w:rPr>
              <w:t>联系地址</w:t>
            </w:r>
          </w:p>
        </w:tc>
        <w:tc>
          <w:tcPr>
            <w:tcW w:w="20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eastAsia="仿宋_GB2312"/>
                <w:b/>
                <w:bCs/>
                <w:color w:val="000000"/>
              </w:rPr>
            </w:pPr>
          </w:p>
        </w:tc>
      </w:tr>
      <w:tr>
        <w:trPr>
          <w:cantSplit/>
          <w:trHeight w:val="307" w:hRule="atLeast"/>
          <w:jc w:val="center"/>
        </w:trPr>
        <w:tc>
          <w:tcPr>
            <w:tcW w:w="561" w:type="dxa"/>
            <w:vMerge w:val="continue"/>
            <w:tcBorders>
              <w:left w:val="single" w:color="auto" w:sz="4" w:space="0"/>
              <w:right w:val="single" w:color="auto" w:sz="4" w:space="0"/>
            </w:tcBorders>
            <w:textDirection w:val="tbRlV"/>
            <w:vAlign w:val="center"/>
          </w:tcPr>
          <w:p>
            <w:pPr>
              <w:autoSpaceDN w:val="0"/>
              <w:ind w:left="113" w:right="113"/>
              <w:jc w:val="center"/>
              <w:textAlignment w:val="center"/>
              <w:rPr>
                <w:rFonts w:hint="eastAsia" w:eastAsia="仿宋_GB2312"/>
                <w:b/>
                <w:bCs/>
                <w:color w:val="000000"/>
              </w:rPr>
            </w:pPr>
          </w:p>
        </w:tc>
        <w:tc>
          <w:tcPr>
            <w:tcW w:w="241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hint="default" w:eastAsia="仿宋_GB2312"/>
                <w:color w:val="000000"/>
                <w:lang w:val="en-US" w:eastAsia="zh-CN"/>
              </w:rPr>
            </w:pPr>
            <w:r>
              <w:rPr>
                <w:rFonts w:hint="eastAsia" w:eastAsia="仿宋_GB2312"/>
                <w:color w:val="000000"/>
                <w:lang w:val="en-US" w:eastAsia="zh-CN"/>
              </w:rPr>
              <w:t>法定代表人及联系方式</w:t>
            </w:r>
          </w:p>
        </w:tc>
        <w:tc>
          <w:tcPr>
            <w:tcW w:w="230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eastAsia="仿宋_GB2312"/>
                <w:color w:val="000000"/>
              </w:rPr>
            </w:pPr>
          </w:p>
        </w:tc>
        <w:tc>
          <w:tcPr>
            <w:tcW w:w="2460" w:type="dxa"/>
            <w:gridSpan w:val="3"/>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hint="default" w:eastAsia="仿宋_GB2312"/>
                <w:color w:val="000000"/>
                <w:lang w:val="en-US" w:eastAsia="zh-CN"/>
              </w:rPr>
            </w:pPr>
            <w:r>
              <w:rPr>
                <w:rFonts w:hint="eastAsia" w:eastAsia="仿宋_GB2312"/>
                <w:color w:val="000000"/>
                <w:lang w:val="en-US" w:eastAsia="zh-CN"/>
              </w:rPr>
              <w:t>法定代表人身份证号码</w:t>
            </w:r>
          </w:p>
        </w:tc>
        <w:tc>
          <w:tcPr>
            <w:tcW w:w="20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eastAsia="仿宋_GB2312"/>
                <w:b/>
                <w:bCs/>
                <w:color w:val="000000"/>
              </w:rPr>
            </w:pPr>
          </w:p>
        </w:tc>
      </w:tr>
      <w:tr>
        <w:trPr>
          <w:cantSplit/>
          <w:trHeight w:val="353" w:hRule="atLeast"/>
          <w:jc w:val="center"/>
        </w:trPr>
        <w:tc>
          <w:tcPr>
            <w:tcW w:w="561" w:type="dxa"/>
            <w:vMerge w:val="continue"/>
            <w:vAlign w:val="center"/>
          </w:tcPr>
          <w:p>
            <w:pPr>
              <w:autoSpaceDN w:val="0"/>
              <w:jc w:val="center"/>
              <w:textAlignment w:val="center"/>
              <w:rPr>
                <w:rFonts w:eastAsia="仿宋_GB2312"/>
                <w:b/>
                <w:bCs/>
                <w:color w:val="000000"/>
              </w:rPr>
            </w:pPr>
          </w:p>
        </w:tc>
        <w:tc>
          <w:tcPr>
            <w:tcW w:w="2418"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adjustRightInd w:val="0"/>
              <w:snapToGrid w:val="0"/>
              <w:spacing w:line="240" w:lineRule="auto"/>
              <w:jc w:val="center"/>
              <w:textAlignment w:val="center"/>
              <w:rPr>
                <w:rFonts w:eastAsia="仿宋_GB2312"/>
                <w:color w:val="000000"/>
              </w:rPr>
            </w:pPr>
            <w:r>
              <w:rPr>
                <w:rFonts w:hint="eastAsia" w:eastAsia="仿宋_GB2312"/>
                <w:color w:val="000000"/>
              </w:rPr>
              <w:t>委托代理人及</w:t>
            </w:r>
            <w:r>
              <w:rPr>
                <w:rFonts w:hint="eastAsia" w:eastAsia="仿宋_GB2312"/>
                <w:color w:val="000000"/>
                <w:lang w:val="en-US" w:eastAsia="zh-CN"/>
              </w:rPr>
              <w:t>联系</w:t>
            </w:r>
            <w:r>
              <w:rPr>
                <w:rFonts w:hint="eastAsia" w:eastAsia="仿宋_GB2312"/>
                <w:color w:val="000000"/>
              </w:rPr>
              <w:t>方式</w:t>
            </w:r>
          </w:p>
        </w:tc>
        <w:tc>
          <w:tcPr>
            <w:tcW w:w="230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eastAsia="仿宋_GB2312"/>
                <w:color w:val="000000"/>
              </w:rPr>
            </w:pPr>
          </w:p>
        </w:tc>
        <w:tc>
          <w:tcPr>
            <w:tcW w:w="246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eastAsia="仿宋_GB2312"/>
                <w:color w:val="000000"/>
              </w:rPr>
            </w:pPr>
            <w:r>
              <w:rPr>
                <w:rFonts w:hint="eastAsia" w:eastAsia="仿宋_GB2312"/>
                <w:color w:val="000000"/>
                <w:lang w:val="en-US" w:eastAsia="zh-CN"/>
              </w:rPr>
              <w:t>委托代理</w:t>
            </w:r>
            <w:r>
              <w:rPr>
                <w:rFonts w:hint="eastAsia" w:eastAsia="仿宋_GB2312"/>
                <w:color w:val="000000"/>
              </w:rPr>
              <w:t>人</w:t>
            </w:r>
            <w:r>
              <w:rPr>
                <w:rFonts w:hint="eastAsia" w:eastAsia="仿宋_GB2312"/>
                <w:color w:val="000000"/>
                <w:lang w:val="en-US" w:eastAsia="zh-CN"/>
              </w:rPr>
              <w:t>证件</w:t>
            </w:r>
            <w:r>
              <w:rPr>
                <w:rFonts w:hint="eastAsia" w:eastAsia="仿宋_GB2312"/>
                <w:color w:val="000000"/>
              </w:rPr>
              <w:t>号码</w:t>
            </w:r>
          </w:p>
        </w:tc>
        <w:tc>
          <w:tcPr>
            <w:tcW w:w="2037"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val="0"/>
              <w:bidi w:val="0"/>
              <w:jc w:val="center"/>
              <w:textAlignment w:val="center"/>
              <w:rPr>
                <w:rFonts w:eastAsia="仿宋_GB2312"/>
                <w:b/>
                <w:bCs/>
                <w:color w:val="000000"/>
              </w:rPr>
            </w:pPr>
          </w:p>
        </w:tc>
      </w:tr>
      <w:tr>
        <w:trPr>
          <w:cantSplit/>
          <w:trHeight w:val="624" w:hRule="atLeast"/>
          <w:jc w:val="center"/>
        </w:trPr>
        <w:tc>
          <w:tcPr>
            <w:tcW w:w="561" w:type="dxa"/>
            <w:vMerge w:val="continue"/>
            <w:vAlign w:val="center"/>
          </w:tcPr>
          <w:p>
            <w:pPr>
              <w:autoSpaceDN w:val="0"/>
              <w:jc w:val="center"/>
              <w:textAlignment w:val="center"/>
              <w:rPr>
                <w:rFonts w:eastAsia="仿宋_GB2312"/>
                <w:b/>
                <w:bCs/>
                <w:color w:val="000000"/>
              </w:rPr>
            </w:pPr>
          </w:p>
        </w:tc>
        <w:tc>
          <w:tcPr>
            <w:tcW w:w="9215" w:type="dxa"/>
            <w:gridSpan w:val="6"/>
            <w:tcBorders>
              <w:top w:val="single" w:color="auto" w:sz="4" w:space="0"/>
              <w:left w:val="single" w:color="auto" w:sz="4" w:space="0"/>
              <w:bottom w:val="single" w:color="auto" w:sz="4" w:space="0"/>
              <w:right w:val="single" w:color="auto" w:sz="4" w:space="0"/>
            </w:tcBorders>
            <w:vAlign w:val="center"/>
          </w:tcPr>
          <w:p>
            <w:pPr>
              <w:autoSpaceDN w:val="0"/>
              <w:adjustRightInd w:val="0"/>
              <w:snapToGrid w:val="0"/>
              <w:textAlignment w:val="center"/>
              <w:rPr>
                <w:rFonts w:eastAsia="仿宋_GB2312"/>
                <w:b/>
                <w:bCs/>
                <w:color w:val="000000" w:themeColor="text1"/>
                <w14:textFill>
                  <w14:solidFill>
                    <w14:schemeClr w14:val="tx1"/>
                  </w14:solidFill>
                </w14:textFill>
              </w:rPr>
            </w:pPr>
            <w:r>
              <w:rPr>
                <w:rFonts w:eastAsia="仿宋_GB2312" w:cs="黑体"/>
                <w:b/>
                <w:bCs/>
                <w:sz w:val="20"/>
                <w:szCs w:val="20"/>
              </w:rPr>
              <w:t>【送达地址确认】</w:t>
            </w:r>
            <w:r>
              <w:rPr>
                <w:rFonts w:eastAsia="仿宋_GB2312" w:cs="黑体"/>
                <w:b/>
                <w:bCs/>
                <w:sz w:val="18"/>
                <w:szCs w:val="18"/>
              </w:rPr>
              <w:t>申报人应当如实提供确切的送达地址，</w:t>
            </w:r>
            <w:r>
              <w:rPr>
                <w:rFonts w:hint="eastAsia" w:eastAsia="仿宋_GB2312" w:cs="黑体"/>
                <w:b/>
                <w:bCs/>
                <w:sz w:val="18"/>
                <w:szCs w:val="18"/>
              </w:rPr>
              <w:t>管理人</w:t>
            </w:r>
            <w:r>
              <w:rPr>
                <w:rFonts w:eastAsia="仿宋_GB2312" w:cs="黑体"/>
                <w:b/>
                <w:bCs/>
                <w:sz w:val="18"/>
                <w:szCs w:val="18"/>
              </w:rPr>
              <w:t>以邮寄、电话、电子邮件、微信等方式按照下述地址送达有关材料，即视为</w:t>
            </w:r>
            <w:r>
              <w:rPr>
                <w:rFonts w:hint="eastAsia" w:eastAsia="仿宋_GB2312" w:cs="黑体"/>
                <w:b/>
                <w:bCs/>
                <w:sz w:val="18"/>
                <w:szCs w:val="18"/>
              </w:rPr>
              <w:t>管理人</w:t>
            </w:r>
            <w:r>
              <w:rPr>
                <w:rFonts w:eastAsia="仿宋_GB2312" w:cs="黑体"/>
                <w:b/>
                <w:bCs/>
                <w:sz w:val="18"/>
                <w:szCs w:val="18"/>
              </w:rPr>
              <w:t>已告知。如前述任一信息发生变更，需提前至少3日书面通知</w:t>
            </w:r>
            <w:r>
              <w:rPr>
                <w:rFonts w:hint="eastAsia" w:eastAsia="仿宋_GB2312" w:cs="黑体"/>
                <w:b/>
                <w:bCs/>
                <w:sz w:val="18"/>
                <w:szCs w:val="18"/>
              </w:rPr>
              <w:t>管理人</w:t>
            </w:r>
            <w:r>
              <w:rPr>
                <w:rFonts w:eastAsia="仿宋_GB2312" w:cs="黑体"/>
                <w:b/>
                <w:bCs/>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07" w:hRule="atLeast"/>
          <w:jc w:val="center"/>
        </w:trPr>
        <w:tc>
          <w:tcPr>
            <w:tcW w:w="561" w:type="dxa"/>
            <w:vMerge w:val="continue"/>
            <w:vAlign w:val="center"/>
          </w:tcPr>
          <w:p>
            <w:pPr>
              <w:autoSpaceDN w:val="0"/>
              <w:jc w:val="center"/>
              <w:textAlignment w:val="center"/>
              <w:rPr>
                <w:rFonts w:eastAsia="仿宋_GB2312"/>
                <w:b/>
                <w:bCs/>
                <w:color w:val="000000"/>
              </w:rPr>
            </w:pPr>
          </w:p>
        </w:tc>
        <w:tc>
          <w:tcPr>
            <w:tcW w:w="2418" w:type="dxa"/>
            <w:vMerge w:val="restart"/>
            <w:tcBorders>
              <w:top w:val="single" w:color="auto" w:sz="4" w:space="0"/>
              <w:left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收件人</w:t>
            </w:r>
          </w:p>
        </w:tc>
        <w:tc>
          <w:tcPr>
            <w:tcW w:w="2300" w:type="dxa"/>
            <w:vMerge w:val="restart"/>
            <w:tcBorders>
              <w:top w:val="single" w:color="auto" w:sz="4" w:space="0"/>
              <w:left w:val="single" w:color="auto" w:sz="4" w:space="0"/>
              <w:right w:val="single" w:color="auto" w:sz="4" w:space="0"/>
            </w:tcBorders>
            <w:vAlign w:val="center"/>
          </w:tcPr>
          <w:p>
            <w:pPr>
              <w:autoSpaceDN w:val="0"/>
              <w:jc w:val="center"/>
              <w:textAlignment w:val="center"/>
              <w:rPr>
                <w:rFonts w:eastAsia="仿宋_GB2312"/>
                <w:color w:val="000000"/>
              </w:rPr>
            </w:pPr>
          </w:p>
        </w:tc>
        <w:tc>
          <w:tcPr>
            <w:tcW w:w="2460" w:type="dxa"/>
            <w:gridSpan w:val="3"/>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电话</w:t>
            </w:r>
            <w:r>
              <w:rPr>
                <w:rFonts w:eastAsia="仿宋_GB2312"/>
                <w:color w:val="000000"/>
              </w:rPr>
              <w:t>(手机)</w:t>
            </w:r>
          </w:p>
        </w:tc>
        <w:tc>
          <w:tcPr>
            <w:tcW w:w="2037" w:type="dxa"/>
            <w:tcBorders>
              <w:top w:val="single" w:color="auto" w:sz="4" w:space="0"/>
              <w:left w:val="single" w:color="auto" w:sz="4" w:space="0"/>
              <w:right w:val="single" w:color="auto" w:sz="4" w:space="0"/>
            </w:tcBorders>
            <w:vAlign w:val="center"/>
          </w:tcPr>
          <w:p>
            <w:pPr>
              <w:autoSpaceDN w:val="0"/>
              <w:textAlignment w:val="center"/>
              <w:rPr>
                <w:rFonts w:eastAsia="仿宋_GB2312"/>
                <w:color w:val="000000"/>
              </w:rPr>
            </w:pPr>
          </w:p>
        </w:tc>
      </w:tr>
      <w:tr>
        <w:trPr>
          <w:cantSplit/>
          <w:trHeight w:val="307" w:hRule="atLeast"/>
          <w:jc w:val="center"/>
        </w:trPr>
        <w:tc>
          <w:tcPr>
            <w:tcW w:w="561" w:type="dxa"/>
            <w:vMerge w:val="continue"/>
            <w:vAlign w:val="center"/>
          </w:tcPr>
          <w:p>
            <w:pPr>
              <w:autoSpaceDN w:val="0"/>
              <w:jc w:val="center"/>
              <w:textAlignment w:val="center"/>
            </w:pPr>
          </w:p>
        </w:tc>
        <w:tc>
          <w:tcPr>
            <w:tcW w:w="2418" w:type="dxa"/>
            <w:vMerge w:val="continue"/>
            <w:tcBorders>
              <w:left w:val="single" w:color="auto" w:sz="4" w:space="0"/>
              <w:bottom w:val="single" w:color="auto" w:sz="4" w:space="0"/>
              <w:right w:val="single" w:color="auto" w:sz="4" w:space="0"/>
            </w:tcBorders>
            <w:vAlign w:val="center"/>
          </w:tcPr>
          <w:p>
            <w:pPr>
              <w:autoSpaceDN w:val="0"/>
              <w:jc w:val="center"/>
              <w:textAlignment w:val="center"/>
            </w:pPr>
          </w:p>
        </w:tc>
        <w:tc>
          <w:tcPr>
            <w:tcW w:w="2300" w:type="dxa"/>
            <w:vMerge w:val="continue"/>
            <w:tcBorders>
              <w:left w:val="single" w:color="auto" w:sz="4" w:space="0"/>
              <w:bottom w:val="single" w:color="auto" w:sz="4" w:space="0"/>
              <w:right w:val="single" w:color="auto" w:sz="4" w:space="0"/>
            </w:tcBorders>
            <w:vAlign w:val="center"/>
          </w:tcPr>
          <w:p>
            <w:pPr>
              <w:autoSpaceDN w:val="0"/>
              <w:jc w:val="center"/>
              <w:textAlignment w:val="center"/>
            </w:pPr>
          </w:p>
        </w:tc>
        <w:tc>
          <w:tcPr>
            <w:tcW w:w="2460" w:type="dxa"/>
            <w:gridSpan w:val="3"/>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微信账号</w:t>
            </w:r>
          </w:p>
        </w:tc>
        <w:tc>
          <w:tcPr>
            <w:tcW w:w="2037" w:type="dxa"/>
            <w:tcBorders>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p>
        </w:tc>
      </w:tr>
      <w:tr>
        <w:trPr>
          <w:cantSplit/>
          <w:trHeight w:val="474" w:hRule="atLeast"/>
          <w:jc w:val="center"/>
        </w:trPr>
        <w:tc>
          <w:tcPr>
            <w:tcW w:w="561" w:type="dxa"/>
            <w:vMerge w:val="continue"/>
            <w:vAlign w:val="center"/>
          </w:tcPr>
          <w:p>
            <w:pPr>
              <w:autoSpaceDN w:val="0"/>
              <w:jc w:val="center"/>
              <w:textAlignment w:val="center"/>
              <w:rPr>
                <w:rFonts w:eastAsia="仿宋_GB2312"/>
                <w:b/>
                <w:bCs/>
                <w:color w:val="000000"/>
              </w:rPr>
            </w:pPr>
          </w:p>
        </w:tc>
        <w:tc>
          <w:tcPr>
            <w:tcW w:w="2418"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邮寄地址</w:t>
            </w:r>
          </w:p>
        </w:tc>
        <w:tc>
          <w:tcPr>
            <w:tcW w:w="6797" w:type="dxa"/>
            <w:gridSpan w:val="5"/>
            <w:tcBorders>
              <w:top w:val="single" w:color="auto" w:sz="4" w:space="0"/>
              <w:left w:val="single" w:color="auto" w:sz="4" w:space="0"/>
              <w:bottom w:val="single" w:color="auto" w:sz="4" w:space="0"/>
              <w:right w:val="single" w:color="auto" w:sz="4" w:space="0"/>
            </w:tcBorders>
            <w:vAlign w:val="center"/>
          </w:tcPr>
          <w:p>
            <w:pPr>
              <w:autoSpaceDN w:val="0"/>
              <w:textAlignment w:val="center"/>
              <w:rPr>
                <w:rFonts w:eastAsia="仿宋_GB2312"/>
                <w:color w:val="000000"/>
              </w:rPr>
            </w:pPr>
          </w:p>
        </w:tc>
      </w:tr>
      <w:tr>
        <w:trPr>
          <w:cantSplit/>
          <w:trHeight w:val="624" w:hRule="atLeast"/>
          <w:jc w:val="center"/>
        </w:trPr>
        <w:tc>
          <w:tcPr>
            <w:tcW w:w="561" w:type="dxa"/>
            <w:vMerge w:val="continue"/>
            <w:vAlign w:val="center"/>
          </w:tcPr>
          <w:p>
            <w:pPr>
              <w:autoSpaceDN w:val="0"/>
              <w:jc w:val="center"/>
              <w:textAlignment w:val="center"/>
              <w:rPr>
                <w:rFonts w:eastAsia="仿宋_GB2312"/>
                <w:b/>
                <w:bCs/>
                <w:color w:val="000000"/>
              </w:rPr>
            </w:pPr>
          </w:p>
        </w:tc>
        <w:tc>
          <w:tcPr>
            <w:tcW w:w="9215" w:type="dxa"/>
            <w:gridSpan w:val="6"/>
            <w:tcBorders>
              <w:top w:val="single" w:color="auto" w:sz="4" w:space="0"/>
              <w:left w:val="single" w:color="auto" w:sz="4" w:space="0"/>
              <w:bottom w:val="single" w:color="auto" w:sz="4" w:space="0"/>
              <w:right w:val="single" w:color="auto" w:sz="4" w:space="0"/>
            </w:tcBorders>
            <w:vAlign w:val="center"/>
          </w:tcPr>
          <w:p>
            <w:pPr>
              <w:autoSpaceDN w:val="0"/>
              <w:adjustRightInd w:val="0"/>
              <w:snapToGrid w:val="0"/>
              <w:textAlignment w:val="center"/>
              <w:rPr>
                <w:rFonts w:eastAsia="仿宋_GB2312"/>
                <w:b/>
                <w:bCs/>
                <w:color w:val="000000"/>
              </w:rPr>
            </w:pPr>
            <w:r>
              <w:rPr>
                <w:rFonts w:hint="eastAsia" w:eastAsia="仿宋_GB2312"/>
                <w:b/>
                <w:bCs/>
                <w:color w:val="000000"/>
              </w:rPr>
              <w:t>【银行账户确认】</w:t>
            </w:r>
            <w:r>
              <w:rPr>
                <w:rFonts w:hint="eastAsia" w:eastAsia="仿宋_GB2312" w:cs="黑体"/>
                <w:b/>
                <w:bCs/>
                <w:sz w:val="18"/>
                <w:szCs w:val="18"/>
              </w:rPr>
              <w:t>为便于债权人受领债权分配款项，债权人应当如实向管理人提供准确的银行账户。管理人根据财产分配方案转入债权人提供的银行账户的款项，视为债权人受领。</w:t>
            </w:r>
          </w:p>
        </w:tc>
      </w:tr>
      <w:tr>
        <w:trPr>
          <w:cantSplit/>
          <w:trHeight w:val="454" w:hRule="atLeast"/>
          <w:jc w:val="center"/>
        </w:trPr>
        <w:tc>
          <w:tcPr>
            <w:tcW w:w="561" w:type="dxa"/>
            <w:vMerge w:val="continue"/>
            <w:vAlign w:val="center"/>
          </w:tcPr>
          <w:p>
            <w:pPr>
              <w:autoSpaceDN w:val="0"/>
              <w:jc w:val="center"/>
              <w:textAlignment w:val="center"/>
              <w:rPr>
                <w:rFonts w:eastAsia="仿宋_GB2312"/>
                <w:b/>
                <w:bCs/>
                <w:color w:val="000000"/>
              </w:rPr>
            </w:pPr>
          </w:p>
        </w:tc>
        <w:tc>
          <w:tcPr>
            <w:tcW w:w="2418"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户名</w:t>
            </w:r>
          </w:p>
        </w:tc>
        <w:tc>
          <w:tcPr>
            <w:tcW w:w="2300" w:type="dxa"/>
            <w:tcBorders>
              <w:top w:val="single" w:color="auto" w:sz="4" w:space="0"/>
              <w:left w:val="single" w:color="auto" w:sz="4" w:space="0"/>
              <w:bottom w:val="single" w:color="auto" w:sz="4" w:space="0"/>
              <w:right w:val="single" w:color="auto" w:sz="4" w:space="0"/>
            </w:tcBorders>
            <w:vAlign w:val="center"/>
          </w:tcPr>
          <w:p>
            <w:pPr>
              <w:autoSpaceDN w:val="0"/>
              <w:textAlignment w:val="center"/>
              <w:rPr>
                <w:rFonts w:eastAsia="仿宋_GB2312"/>
                <w:color w:val="000000"/>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autoSpaceDN w:val="0"/>
              <w:textAlignment w:val="center"/>
              <w:rPr>
                <w:rFonts w:eastAsia="仿宋_GB2312"/>
                <w:color w:val="000000"/>
              </w:rPr>
            </w:pPr>
            <w:r>
              <w:rPr>
                <w:rFonts w:hint="eastAsia" w:eastAsia="仿宋_GB2312"/>
                <w:color w:val="000000"/>
              </w:rPr>
              <w:t>账（卡）号</w:t>
            </w:r>
          </w:p>
        </w:tc>
        <w:tc>
          <w:tcPr>
            <w:tcW w:w="2883" w:type="dxa"/>
            <w:gridSpan w:val="2"/>
            <w:tcBorders>
              <w:top w:val="single" w:color="auto" w:sz="4" w:space="0"/>
              <w:left w:val="single" w:color="auto" w:sz="4" w:space="0"/>
              <w:bottom w:val="single" w:color="auto" w:sz="4" w:space="0"/>
              <w:right w:val="single" w:color="auto" w:sz="4" w:space="0"/>
            </w:tcBorders>
            <w:vAlign w:val="center"/>
          </w:tcPr>
          <w:p>
            <w:pPr>
              <w:autoSpaceDN w:val="0"/>
              <w:textAlignment w:val="center"/>
              <w:rPr>
                <w:rFonts w:eastAsia="仿宋_GB2312"/>
                <w:color w:val="000000"/>
              </w:rPr>
            </w:pPr>
          </w:p>
        </w:tc>
      </w:tr>
      <w:tr>
        <w:trPr>
          <w:cantSplit/>
          <w:trHeight w:val="404" w:hRule="atLeast"/>
          <w:jc w:val="center"/>
        </w:trPr>
        <w:tc>
          <w:tcPr>
            <w:tcW w:w="561" w:type="dxa"/>
            <w:vMerge w:val="continue"/>
            <w:vAlign w:val="center"/>
          </w:tcPr>
          <w:p>
            <w:pPr>
              <w:autoSpaceDN w:val="0"/>
              <w:jc w:val="center"/>
              <w:textAlignment w:val="center"/>
              <w:rPr>
                <w:rFonts w:eastAsia="仿宋_GB2312"/>
                <w:b/>
                <w:bCs/>
                <w:color w:val="000000"/>
              </w:rPr>
            </w:pPr>
          </w:p>
        </w:tc>
        <w:tc>
          <w:tcPr>
            <w:tcW w:w="2418"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开户行</w:t>
            </w:r>
          </w:p>
        </w:tc>
        <w:tc>
          <w:tcPr>
            <w:tcW w:w="6797" w:type="dxa"/>
            <w:gridSpan w:val="5"/>
            <w:tcBorders>
              <w:top w:val="single" w:color="auto" w:sz="4" w:space="0"/>
              <w:left w:val="single" w:color="auto" w:sz="4" w:space="0"/>
              <w:bottom w:val="single" w:color="auto" w:sz="4" w:space="0"/>
              <w:right w:val="single" w:color="auto" w:sz="4" w:space="0"/>
            </w:tcBorders>
            <w:vAlign w:val="center"/>
          </w:tcPr>
          <w:p>
            <w:pPr>
              <w:autoSpaceDN w:val="0"/>
              <w:textAlignment w:val="center"/>
              <w:rPr>
                <w:rFonts w:eastAsia="仿宋_GB2312"/>
                <w:color w:val="000000"/>
              </w:rPr>
            </w:pPr>
          </w:p>
        </w:tc>
      </w:tr>
      <w:tr>
        <w:trPr>
          <w:cantSplit/>
          <w:trHeight w:val="454" w:hRule="atLeast"/>
          <w:jc w:val="center"/>
        </w:trPr>
        <w:tc>
          <w:tcPr>
            <w:tcW w:w="561" w:type="dxa"/>
            <w:vMerge w:val="restart"/>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b/>
                <w:bCs/>
                <w:color w:val="000000"/>
              </w:rPr>
            </w:pPr>
            <w:r>
              <w:rPr>
                <w:rFonts w:hint="eastAsia" w:eastAsia="仿宋_GB2312"/>
                <w:b/>
                <w:bCs/>
                <w:color w:val="000000"/>
              </w:rPr>
              <w:t>债权情况</w:t>
            </w:r>
          </w:p>
        </w:tc>
        <w:tc>
          <w:tcPr>
            <w:tcW w:w="2418"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b/>
                <w:bCs/>
                <w:color w:val="000000"/>
              </w:rPr>
            </w:pPr>
            <w:r>
              <w:rPr>
                <w:rFonts w:hint="eastAsia" w:eastAsia="仿宋_GB2312"/>
                <w:b/>
                <w:bCs/>
                <w:color w:val="000000"/>
              </w:rPr>
              <w:t>申报债权总金额</w:t>
            </w:r>
          </w:p>
        </w:tc>
        <w:tc>
          <w:tcPr>
            <w:tcW w:w="6797" w:type="dxa"/>
            <w:gridSpan w:val="5"/>
            <w:tcBorders>
              <w:top w:val="single" w:color="auto" w:sz="4" w:space="0"/>
              <w:left w:val="single" w:color="auto" w:sz="4" w:space="0"/>
              <w:bottom w:val="single" w:color="auto" w:sz="4" w:space="0"/>
              <w:right w:val="single" w:color="auto" w:sz="4" w:space="0"/>
            </w:tcBorders>
            <w:vAlign w:val="center"/>
          </w:tcPr>
          <w:p>
            <w:pPr>
              <w:autoSpaceDN w:val="0"/>
              <w:jc w:val="left"/>
              <w:textAlignment w:val="center"/>
              <w:rPr>
                <w:rFonts w:eastAsia="仿宋_GB2312"/>
                <w:b/>
                <w:bCs/>
                <w:color w:val="000000"/>
              </w:rPr>
            </w:pPr>
            <w:r>
              <w:rPr>
                <w:rFonts w:hint="eastAsia" w:eastAsia="仿宋_GB2312"/>
                <w:b/>
                <w:bCs/>
                <w:color w:val="000000"/>
              </w:rPr>
              <w:t xml:space="preserve">￥：            元 </w:t>
            </w:r>
            <w:r>
              <w:rPr>
                <w:rFonts w:eastAsia="仿宋_GB2312"/>
                <w:b/>
                <w:bCs/>
                <w:color w:val="000000"/>
              </w:rPr>
              <w:t xml:space="preserve">      </w:t>
            </w:r>
            <w:r>
              <w:rPr>
                <w:rFonts w:hint="eastAsia" w:eastAsia="仿宋_GB2312"/>
                <w:b/>
                <w:bCs/>
                <w:color w:val="000000"/>
              </w:rPr>
              <w:t xml:space="preserve">（大写：                           ）             </w:t>
            </w:r>
          </w:p>
        </w:tc>
      </w:tr>
      <w:tr>
        <w:trPr>
          <w:cantSplit/>
          <w:trHeight w:val="464" w:hRule="atLeast"/>
          <w:jc w:val="center"/>
        </w:trPr>
        <w:tc>
          <w:tcPr>
            <w:tcW w:w="561" w:type="dxa"/>
            <w:vMerge w:val="continue"/>
            <w:tcBorders>
              <w:top w:val="single" w:color="auto" w:sz="4" w:space="0"/>
            </w:tcBorders>
            <w:vAlign w:val="center"/>
          </w:tcPr>
          <w:p>
            <w:pPr>
              <w:autoSpaceDN w:val="0"/>
              <w:jc w:val="center"/>
              <w:textAlignment w:val="center"/>
              <w:rPr>
                <w:rFonts w:eastAsia="仿宋_GB2312"/>
                <w:b/>
                <w:bCs/>
                <w:color w:val="000000"/>
              </w:rPr>
            </w:pPr>
          </w:p>
        </w:tc>
        <w:tc>
          <w:tcPr>
            <w:tcW w:w="2418" w:type="dxa"/>
            <w:tcBorders>
              <w:top w:val="single" w:color="auto" w:sz="4" w:space="0"/>
              <w:left w:val="single" w:color="auto" w:sz="4" w:space="0"/>
              <w:bottom w:val="single" w:color="auto" w:sz="4" w:space="0"/>
              <w:right w:val="single" w:color="auto" w:sz="4" w:space="0"/>
            </w:tcBorders>
            <w:vAlign w:val="center"/>
          </w:tcPr>
          <w:p>
            <w:pPr>
              <w:autoSpaceDN w:val="0"/>
              <w:ind w:firstLine="211" w:firstLineChars="100"/>
              <w:jc w:val="center"/>
              <w:textAlignment w:val="center"/>
              <w:rPr>
                <w:rFonts w:eastAsia="仿宋_GB2312"/>
                <w:b/>
                <w:bCs/>
                <w:color w:val="000000"/>
              </w:rPr>
            </w:pPr>
            <w:r>
              <w:rPr>
                <w:rFonts w:hint="eastAsia" w:eastAsia="仿宋_GB2312"/>
                <w:b/>
                <w:bCs/>
                <w:color w:val="000000"/>
              </w:rPr>
              <w:t>申报本金</w:t>
            </w:r>
          </w:p>
        </w:tc>
        <w:tc>
          <w:tcPr>
            <w:tcW w:w="2300" w:type="dxa"/>
            <w:tcBorders>
              <w:top w:val="single" w:color="auto" w:sz="4" w:space="0"/>
              <w:left w:val="single" w:color="auto" w:sz="4" w:space="0"/>
              <w:bottom w:val="single" w:color="auto" w:sz="4" w:space="0"/>
              <w:right w:val="single" w:color="auto" w:sz="4" w:space="0"/>
            </w:tcBorders>
            <w:vAlign w:val="center"/>
          </w:tcPr>
          <w:p>
            <w:pPr>
              <w:autoSpaceDN w:val="0"/>
              <w:jc w:val="left"/>
              <w:textAlignment w:val="center"/>
              <w:rPr>
                <w:rFonts w:eastAsia="仿宋_GB2312"/>
                <w:b/>
                <w:bCs/>
                <w:color w:val="000000"/>
              </w:rPr>
            </w:pPr>
            <w:r>
              <w:rPr>
                <w:rFonts w:hint="eastAsia" w:eastAsia="仿宋_GB2312"/>
                <w:b/>
                <w:bCs/>
                <w:color w:val="000000"/>
              </w:rPr>
              <w:t>￥：            元</w:t>
            </w:r>
          </w:p>
        </w:tc>
        <w:tc>
          <w:tcPr>
            <w:tcW w:w="2460" w:type="dxa"/>
            <w:gridSpan w:val="3"/>
            <w:tcBorders>
              <w:top w:val="single" w:color="auto" w:sz="4" w:space="0"/>
              <w:left w:val="single" w:color="auto" w:sz="4" w:space="0"/>
              <w:bottom w:val="single" w:color="auto" w:sz="4" w:space="0"/>
              <w:right w:val="single" w:color="auto" w:sz="4" w:space="0"/>
            </w:tcBorders>
            <w:vAlign w:val="center"/>
          </w:tcPr>
          <w:p>
            <w:pPr>
              <w:autoSpaceDN w:val="0"/>
              <w:ind w:firstLine="211" w:firstLineChars="100"/>
              <w:jc w:val="left"/>
              <w:textAlignment w:val="center"/>
              <w:rPr>
                <w:rFonts w:eastAsia="仿宋_GB2312"/>
                <w:b/>
                <w:bCs/>
                <w:color w:val="000000"/>
              </w:rPr>
            </w:pPr>
            <w:r>
              <w:rPr>
                <w:rFonts w:hint="eastAsia" w:eastAsia="仿宋_GB2312"/>
                <w:b/>
                <w:bCs/>
                <w:color w:val="000000"/>
              </w:rPr>
              <w:t>申报利息及其他</w:t>
            </w:r>
          </w:p>
        </w:tc>
        <w:tc>
          <w:tcPr>
            <w:tcW w:w="2037" w:type="dxa"/>
            <w:tcBorders>
              <w:top w:val="single" w:color="auto" w:sz="4" w:space="0"/>
              <w:left w:val="single" w:color="auto" w:sz="4" w:space="0"/>
              <w:bottom w:val="single" w:color="auto" w:sz="4" w:space="0"/>
              <w:right w:val="single" w:color="auto" w:sz="4" w:space="0"/>
            </w:tcBorders>
            <w:vAlign w:val="center"/>
          </w:tcPr>
          <w:p>
            <w:pPr>
              <w:autoSpaceDN w:val="0"/>
              <w:jc w:val="left"/>
              <w:textAlignment w:val="center"/>
              <w:rPr>
                <w:rFonts w:eastAsia="仿宋_GB2312"/>
                <w:b/>
                <w:bCs/>
                <w:color w:val="000000"/>
              </w:rPr>
            </w:pPr>
            <w:r>
              <w:rPr>
                <w:rFonts w:hint="eastAsia" w:eastAsia="仿宋_GB2312"/>
                <w:b/>
                <w:bCs/>
                <w:color w:val="000000"/>
              </w:rPr>
              <w:t>￥：            元</w:t>
            </w:r>
          </w:p>
        </w:tc>
      </w:tr>
      <w:tr>
        <w:trPr>
          <w:cantSplit/>
          <w:trHeight w:val="454" w:hRule="atLeast"/>
          <w:jc w:val="center"/>
        </w:trPr>
        <w:tc>
          <w:tcPr>
            <w:tcW w:w="561" w:type="dxa"/>
            <w:vMerge w:val="continue"/>
            <w:vAlign w:val="center"/>
          </w:tcPr>
          <w:p>
            <w:pPr>
              <w:autoSpaceDN w:val="0"/>
              <w:jc w:val="center"/>
              <w:textAlignment w:val="center"/>
              <w:rPr>
                <w:rFonts w:eastAsia="仿宋_GB2312"/>
                <w:b/>
                <w:bCs/>
                <w:color w:val="000000"/>
              </w:rPr>
            </w:pPr>
          </w:p>
        </w:tc>
        <w:tc>
          <w:tcPr>
            <w:tcW w:w="2418"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债权发生时间</w:t>
            </w:r>
          </w:p>
        </w:tc>
        <w:tc>
          <w:tcPr>
            <w:tcW w:w="2300"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p>
        </w:tc>
        <w:tc>
          <w:tcPr>
            <w:tcW w:w="2460" w:type="dxa"/>
            <w:gridSpan w:val="3"/>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最后一次追偿时间</w:t>
            </w:r>
          </w:p>
        </w:tc>
        <w:tc>
          <w:tcPr>
            <w:tcW w:w="2037"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p>
        </w:tc>
      </w:tr>
      <w:tr>
        <w:trPr>
          <w:cantSplit/>
          <w:trHeight w:val="484" w:hRule="atLeast"/>
          <w:jc w:val="center"/>
        </w:trPr>
        <w:tc>
          <w:tcPr>
            <w:tcW w:w="561" w:type="dxa"/>
            <w:vMerge w:val="continue"/>
            <w:vAlign w:val="center"/>
          </w:tcPr>
          <w:p>
            <w:pPr>
              <w:autoSpaceDN w:val="0"/>
              <w:jc w:val="center"/>
              <w:textAlignment w:val="center"/>
              <w:rPr>
                <w:rFonts w:eastAsia="仿宋_GB2312"/>
                <w:b/>
                <w:bCs/>
                <w:color w:val="000000"/>
              </w:rPr>
            </w:pPr>
          </w:p>
        </w:tc>
        <w:tc>
          <w:tcPr>
            <w:tcW w:w="2418"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债权有无担保</w:t>
            </w:r>
          </w:p>
        </w:tc>
        <w:tc>
          <w:tcPr>
            <w:tcW w:w="2866" w:type="dxa"/>
            <w:gridSpan w:val="2"/>
            <w:tcBorders>
              <w:top w:val="single" w:color="auto" w:sz="4" w:space="0"/>
              <w:left w:val="single" w:color="auto" w:sz="4" w:space="0"/>
              <w:bottom w:val="single" w:color="auto" w:sz="4" w:space="0"/>
              <w:right w:val="single" w:color="auto" w:sz="4" w:space="0"/>
            </w:tcBorders>
            <w:vAlign w:val="center"/>
          </w:tcPr>
          <w:p>
            <w:pPr>
              <w:autoSpaceDN w:val="0"/>
              <w:textAlignment w:val="center"/>
              <w:rPr>
                <w:rFonts w:eastAsia="仿宋_GB2312"/>
                <w:color w:val="000000" w:themeColor="text1"/>
                <w:sz w:val="18"/>
                <w:szCs w:val="18"/>
                <w14:textFill>
                  <w14:solidFill>
                    <w14:schemeClr w14:val="tx1"/>
                  </w14:solidFill>
                </w14:textFill>
              </w:rPr>
            </w:pPr>
            <w:r>
              <w:rPr>
                <w:rFonts w:hint="eastAsia" w:eastAsia="仿宋_GB2312"/>
                <w:color w:val="000000"/>
                <w:sz w:val="18"/>
                <w:szCs w:val="18"/>
              </w:rPr>
              <w:sym w:font="Wingdings" w:char="F0A8"/>
            </w:r>
            <w:r>
              <w:rPr>
                <w:rFonts w:eastAsia="仿宋_GB2312"/>
                <w:color w:val="000000"/>
                <w:sz w:val="18"/>
                <w:szCs w:val="18"/>
              </w:rPr>
              <w:t xml:space="preserve">抵押  </w:t>
            </w:r>
            <w:r>
              <w:rPr>
                <w:rFonts w:hint="eastAsia" w:eastAsia="仿宋_GB2312"/>
                <w:color w:val="000000"/>
                <w:sz w:val="18"/>
                <w:szCs w:val="18"/>
              </w:rPr>
              <w:sym w:font="Wingdings" w:char="F0A8"/>
            </w:r>
            <w:r>
              <w:rPr>
                <w:rFonts w:eastAsia="仿宋_GB2312"/>
                <w:color w:val="000000"/>
                <w:sz w:val="18"/>
                <w:szCs w:val="18"/>
              </w:rPr>
              <w:t xml:space="preserve">质押  </w:t>
            </w:r>
            <w:r>
              <w:rPr>
                <w:rFonts w:hint="eastAsia" w:eastAsia="仿宋_GB2312"/>
                <w:color w:val="000000"/>
                <w:sz w:val="18"/>
                <w:szCs w:val="18"/>
              </w:rPr>
              <w:sym w:font="Wingdings" w:char="00A8"/>
            </w:r>
            <w:r>
              <w:rPr>
                <w:rFonts w:eastAsia="仿宋_GB2312"/>
                <w:color w:val="000000"/>
                <w:sz w:val="18"/>
                <w:szCs w:val="18"/>
              </w:rPr>
              <w:t xml:space="preserve">留置  </w:t>
            </w:r>
            <w:r>
              <w:rPr>
                <w:rFonts w:hint="eastAsia" w:eastAsia="仿宋_GB2312"/>
                <w:color w:val="000000"/>
                <w:sz w:val="18"/>
                <w:szCs w:val="18"/>
              </w:rPr>
              <w:sym w:font="Wingdings" w:char="F0A8"/>
            </w:r>
            <w:r>
              <w:rPr>
                <w:rFonts w:eastAsia="仿宋_GB2312"/>
                <w:color w:val="000000"/>
                <w:sz w:val="18"/>
                <w:szCs w:val="18"/>
              </w:rPr>
              <w:t>保证</w:t>
            </w:r>
          </w:p>
        </w:tc>
        <w:tc>
          <w:tcPr>
            <w:tcW w:w="1894" w:type="dxa"/>
            <w:gridSpan w:val="2"/>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担保数额</w:t>
            </w:r>
          </w:p>
        </w:tc>
        <w:tc>
          <w:tcPr>
            <w:tcW w:w="2037" w:type="dxa"/>
            <w:tcBorders>
              <w:top w:val="single" w:color="auto" w:sz="4" w:space="0"/>
              <w:left w:val="single" w:color="auto" w:sz="4" w:space="0"/>
              <w:bottom w:val="single" w:color="auto" w:sz="4" w:space="0"/>
              <w:right w:val="single" w:color="auto" w:sz="4" w:space="0"/>
            </w:tcBorders>
            <w:vAlign w:val="center"/>
          </w:tcPr>
          <w:p>
            <w:pPr>
              <w:autoSpaceDN w:val="0"/>
              <w:jc w:val="right"/>
              <w:textAlignment w:val="center"/>
              <w:rPr>
                <w:rFonts w:eastAsia="仿宋_GB2312"/>
                <w:color w:val="000000"/>
              </w:rPr>
            </w:pPr>
            <w:r>
              <w:rPr>
                <w:rFonts w:hint="eastAsia" w:eastAsia="仿宋_GB2312"/>
                <w:color w:val="000000"/>
              </w:rPr>
              <w:t xml:space="preserve">元 </w:t>
            </w:r>
          </w:p>
        </w:tc>
      </w:tr>
      <w:tr>
        <w:trPr>
          <w:cantSplit/>
          <w:trHeight w:val="454" w:hRule="atLeast"/>
          <w:jc w:val="center"/>
        </w:trPr>
        <w:tc>
          <w:tcPr>
            <w:tcW w:w="2979" w:type="dxa"/>
            <w:gridSpan w:val="2"/>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themeColor="text1"/>
                <w14:textFill>
                  <w14:solidFill>
                    <w14:schemeClr w14:val="tx1"/>
                  </w14:solidFill>
                </w14:textFill>
              </w:rPr>
            </w:pPr>
            <w:r>
              <w:rPr>
                <w:rFonts w:eastAsia="仿宋_GB2312"/>
                <w:color w:val="000000"/>
              </w:rPr>
              <w:t xml:space="preserve">连带债权人 </w:t>
            </w:r>
            <w:r>
              <w:rPr>
                <w:rFonts w:hint="eastAsia" w:eastAsia="仿宋_GB2312"/>
                <w:color w:val="000000"/>
                <w:sz w:val="18"/>
                <w:szCs w:val="18"/>
              </w:rPr>
              <w:sym w:font="Wingdings" w:char="F0A8"/>
            </w:r>
            <w:r>
              <w:rPr>
                <w:rFonts w:eastAsia="仿宋_GB2312"/>
                <w:color w:val="000000"/>
                <w:sz w:val="18"/>
                <w:szCs w:val="18"/>
              </w:rPr>
              <w:t xml:space="preserve">有  </w:t>
            </w:r>
            <w:r>
              <w:rPr>
                <w:rFonts w:hint="eastAsia" w:eastAsia="仿宋_GB2312"/>
                <w:color w:val="000000"/>
                <w:sz w:val="18"/>
                <w:szCs w:val="18"/>
              </w:rPr>
              <w:sym w:font="Wingdings" w:char="F0A8"/>
            </w:r>
            <w:r>
              <w:rPr>
                <w:rFonts w:eastAsia="仿宋_GB2312"/>
                <w:color w:val="000000"/>
                <w:sz w:val="18"/>
                <w:szCs w:val="18"/>
              </w:rPr>
              <w:t>无</w:t>
            </w:r>
          </w:p>
        </w:tc>
        <w:tc>
          <w:tcPr>
            <w:tcW w:w="2300"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连带债权人名称</w:t>
            </w:r>
          </w:p>
        </w:tc>
        <w:tc>
          <w:tcPr>
            <w:tcW w:w="4497" w:type="dxa"/>
            <w:gridSpan w:val="4"/>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p>
        </w:tc>
      </w:tr>
      <w:tr>
        <w:trPr>
          <w:cantSplit/>
          <w:trHeight w:val="414" w:hRule="atLeast"/>
          <w:jc w:val="center"/>
        </w:trPr>
        <w:tc>
          <w:tcPr>
            <w:tcW w:w="2979" w:type="dxa"/>
            <w:gridSpan w:val="2"/>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themeColor="text1"/>
                <w14:textFill>
                  <w14:solidFill>
                    <w14:schemeClr w14:val="tx1"/>
                  </w14:solidFill>
                </w14:textFill>
              </w:rPr>
            </w:pPr>
            <w:r>
              <w:rPr>
                <w:rFonts w:eastAsia="仿宋_GB2312"/>
                <w:color w:val="000000"/>
              </w:rPr>
              <w:t xml:space="preserve">连带债务人 </w:t>
            </w:r>
            <w:r>
              <w:rPr>
                <w:rFonts w:hint="eastAsia" w:eastAsia="仿宋_GB2312"/>
                <w:color w:val="000000"/>
                <w:sz w:val="18"/>
                <w:szCs w:val="18"/>
              </w:rPr>
              <w:sym w:font="Wingdings" w:char="F0A8"/>
            </w:r>
            <w:r>
              <w:rPr>
                <w:rFonts w:eastAsia="仿宋_GB2312"/>
                <w:color w:val="000000"/>
                <w:sz w:val="18"/>
                <w:szCs w:val="18"/>
              </w:rPr>
              <w:t xml:space="preserve">有  </w:t>
            </w:r>
            <w:r>
              <w:rPr>
                <w:rFonts w:hint="eastAsia" w:eastAsia="仿宋_GB2312"/>
                <w:color w:val="000000"/>
                <w:sz w:val="18"/>
                <w:szCs w:val="18"/>
              </w:rPr>
              <w:sym w:font="Wingdings" w:char="F0A8"/>
            </w:r>
            <w:r>
              <w:rPr>
                <w:rFonts w:eastAsia="仿宋_GB2312"/>
                <w:color w:val="000000"/>
                <w:sz w:val="18"/>
                <w:szCs w:val="18"/>
              </w:rPr>
              <w:t>无</w:t>
            </w:r>
          </w:p>
        </w:tc>
        <w:tc>
          <w:tcPr>
            <w:tcW w:w="2300" w:type="dxa"/>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r>
              <w:rPr>
                <w:rFonts w:hint="eastAsia" w:eastAsia="仿宋_GB2312"/>
                <w:color w:val="000000"/>
              </w:rPr>
              <w:t>连带债务人名称</w:t>
            </w:r>
          </w:p>
        </w:tc>
        <w:tc>
          <w:tcPr>
            <w:tcW w:w="4497" w:type="dxa"/>
            <w:gridSpan w:val="4"/>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rPr>
            </w:pPr>
          </w:p>
        </w:tc>
      </w:tr>
      <w:tr>
        <w:trPr>
          <w:cantSplit/>
          <w:trHeight w:val="624" w:hRule="atLeast"/>
          <w:jc w:val="center"/>
        </w:trPr>
        <w:tc>
          <w:tcPr>
            <w:tcW w:w="2979" w:type="dxa"/>
            <w:gridSpan w:val="2"/>
            <w:vMerge w:val="restart"/>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color w:val="000000"/>
                <w:sz w:val="18"/>
                <w:szCs w:val="18"/>
              </w:rPr>
            </w:pPr>
            <w:r>
              <w:rPr>
                <w:rFonts w:hint="eastAsia" w:eastAsia="仿宋_GB2312"/>
                <w:color w:val="000000"/>
              </w:rPr>
              <w:t>是否涉及司法程序</w:t>
            </w:r>
          </w:p>
        </w:tc>
        <w:tc>
          <w:tcPr>
            <w:tcW w:w="2300" w:type="dxa"/>
            <w:vMerge w:val="restart"/>
            <w:tcBorders>
              <w:top w:val="single" w:color="auto" w:sz="4" w:space="0"/>
              <w:left w:val="single" w:color="auto" w:sz="4" w:space="0"/>
              <w:bottom w:val="single" w:color="auto" w:sz="4" w:space="0"/>
              <w:right w:val="single" w:color="auto" w:sz="4" w:space="0"/>
            </w:tcBorders>
            <w:vAlign w:val="center"/>
          </w:tcPr>
          <w:p>
            <w:pPr>
              <w:autoSpaceDN w:val="0"/>
              <w:ind w:left="-1"/>
              <w:jc w:val="center"/>
              <w:textAlignment w:val="center"/>
              <w:rPr>
                <w:rFonts w:eastAsia="仿宋_GB2312"/>
                <w:color w:val="000000" w:themeColor="text1"/>
                <w14:textFill>
                  <w14:solidFill>
                    <w14:schemeClr w14:val="tx1"/>
                  </w14:solidFill>
                </w14:textFill>
              </w:rPr>
            </w:pPr>
            <w:r>
              <w:rPr>
                <w:rFonts w:hint="eastAsia" w:eastAsia="仿宋_GB2312"/>
                <w:color w:val="000000"/>
                <w:sz w:val="18"/>
                <w:szCs w:val="18"/>
              </w:rPr>
              <w:sym w:font="Wingdings" w:char="F0A8"/>
            </w:r>
            <w:r>
              <w:rPr>
                <w:rFonts w:eastAsia="仿宋_GB2312"/>
                <w:color w:val="000000"/>
                <w:sz w:val="18"/>
                <w:szCs w:val="18"/>
              </w:rPr>
              <w:t xml:space="preserve">诉讼  </w:t>
            </w:r>
            <w:r>
              <w:rPr>
                <w:rFonts w:hint="eastAsia" w:eastAsia="仿宋_GB2312"/>
                <w:color w:val="000000"/>
                <w:sz w:val="18"/>
                <w:szCs w:val="18"/>
              </w:rPr>
              <w:sym w:font="Wingdings" w:char="F0A8"/>
            </w:r>
            <w:r>
              <w:rPr>
                <w:rFonts w:eastAsia="仿宋_GB2312"/>
                <w:color w:val="000000"/>
                <w:sz w:val="18"/>
                <w:szCs w:val="18"/>
              </w:rPr>
              <w:t xml:space="preserve">仲裁  </w:t>
            </w:r>
            <w:r>
              <w:rPr>
                <w:rFonts w:hint="eastAsia" w:eastAsia="仿宋_GB2312"/>
                <w:color w:val="000000"/>
                <w:sz w:val="18"/>
                <w:szCs w:val="18"/>
              </w:rPr>
              <w:sym w:font="Wingdings" w:char="F0A8"/>
            </w:r>
            <w:r>
              <w:rPr>
                <w:rFonts w:eastAsia="仿宋_GB2312"/>
                <w:color w:val="000000"/>
                <w:sz w:val="18"/>
                <w:szCs w:val="18"/>
              </w:rPr>
              <w:t>执行</w:t>
            </w:r>
          </w:p>
          <w:p>
            <w:pPr>
              <w:autoSpaceDN w:val="0"/>
              <w:ind w:left="-1"/>
              <w:jc w:val="center"/>
              <w:textAlignment w:val="center"/>
              <w:rPr>
                <w:rFonts w:eastAsia="仿宋_GB2312"/>
                <w:color w:val="000000"/>
                <w:sz w:val="18"/>
                <w:szCs w:val="18"/>
              </w:rPr>
            </w:pPr>
            <w:r>
              <w:rPr>
                <w:rFonts w:hint="eastAsia" w:eastAsia="仿宋_GB2312"/>
                <w:color w:val="000000"/>
                <w:sz w:val="18"/>
                <w:szCs w:val="18"/>
              </w:rPr>
              <w:t>已结案，需提供生效法律</w:t>
            </w:r>
            <w:r>
              <w:rPr>
                <w:rFonts w:hint="eastAsia" w:eastAsia="仿宋_GB2312"/>
                <w:sz w:val="18"/>
                <w:szCs w:val="18"/>
              </w:rPr>
              <w:t>文书</w:t>
            </w:r>
          </w:p>
          <w:p>
            <w:pPr>
              <w:autoSpaceDN w:val="0"/>
              <w:ind w:left="-1"/>
              <w:jc w:val="center"/>
              <w:textAlignment w:val="center"/>
              <w:rPr>
                <w:rFonts w:eastAsia="仿宋_GB2312"/>
                <w:color w:val="000000"/>
              </w:rPr>
            </w:pPr>
            <w:r>
              <w:rPr>
                <w:rFonts w:hint="eastAsia" w:eastAsia="仿宋_GB2312"/>
                <w:color w:val="000000"/>
                <w:sz w:val="18"/>
                <w:szCs w:val="18"/>
              </w:rPr>
              <w:t>未结案，需提供受案法院信息</w:t>
            </w:r>
          </w:p>
        </w:tc>
        <w:tc>
          <w:tcPr>
            <w:tcW w:w="4497" w:type="dxa"/>
            <w:gridSpan w:val="4"/>
            <w:tcBorders>
              <w:top w:val="single" w:color="auto" w:sz="4" w:space="0"/>
              <w:left w:val="single" w:color="auto" w:sz="4" w:space="0"/>
              <w:bottom w:val="single" w:color="auto" w:sz="4" w:space="0"/>
              <w:right w:val="single" w:color="auto" w:sz="4" w:space="0"/>
            </w:tcBorders>
            <w:vAlign w:val="center"/>
          </w:tcPr>
          <w:p>
            <w:pPr>
              <w:autoSpaceDN w:val="0"/>
              <w:textAlignment w:val="center"/>
              <w:rPr>
                <w:rFonts w:eastAsia="仿宋_GB2312"/>
                <w:color w:val="000000" w:themeColor="text1"/>
                <w14:textFill>
                  <w14:solidFill>
                    <w14:schemeClr w14:val="tx1"/>
                  </w14:solidFill>
                </w14:textFill>
              </w:rPr>
            </w:pPr>
            <w:r>
              <w:rPr>
                <w:rFonts w:hint="eastAsia" w:eastAsia="仿宋_GB2312"/>
                <w:color w:val="000000"/>
                <w:sz w:val="18"/>
                <w:szCs w:val="18"/>
              </w:rPr>
              <w:sym w:font="Wingdings" w:char="F0A8"/>
            </w:r>
            <w:r>
              <w:rPr>
                <w:rFonts w:eastAsia="仿宋_GB2312"/>
                <w:color w:val="000000"/>
                <w:sz w:val="18"/>
                <w:szCs w:val="18"/>
              </w:rPr>
              <w:t>已结案  案号：</w:t>
            </w:r>
          </w:p>
        </w:tc>
      </w:tr>
      <w:tr>
        <w:trPr>
          <w:cantSplit/>
          <w:trHeight w:val="1091" w:hRule="atLeast"/>
          <w:jc w:val="center"/>
        </w:trPr>
        <w:tc>
          <w:tcPr>
            <w:tcW w:w="2979" w:type="dxa"/>
            <w:gridSpan w:val="2"/>
            <w:vMerge w:val="continue"/>
            <w:vAlign w:val="center"/>
          </w:tcPr>
          <w:p>
            <w:pPr>
              <w:autoSpaceDN w:val="0"/>
              <w:jc w:val="center"/>
              <w:textAlignment w:val="center"/>
              <w:rPr>
                <w:rFonts w:eastAsia="仿宋_GB2312"/>
                <w:color w:val="000000"/>
                <w:sz w:val="18"/>
                <w:szCs w:val="18"/>
              </w:rPr>
            </w:pPr>
          </w:p>
        </w:tc>
        <w:tc>
          <w:tcPr>
            <w:tcW w:w="2300" w:type="dxa"/>
            <w:vMerge w:val="continue"/>
            <w:vAlign w:val="center"/>
          </w:tcPr>
          <w:p>
            <w:pPr>
              <w:autoSpaceDN w:val="0"/>
              <w:ind w:left="-1"/>
              <w:jc w:val="center"/>
              <w:textAlignment w:val="center"/>
              <w:rPr>
                <w:rFonts w:eastAsia="仿宋_GB2312"/>
                <w:color w:val="000000"/>
              </w:rPr>
            </w:pPr>
          </w:p>
        </w:tc>
        <w:tc>
          <w:tcPr>
            <w:tcW w:w="4497" w:type="dxa"/>
            <w:gridSpan w:val="4"/>
            <w:tcBorders>
              <w:top w:val="single" w:color="auto" w:sz="4" w:space="0"/>
              <w:left w:val="single" w:color="auto" w:sz="4" w:space="0"/>
              <w:bottom w:val="single" w:color="auto" w:sz="4" w:space="0"/>
              <w:right w:val="single" w:color="auto" w:sz="4" w:space="0"/>
            </w:tcBorders>
            <w:vAlign w:val="center"/>
          </w:tcPr>
          <w:p>
            <w:pPr>
              <w:autoSpaceDN w:val="0"/>
              <w:textAlignment w:val="center"/>
              <w:rPr>
                <w:rFonts w:eastAsia="仿宋_GB2312"/>
                <w:color w:val="000000" w:themeColor="text1"/>
                <w14:textFill>
                  <w14:solidFill>
                    <w14:schemeClr w14:val="tx1"/>
                  </w14:solidFill>
                </w14:textFill>
              </w:rPr>
            </w:pPr>
            <w:r>
              <w:rPr>
                <w:rFonts w:hint="eastAsia" w:eastAsia="仿宋_GB2312"/>
                <w:color w:val="000000"/>
                <w:sz w:val="18"/>
                <w:szCs w:val="18"/>
              </w:rPr>
              <w:sym w:font="Wingdings" w:char="F0A8"/>
            </w:r>
            <w:r>
              <w:rPr>
                <w:rFonts w:eastAsia="仿宋_GB2312"/>
                <w:color w:val="000000"/>
                <w:sz w:val="18"/>
                <w:szCs w:val="18"/>
              </w:rPr>
              <w:t>未结案  案号：</w:t>
            </w:r>
          </w:p>
        </w:tc>
      </w:tr>
      <w:tr>
        <w:trPr>
          <w:cantSplit/>
          <w:trHeight w:val="624" w:hRule="atLeast"/>
          <w:jc w:val="center"/>
        </w:trPr>
        <w:tc>
          <w:tcPr>
            <w:tcW w:w="2979" w:type="dxa"/>
            <w:gridSpan w:val="2"/>
            <w:tcBorders>
              <w:top w:val="single" w:color="auto" w:sz="4" w:space="0"/>
              <w:left w:val="single" w:color="auto" w:sz="4" w:space="0"/>
              <w:bottom w:val="single" w:color="auto" w:sz="4" w:space="0"/>
              <w:right w:val="single" w:color="auto" w:sz="4" w:space="0"/>
            </w:tcBorders>
            <w:vAlign w:val="center"/>
          </w:tcPr>
          <w:p>
            <w:pPr>
              <w:autoSpaceDN w:val="0"/>
              <w:jc w:val="center"/>
              <w:textAlignment w:val="center"/>
              <w:rPr>
                <w:rFonts w:eastAsia="仿宋_GB2312"/>
                <w:b/>
                <w:bCs/>
                <w:color w:val="000000"/>
              </w:rPr>
            </w:pPr>
            <w:r>
              <w:rPr>
                <w:rFonts w:hint="eastAsia" w:eastAsia="仿宋_GB2312"/>
                <w:b/>
                <w:bCs/>
                <w:color w:val="000000"/>
              </w:rPr>
              <w:t>申报确认</w:t>
            </w:r>
          </w:p>
        </w:tc>
        <w:tc>
          <w:tcPr>
            <w:tcW w:w="6797" w:type="dxa"/>
            <w:gridSpan w:val="5"/>
            <w:tcBorders>
              <w:top w:val="single" w:color="auto" w:sz="4" w:space="0"/>
              <w:left w:val="single" w:color="auto" w:sz="4" w:space="0"/>
              <w:bottom w:val="single" w:color="auto" w:sz="4" w:space="0"/>
              <w:right w:val="single" w:color="auto" w:sz="4" w:space="0"/>
            </w:tcBorders>
            <w:vAlign w:val="center"/>
          </w:tcPr>
          <w:p>
            <w:pPr>
              <w:autoSpaceDN w:val="0"/>
              <w:textAlignment w:val="center"/>
              <w:rPr>
                <w:rFonts w:eastAsia="仿宋_GB2312"/>
                <w:b/>
                <w:bCs/>
                <w:color w:val="000000"/>
                <w:sz w:val="18"/>
                <w:szCs w:val="18"/>
              </w:rPr>
            </w:pPr>
            <w:r>
              <w:rPr>
                <w:rFonts w:hint="eastAsia" w:eastAsia="仿宋_GB2312"/>
                <w:b/>
                <w:bCs/>
                <w:color w:val="000000"/>
                <w:sz w:val="18"/>
                <w:szCs w:val="18"/>
              </w:rPr>
              <w:t>本人/单位保证所提供的上述信息均真实、准确、有效。本人/单位愿意承担因信息错误导致的一切不利后果。为提高工作沟通效率，本人/单位自愿申请以微信方式做为后续管理人包括但不限于发布通知、审议表决议案等事项的沟通工具，确认本申报表中列明的收件人微信号做为能够代表债权申报人的唯一有效联系方式。</w:t>
            </w:r>
          </w:p>
          <w:p>
            <w:pPr>
              <w:autoSpaceDN w:val="0"/>
              <w:textAlignment w:val="center"/>
              <w:rPr>
                <w:rFonts w:eastAsia="仿宋_GB2312"/>
                <w:b/>
                <w:bCs/>
                <w:color w:val="000000"/>
                <w:sz w:val="18"/>
                <w:szCs w:val="18"/>
              </w:rPr>
            </w:pPr>
            <w:r>
              <w:rPr>
                <w:rFonts w:hint="eastAsia" w:eastAsia="仿宋_GB2312"/>
                <w:b/>
                <w:bCs/>
                <w:color w:val="000000"/>
                <w:sz w:val="18"/>
                <w:szCs w:val="18"/>
              </w:rPr>
              <w:t>债权申报人（签名或盖章）：                    法定代表人(签名或盖章):</w:t>
            </w:r>
          </w:p>
          <w:p>
            <w:pPr>
              <w:autoSpaceDN w:val="0"/>
              <w:jc w:val="right"/>
              <w:textAlignment w:val="center"/>
              <w:rPr>
                <w:rFonts w:eastAsia="仿宋_GB2312"/>
                <w:b/>
                <w:bCs/>
                <w:color w:val="000000"/>
                <w:sz w:val="18"/>
                <w:szCs w:val="18"/>
              </w:rPr>
            </w:pPr>
            <w:r>
              <w:rPr>
                <w:rFonts w:hint="eastAsia" w:eastAsia="仿宋_GB2312"/>
                <w:b/>
                <w:bCs/>
                <w:color w:val="000000"/>
                <w:sz w:val="18"/>
                <w:szCs w:val="18"/>
              </w:rPr>
              <w:t>申报日期： 年    月    日</w:t>
            </w:r>
          </w:p>
        </w:tc>
      </w:tr>
    </w:tbl>
    <w:p>
      <w:pPr>
        <w:keepNext w:val="0"/>
        <w:keepLines w:val="0"/>
        <w:pageBreakBefore w:val="0"/>
        <w:kinsoku/>
        <w:wordWrap/>
        <w:overflowPunct/>
        <w:topLinePunct w:val="0"/>
        <w:bidi w:val="0"/>
        <w:spacing w:line="520" w:lineRule="exact"/>
        <w:ind w:left="0" w:right="0" w:firstLine="562" w:firstLineChars="200"/>
        <w:jc w:val="left"/>
        <w:rPr>
          <w:rFonts w:hint="eastAsia" w:ascii="Times New Roman" w:hAnsi="Times New Roman" w:eastAsia="仿宋_GB2312" w:cs="仿宋_GB2312"/>
          <w:b/>
          <w:bCs/>
          <w:sz w:val="28"/>
          <w:szCs w:val="28"/>
        </w:rPr>
      </w:pPr>
    </w:p>
    <w:p>
      <w:pPr>
        <w:keepNext w:val="0"/>
        <w:keepLines w:val="0"/>
        <w:pageBreakBefore w:val="0"/>
        <w:kinsoku/>
        <w:wordWrap/>
        <w:overflowPunct/>
        <w:topLinePunct w:val="0"/>
        <w:bidi w:val="0"/>
        <w:spacing w:line="520" w:lineRule="exact"/>
        <w:ind w:right="0"/>
        <w:jc w:val="left"/>
        <w:rPr>
          <w:rFonts w:hint="eastAsia" w:ascii="Times New Roman" w:hAnsi="Times New Roman" w:eastAsia="仿宋_GB2312" w:cs="仿宋_GB2312"/>
          <w:b/>
          <w:bCs/>
          <w:sz w:val="28"/>
          <w:szCs w:val="28"/>
        </w:rPr>
      </w:pPr>
      <w:bookmarkStart w:id="1" w:name="_GoBack"/>
      <w:bookmarkEnd w:id="1"/>
    </w:p>
    <w:p>
      <w:pPr>
        <w:keepNext w:val="0"/>
        <w:keepLines w:val="0"/>
        <w:pageBreakBefore w:val="0"/>
        <w:kinsoku/>
        <w:wordWrap/>
        <w:overflowPunct/>
        <w:topLinePunct w:val="0"/>
        <w:bidi w:val="0"/>
        <w:spacing w:line="520" w:lineRule="exact"/>
        <w:ind w:right="0"/>
        <w:jc w:val="left"/>
        <w:rPr>
          <w:rFonts w:hint="eastAsia"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附表：</w:t>
      </w:r>
    </w:p>
    <w:tbl>
      <w:tblPr>
        <w:tblStyle w:val="8"/>
        <w:tblW w:w="8931" w:type="dxa"/>
        <w:tblInd w:w="-289" w:type="dxa"/>
        <w:tblLayout w:type="fixed"/>
        <w:tblCellMar>
          <w:top w:w="0" w:type="dxa"/>
          <w:left w:w="108" w:type="dxa"/>
          <w:bottom w:w="0" w:type="dxa"/>
          <w:right w:w="108" w:type="dxa"/>
        </w:tblCellMar>
      </w:tblPr>
      <w:tblGrid>
        <w:gridCol w:w="2263"/>
        <w:gridCol w:w="6668"/>
      </w:tblGrid>
      <w:tr>
        <w:trPr>
          <w:trHeight w:val="285" w:hRule="atLeast"/>
        </w:trPr>
        <w:tc>
          <w:tcPr>
            <w:tcW w:w="8931" w:type="dxa"/>
            <w:gridSpan w:val="2"/>
            <w:tcBorders>
              <w:top w:val="single" w:color="auto" w:sz="4" w:space="0"/>
              <w:left w:val="single" w:color="auto" w:sz="4" w:space="0"/>
              <w:bottom w:val="single" w:color="auto" w:sz="4" w:space="0"/>
              <w:right w:val="single" w:color="auto" w:sz="4" w:space="0"/>
            </w:tcBorders>
            <w:shd w:val="clear" w:color="000000" w:fill="E7E6E6"/>
            <w:vAlign w:val="bottom"/>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b/>
                <w:bCs/>
                <w:color w:val="000000"/>
                <w:kern w:val="0"/>
                <w:sz w:val="28"/>
                <w:szCs w:val="28"/>
              </w:rPr>
            </w:pPr>
            <w:r>
              <w:rPr>
                <w:rFonts w:hint="eastAsia" w:ascii="Times New Roman" w:hAnsi="Times New Roman" w:eastAsia="仿宋_GB2312" w:cs="仿宋_GB2312"/>
                <w:b/>
                <w:bCs/>
                <w:color w:val="000000"/>
                <w:kern w:val="0"/>
                <w:sz w:val="28"/>
                <w:szCs w:val="28"/>
              </w:rPr>
              <w:t>申报人诉求</w:t>
            </w:r>
          </w:p>
        </w:tc>
      </w:tr>
      <w:tr>
        <w:trPr>
          <w:trHeight w:val="883" w:hRule="atLeast"/>
        </w:trPr>
        <w:tc>
          <w:tcPr>
            <w:tcW w:w="8931"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both"/>
              <w:textAlignment w:val="auto"/>
              <w:rPr>
                <w:rFonts w:hint="eastAsia" w:ascii="Times New Roman" w:hAnsi="Times New Roman" w:eastAsia="仿宋_GB2312" w:cs="仿宋_GB2312"/>
                <w:color w:val="000000"/>
                <w:kern w:val="0"/>
                <w:sz w:val="28"/>
                <w:szCs w:val="28"/>
              </w:rPr>
            </w:pPr>
          </w:p>
        </w:tc>
      </w:tr>
      <w:tr>
        <w:trPr>
          <w:trHeight w:val="345" w:hRule="atLeast"/>
        </w:trPr>
        <w:tc>
          <w:tcPr>
            <w:tcW w:w="8931" w:type="dxa"/>
            <w:gridSpan w:val="2"/>
            <w:tcBorders>
              <w:top w:val="single" w:color="auto" w:sz="4" w:space="0"/>
              <w:left w:val="single" w:color="auto" w:sz="4" w:space="0"/>
              <w:bottom w:val="single" w:color="auto" w:sz="4" w:space="0"/>
              <w:right w:val="single" w:color="auto" w:sz="4" w:space="0"/>
            </w:tcBorders>
            <w:shd w:val="clear" w:color="auto" w:fill="E7E6E6" w:themeFill="background2"/>
            <w:vAlign w:val="bottom"/>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r>
              <w:rPr>
                <w:rFonts w:hint="eastAsia" w:ascii="Times New Roman" w:hAnsi="Times New Roman" w:eastAsia="仿宋_GB2312" w:cs="仿宋_GB2312"/>
                <w:b/>
                <w:bCs/>
                <w:color w:val="000000"/>
                <w:kern w:val="0"/>
                <w:sz w:val="28"/>
                <w:szCs w:val="28"/>
              </w:rPr>
              <w:t>债权形成原因、过程及现状</w:t>
            </w:r>
          </w:p>
        </w:tc>
      </w:tr>
      <w:tr>
        <w:trPr>
          <w:trHeight w:val="4089" w:hRule="atLeast"/>
        </w:trPr>
        <w:tc>
          <w:tcPr>
            <w:tcW w:w="8931" w:type="dxa"/>
            <w:gridSpan w:val="2"/>
            <w:tcBorders>
              <w:top w:val="single" w:color="auto" w:sz="4" w:space="0"/>
              <w:left w:val="single" w:color="auto" w:sz="4" w:space="0"/>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both"/>
              <w:textAlignment w:val="auto"/>
              <w:rPr>
                <w:rFonts w:hint="eastAsia" w:ascii="Times New Roman" w:hAnsi="Times New Roman" w:eastAsia="仿宋_GB2312" w:cs="仿宋_GB2312"/>
                <w:color w:val="000000"/>
                <w:kern w:val="0"/>
                <w:sz w:val="28"/>
                <w:szCs w:val="28"/>
              </w:rPr>
            </w:pPr>
          </w:p>
        </w:tc>
      </w:tr>
      <w:tr>
        <w:trPr>
          <w:trHeight w:val="285" w:hRule="atLeast"/>
        </w:trPr>
        <w:tc>
          <w:tcPr>
            <w:tcW w:w="8931" w:type="dxa"/>
            <w:gridSpan w:val="2"/>
            <w:tcBorders>
              <w:top w:val="single" w:color="auto" w:sz="4" w:space="0"/>
              <w:left w:val="single" w:color="auto" w:sz="4" w:space="0"/>
              <w:bottom w:val="single" w:color="auto" w:sz="4" w:space="0"/>
              <w:right w:val="single" w:color="auto" w:sz="4" w:space="0"/>
            </w:tcBorders>
            <w:shd w:val="clear" w:color="000000" w:fill="E7E6E6"/>
            <w:vAlign w:val="bottom"/>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b/>
                <w:bCs/>
                <w:color w:val="000000"/>
                <w:kern w:val="0"/>
                <w:sz w:val="28"/>
                <w:szCs w:val="28"/>
              </w:rPr>
            </w:pPr>
            <w:r>
              <w:rPr>
                <w:rFonts w:hint="eastAsia" w:ascii="Times New Roman" w:hAnsi="Times New Roman" w:eastAsia="仿宋_GB2312" w:cs="仿宋_GB2312"/>
                <w:b/>
                <w:bCs/>
                <w:color w:val="000000"/>
                <w:kern w:val="0"/>
                <w:sz w:val="28"/>
                <w:szCs w:val="28"/>
              </w:rPr>
              <w:t>申报债权金额构成（附计算公式）</w:t>
            </w:r>
          </w:p>
        </w:tc>
      </w:tr>
      <w:tr>
        <w:trPr>
          <w:trHeight w:val="703" w:hRule="atLeast"/>
        </w:trPr>
        <w:tc>
          <w:tcPr>
            <w:tcW w:w="2263"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b/>
                <w:color w:val="000000"/>
                <w:kern w:val="0"/>
                <w:sz w:val="28"/>
                <w:szCs w:val="28"/>
              </w:rPr>
            </w:pPr>
            <w:r>
              <w:rPr>
                <w:rFonts w:hint="eastAsia" w:ascii="Times New Roman" w:hAnsi="Times New Roman" w:eastAsia="仿宋_GB2312" w:cs="仿宋_GB2312"/>
                <w:b/>
                <w:color w:val="000000"/>
                <w:kern w:val="0"/>
                <w:sz w:val="28"/>
                <w:szCs w:val="28"/>
              </w:rPr>
              <w:t>本金金额</w:t>
            </w:r>
          </w:p>
        </w:tc>
        <w:tc>
          <w:tcPr>
            <w:tcW w:w="6668" w:type="dxa"/>
            <w:tcBorders>
              <w:top w:val="single" w:color="auto" w:sz="4" w:space="0"/>
              <w:left w:val="nil"/>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both"/>
              <w:textAlignment w:val="auto"/>
              <w:rPr>
                <w:rFonts w:hint="eastAsia" w:ascii="Times New Roman" w:hAnsi="Times New Roman" w:eastAsia="仿宋_GB2312" w:cs="仿宋_GB2312"/>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p>
        </w:tc>
      </w:tr>
      <w:tr>
        <w:trPr>
          <w:trHeight w:val="285" w:hRule="atLeast"/>
        </w:trPr>
        <w:tc>
          <w:tcPr>
            <w:tcW w:w="226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b/>
                <w:color w:val="000000"/>
                <w:kern w:val="0"/>
                <w:sz w:val="28"/>
                <w:szCs w:val="28"/>
              </w:rPr>
            </w:pPr>
            <w:r>
              <w:rPr>
                <w:rFonts w:hint="eastAsia" w:ascii="Times New Roman" w:hAnsi="Times New Roman" w:eastAsia="仿宋_GB2312" w:cs="仿宋_GB2312"/>
                <w:b/>
                <w:color w:val="000000"/>
                <w:kern w:val="0"/>
                <w:sz w:val="28"/>
                <w:szCs w:val="28"/>
              </w:rPr>
              <w:t>利息\违约金</w:t>
            </w:r>
          </w:p>
        </w:tc>
        <w:tc>
          <w:tcPr>
            <w:tcW w:w="6668" w:type="dxa"/>
            <w:tcBorders>
              <w:top w:val="nil"/>
              <w:left w:val="nil"/>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both"/>
              <w:textAlignment w:val="auto"/>
              <w:rPr>
                <w:rFonts w:hint="eastAsia" w:ascii="Times New Roman" w:hAnsi="Times New Roman" w:eastAsia="仿宋_GB2312" w:cs="仿宋_GB2312"/>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p>
        </w:tc>
      </w:tr>
      <w:tr>
        <w:trPr>
          <w:trHeight w:val="285" w:hRule="atLeast"/>
        </w:trPr>
        <w:tc>
          <w:tcPr>
            <w:tcW w:w="2263" w:type="dxa"/>
            <w:tcBorders>
              <w:top w:val="nil"/>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b/>
                <w:color w:val="000000"/>
                <w:kern w:val="0"/>
                <w:sz w:val="28"/>
                <w:szCs w:val="28"/>
              </w:rPr>
            </w:pPr>
            <w:r>
              <w:rPr>
                <w:rFonts w:hint="eastAsia" w:ascii="Times New Roman" w:hAnsi="Times New Roman" w:eastAsia="仿宋_GB2312" w:cs="仿宋_GB2312"/>
                <w:b/>
                <w:color w:val="000000"/>
                <w:kern w:val="0"/>
                <w:sz w:val="28"/>
                <w:szCs w:val="28"/>
              </w:rPr>
              <w:t>其他</w:t>
            </w:r>
          </w:p>
        </w:tc>
        <w:tc>
          <w:tcPr>
            <w:tcW w:w="6668" w:type="dxa"/>
            <w:tcBorders>
              <w:top w:val="nil"/>
              <w:left w:val="nil"/>
              <w:bottom w:val="single" w:color="auto" w:sz="4" w:space="0"/>
              <w:right w:val="single" w:color="auto" w:sz="4" w:space="0"/>
            </w:tcBorders>
            <w:shd w:val="clear" w:color="auto" w:fill="auto"/>
            <w:vAlign w:val="bottom"/>
          </w:tcPr>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center"/>
              <w:textAlignment w:val="auto"/>
              <w:rPr>
                <w:rFonts w:hint="eastAsia" w:ascii="Times New Roman" w:hAnsi="Times New Roman" w:eastAsia="仿宋_GB2312" w:cs="仿宋_GB2312"/>
                <w:color w:val="000000"/>
                <w:kern w:val="0"/>
                <w:sz w:val="28"/>
                <w:szCs w:val="28"/>
              </w:rPr>
            </w:pPr>
          </w:p>
          <w:p>
            <w:pPr>
              <w:keepNext w:val="0"/>
              <w:keepLines w:val="0"/>
              <w:pageBreakBefore w:val="0"/>
              <w:widowControl/>
              <w:kinsoku/>
              <w:wordWrap/>
              <w:overflowPunct/>
              <w:topLinePunct w:val="0"/>
              <w:autoSpaceDE/>
              <w:autoSpaceDN/>
              <w:bidi w:val="0"/>
              <w:adjustRightInd/>
              <w:snapToGrid/>
              <w:spacing w:line="520" w:lineRule="exact"/>
              <w:ind w:left="0" w:right="0" w:firstLine="0" w:firstLineChars="0"/>
              <w:jc w:val="both"/>
              <w:textAlignment w:val="auto"/>
              <w:rPr>
                <w:rFonts w:hint="eastAsia" w:ascii="Times New Roman" w:hAnsi="Times New Roman" w:eastAsia="仿宋_GB2312" w:cs="仿宋_GB2312"/>
                <w:color w:val="000000"/>
                <w:kern w:val="0"/>
                <w:sz w:val="28"/>
                <w:szCs w:val="28"/>
              </w:rPr>
            </w:pPr>
          </w:p>
        </w:tc>
      </w:tr>
    </w:tbl>
    <w:p>
      <w:pPr>
        <w:keepNext w:val="0"/>
        <w:keepLines w:val="0"/>
        <w:pageBreakBefore w:val="0"/>
        <w:kinsoku/>
        <w:wordWrap/>
        <w:overflowPunct/>
        <w:topLinePunct w:val="0"/>
        <w:autoSpaceDE/>
        <w:autoSpaceDN/>
        <w:bidi w:val="0"/>
        <w:adjustRightInd/>
        <w:snapToGrid/>
        <w:spacing w:line="520" w:lineRule="exact"/>
        <w:ind w:left="0" w:right="0" w:firstLine="0" w:firstLineChars="0"/>
        <w:textAlignment w:val="auto"/>
        <w:rPr>
          <w:rFonts w:hint="eastAsia" w:ascii="Times New Roman" w:hAnsi="Times New Roman" w:eastAsia="仿宋_GB2312" w:cs="仿宋_GB2312"/>
          <w:b/>
          <w:sz w:val="28"/>
          <w:szCs w:val="28"/>
        </w:rPr>
      </w:pPr>
      <w:r>
        <w:rPr>
          <w:rFonts w:hint="eastAsia" w:ascii="Times New Roman" w:hAnsi="Times New Roman" w:eastAsia="仿宋_GB2312" w:cs="仿宋_GB2312"/>
          <w:b/>
          <w:sz w:val="28"/>
          <w:szCs w:val="28"/>
        </w:rPr>
        <w:br w:type="page"/>
      </w:r>
    </w:p>
    <w:p>
      <w:pPr>
        <w:keepNext w:val="0"/>
        <w:keepLines w:val="0"/>
        <w:pageBreakBefore w:val="0"/>
        <w:widowControl/>
        <w:kinsoku/>
        <w:wordWrap/>
        <w:overflowPunct/>
        <w:topLinePunct w:val="0"/>
        <w:bidi w:val="0"/>
        <w:adjustRightInd w:val="0"/>
        <w:snapToGrid w:val="0"/>
        <w:spacing w:line="520" w:lineRule="exact"/>
        <w:ind w:right="0"/>
        <w:jc w:val="center"/>
        <w:rPr>
          <w:rFonts w:hint="eastAsia" w:ascii="Times New Roman" w:hAnsi="Times New Roman" w:eastAsia="方正小标宋_GBK" w:cs="方正小标宋_GBK"/>
          <w:b w:val="0"/>
          <w:bCs/>
          <w:sz w:val="36"/>
          <w:szCs w:val="36"/>
        </w:rPr>
      </w:pPr>
      <w:r>
        <w:rPr>
          <w:rFonts w:hint="eastAsia" w:ascii="Times New Roman" w:hAnsi="Times New Roman" w:eastAsia="方正小标宋_GBK" w:cs="方正小标宋_GBK"/>
          <w:b w:val="0"/>
          <w:bCs/>
          <w:sz w:val="36"/>
          <w:szCs w:val="36"/>
        </w:rPr>
        <w:t>债权申报证据材料清单</w:t>
      </w:r>
    </w:p>
    <w:p>
      <w:pPr>
        <w:keepNext w:val="0"/>
        <w:keepLines w:val="0"/>
        <w:pageBreakBefore w:val="0"/>
        <w:widowControl/>
        <w:kinsoku/>
        <w:wordWrap/>
        <w:overflowPunct/>
        <w:topLinePunct w:val="0"/>
        <w:bidi w:val="0"/>
        <w:adjustRightInd w:val="0"/>
        <w:snapToGrid w:val="0"/>
        <w:spacing w:line="520" w:lineRule="exact"/>
        <w:ind w:left="0" w:right="0" w:firstLine="562" w:firstLineChars="200"/>
        <w:jc w:val="center"/>
        <w:rPr>
          <w:rFonts w:hint="eastAsia" w:ascii="Times New Roman" w:hAnsi="Times New Roman" w:eastAsia="仿宋_GB2312" w:cs="仿宋_GB2312"/>
          <w:b/>
          <w:sz w:val="28"/>
          <w:szCs w:val="28"/>
        </w:rPr>
      </w:pPr>
    </w:p>
    <w:tbl>
      <w:tblPr>
        <w:tblStyle w:val="8"/>
        <w:tblW w:w="0" w:type="auto"/>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7"/>
        <w:gridCol w:w="892"/>
        <w:gridCol w:w="6186"/>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trPr>
        <w:tc>
          <w:tcPr>
            <w:tcW w:w="8505"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申报人：</w:t>
            </w:r>
          </w:p>
        </w:tc>
      </w:tr>
      <w:tr>
        <w:trPr>
          <w:trHeight w:val="737" w:hRule="atLeast"/>
        </w:trPr>
        <w:tc>
          <w:tcPr>
            <w:tcW w:w="7415" w:type="dxa"/>
            <w:gridSpan w:val="3"/>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申报债权文件目录</w:t>
            </w:r>
          </w:p>
        </w:tc>
        <w:tc>
          <w:tcPr>
            <w:tcW w:w="1090" w:type="dxa"/>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页数</w:t>
            </w:r>
          </w:p>
        </w:tc>
      </w:tr>
      <w:tr>
        <w:trPr>
          <w:trHeight w:val="567" w:hRule="atLeast"/>
        </w:trPr>
        <w:tc>
          <w:tcPr>
            <w:tcW w:w="3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1</w:t>
            </w:r>
          </w:p>
        </w:tc>
        <w:tc>
          <w:tcPr>
            <w:tcW w:w="707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□债权申报表及附表</w:t>
            </w:r>
          </w:p>
        </w:tc>
        <w:tc>
          <w:tcPr>
            <w:tcW w:w="109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val="0"/>
                <w:bCs w:val="0"/>
                <w:sz w:val="21"/>
                <w:szCs w:val="21"/>
              </w:rPr>
            </w:pPr>
          </w:p>
        </w:tc>
      </w:tr>
      <w:tr>
        <w:trPr>
          <w:trHeight w:val="737" w:hRule="atLeast"/>
        </w:trPr>
        <w:tc>
          <w:tcPr>
            <w:tcW w:w="337"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2</w:t>
            </w:r>
          </w:p>
        </w:tc>
        <w:tc>
          <w:tcPr>
            <w:tcW w:w="8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□个人</w:t>
            </w:r>
          </w:p>
        </w:tc>
        <w:tc>
          <w:tcPr>
            <w:tcW w:w="61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left"/>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□身份证（正反面）复印件（需核对原件）</w:t>
            </w:r>
          </w:p>
        </w:tc>
        <w:tc>
          <w:tcPr>
            <w:tcW w:w="109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val="0"/>
                <w:bCs w:val="0"/>
                <w:sz w:val="21"/>
                <w:szCs w:val="21"/>
              </w:rPr>
            </w:pPr>
          </w:p>
        </w:tc>
      </w:tr>
      <w:tr>
        <w:trPr>
          <w:trHeight w:val="737" w:hRule="atLeast"/>
        </w:trPr>
        <w:tc>
          <w:tcPr>
            <w:tcW w:w="337"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p>
        </w:tc>
        <w:tc>
          <w:tcPr>
            <w:tcW w:w="892"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□单位</w:t>
            </w:r>
          </w:p>
        </w:tc>
        <w:tc>
          <w:tcPr>
            <w:tcW w:w="61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 xml:space="preserve">□营业执照复印件（需核对原件）  </w:t>
            </w:r>
          </w:p>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□组织机构代码证复印件 （需核对原件）</w:t>
            </w:r>
          </w:p>
        </w:tc>
        <w:tc>
          <w:tcPr>
            <w:tcW w:w="1090" w:type="dxa"/>
            <w:vMerge w:val="restart"/>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val="0"/>
                <w:bCs w:val="0"/>
                <w:sz w:val="21"/>
                <w:szCs w:val="21"/>
              </w:rPr>
            </w:pPr>
          </w:p>
        </w:tc>
      </w:tr>
      <w:tr>
        <w:trPr>
          <w:trHeight w:val="737" w:hRule="atLeast"/>
        </w:trPr>
        <w:tc>
          <w:tcPr>
            <w:tcW w:w="337"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p>
        </w:tc>
        <w:tc>
          <w:tcPr>
            <w:tcW w:w="892"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p>
        </w:tc>
        <w:tc>
          <w:tcPr>
            <w:tcW w:w="61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left"/>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□法定代表人或者主要负责人身份证明书原件</w:t>
            </w:r>
          </w:p>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left"/>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□法定代表人身份证复印件（需核对原件）</w:t>
            </w:r>
          </w:p>
        </w:tc>
        <w:tc>
          <w:tcPr>
            <w:tcW w:w="1090" w:type="dxa"/>
            <w:vMerge w:val="continue"/>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val="0"/>
                <w:bCs w:val="0"/>
                <w:sz w:val="21"/>
                <w:szCs w:val="21"/>
              </w:rPr>
            </w:pPr>
          </w:p>
        </w:tc>
      </w:tr>
      <w:tr>
        <w:trPr>
          <w:trHeight w:val="737" w:hRule="atLeast"/>
        </w:trPr>
        <w:tc>
          <w:tcPr>
            <w:tcW w:w="337" w:type="dxa"/>
            <w:vMerge w:val="continue"/>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p>
        </w:tc>
        <w:tc>
          <w:tcPr>
            <w:tcW w:w="8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□授权</w:t>
            </w:r>
          </w:p>
        </w:tc>
        <w:tc>
          <w:tcPr>
            <w:tcW w:w="61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left"/>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 xml:space="preserve">□授权委托书原件                          </w:t>
            </w:r>
          </w:p>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left"/>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代理人身份证明复印件（需核对原件；委托律师代理的，还应提交律师事务所的指派函原件及律师执业证复印件；法人委托员工代理的，还应提交法人出具的用工证明；自然人委托亲属代理的，还应提交亲属关系证明文件。）</w:t>
            </w:r>
          </w:p>
        </w:tc>
        <w:tc>
          <w:tcPr>
            <w:tcW w:w="1090" w:type="dxa"/>
            <w:vMerge w:val="continue"/>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val="0"/>
                <w:bCs w:val="0"/>
                <w:sz w:val="21"/>
                <w:szCs w:val="21"/>
              </w:rPr>
            </w:pPr>
          </w:p>
        </w:tc>
      </w:tr>
      <w:tr>
        <w:trPr>
          <w:trHeight w:val="567" w:hRule="atLeast"/>
        </w:trPr>
        <w:tc>
          <w:tcPr>
            <w:tcW w:w="3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3</w:t>
            </w:r>
          </w:p>
        </w:tc>
        <w:tc>
          <w:tcPr>
            <w:tcW w:w="8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bCs/>
                <w:sz w:val="21"/>
                <w:szCs w:val="21"/>
              </w:rPr>
            </w:pPr>
          </w:p>
        </w:tc>
        <w:tc>
          <w:tcPr>
            <w:tcW w:w="61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left"/>
              <w:textAlignment w:val="auto"/>
              <w:rPr>
                <w:rFonts w:hint="eastAsia" w:ascii="仿宋_GB2312" w:hAnsi="仿宋_GB2312" w:eastAsia="仿宋_GB2312" w:cs="仿宋_GB2312"/>
                <w:b/>
                <w:bCs/>
                <w:sz w:val="21"/>
                <w:szCs w:val="21"/>
              </w:rPr>
            </w:pPr>
          </w:p>
        </w:tc>
        <w:tc>
          <w:tcPr>
            <w:tcW w:w="109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bCs/>
                <w:sz w:val="21"/>
                <w:szCs w:val="21"/>
              </w:rPr>
            </w:pPr>
          </w:p>
        </w:tc>
      </w:tr>
      <w:tr>
        <w:trPr>
          <w:trHeight w:val="567" w:hRule="atLeast"/>
        </w:trPr>
        <w:tc>
          <w:tcPr>
            <w:tcW w:w="3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4</w:t>
            </w:r>
          </w:p>
        </w:tc>
        <w:tc>
          <w:tcPr>
            <w:tcW w:w="8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bCs/>
                <w:sz w:val="21"/>
                <w:szCs w:val="21"/>
              </w:rPr>
            </w:pPr>
          </w:p>
        </w:tc>
        <w:tc>
          <w:tcPr>
            <w:tcW w:w="61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left"/>
              <w:textAlignment w:val="auto"/>
              <w:rPr>
                <w:rFonts w:hint="eastAsia" w:ascii="仿宋_GB2312" w:hAnsi="仿宋_GB2312" w:eastAsia="仿宋_GB2312" w:cs="仿宋_GB2312"/>
                <w:b/>
                <w:bCs/>
                <w:sz w:val="21"/>
                <w:szCs w:val="21"/>
              </w:rPr>
            </w:pPr>
          </w:p>
        </w:tc>
        <w:tc>
          <w:tcPr>
            <w:tcW w:w="109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bCs/>
                <w:sz w:val="21"/>
                <w:szCs w:val="21"/>
              </w:rPr>
            </w:pPr>
          </w:p>
        </w:tc>
      </w:tr>
      <w:tr>
        <w:trPr>
          <w:trHeight w:val="567" w:hRule="atLeast"/>
        </w:trPr>
        <w:tc>
          <w:tcPr>
            <w:tcW w:w="3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val="0"/>
                <w:bCs w:val="0"/>
                <w:sz w:val="21"/>
                <w:szCs w:val="21"/>
              </w:rPr>
            </w:pPr>
            <w:r>
              <w:rPr>
                <w:rFonts w:hint="eastAsia" w:ascii="仿宋_GB2312" w:hAnsi="仿宋_GB2312" w:eastAsia="仿宋_GB2312" w:cs="仿宋_GB2312"/>
                <w:b w:val="0"/>
                <w:bCs w:val="0"/>
                <w:sz w:val="21"/>
                <w:szCs w:val="21"/>
              </w:rPr>
              <w:t>5</w:t>
            </w:r>
          </w:p>
        </w:tc>
        <w:tc>
          <w:tcPr>
            <w:tcW w:w="8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bCs/>
                <w:sz w:val="21"/>
                <w:szCs w:val="21"/>
              </w:rPr>
            </w:pPr>
          </w:p>
        </w:tc>
        <w:tc>
          <w:tcPr>
            <w:tcW w:w="61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left"/>
              <w:textAlignment w:val="auto"/>
              <w:rPr>
                <w:rFonts w:hint="eastAsia" w:ascii="仿宋_GB2312" w:hAnsi="仿宋_GB2312" w:eastAsia="仿宋_GB2312" w:cs="仿宋_GB2312"/>
                <w:b/>
                <w:bCs/>
                <w:sz w:val="21"/>
                <w:szCs w:val="21"/>
              </w:rPr>
            </w:pPr>
          </w:p>
        </w:tc>
        <w:tc>
          <w:tcPr>
            <w:tcW w:w="109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bCs/>
                <w:sz w:val="21"/>
                <w:szCs w:val="21"/>
              </w:rPr>
            </w:pPr>
          </w:p>
        </w:tc>
      </w:tr>
      <w:tr>
        <w:trPr>
          <w:trHeight w:val="567" w:hRule="atLeast"/>
        </w:trPr>
        <w:tc>
          <w:tcPr>
            <w:tcW w:w="3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bCs/>
                <w:sz w:val="21"/>
                <w:szCs w:val="21"/>
              </w:rPr>
            </w:pPr>
          </w:p>
        </w:tc>
        <w:tc>
          <w:tcPr>
            <w:tcW w:w="8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center"/>
              <w:textAlignment w:val="auto"/>
              <w:rPr>
                <w:rFonts w:hint="eastAsia" w:ascii="仿宋_GB2312" w:hAnsi="仿宋_GB2312" w:eastAsia="仿宋_GB2312" w:cs="仿宋_GB2312"/>
                <w:b/>
                <w:bCs/>
                <w:sz w:val="21"/>
                <w:szCs w:val="21"/>
              </w:rPr>
            </w:pPr>
          </w:p>
        </w:tc>
        <w:tc>
          <w:tcPr>
            <w:tcW w:w="618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jc w:val="left"/>
              <w:textAlignment w:val="auto"/>
              <w:rPr>
                <w:rFonts w:hint="eastAsia" w:ascii="仿宋_GB2312" w:hAnsi="仿宋_GB2312" w:eastAsia="仿宋_GB2312" w:cs="仿宋_GB2312"/>
                <w:b/>
                <w:bCs/>
                <w:sz w:val="21"/>
                <w:szCs w:val="21"/>
              </w:rPr>
            </w:pPr>
          </w:p>
        </w:tc>
        <w:tc>
          <w:tcPr>
            <w:tcW w:w="109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bCs/>
                <w:sz w:val="21"/>
                <w:szCs w:val="21"/>
              </w:rPr>
            </w:pPr>
          </w:p>
        </w:tc>
      </w:tr>
      <w:tr>
        <w:trPr>
          <w:trHeight w:val="737" w:hRule="atLeast"/>
        </w:trPr>
        <w:tc>
          <w:tcPr>
            <w:tcW w:w="8505"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申报人声明：申报人确认本次提交的所有申报债权文件与原件一致，不存在变造、伪造等情形，否则愿意承担由此产生的法律责任。</w:t>
            </w:r>
          </w:p>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bCs/>
                <w:sz w:val="21"/>
                <w:szCs w:val="21"/>
              </w:rPr>
            </w:pPr>
          </w:p>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申报人（签字或签名）:</w:t>
            </w:r>
            <w:r>
              <w:rPr>
                <w:rFonts w:hint="eastAsia" w:ascii="仿宋_GB2312" w:hAnsi="仿宋_GB2312" w:eastAsia="仿宋_GB2312" w:cs="仿宋_GB2312"/>
                <w:b/>
                <w:bCs/>
                <w:sz w:val="21"/>
                <w:szCs w:val="21"/>
                <w:u w:val="single"/>
                <w:lang w:val="en-US" w:eastAsia="zh-CN"/>
              </w:rPr>
              <w:t xml:space="preserve">                  </w:t>
            </w:r>
            <w:r>
              <w:rPr>
                <w:rFonts w:hint="eastAsia" w:ascii="仿宋_GB2312" w:hAnsi="仿宋_GB2312" w:eastAsia="仿宋_GB2312" w:cs="仿宋_GB2312"/>
                <w:b/>
                <w:bCs/>
                <w:sz w:val="21"/>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520" w:lineRule="exact"/>
              <w:ind w:left="0" w:right="0" w:firstLine="0" w:firstLineChars="0"/>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提交时间：        年    月    日</w:t>
            </w:r>
          </w:p>
        </w:tc>
      </w:tr>
    </w:tbl>
    <w:p>
      <w:pPr>
        <w:keepNext w:val="0"/>
        <w:keepLines w:val="0"/>
        <w:pageBreakBefore w:val="0"/>
        <w:kinsoku/>
        <w:wordWrap/>
        <w:overflowPunct/>
        <w:topLinePunct w:val="0"/>
        <w:bidi w:val="0"/>
        <w:adjustRightInd w:val="0"/>
        <w:snapToGrid w:val="0"/>
        <w:spacing w:line="520" w:lineRule="exact"/>
        <w:ind w:right="0"/>
        <w:jc w:val="center"/>
        <w:rPr>
          <w:rFonts w:hint="eastAsia" w:ascii="Times New Roman" w:hAnsi="Times New Roman" w:eastAsia="方正小标宋_GBK" w:cs="方正小标宋_GBK"/>
          <w:b w:val="0"/>
          <w:bCs/>
          <w:sz w:val="36"/>
          <w:szCs w:val="36"/>
        </w:rPr>
      </w:pPr>
      <w:bookmarkStart w:id="0" w:name="_Hlk38647228"/>
      <w:r>
        <w:rPr>
          <w:rFonts w:hint="eastAsia" w:ascii="Times New Roman" w:hAnsi="Times New Roman" w:eastAsia="方正小标宋_GBK" w:cs="方正小标宋_GBK"/>
          <w:b w:val="0"/>
          <w:bCs/>
          <w:sz w:val="36"/>
          <w:szCs w:val="36"/>
        </w:rPr>
        <w:t>授 权 委 托 书</w:t>
      </w:r>
      <w:bookmarkEnd w:id="0"/>
    </w:p>
    <w:p>
      <w:pPr>
        <w:keepNext w:val="0"/>
        <w:keepLines w:val="0"/>
        <w:pageBreakBefore w:val="0"/>
        <w:kinsoku/>
        <w:wordWrap/>
        <w:overflowPunct/>
        <w:topLinePunct w:val="0"/>
        <w:bidi w:val="0"/>
        <w:adjustRightInd w:val="0"/>
        <w:snapToGrid w:val="0"/>
        <w:spacing w:line="520" w:lineRule="exact"/>
        <w:ind w:left="0" w:right="0" w:firstLine="560" w:firstLineChars="200"/>
        <w:jc w:val="center"/>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adjustRightInd w:val="0"/>
        <w:snapToGrid w:val="0"/>
        <w:spacing w:line="520" w:lineRule="exact"/>
        <w:ind w:left="0" w:right="0" w:firstLine="560" w:firstLineChars="200"/>
        <w:rPr>
          <w:rFonts w:hint="eastAsia" w:ascii="Times New Roman" w:hAnsi="Times New Roman" w:eastAsia="仿宋_GB2312" w:cs="仿宋_GB2312"/>
          <w:sz w:val="28"/>
          <w:szCs w:val="28"/>
          <w:u w:val="single"/>
        </w:rPr>
      </w:pPr>
      <w:r>
        <w:rPr>
          <w:rFonts w:hint="eastAsia" w:ascii="Times New Roman" w:hAnsi="Times New Roman" w:eastAsia="仿宋_GB2312" w:cs="仿宋_GB2312"/>
          <w:sz w:val="28"/>
          <w:szCs w:val="28"/>
        </w:rPr>
        <w:t>委托人：</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u w:val="none"/>
        </w:rPr>
        <w:t>，</w:t>
      </w:r>
      <w:r>
        <w:rPr>
          <w:rFonts w:hint="eastAsia" w:ascii="Times New Roman" w:hAnsi="Times New Roman" w:eastAsia="仿宋_GB2312" w:cs="仿宋_GB2312"/>
          <w:sz w:val="28"/>
          <w:szCs w:val="28"/>
        </w:rPr>
        <w:t>联系电话：</w:t>
      </w:r>
      <w:r>
        <w:rPr>
          <w:rFonts w:hint="eastAsia" w:ascii="Times New Roman" w:hAnsi="Times New Roman" w:eastAsia="仿宋_GB2312" w:cs="仿宋_GB2312"/>
          <w:sz w:val="28"/>
          <w:szCs w:val="28"/>
          <w:u w:val="single"/>
        </w:rPr>
        <w:t xml:space="preserve">                  </w:t>
      </w:r>
    </w:p>
    <w:p>
      <w:pPr>
        <w:keepNext w:val="0"/>
        <w:keepLines w:val="0"/>
        <w:pageBreakBefore w:val="0"/>
        <w:kinsoku/>
        <w:wordWrap/>
        <w:overflowPunct/>
        <w:topLinePunct w:val="0"/>
        <w:bidi w:val="0"/>
        <w:adjustRightInd w:val="0"/>
        <w:snapToGrid w:val="0"/>
        <w:spacing w:line="520" w:lineRule="exact"/>
        <w:ind w:left="0" w:right="0" w:firstLine="560" w:firstLineChars="200"/>
        <w:rPr>
          <w:rFonts w:hint="eastAsia" w:ascii="Times New Roman" w:hAnsi="Times New Roman" w:eastAsia="仿宋_GB2312" w:cs="仿宋_GB2312"/>
          <w:sz w:val="28"/>
          <w:szCs w:val="28"/>
          <w:u w:val="single"/>
        </w:rPr>
      </w:pPr>
      <w:r>
        <w:rPr>
          <w:rFonts w:hint="eastAsia" w:ascii="Times New Roman" w:hAnsi="Times New Roman" w:eastAsia="仿宋_GB2312" w:cs="仿宋_GB2312"/>
          <w:sz w:val="28"/>
          <w:szCs w:val="28"/>
        </w:rPr>
        <w:t>受托人：</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u w:val="none"/>
        </w:rPr>
        <w:t>，</w:t>
      </w:r>
      <w:r>
        <w:rPr>
          <w:rFonts w:hint="eastAsia" w:ascii="Times New Roman" w:hAnsi="Times New Roman" w:eastAsia="仿宋_GB2312" w:cs="仿宋_GB2312"/>
          <w:sz w:val="28"/>
          <w:szCs w:val="28"/>
        </w:rPr>
        <w:t>联系电话：</w:t>
      </w:r>
      <w:r>
        <w:rPr>
          <w:rFonts w:hint="eastAsia" w:ascii="Times New Roman" w:hAnsi="Times New Roman" w:eastAsia="仿宋_GB2312" w:cs="仿宋_GB2312"/>
          <w:sz w:val="28"/>
          <w:szCs w:val="28"/>
          <w:u w:val="single"/>
        </w:rPr>
        <w:t xml:space="preserve">                  </w:t>
      </w:r>
    </w:p>
    <w:p>
      <w:pPr>
        <w:keepNext w:val="0"/>
        <w:keepLines w:val="0"/>
        <w:pageBreakBefore w:val="0"/>
        <w:kinsoku/>
        <w:wordWrap/>
        <w:overflowPunct/>
        <w:topLinePunct w:val="0"/>
        <w:bidi w:val="0"/>
        <w:adjustRightInd w:val="0"/>
        <w:snapToGrid w:val="0"/>
        <w:spacing w:line="520" w:lineRule="exact"/>
        <w:ind w:left="0" w:right="0" w:firstLine="560" w:firstLineChars="200"/>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在</w:t>
      </w:r>
      <w:r>
        <w:rPr>
          <w:rFonts w:hint="eastAsia" w:ascii="Times New Roman" w:hAnsi="Times New Roman" w:eastAsia="仿宋_GB2312" w:cs="仿宋_GB2312"/>
          <w:color w:val="000000" w:themeColor="text1"/>
          <w:sz w:val="28"/>
          <w:szCs w:val="28"/>
          <w:u w:val="single"/>
          <w:lang w:eastAsia="zh-CN"/>
          <w14:textFill>
            <w14:solidFill>
              <w14:schemeClr w14:val="tx1"/>
            </w14:solidFill>
          </w14:textFill>
        </w:rPr>
        <w:t>重庆</w:t>
      </w:r>
      <w:r>
        <w:rPr>
          <w:rFonts w:hint="eastAsia" w:ascii="Times New Roman" w:hAnsi="Times New Roman" w:eastAsia="仿宋_GB2312" w:cs="仿宋_GB2312"/>
          <w:color w:val="000000" w:themeColor="text1"/>
          <w:sz w:val="28"/>
          <w:szCs w:val="28"/>
          <w:u w:val="single"/>
          <w:lang w:val="en-US" w:eastAsia="zh-CN"/>
          <w14:textFill>
            <w14:solidFill>
              <w14:schemeClr w14:val="tx1"/>
            </w14:solidFill>
          </w14:textFill>
        </w:rPr>
        <w:t>巢丰</w:t>
      </w:r>
      <w:r>
        <w:rPr>
          <w:rFonts w:hint="eastAsia" w:ascii="Times New Roman" w:hAnsi="Times New Roman" w:eastAsia="仿宋_GB2312" w:cs="仿宋_GB2312"/>
          <w:color w:val="000000" w:themeColor="text1"/>
          <w:sz w:val="28"/>
          <w:szCs w:val="28"/>
          <w:u w:val="single"/>
          <w:lang w:eastAsia="zh-CN"/>
          <w14:textFill>
            <w14:solidFill>
              <w14:schemeClr w14:val="tx1"/>
            </w14:solidFill>
          </w14:textFill>
        </w:rPr>
        <w:t>房地产开发有限公司</w:t>
      </w:r>
      <w:r>
        <w:rPr>
          <w:rFonts w:hint="eastAsia" w:ascii="Times New Roman" w:hAnsi="Times New Roman" w:eastAsia="仿宋_GB2312" w:cs="仿宋_GB2312"/>
          <w:sz w:val="28"/>
          <w:szCs w:val="28"/>
          <w:lang w:val="en-US" w:eastAsia="zh-CN"/>
        </w:rPr>
        <w:t>预重整</w:t>
      </w:r>
      <w:r>
        <w:rPr>
          <w:rFonts w:hint="eastAsia" w:ascii="Times New Roman" w:hAnsi="Times New Roman" w:eastAsia="仿宋_GB2312" w:cs="仿宋_GB2312"/>
          <w:sz w:val="28"/>
          <w:szCs w:val="28"/>
        </w:rPr>
        <w:t>一案中，兹委托</w:t>
      </w:r>
      <w:r>
        <w:rPr>
          <w:rFonts w:hint="eastAsia" w:ascii="Times New Roman" w:hAnsi="Times New Roman" w:eastAsia="仿宋_GB2312" w:cs="仿宋_GB2312"/>
          <w:sz w:val="28"/>
          <w:szCs w:val="28"/>
          <w:u w:val="single"/>
        </w:rPr>
        <w:t xml:space="preserve">             </w:t>
      </w:r>
      <w:r>
        <w:rPr>
          <w:rFonts w:hint="eastAsia" w:ascii="Times New Roman" w:hAnsi="Times New Roman" w:eastAsia="仿宋_GB2312" w:cs="仿宋_GB2312"/>
          <w:sz w:val="28"/>
          <w:szCs w:val="28"/>
        </w:rPr>
        <w:t>担任委托代理人，全权代为处理与该案相关的一切事务。</w:t>
      </w:r>
    </w:p>
    <w:p>
      <w:pPr>
        <w:keepNext w:val="0"/>
        <w:keepLines w:val="0"/>
        <w:pageBreakBefore w:val="0"/>
        <w:tabs>
          <w:tab w:val="left" w:pos="0"/>
        </w:tabs>
        <w:kinsoku/>
        <w:wordWrap/>
        <w:overflowPunct/>
        <w:topLinePunct w:val="0"/>
        <w:bidi w:val="0"/>
        <w:adjustRightInd w:val="0"/>
        <w:snapToGrid w:val="0"/>
        <w:spacing w:line="520" w:lineRule="exact"/>
        <w:ind w:left="0" w:right="0" w:firstLine="560" w:firstLineChars="200"/>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受托人的代理权限为特别授权，包括但不限于：代为申报债权；与</w:t>
      </w:r>
      <w:r>
        <w:rPr>
          <w:rFonts w:hint="eastAsia" w:ascii="Times New Roman" w:hAnsi="Times New Roman" w:eastAsia="仿宋_GB2312" w:cs="仿宋_GB2312"/>
          <w:sz w:val="28"/>
          <w:szCs w:val="28"/>
          <w:lang w:eastAsia="zh-CN"/>
        </w:rPr>
        <w:t>预重整辅助机构</w:t>
      </w:r>
      <w:r>
        <w:rPr>
          <w:rFonts w:hint="eastAsia" w:ascii="Times New Roman" w:hAnsi="Times New Roman" w:eastAsia="仿宋_GB2312" w:cs="仿宋_GB2312"/>
          <w:sz w:val="28"/>
          <w:szCs w:val="28"/>
        </w:rPr>
        <w:t>核对债权（在核对过程中代为承认、变更、放弃债权）；出席债权人会议，行使异议权和表决权；代为签署、签收各项文书；受领债权分配等。代理人在代理权限范围内实施代理行为所产生的法律后果，由委托人承担。</w:t>
      </w:r>
    </w:p>
    <w:p>
      <w:pPr>
        <w:keepNext w:val="0"/>
        <w:keepLines w:val="0"/>
        <w:pageBreakBefore w:val="0"/>
        <w:kinsoku/>
        <w:wordWrap/>
        <w:overflowPunct/>
        <w:topLinePunct w:val="0"/>
        <w:bidi w:val="0"/>
        <w:adjustRightInd w:val="0"/>
        <w:snapToGrid w:val="0"/>
        <w:spacing w:line="520" w:lineRule="exact"/>
        <w:ind w:left="0" w:right="0" w:firstLine="560" w:firstLineChars="200"/>
        <w:rPr>
          <w:rFonts w:hint="eastAsia" w:ascii="Times New Roman" w:hAnsi="Times New Roman" w:eastAsia="仿宋_GB2312" w:cs="仿宋_GB2312"/>
          <w:sz w:val="28"/>
          <w:szCs w:val="28"/>
          <w:lang w:eastAsia="zh-CN"/>
        </w:rPr>
      </w:pPr>
      <w:r>
        <w:rPr>
          <w:rFonts w:hint="eastAsia" w:ascii="Times New Roman" w:hAnsi="Times New Roman" w:eastAsia="仿宋_GB2312" w:cs="仿宋_GB2312"/>
          <w:sz w:val="28"/>
          <w:szCs w:val="28"/>
        </w:rPr>
        <w:t>代理期限：自委托之日起至案件审理终结之日止</w:t>
      </w:r>
      <w:r>
        <w:rPr>
          <w:rFonts w:hint="eastAsia" w:ascii="Times New Roman" w:hAnsi="Times New Roman" w:eastAsia="仿宋_GB2312" w:cs="仿宋_GB2312"/>
          <w:sz w:val="28"/>
          <w:szCs w:val="28"/>
          <w:lang w:eastAsia="zh-CN"/>
        </w:rPr>
        <w:t>，更换代理人的，委托人需向预重整辅助机构出具变更授权委托书。</w:t>
      </w:r>
    </w:p>
    <w:p>
      <w:pPr>
        <w:keepNext w:val="0"/>
        <w:keepLines w:val="0"/>
        <w:pageBreakBefore w:val="0"/>
        <w:kinsoku/>
        <w:wordWrap/>
        <w:overflowPunct/>
        <w:topLinePunct w:val="0"/>
        <w:bidi w:val="0"/>
        <w:adjustRightInd w:val="0"/>
        <w:snapToGrid w:val="0"/>
        <w:spacing w:line="520" w:lineRule="exact"/>
        <w:ind w:left="4620" w:leftChars="0" w:right="0" w:firstLine="420" w:firstLineChars="0"/>
        <w:jc w:val="both"/>
        <w:rPr>
          <w:rFonts w:hint="eastAsia" w:ascii="Times New Roman" w:hAnsi="Times New Roman" w:eastAsia="仿宋_GB2312" w:cs="仿宋_GB2312"/>
          <w:sz w:val="28"/>
          <w:szCs w:val="28"/>
          <w:u w:val="single"/>
        </w:rPr>
      </w:pPr>
      <w:r>
        <w:rPr>
          <w:rFonts w:hint="eastAsia" w:ascii="Times New Roman" w:hAnsi="Times New Roman" w:eastAsia="仿宋_GB2312" w:cs="仿宋_GB2312"/>
          <w:sz w:val="28"/>
          <w:szCs w:val="28"/>
        </w:rPr>
        <w:t>委托人：</w:t>
      </w:r>
      <w:r>
        <w:rPr>
          <w:rFonts w:hint="eastAsia" w:ascii="Times New Roman" w:hAnsi="Times New Roman" w:eastAsia="仿宋_GB2312" w:cs="仿宋_GB2312"/>
          <w:sz w:val="28"/>
          <w:szCs w:val="28"/>
          <w:u w:val="single"/>
        </w:rPr>
        <w:t xml:space="preserve">                </w:t>
      </w:r>
    </w:p>
    <w:p>
      <w:pPr>
        <w:keepNext w:val="0"/>
        <w:keepLines w:val="0"/>
        <w:pageBreakBefore w:val="0"/>
        <w:kinsoku/>
        <w:wordWrap/>
        <w:overflowPunct/>
        <w:topLinePunct w:val="0"/>
        <w:bidi w:val="0"/>
        <w:adjustRightInd w:val="0"/>
        <w:snapToGrid w:val="0"/>
        <w:spacing w:line="520" w:lineRule="exact"/>
        <w:ind w:left="4620" w:leftChars="0" w:right="0" w:firstLine="420" w:firstLineChars="0"/>
        <w:jc w:val="both"/>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受托人：</w:t>
      </w:r>
      <w:r>
        <w:rPr>
          <w:rFonts w:hint="eastAsia" w:ascii="Times New Roman" w:hAnsi="Times New Roman" w:eastAsia="仿宋_GB2312" w:cs="仿宋_GB2312"/>
          <w:sz w:val="28"/>
          <w:szCs w:val="28"/>
          <w:u w:val="single"/>
        </w:rPr>
        <w:t xml:space="preserve">                </w:t>
      </w:r>
    </w:p>
    <w:p>
      <w:pPr>
        <w:keepNext w:val="0"/>
        <w:keepLines w:val="0"/>
        <w:pageBreakBefore w:val="0"/>
        <w:kinsoku/>
        <w:wordWrap/>
        <w:overflowPunct/>
        <w:topLinePunct w:val="0"/>
        <w:bidi w:val="0"/>
        <w:adjustRightInd w:val="0"/>
        <w:snapToGrid w:val="0"/>
        <w:spacing w:line="520" w:lineRule="exact"/>
        <w:ind w:left="0" w:right="0" w:firstLine="560" w:firstLineChars="200"/>
        <w:jc w:val="righ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年     月     日</w:t>
      </w:r>
    </w:p>
    <w:p>
      <w:pPr>
        <w:keepNext w:val="0"/>
        <w:keepLines w:val="0"/>
        <w:pageBreakBefore w:val="0"/>
        <w:kinsoku/>
        <w:wordWrap/>
        <w:overflowPunct/>
        <w:topLinePunct w:val="0"/>
        <w:bidi w:val="0"/>
        <w:adjustRightInd w:val="0"/>
        <w:snapToGrid w:val="0"/>
        <w:spacing w:line="520" w:lineRule="exact"/>
        <w:ind w:left="0" w:right="0" w:firstLine="562" w:firstLineChars="200"/>
        <w:rPr>
          <w:rFonts w:hint="eastAsia" w:ascii="Times New Roman" w:hAnsi="Times New Roman" w:eastAsia="仿宋_GB2312" w:cs="仿宋_GB2312"/>
          <w:b/>
          <w:bCs/>
          <w:sz w:val="28"/>
          <w:szCs w:val="28"/>
        </w:rPr>
      </w:pPr>
    </w:p>
    <w:p>
      <w:pPr>
        <w:keepNext w:val="0"/>
        <w:keepLines w:val="0"/>
        <w:pageBreakBefore w:val="0"/>
        <w:kinsoku/>
        <w:wordWrap/>
        <w:overflowPunct/>
        <w:topLinePunct w:val="0"/>
        <w:bidi w:val="0"/>
        <w:adjustRightInd w:val="0"/>
        <w:snapToGrid w:val="0"/>
        <w:spacing w:line="520" w:lineRule="exact"/>
        <w:ind w:left="0" w:right="0" w:firstLine="562" w:firstLineChars="200"/>
        <w:rPr>
          <w:rFonts w:hint="eastAsia"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温馨提示：</w:t>
      </w:r>
    </w:p>
    <w:p>
      <w:pPr>
        <w:keepNext w:val="0"/>
        <w:keepLines w:val="0"/>
        <w:pageBreakBefore w:val="0"/>
        <w:kinsoku/>
        <w:wordWrap/>
        <w:overflowPunct/>
        <w:topLinePunct w:val="0"/>
        <w:bidi w:val="0"/>
        <w:adjustRightInd w:val="0"/>
        <w:snapToGrid w:val="0"/>
        <w:spacing w:line="520" w:lineRule="exact"/>
        <w:ind w:left="0" w:right="0" w:firstLine="562" w:firstLineChars="200"/>
        <w:rPr>
          <w:rFonts w:hint="eastAsia"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1.委托人为自然人的，应提交居民身份证复印件一份（若委托人为申报债权财产共有人，需提供其他共有人的书面同意声明），委托人应当在以上资料上签字捺印，受托人身份证复印件或律师执业证复印件一份。</w:t>
      </w:r>
    </w:p>
    <w:p>
      <w:pPr>
        <w:keepNext w:val="0"/>
        <w:keepLines w:val="0"/>
        <w:pageBreakBefore w:val="0"/>
        <w:kinsoku/>
        <w:wordWrap/>
        <w:overflowPunct/>
        <w:topLinePunct w:val="0"/>
        <w:bidi w:val="0"/>
        <w:adjustRightInd w:val="0"/>
        <w:snapToGrid w:val="0"/>
        <w:spacing w:line="520" w:lineRule="exact"/>
        <w:ind w:left="0" w:right="0" w:firstLine="562" w:firstLineChars="200"/>
        <w:rPr>
          <w:rFonts w:hint="eastAsia" w:ascii="Times New Roman" w:hAnsi="Times New Roman" w:eastAsia="仿宋_GB2312" w:cs="仿宋_GB2312"/>
          <w:b/>
          <w:bCs/>
          <w:sz w:val="28"/>
          <w:szCs w:val="28"/>
        </w:rPr>
      </w:pPr>
      <w:r>
        <w:rPr>
          <w:rFonts w:hint="eastAsia" w:ascii="Times New Roman" w:hAnsi="Times New Roman" w:eastAsia="仿宋_GB2312" w:cs="仿宋_GB2312"/>
          <w:b/>
          <w:bCs/>
          <w:sz w:val="28"/>
          <w:szCs w:val="28"/>
        </w:rPr>
        <w:t>2.委托人为法人或其他组织等，应提交营业执照复印件、法定代表人身份证复印件、法定代表人或负责人身份证明书各一份，受托人身份证及公司员工证明或律师执业证复印件一份。委托人应当在以上资料上加盖鲜章。</w:t>
      </w:r>
    </w:p>
    <w:p>
      <w:pPr>
        <w:keepNext w:val="0"/>
        <w:keepLines w:val="0"/>
        <w:pageBreakBefore w:val="0"/>
        <w:tabs>
          <w:tab w:val="left" w:pos="0"/>
          <w:tab w:val="left" w:pos="2459"/>
          <w:tab w:val="center" w:pos="4672"/>
        </w:tabs>
        <w:kinsoku/>
        <w:wordWrap/>
        <w:overflowPunct/>
        <w:topLinePunct w:val="0"/>
        <w:bidi w:val="0"/>
        <w:adjustRightInd w:val="0"/>
        <w:snapToGrid w:val="0"/>
        <w:spacing w:line="520" w:lineRule="exact"/>
        <w:ind w:right="0"/>
        <w:jc w:val="center"/>
        <w:rPr>
          <w:rFonts w:hint="eastAsia" w:ascii="Times New Roman" w:hAnsi="Times New Roman" w:eastAsia="方正小标宋_GBK" w:cs="方正小标宋_GBK"/>
          <w:sz w:val="36"/>
          <w:szCs w:val="36"/>
        </w:rPr>
      </w:pPr>
      <w:r>
        <w:rPr>
          <w:rFonts w:hint="eastAsia" w:ascii="Times New Roman" w:hAnsi="Times New Roman" w:eastAsia="方正小标宋_GBK" w:cs="方正小标宋_GBK"/>
          <w:sz w:val="36"/>
          <w:szCs w:val="36"/>
        </w:rPr>
        <w:t>法定代表人身份证明书</w:t>
      </w:r>
    </w:p>
    <w:p>
      <w:pPr>
        <w:keepNext w:val="0"/>
        <w:keepLines w:val="0"/>
        <w:pageBreakBefore w:val="0"/>
        <w:tabs>
          <w:tab w:val="left" w:pos="0"/>
        </w:tabs>
        <w:kinsoku/>
        <w:wordWrap/>
        <w:overflowPunct/>
        <w:topLinePunct w:val="0"/>
        <w:bidi w:val="0"/>
        <w:adjustRightInd w:val="0"/>
        <w:snapToGrid w:val="0"/>
        <w:spacing w:line="520" w:lineRule="exact"/>
        <w:ind w:left="0" w:right="0" w:firstLine="560" w:firstLineChars="200"/>
        <w:jc w:val="center"/>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rPr>
          <w:rFonts w:hint="eastAsia" w:ascii="Times New Roman" w:hAnsi="Times New Roman" w:eastAsia="仿宋_GB2312" w:cs="仿宋_GB2312"/>
          <w:color w:val="000000" w:themeColor="text1"/>
          <w:sz w:val="28"/>
          <w:szCs w:val="28"/>
          <w14:textFill>
            <w14:solidFill>
              <w14:schemeClr w14:val="tx1"/>
            </w14:solidFill>
          </w14:textFill>
        </w:rPr>
      </w:pPr>
      <w:r>
        <w:rPr>
          <w:rFonts w:hint="eastAsia" w:ascii="Times New Roman" w:hAnsi="Times New Roman" w:eastAsia="仿宋_GB2312" w:cs="仿宋_GB2312"/>
          <w:color w:val="000000" w:themeColor="text1"/>
          <w:sz w:val="28"/>
          <w:szCs w:val="28"/>
          <w14:textFill>
            <w14:solidFill>
              <w14:schemeClr w14:val="tx1"/>
            </w14:solidFill>
          </w14:textFill>
        </w:rPr>
        <w:t>兹证明</w:t>
      </w:r>
      <w:r>
        <w:rPr>
          <w:rFonts w:hint="eastAsia" w:ascii="Times New Roman" w:hAnsi="Times New Roman" w:eastAsia="仿宋_GB2312" w:cs="仿宋_GB2312"/>
          <w:color w:val="000000" w:themeColor="text1"/>
          <w:sz w:val="28"/>
          <w:szCs w:val="28"/>
          <w:u w:val="single"/>
          <w14:textFill>
            <w14:solidFill>
              <w14:schemeClr w14:val="tx1"/>
            </w14:solidFill>
          </w14:textFill>
        </w:rPr>
        <w:t xml:space="preserve">          </w:t>
      </w:r>
      <w:r>
        <w:rPr>
          <w:rFonts w:hint="eastAsia" w:ascii="Times New Roman" w:hAnsi="Times New Roman" w:eastAsia="仿宋_GB2312" w:cs="仿宋_GB2312"/>
          <w:color w:val="000000" w:themeColor="text1"/>
          <w:sz w:val="28"/>
          <w:szCs w:val="28"/>
          <w14:textFill>
            <w14:solidFill>
              <w14:schemeClr w14:val="tx1"/>
            </w14:solidFill>
          </w14:textFill>
        </w:rPr>
        <w:t>，性别</w:t>
      </w:r>
      <w:r>
        <w:rPr>
          <w:rFonts w:hint="eastAsia" w:ascii="Times New Roman" w:hAnsi="Times New Roman" w:eastAsia="仿宋_GB2312" w:cs="仿宋_GB2312"/>
          <w:color w:val="000000" w:themeColor="text1"/>
          <w:sz w:val="28"/>
          <w:szCs w:val="28"/>
          <w:u w:val="single"/>
          <w14:textFill>
            <w14:solidFill>
              <w14:schemeClr w14:val="tx1"/>
            </w14:solidFill>
          </w14:textFill>
        </w:rPr>
        <w:t xml:space="preserve">    </w:t>
      </w:r>
      <w:r>
        <w:rPr>
          <w:rFonts w:hint="eastAsia" w:ascii="Times New Roman" w:hAnsi="Times New Roman" w:eastAsia="仿宋_GB2312" w:cs="仿宋_GB2312"/>
          <w:color w:val="000000" w:themeColor="text1"/>
          <w:sz w:val="28"/>
          <w:szCs w:val="28"/>
          <w14:textFill>
            <w14:solidFill>
              <w14:schemeClr w14:val="tx1"/>
            </w14:solidFill>
          </w14:textFill>
        </w:rPr>
        <w:t>，身份证号码</w:t>
      </w:r>
      <w:r>
        <w:rPr>
          <w:rFonts w:hint="eastAsia" w:ascii="Times New Roman" w:hAnsi="Times New Roman" w:eastAsia="仿宋_GB2312" w:cs="仿宋_GB2312"/>
          <w:color w:val="000000" w:themeColor="text1"/>
          <w:sz w:val="28"/>
          <w:szCs w:val="28"/>
          <w:u w:val="single"/>
          <w14:textFill>
            <w14:solidFill>
              <w14:schemeClr w14:val="tx1"/>
            </w14:solidFill>
          </w14:textFill>
        </w:rPr>
        <w:t xml:space="preserve">                   </w:t>
      </w:r>
      <w:r>
        <w:rPr>
          <w:rFonts w:hint="eastAsia" w:ascii="Times New Roman" w:hAnsi="Times New Roman" w:eastAsia="仿宋_GB2312" w:cs="仿宋_GB2312"/>
          <w:color w:val="000000" w:themeColor="text1"/>
          <w:sz w:val="28"/>
          <w:szCs w:val="28"/>
          <w14:textFill>
            <w14:solidFill>
              <w14:schemeClr w14:val="tx1"/>
            </w14:solidFill>
          </w14:textFill>
        </w:rPr>
        <w:t>，系我公司法定代表人，任</w:t>
      </w:r>
      <w:r>
        <w:rPr>
          <w:rFonts w:hint="eastAsia" w:ascii="Times New Roman" w:hAnsi="Times New Roman" w:eastAsia="仿宋_GB2312" w:cs="仿宋_GB2312"/>
          <w:color w:val="000000" w:themeColor="text1"/>
          <w:sz w:val="28"/>
          <w:szCs w:val="28"/>
          <w:u w:val="single"/>
          <w14:textFill>
            <w14:solidFill>
              <w14:schemeClr w14:val="tx1"/>
            </w14:solidFill>
          </w14:textFill>
        </w:rPr>
        <w:t xml:space="preserve">           </w:t>
      </w:r>
      <w:r>
        <w:rPr>
          <w:rFonts w:hint="eastAsia" w:ascii="Times New Roman" w:hAnsi="Times New Roman" w:eastAsia="仿宋_GB2312" w:cs="仿宋_GB2312"/>
          <w:color w:val="000000" w:themeColor="text1"/>
          <w:sz w:val="28"/>
          <w:szCs w:val="28"/>
          <w14:textFill>
            <w14:solidFill>
              <w14:schemeClr w14:val="tx1"/>
            </w14:solidFill>
          </w14:textFill>
        </w:rPr>
        <w:t>一职。</w:t>
      </w:r>
    </w:p>
    <w:p>
      <w:pPr>
        <w:keepNext w:val="0"/>
        <w:keepLines w:val="0"/>
        <w:pageBreakBefore w:val="0"/>
        <w:kinsoku/>
        <w:wordWrap/>
        <w:overflowPunct/>
        <w:topLinePunct w:val="0"/>
        <w:bidi w:val="0"/>
        <w:spacing w:line="520" w:lineRule="exact"/>
        <w:ind w:left="0" w:right="0" w:firstLine="560" w:firstLineChars="200"/>
        <w:rPr>
          <w:rFonts w:hint="eastAsia" w:ascii="Times New Roman" w:hAnsi="Times New Roman" w:eastAsia="仿宋_GB2312" w:cs="仿宋_GB2312"/>
          <w:color w:val="000000" w:themeColor="text1"/>
          <w:sz w:val="28"/>
          <w:szCs w:val="28"/>
          <w14:textFill>
            <w14:solidFill>
              <w14:schemeClr w14:val="tx1"/>
            </w14:solidFill>
          </w14:textFill>
        </w:rPr>
      </w:pPr>
      <w:r>
        <w:rPr>
          <w:rFonts w:hint="eastAsia" w:ascii="Times New Roman" w:hAnsi="Times New Roman" w:eastAsia="仿宋_GB2312" w:cs="仿宋_GB2312"/>
          <w:color w:val="000000" w:themeColor="text1"/>
          <w:sz w:val="28"/>
          <w:szCs w:val="28"/>
          <w14:textFill>
            <w14:solidFill>
              <w14:schemeClr w14:val="tx1"/>
            </w14:solidFill>
          </w14:textFill>
        </w:rPr>
        <w:t>特此证明。</w:t>
      </w:r>
    </w:p>
    <w:p>
      <w:pPr>
        <w:keepNext w:val="0"/>
        <w:keepLines w:val="0"/>
        <w:pageBreakBefore w:val="0"/>
        <w:kinsoku/>
        <w:wordWrap/>
        <w:overflowPunct/>
        <w:topLinePunct w:val="0"/>
        <w:bidi w:val="0"/>
        <w:spacing w:line="520" w:lineRule="exact"/>
        <w:ind w:left="0" w:right="0" w:firstLine="560" w:firstLineChars="200"/>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right"/>
        <w:rPr>
          <w:rFonts w:hint="eastAsia" w:ascii="Times New Roman" w:hAnsi="Times New Roman" w:eastAsia="仿宋_GB2312" w:cs="仿宋_GB2312"/>
          <w:color w:val="000000" w:themeColor="text1"/>
          <w:sz w:val="28"/>
          <w:szCs w:val="28"/>
          <w14:textFill>
            <w14:solidFill>
              <w14:schemeClr w14:val="tx1"/>
            </w14:solidFill>
          </w14:textFill>
        </w:rPr>
      </w:pPr>
    </w:p>
    <w:p>
      <w:pPr>
        <w:keepNext w:val="0"/>
        <w:keepLines w:val="0"/>
        <w:pageBreakBefore w:val="0"/>
        <w:kinsoku/>
        <w:wordWrap/>
        <w:overflowPunct/>
        <w:topLinePunct w:val="0"/>
        <w:bidi w:val="0"/>
        <w:spacing w:line="520" w:lineRule="exact"/>
        <w:ind w:left="0" w:right="0" w:firstLine="560" w:firstLineChars="200"/>
        <w:jc w:val="right"/>
        <w:rPr>
          <w:rFonts w:hint="eastAsia" w:ascii="Times New Roman" w:hAnsi="Times New Roman" w:eastAsia="仿宋_GB2312" w:cs="仿宋_GB2312"/>
          <w:color w:val="000000" w:themeColor="text1"/>
          <w:sz w:val="28"/>
          <w:szCs w:val="28"/>
          <w14:textFill>
            <w14:solidFill>
              <w14:schemeClr w14:val="tx1"/>
            </w14:solidFill>
          </w14:textFill>
        </w:rPr>
      </w:pPr>
      <w:r>
        <w:rPr>
          <w:rFonts w:hint="eastAsia" w:ascii="Times New Roman" w:hAnsi="Times New Roman" w:eastAsia="仿宋_GB2312" w:cs="仿宋_GB2312"/>
          <w:color w:val="000000" w:themeColor="text1"/>
          <w:sz w:val="28"/>
          <w:szCs w:val="28"/>
          <w14:textFill>
            <w14:solidFill>
              <w14:schemeClr w14:val="tx1"/>
            </w14:solidFill>
          </w14:textFill>
        </w:rPr>
        <w:t xml:space="preserve">   （盖章）</w:t>
      </w:r>
    </w:p>
    <w:p>
      <w:pPr>
        <w:keepNext w:val="0"/>
        <w:keepLines w:val="0"/>
        <w:pageBreakBefore w:val="0"/>
        <w:kinsoku/>
        <w:wordWrap/>
        <w:overflowPunct/>
        <w:topLinePunct w:val="0"/>
        <w:bidi w:val="0"/>
        <w:spacing w:line="520" w:lineRule="exact"/>
        <w:ind w:left="0" w:right="0" w:firstLine="560" w:firstLineChars="200"/>
        <w:jc w:val="right"/>
        <w:rPr>
          <w:rFonts w:hint="eastAsia" w:ascii="Times New Roman" w:hAnsi="Times New Roman" w:eastAsia="仿宋_GB2312" w:cs="仿宋_GB2312"/>
          <w:color w:val="000000" w:themeColor="text1"/>
          <w:sz w:val="28"/>
          <w:szCs w:val="28"/>
          <w14:textFill>
            <w14:solidFill>
              <w14:schemeClr w14:val="tx1"/>
            </w14:solidFill>
          </w14:textFill>
        </w:rPr>
      </w:pPr>
      <w:r>
        <w:rPr>
          <w:rFonts w:hint="eastAsia" w:ascii="Times New Roman" w:hAnsi="Times New Roman" w:eastAsia="仿宋_GB2312" w:cs="仿宋_GB2312"/>
          <w:color w:val="000000" w:themeColor="text1"/>
          <w:sz w:val="28"/>
          <w:szCs w:val="28"/>
          <w14:textFill>
            <w14:solidFill>
              <w14:schemeClr w14:val="tx1"/>
            </w14:solidFill>
          </w14:textFill>
        </w:rPr>
        <w:t xml:space="preserve">                </w:t>
      </w:r>
      <w:r>
        <w:rPr>
          <w:rFonts w:hint="eastAsia" w:ascii="Times New Roman" w:hAnsi="Times New Roman" w:eastAsia="仿宋_GB2312" w:cs="仿宋_GB2312"/>
          <w:color w:val="000000" w:themeColor="text1"/>
          <w:sz w:val="28"/>
          <w:szCs w:val="28"/>
          <w:u w:val="single"/>
          <w14:textFill>
            <w14:solidFill>
              <w14:schemeClr w14:val="tx1"/>
            </w14:solidFill>
          </w14:textFill>
        </w:rPr>
        <w:t xml:space="preserve">       </w:t>
      </w:r>
      <w:r>
        <w:rPr>
          <w:rFonts w:hint="eastAsia" w:ascii="Times New Roman" w:hAnsi="Times New Roman" w:eastAsia="仿宋_GB2312" w:cs="仿宋_GB2312"/>
          <w:color w:val="000000" w:themeColor="text1"/>
          <w:sz w:val="28"/>
          <w:szCs w:val="28"/>
          <w14:textFill>
            <w14:solidFill>
              <w14:schemeClr w14:val="tx1"/>
            </w14:solidFill>
          </w14:textFill>
        </w:rPr>
        <w:t>年</w:t>
      </w:r>
      <w:r>
        <w:rPr>
          <w:rFonts w:hint="eastAsia" w:ascii="Times New Roman" w:hAnsi="Times New Roman" w:eastAsia="仿宋_GB2312" w:cs="仿宋_GB2312"/>
          <w:color w:val="000000" w:themeColor="text1"/>
          <w:sz w:val="28"/>
          <w:szCs w:val="28"/>
          <w:u w:val="single"/>
          <w14:textFill>
            <w14:solidFill>
              <w14:schemeClr w14:val="tx1"/>
            </w14:solidFill>
          </w14:textFill>
        </w:rPr>
        <w:t xml:space="preserve">     </w:t>
      </w:r>
      <w:r>
        <w:rPr>
          <w:rFonts w:hint="eastAsia" w:ascii="Times New Roman" w:hAnsi="Times New Roman" w:eastAsia="仿宋_GB2312" w:cs="仿宋_GB2312"/>
          <w:color w:val="000000" w:themeColor="text1"/>
          <w:sz w:val="28"/>
          <w:szCs w:val="28"/>
          <w14:textFill>
            <w14:solidFill>
              <w14:schemeClr w14:val="tx1"/>
            </w14:solidFill>
          </w14:textFill>
        </w:rPr>
        <w:t>月</w:t>
      </w:r>
      <w:r>
        <w:rPr>
          <w:rFonts w:hint="eastAsia" w:ascii="Times New Roman" w:hAnsi="Times New Roman" w:eastAsia="仿宋_GB2312" w:cs="仿宋_GB2312"/>
          <w:color w:val="000000" w:themeColor="text1"/>
          <w:sz w:val="28"/>
          <w:szCs w:val="28"/>
          <w:u w:val="single"/>
          <w14:textFill>
            <w14:solidFill>
              <w14:schemeClr w14:val="tx1"/>
            </w14:solidFill>
          </w14:textFill>
        </w:rPr>
        <w:t xml:space="preserve">     </w:t>
      </w:r>
      <w:r>
        <w:rPr>
          <w:rFonts w:hint="eastAsia" w:ascii="Times New Roman" w:hAnsi="Times New Roman" w:eastAsia="仿宋_GB2312" w:cs="仿宋_GB2312"/>
          <w:color w:val="000000" w:themeColor="text1"/>
          <w:sz w:val="28"/>
          <w:szCs w:val="28"/>
          <w14:textFill>
            <w14:solidFill>
              <w14:schemeClr w14:val="tx1"/>
            </w14:solidFill>
          </w14:textFill>
        </w:rPr>
        <w:t>日</w:t>
      </w: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color w:val="000000" w:themeColor="text1"/>
          <w:sz w:val="28"/>
          <w:szCs w:val="28"/>
          <w14:textFill>
            <w14:solidFill>
              <w14:schemeClr w14:val="tx1"/>
            </w14:solidFill>
          </w14:textFill>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b w:val="0"/>
          <w:bCs w:val="0"/>
          <w:sz w:val="28"/>
          <w:szCs w:val="28"/>
        </w:rPr>
      </w:pPr>
      <w:r>
        <w:rPr>
          <w:rFonts w:hint="eastAsia" w:ascii="Times New Roman" w:hAnsi="Times New Roman" w:eastAsia="仿宋_GB2312" w:cs="仿宋_GB2312"/>
          <w:b w:val="0"/>
          <w:bCs w:val="0"/>
          <w:sz w:val="28"/>
          <w:szCs w:val="28"/>
        </w:rPr>
        <w:t>附：法定代表人身份证复印件一份</w:t>
      </w: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b w:val="0"/>
          <w:bCs w:val="0"/>
          <w:sz w:val="28"/>
          <w:szCs w:val="28"/>
        </w:rPr>
      </w:pPr>
    </w:p>
    <w:p>
      <w:pPr>
        <w:keepNext w:val="0"/>
        <w:keepLines w:val="0"/>
        <w:pageBreakBefore w:val="0"/>
        <w:widowControl w:val="0"/>
        <w:tabs>
          <w:tab w:val="left" w:pos="0"/>
          <w:tab w:val="left" w:pos="2459"/>
          <w:tab w:val="center" w:pos="4672"/>
        </w:tabs>
        <w:kinsoku/>
        <w:wordWrap/>
        <w:overflowPunct/>
        <w:topLinePunct w:val="0"/>
        <w:autoSpaceDE/>
        <w:autoSpaceDN/>
        <w:bidi w:val="0"/>
        <w:adjustRightInd w:val="0"/>
        <w:snapToGrid w:val="0"/>
        <w:spacing w:before="313" w:beforeLines="100" w:after="313" w:afterLines="100" w:line="520" w:lineRule="exact"/>
        <w:ind w:right="0"/>
        <w:jc w:val="center"/>
        <w:textAlignment w:val="auto"/>
        <w:rPr>
          <w:rFonts w:hint="eastAsia" w:ascii="Times New Roman" w:hAnsi="Times New Roman" w:eastAsia="方正小标宋_GBK" w:cs="方正小标宋_GBK"/>
          <w:sz w:val="36"/>
          <w:szCs w:val="36"/>
          <w:lang w:eastAsia="zh-CN"/>
        </w:rPr>
      </w:pPr>
      <w:r>
        <w:rPr>
          <w:rFonts w:hint="eastAsia" w:ascii="Times New Roman" w:hAnsi="Times New Roman" w:eastAsia="方正小标宋_GBK" w:cs="方正小标宋_GBK"/>
          <w:sz w:val="36"/>
          <w:szCs w:val="36"/>
          <w:lang w:val="en-US" w:eastAsia="zh-CN"/>
        </w:rPr>
        <w:t>重庆巢丰房地产开发有限公司</w:t>
      </w:r>
      <w:r>
        <w:rPr>
          <w:rFonts w:hint="eastAsia" w:ascii="Times New Roman" w:hAnsi="Times New Roman" w:eastAsia="方正小标宋_GBK" w:cs="方正小标宋_GBK"/>
          <w:sz w:val="36"/>
          <w:szCs w:val="36"/>
          <w:lang w:eastAsia="zh-CN"/>
        </w:rPr>
        <w:t>预重整</w:t>
      </w:r>
    </w:p>
    <w:p>
      <w:pPr>
        <w:keepNext w:val="0"/>
        <w:keepLines w:val="0"/>
        <w:pageBreakBefore w:val="0"/>
        <w:widowControl w:val="0"/>
        <w:tabs>
          <w:tab w:val="left" w:pos="0"/>
          <w:tab w:val="left" w:pos="2459"/>
          <w:tab w:val="center" w:pos="4672"/>
        </w:tabs>
        <w:kinsoku/>
        <w:wordWrap/>
        <w:overflowPunct/>
        <w:topLinePunct w:val="0"/>
        <w:autoSpaceDE/>
        <w:autoSpaceDN/>
        <w:bidi w:val="0"/>
        <w:adjustRightInd w:val="0"/>
        <w:snapToGrid w:val="0"/>
        <w:spacing w:before="313" w:beforeLines="100" w:after="313" w:afterLines="100" w:line="520" w:lineRule="exact"/>
        <w:ind w:right="0"/>
        <w:jc w:val="center"/>
        <w:textAlignment w:val="auto"/>
        <w:rPr>
          <w:rFonts w:hint="eastAsia" w:ascii="Times New Roman" w:hAnsi="Times New Roman" w:eastAsia="方正小标宋_GBK" w:cs="方正小标宋_GBK"/>
          <w:sz w:val="36"/>
          <w:szCs w:val="36"/>
        </w:rPr>
      </w:pPr>
      <w:r>
        <w:rPr>
          <w:rFonts w:hint="eastAsia" w:ascii="Times New Roman" w:hAnsi="Times New Roman" w:eastAsia="方正小标宋_GBK" w:cs="方正小标宋_GBK"/>
          <w:sz w:val="36"/>
          <w:szCs w:val="36"/>
        </w:rPr>
        <w:t>债权人承诺书</w:t>
      </w:r>
    </w:p>
    <w:p>
      <w:pPr>
        <w:keepNext w:val="0"/>
        <w:keepLines w:val="0"/>
        <w:pageBreakBefore w:val="0"/>
        <w:tabs>
          <w:tab w:val="left" w:pos="0"/>
        </w:tabs>
        <w:kinsoku/>
        <w:wordWrap/>
        <w:overflowPunct/>
        <w:topLinePunct w:val="0"/>
        <w:bidi w:val="0"/>
        <w:adjustRightInd w:val="0"/>
        <w:snapToGrid w:val="0"/>
        <w:spacing w:line="520" w:lineRule="exact"/>
        <w:ind w:right="0"/>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lang w:val="en-US" w:eastAsia="zh-CN"/>
        </w:rPr>
        <w:t>重庆巢丰房地产开发有限公司</w:t>
      </w:r>
      <w:r>
        <w:rPr>
          <w:rFonts w:hint="eastAsia" w:ascii="Times New Roman" w:hAnsi="Times New Roman" w:eastAsia="仿宋_GB2312" w:cs="仿宋_GB2312"/>
          <w:sz w:val="28"/>
          <w:szCs w:val="28"/>
        </w:rPr>
        <w:t>：</w:t>
      </w:r>
    </w:p>
    <w:p>
      <w:pPr>
        <w:keepNext w:val="0"/>
        <w:keepLines w:val="0"/>
        <w:pageBreakBefore w:val="0"/>
        <w:tabs>
          <w:tab w:val="left" w:pos="0"/>
        </w:tabs>
        <w:kinsoku/>
        <w:wordWrap/>
        <w:overflowPunct/>
        <w:topLinePunct w:val="0"/>
        <w:bidi w:val="0"/>
        <w:adjustRightInd w:val="0"/>
        <w:snapToGrid w:val="0"/>
        <w:spacing w:line="520" w:lineRule="exact"/>
        <w:ind w:left="0" w:right="0" w:firstLine="560" w:firstLineChars="200"/>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本人（单位）已经详细阅读了《</w:t>
      </w:r>
      <w:r>
        <w:rPr>
          <w:rFonts w:hint="eastAsia" w:ascii="Times New Roman" w:hAnsi="Times New Roman" w:eastAsia="仿宋_GB2312" w:cs="仿宋_GB2312"/>
          <w:sz w:val="28"/>
          <w:szCs w:val="28"/>
          <w:lang w:val="en-US" w:eastAsia="zh-CN"/>
        </w:rPr>
        <w:t>重庆巢丰房地产开发有限公司</w:t>
      </w:r>
      <w:r>
        <w:rPr>
          <w:rFonts w:hint="eastAsia" w:ascii="Times New Roman" w:hAnsi="Times New Roman" w:eastAsia="仿宋_GB2312" w:cs="仿宋_GB2312"/>
          <w:sz w:val="28"/>
          <w:szCs w:val="28"/>
          <w:lang w:eastAsia="zh-CN"/>
        </w:rPr>
        <w:t>预重整</w:t>
      </w:r>
      <w:r>
        <w:rPr>
          <w:rFonts w:hint="eastAsia" w:ascii="Times New Roman" w:hAnsi="Times New Roman" w:eastAsia="仿宋_GB2312" w:cs="仿宋_GB2312"/>
          <w:sz w:val="28"/>
          <w:szCs w:val="28"/>
        </w:rPr>
        <w:t>债权申报</w:t>
      </w:r>
      <w:r>
        <w:rPr>
          <w:rFonts w:hint="eastAsia" w:ascii="Times New Roman" w:hAnsi="Times New Roman" w:eastAsia="仿宋_GB2312" w:cs="仿宋_GB2312"/>
          <w:sz w:val="28"/>
          <w:szCs w:val="28"/>
          <w:lang w:eastAsia="zh-Hans"/>
        </w:rPr>
        <w:t>公告</w:t>
      </w:r>
      <w:r>
        <w:rPr>
          <w:rFonts w:hint="eastAsia" w:ascii="Times New Roman" w:hAnsi="Times New Roman" w:eastAsia="仿宋_GB2312" w:cs="仿宋_GB2312"/>
          <w:sz w:val="28"/>
          <w:szCs w:val="28"/>
        </w:rPr>
        <w:t>》《</w:t>
      </w:r>
      <w:r>
        <w:rPr>
          <w:rFonts w:hint="eastAsia" w:ascii="Times New Roman" w:hAnsi="Times New Roman" w:eastAsia="仿宋_GB2312" w:cs="仿宋_GB2312"/>
          <w:sz w:val="28"/>
          <w:szCs w:val="28"/>
          <w:lang w:val="en-US" w:eastAsia="zh-CN"/>
        </w:rPr>
        <w:t>重庆巢丰房地产开发有限公司</w:t>
      </w:r>
      <w:r>
        <w:rPr>
          <w:rFonts w:hint="eastAsia" w:ascii="Times New Roman" w:hAnsi="Times New Roman" w:eastAsia="仿宋_GB2312" w:cs="仿宋_GB2312"/>
          <w:sz w:val="28"/>
          <w:szCs w:val="28"/>
          <w:lang w:eastAsia="zh-CN"/>
        </w:rPr>
        <w:t>预重整</w:t>
      </w:r>
      <w:r>
        <w:rPr>
          <w:rFonts w:hint="eastAsia" w:ascii="Times New Roman" w:hAnsi="Times New Roman" w:eastAsia="仿宋_GB2312" w:cs="仿宋_GB2312"/>
          <w:sz w:val="28"/>
          <w:szCs w:val="28"/>
        </w:rPr>
        <w:t>债权申报</w:t>
      </w:r>
      <w:r>
        <w:rPr>
          <w:rFonts w:hint="eastAsia" w:ascii="Times New Roman" w:hAnsi="Times New Roman" w:eastAsia="仿宋_GB2312" w:cs="仿宋_GB2312"/>
          <w:sz w:val="28"/>
          <w:szCs w:val="28"/>
          <w:lang w:eastAsia="zh-Hans"/>
        </w:rPr>
        <w:t>须知</w:t>
      </w:r>
      <w:r>
        <w:rPr>
          <w:rFonts w:hint="eastAsia" w:ascii="Times New Roman" w:hAnsi="Times New Roman" w:eastAsia="仿宋_GB2312" w:cs="仿宋_GB2312"/>
          <w:sz w:val="28"/>
          <w:szCs w:val="28"/>
        </w:rPr>
        <w:t>》及其相关附件的要求，了解本次债权申报的全部注意事项及法律风险。</w:t>
      </w:r>
    </w:p>
    <w:p>
      <w:pPr>
        <w:keepNext w:val="0"/>
        <w:keepLines w:val="0"/>
        <w:pageBreakBefore w:val="0"/>
        <w:tabs>
          <w:tab w:val="left" w:pos="0"/>
        </w:tabs>
        <w:kinsoku/>
        <w:wordWrap/>
        <w:overflowPunct/>
        <w:topLinePunct w:val="0"/>
        <w:bidi w:val="0"/>
        <w:adjustRightInd w:val="0"/>
        <w:snapToGrid w:val="0"/>
        <w:spacing w:line="520" w:lineRule="exact"/>
        <w:ind w:left="0" w:right="0" w:firstLine="560" w:firstLineChars="200"/>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本人（单位）承诺向</w:t>
      </w:r>
      <w:r>
        <w:rPr>
          <w:rFonts w:hint="eastAsia" w:ascii="Times New Roman" w:hAnsi="Times New Roman" w:eastAsia="仿宋_GB2312" w:cs="仿宋_GB2312"/>
          <w:sz w:val="28"/>
          <w:szCs w:val="28"/>
          <w:lang w:eastAsia="zh-CN"/>
        </w:rPr>
        <w:t>预重整辅助机构</w:t>
      </w:r>
      <w:r>
        <w:rPr>
          <w:rFonts w:hint="eastAsia" w:ascii="Times New Roman" w:hAnsi="Times New Roman" w:eastAsia="仿宋_GB2312" w:cs="仿宋_GB2312"/>
          <w:sz w:val="28"/>
          <w:szCs w:val="28"/>
        </w:rPr>
        <w:t>提交的所有债权申报材料均真实、准确、完整、有效，不存在伪造、变造等虚假情形；所有复印件均与原件核对无异，否则一切法律责任和后果由本人（单位）自行承担。</w:t>
      </w:r>
    </w:p>
    <w:p>
      <w:pPr>
        <w:keepNext w:val="0"/>
        <w:keepLines w:val="0"/>
        <w:pageBreakBefore w:val="0"/>
        <w:tabs>
          <w:tab w:val="left" w:pos="0"/>
        </w:tabs>
        <w:kinsoku/>
        <w:wordWrap/>
        <w:overflowPunct/>
        <w:topLinePunct w:val="0"/>
        <w:bidi w:val="0"/>
        <w:adjustRightInd w:val="0"/>
        <w:snapToGrid w:val="0"/>
        <w:spacing w:line="520" w:lineRule="exact"/>
        <w:ind w:left="0" w:right="0" w:firstLine="560" w:firstLineChars="200"/>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特此承诺。</w:t>
      </w:r>
    </w:p>
    <w:p>
      <w:pPr>
        <w:keepNext w:val="0"/>
        <w:keepLines w:val="0"/>
        <w:pageBreakBefore w:val="0"/>
        <w:tabs>
          <w:tab w:val="left" w:pos="0"/>
        </w:tabs>
        <w:kinsoku/>
        <w:wordWrap/>
        <w:overflowPunct/>
        <w:topLinePunct w:val="0"/>
        <w:bidi w:val="0"/>
        <w:adjustRightInd w:val="0"/>
        <w:snapToGrid w:val="0"/>
        <w:spacing w:line="520" w:lineRule="exact"/>
        <w:ind w:left="0" w:right="0" w:firstLine="560" w:firstLineChars="200"/>
        <w:rPr>
          <w:rFonts w:hint="eastAsia" w:ascii="Times New Roman" w:hAnsi="Times New Roman" w:eastAsia="仿宋_GB2312" w:cs="仿宋_GB2312"/>
          <w:sz w:val="28"/>
          <w:szCs w:val="28"/>
        </w:rPr>
      </w:pPr>
    </w:p>
    <w:p>
      <w:pPr>
        <w:keepNext w:val="0"/>
        <w:keepLines w:val="0"/>
        <w:pageBreakBefore w:val="0"/>
        <w:tabs>
          <w:tab w:val="left" w:pos="0"/>
        </w:tabs>
        <w:kinsoku/>
        <w:wordWrap/>
        <w:overflowPunct/>
        <w:topLinePunct w:val="0"/>
        <w:bidi w:val="0"/>
        <w:adjustRightInd w:val="0"/>
        <w:snapToGrid w:val="0"/>
        <w:spacing w:line="520" w:lineRule="exact"/>
        <w:ind w:right="0" w:firstLine="3920" w:firstLineChars="1400"/>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债权人（机构盖章/自然人签字）：</w:t>
      </w:r>
    </w:p>
    <w:p>
      <w:pPr>
        <w:keepNext w:val="0"/>
        <w:keepLines w:val="0"/>
        <w:pageBreakBefore w:val="0"/>
        <w:tabs>
          <w:tab w:val="left" w:pos="0"/>
        </w:tabs>
        <w:kinsoku/>
        <w:wordWrap/>
        <w:overflowPunct/>
        <w:topLinePunct w:val="0"/>
        <w:bidi w:val="0"/>
        <w:adjustRightInd w:val="0"/>
        <w:snapToGrid w:val="0"/>
        <w:spacing w:line="520" w:lineRule="exact"/>
        <w:ind w:right="0" w:firstLine="3920" w:firstLineChars="1400"/>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法定代表人/负责人（签字）：</w:t>
      </w:r>
    </w:p>
    <w:p>
      <w:pPr>
        <w:keepNext w:val="0"/>
        <w:keepLines w:val="0"/>
        <w:pageBreakBefore w:val="0"/>
        <w:tabs>
          <w:tab w:val="left" w:pos="0"/>
        </w:tabs>
        <w:kinsoku/>
        <w:wordWrap/>
        <w:overflowPunct/>
        <w:topLinePunct w:val="0"/>
        <w:bidi w:val="0"/>
        <w:adjustRightInd w:val="0"/>
        <w:snapToGrid w:val="0"/>
        <w:spacing w:line="520" w:lineRule="exact"/>
        <w:ind w:left="0" w:right="0" w:firstLine="560" w:firstLineChars="200"/>
        <w:jc w:val="right"/>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 xml:space="preserve">      年    月    日</w:t>
      </w:r>
    </w:p>
    <w:p>
      <w:pPr>
        <w:keepNext w:val="0"/>
        <w:keepLines w:val="0"/>
        <w:pageBreakBefore w:val="0"/>
        <w:tabs>
          <w:tab w:val="left" w:pos="0"/>
        </w:tabs>
        <w:kinsoku/>
        <w:wordWrap/>
        <w:overflowPunct/>
        <w:topLinePunct w:val="0"/>
        <w:bidi w:val="0"/>
        <w:adjustRightInd w:val="0"/>
        <w:snapToGrid w:val="0"/>
        <w:spacing w:line="520" w:lineRule="exact"/>
        <w:ind w:left="0" w:right="0" w:firstLine="560" w:firstLineChars="200"/>
        <w:rPr>
          <w:rFonts w:hint="eastAsia" w:ascii="Times New Roman" w:hAnsi="Times New Roman" w:eastAsia="仿宋_GB2312" w:cs="仿宋_GB2312"/>
          <w:sz w:val="28"/>
          <w:szCs w:val="28"/>
        </w:rPr>
      </w:pPr>
    </w:p>
    <w:p>
      <w:pPr>
        <w:spacing w:line="360" w:lineRule="auto"/>
        <w:rPr>
          <w:rFonts w:ascii="仿宋" w:hAnsi="仿宋" w:eastAsia="仿宋"/>
          <w:szCs w:val="24"/>
        </w:rPr>
      </w:pPr>
    </w:p>
    <w:p>
      <w:pPr>
        <w:spacing w:line="359" w:lineRule="exact"/>
        <w:rPr>
          <w:rFonts w:ascii="仿宋" w:hAnsi="仿宋" w:eastAsia="仿宋" w:cs="仿宋"/>
          <w:b/>
          <w:sz w:val="28"/>
          <w:szCs w:val="28"/>
        </w:rPr>
      </w:pPr>
    </w:p>
    <w:p>
      <w:pPr>
        <w:keepNext w:val="0"/>
        <w:keepLines w:val="0"/>
        <w:pageBreakBefore w:val="0"/>
        <w:kinsoku/>
        <w:wordWrap/>
        <w:overflowPunct/>
        <w:topLinePunct w:val="0"/>
        <w:bidi w:val="0"/>
        <w:spacing w:line="520" w:lineRule="exact"/>
        <w:ind w:left="0" w:right="0" w:firstLine="560" w:firstLineChars="200"/>
        <w:jc w:val="left"/>
        <w:rPr>
          <w:rFonts w:hint="eastAsia" w:ascii="Times New Roman" w:hAnsi="Times New Roman" w:eastAsia="仿宋_GB2312" w:cs="仿宋_GB2312"/>
          <w:b w:val="0"/>
          <w:bCs w:val="0"/>
          <w:sz w:val="28"/>
          <w:szCs w:val="28"/>
        </w:rPr>
      </w:pPr>
    </w:p>
    <w:p>
      <w:pPr>
        <w:keepNext w:val="0"/>
        <w:keepLines w:val="0"/>
        <w:pageBreakBefore w:val="0"/>
        <w:tabs>
          <w:tab w:val="left" w:pos="6896"/>
        </w:tabs>
        <w:kinsoku/>
        <w:wordWrap/>
        <w:overflowPunct/>
        <w:topLinePunct w:val="0"/>
        <w:bidi w:val="0"/>
        <w:spacing w:line="520" w:lineRule="exact"/>
        <w:ind w:left="0" w:right="0" w:firstLine="560" w:firstLineChars="200"/>
        <w:rPr>
          <w:rFonts w:hint="eastAsia" w:ascii="Times New Roman" w:hAnsi="Times New Roman" w:eastAsia="仿宋_GB2312" w:cs="仿宋_GB2312"/>
          <w:sz w:val="28"/>
          <w:szCs w:val="28"/>
        </w:rPr>
      </w:pPr>
    </w:p>
    <w:sectPr>
      <w:headerReference r:id="rId3" w:type="default"/>
      <w:footerReference r:id="rId4" w:type="default"/>
      <w:pgSz w:w="11906" w:h="16838"/>
      <w:pgMar w:top="1417" w:right="1701" w:bottom="1417" w:left="1701" w:header="851" w:footer="39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0000" w:usb1="00000000" w:usb2="00000000" w:usb3="00000000" w:csb0="00000000"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方正兰亭黑_GBK">
    <w:altName w:val="汉仪中黑KW"/>
    <w:panose1 w:val="02000000000000000000"/>
    <w:charset w:val="86"/>
    <w:family w:val="auto"/>
    <w:pitch w:val="default"/>
    <w:sig w:usb0="00000000" w:usb1="00000000" w:usb2="00000000" w:usb3="00000000" w:csb0="00040000" w:csb1="00000000"/>
  </w:font>
  <w:font w:name="汉仪中黑KW">
    <w:panose1 w:val="00020600040101010101"/>
    <w:charset w:val="86"/>
    <w:family w:val="auto"/>
    <w:pitch w:val="default"/>
    <w:sig w:usb0="00000000" w:usb1="00000000" w:usb2="00000000" w:usb3="00000000" w:csb0="0016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方正小标宋_GBK">
    <w:panose1 w:val="02000000000000000000"/>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汉仪中等线KW"/>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inline distT="0" distB="0" distL="114300" distR="114300">
          <wp:extent cx="5396865" cy="762635"/>
          <wp:effectExtent l="0" t="0" r="3810" b="889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5396865" cy="762635"/>
                  </a:xfrm>
                  <a:prstGeom prst="rect">
                    <a:avLst/>
                  </a:prstGeom>
                  <a:noFill/>
                  <a:ln>
                    <a:noFill/>
                  </a:ln>
                </pic:spPr>
              </pic:pic>
            </a:graphicData>
          </a:graphic>
        </wp:inline>
      </w:drawing>
    </w:r>
    <w:r>
      <w:rPr>
        <w:sz w:val="18"/>
      </w:rPr>
      <w:drawing>
        <wp:anchor distT="0" distB="0" distL="114300" distR="114300" simplePos="0" relativeHeight="251660288" behindDoc="0" locked="0" layoutInCell="1" allowOverlap="1">
          <wp:simplePos x="0" y="0"/>
          <wp:positionH relativeFrom="column">
            <wp:posOffset>4878070</wp:posOffset>
          </wp:positionH>
          <wp:positionV relativeFrom="paragraph">
            <wp:posOffset>-427990</wp:posOffset>
          </wp:positionV>
          <wp:extent cx="600075" cy="599440"/>
          <wp:effectExtent l="0" t="0" r="0" b="63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a:xfrm>
                    <a:off x="5958205" y="9857105"/>
                    <a:ext cx="600075" cy="599440"/>
                  </a:xfrm>
                  <a:prstGeom prst="rect">
                    <a:avLst/>
                  </a:prstGeom>
                  <a:noFill/>
                  <a:ln>
                    <a:noFill/>
                  </a:ln>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g">
          <w:drawing>
            <wp:anchor distT="0" distB="0" distL="114300" distR="114300" simplePos="0" relativeHeight="251659264" behindDoc="0" locked="0" layoutInCell="1" allowOverlap="1">
              <wp:simplePos x="0" y="0"/>
              <wp:positionH relativeFrom="column">
                <wp:posOffset>-315595</wp:posOffset>
              </wp:positionH>
              <wp:positionV relativeFrom="paragraph">
                <wp:posOffset>-189230</wp:posOffset>
              </wp:positionV>
              <wp:extent cx="5888355" cy="341630"/>
              <wp:effectExtent l="0" t="0" r="36830" b="1270"/>
              <wp:wrapNone/>
              <wp:docPr id="11" name="组合 11"/>
              <wp:cNvGraphicFramePr/>
              <a:graphic xmlns:a="http://schemas.openxmlformats.org/drawingml/2006/main">
                <a:graphicData uri="http://schemas.microsoft.com/office/word/2010/wordprocessingGroup">
                  <wpg:wgp>
                    <wpg:cNvGrpSpPr/>
                    <wpg:grpSpPr>
                      <a:xfrm>
                        <a:off x="0" y="0"/>
                        <a:ext cx="5888098" cy="341630"/>
                        <a:chOff x="0" y="0"/>
                        <a:chExt cx="5888098" cy="341630"/>
                      </a:xfrm>
                    </wpg:grpSpPr>
                    <pic:pic xmlns:pic="http://schemas.openxmlformats.org/drawingml/2006/picture">
                      <pic:nvPicPr>
                        <pic:cNvPr id="7" name="图片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661795" cy="341630"/>
                        </a:xfrm>
                        <a:prstGeom prst="rect">
                          <a:avLst/>
                        </a:prstGeom>
                        <a:ln>
                          <a:noFill/>
                        </a:ln>
                      </pic:spPr>
                    </pic:pic>
                    <wps:wsp>
                      <wps:cNvPr id="1" name="直接连接符 1"/>
                      <wps:cNvCnPr/>
                      <wps:spPr>
                        <a:xfrm flipV="1">
                          <a:off x="1789259" y="148281"/>
                          <a:ext cx="4095115" cy="8255"/>
                        </a:xfrm>
                        <a:prstGeom prst="line">
                          <a:avLst/>
                        </a:prstGeom>
                        <a:ln w="3175" cap="flat" cmpd="sng" algn="ctr">
                          <a:solidFill>
                            <a:srgbClr val="C00000"/>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2" name="文本框 2"/>
                      <wps:cNvSpPr txBox="1"/>
                      <wps:spPr>
                        <a:xfrm>
                          <a:off x="2812398" y="14828"/>
                          <a:ext cx="1797050" cy="248920"/>
                        </a:xfrm>
                        <a:prstGeom prst="rect">
                          <a:avLst/>
                        </a:prstGeom>
                        <a:solidFill>
                          <a:schemeClr val="lt1"/>
                        </a:solidFill>
                        <a:ln w="6350">
                          <a:noFill/>
                        </a:ln>
                      </wps:spPr>
                      <wps:txbx>
                        <w:txbxContent>
                          <w:p>
                            <w:pPr>
                              <w:rPr>
                                <w:rFonts w:asciiTheme="majorEastAsia" w:hAnsiTheme="majorEastAsia" w:eastAsiaTheme="majorEastAsia"/>
                                <w:sz w:val="18"/>
                                <w:szCs w:val="20"/>
                              </w:rPr>
                            </w:pPr>
                            <w:r>
                              <w:rPr>
                                <w:rFonts w:hint="eastAsia" w:asciiTheme="majorEastAsia" w:hAnsiTheme="majorEastAsia" w:eastAsiaTheme="majorEastAsia"/>
                                <w:sz w:val="18"/>
                                <w:szCs w:val="20"/>
                              </w:rPr>
                              <w:t xml:space="preserve">从事实中发现 </w:t>
                            </w:r>
                            <w:r>
                              <w:rPr>
                                <w:rFonts w:asciiTheme="majorEastAsia" w:hAnsiTheme="majorEastAsia" w:eastAsiaTheme="majorEastAsia"/>
                                <w:sz w:val="18"/>
                                <w:szCs w:val="20"/>
                              </w:rPr>
                              <w:t xml:space="preserve">   在</w:t>
                            </w:r>
                            <w:r>
                              <w:rPr>
                                <w:rFonts w:hint="eastAsia" w:asciiTheme="majorEastAsia" w:hAnsiTheme="majorEastAsia" w:eastAsiaTheme="majorEastAsia"/>
                                <w:sz w:val="18"/>
                                <w:szCs w:val="20"/>
                              </w:rPr>
                              <w:t>法律中实现</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直接连接符 5"/>
                      <wps:cNvCnPr/>
                      <wps:spPr>
                        <a:xfrm flipV="1">
                          <a:off x="1788538" y="261242"/>
                          <a:ext cx="4099560" cy="19685"/>
                        </a:xfrm>
                        <a:prstGeom prst="line">
                          <a:avLst/>
                        </a:prstGeom>
                        <a:ln w="28575">
                          <a:solidFill>
                            <a:srgbClr val="C00000"/>
                          </a:solidFill>
                        </a:ln>
                      </wps:spPr>
                      <wps:style>
                        <a:lnRef idx="3">
                          <a:schemeClr val="dk1"/>
                        </a:lnRef>
                        <a:fillRef idx="0">
                          <a:schemeClr val="dk1"/>
                        </a:fillRef>
                        <a:effectRef idx="2">
                          <a:schemeClr val="dk1"/>
                        </a:effectRef>
                        <a:fontRef idx="minor">
                          <a:schemeClr val="tx1"/>
                        </a:fontRef>
                      </wps:style>
                      <wps:bodyPr/>
                    </wps:wsp>
                  </wpg:wgp>
                </a:graphicData>
              </a:graphic>
            </wp:anchor>
          </w:drawing>
        </mc:Choice>
        <mc:Fallback>
          <w:pict>
            <v:group id="_x0000_s1026" o:spid="_x0000_s1026" o:spt="203" style="position:absolute;left:0pt;margin-left:-24.85pt;margin-top:-14.9pt;height:26.9pt;width:463.65pt;z-index:251659264;mso-width-relative:page;mso-height-relative:page;" coordsize="5888098,341630" o:gfxdata="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qiYOvrYAAAAhAQAA&#10;GQAAAGRycy9fcmVscy9lMm9Eb2MueG1sLnJlbHOFj0FqwzAQRfeF3EHMPpadRSjFsjeh4G1IDjBI&#10;Y1nEGglJLfXtI8gmgUCX8z//PaYf//wqfillF1hB17QgiHUwjq2C6+V7/wkiF2SDa2BSsFGGcdh9&#10;9GdasdRRXlzMolI4K1hKiV9SZr2Qx9yESFybOSSPpZ7Jyoj6hpbkoW2PMj0zYHhhiskoSJPpQFy2&#10;WM3/s8M8O02noH88cXmjkM5XdwVislQUeDIOH2HXRLYgh16+PDbcAV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">
              <o:lock v:ext="edit" aspectratio="f"/>
              <v:shape id="_x0000_s1026" o:spid="_x0000_s1026" o:spt="75" type="#_x0000_t75" style="position:absolute;left:0;top:0;height:341630;width:1661795;" filled="f" o:preferrelative="t" stroked="f" coordsize="21600,21600" o:gfxdata="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CcoAcwuQAAANoAAAAPAAAAAAAAAAEAIAAAADgAAABkcnMvZG93bnJldi54bWxQ&#10;SwECFAAUAAAACACHTuJAMy8FnjsAAAA5AAAAEAAAAAAAAAABACAAAAAeAQAAZHJzL3NoYXBleG1s&#10;LnhtbFBLBQYAAAAABgAGAFsBAADIAwAAAAA=&#10;">
                <v:fill on="f" focussize="0,0"/>
                <v:stroke on="f"/>
                <v:imagedata r:id="rId1" o:title=""/>
                <o:lock v:ext="edit" aspectratio="t"/>
              </v:shape>
              <v:line id="_x0000_s1026" o:spid="_x0000_s1026" o:spt="20" style="position:absolute;left:1789259;top:148281;flip:y;height:8255;width:4095115;" filled="f" stroked="t" coordsize="21600,21600" o:gfxdata="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">
                <v:fill on="f" focussize="0,0"/>
                <v:stroke weight="0.25pt" color="#C00000" joinstyle="round" dashstyle="dash"/>
                <v:imagedata o:title=""/>
                <o:lock v:ext="edit" aspectratio="f"/>
              </v:line>
              <v:shape id="_x0000_s1026" o:spid="_x0000_s1026" o:spt="202" type="#_x0000_t202" style="position:absolute;left:2812398;top:14828;height:248920;width:1797050;" fillcolor="#FFFFFF [3201]" filled="t" stroked="f" coordsize="21600,21600" o:gfxdata="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">
                <v:fill on="t" focussize="0,0"/>
                <v:stroke on="f" weight="0.5pt"/>
                <v:imagedata o:title=""/>
                <o:lock v:ext="edit" aspectratio="f"/>
                <v:textbox>
                  <w:txbxContent>
                    <w:p>
                      <w:pPr>
                        <w:rPr>
                          <w:rFonts w:asciiTheme="majorEastAsia" w:hAnsiTheme="majorEastAsia" w:eastAsiaTheme="majorEastAsia"/>
                          <w:sz w:val="18"/>
                          <w:szCs w:val="20"/>
                        </w:rPr>
                      </w:pPr>
                      <w:r>
                        <w:rPr>
                          <w:rFonts w:hint="eastAsia" w:asciiTheme="majorEastAsia" w:hAnsiTheme="majorEastAsia" w:eastAsiaTheme="majorEastAsia"/>
                          <w:sz w:val="18"/>
                          <w:szCs w:val="20"/>
                        </w:rPr>
                        <w:t xml:space="preserve">从事实中发现 </w:t>
                      </w:r>
                      <w:r>
                        <w:rPr>
                          <w:rFonts w:asciiTheme="majorEastAsia" w:hAnsiTheme="majorEastAsia" w:eastAsiaTheme="majorEastAsia"/>
                          <w:sz w:val="18"/>
                          <w:szCs w:val="20"/>
                        </w:rPr>
                        <w:t xml:space="preserve">   在</w:t>
                      </w:r>
                      <w:r>
                        <w:rPr>
                          <w:rFonts w:hint="eastAsia" w:asciiTheme="majorEastAsia" w:hAnsiTheme="majorEastAsia" w:eastAsiaTheme="majorEastAsia"/>
                          <w:sz w:val="18"/>
                          <w:szCs w:val="20"/>
                        </w:rPr>
                        <w:t>法律中实现</w:t>
                      </w:r>
                    </w:p>
                  </w:txbxContent>
                </v:textbox>
              </v:shape>
              <v:line id="_x0000_s1026" o:spid="_x0000_s1026" o:spt="20" style="position:absolute;left:1788538;top:261242;flip:y;height:19685;width:4099560;" filled="f" stroked="t" coordsize="21600,21600" o:gfxdata="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">
                <v:fill on="f" focussize="0,0"/>
                <v:stroke weight="2.25pt" color="#C00000 [3200]" miterlimit="8" joinstyle="miter"/>
                <v:imagedata o:title=""/>
                <o:lock v:ext="edit" aspectratio="f"/>
              </v:lin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ZmNjBlOWJlYzE1ZjNhOGQ1NWQwYTFhYzc3ODVlM2MifQ=="/>
  </w:docVars>
  <w:rsids>
    <w:rsidRoot w:val="00C0315A"/>
    <w:rsid w:val="0000216C"/>
    <w:rsid w:val="00006E48"/>
    <w:rsid w:val="00013C39"/>
    <w:rsid w:val="000278DA"/>
    <w:rsid w:val="000623CA"/>
    <w:rsid w:val="00064B6C"/>
    <w:rsid w:val="00067B5E"/>
    <w:rsid w:val="00075024"/>
    <w:rsid w:val="000808F6"/>
    <w:rsid w:val="000E4D6F"/>
    <w:rsid w:val="000F1F4C"/>
    <w:rsid w:val="000F58A0"/>
    <w:rsid w:val="00106707"/>
    <w:rsid w:val="0011273D"/>
    <w:rsid w:val="00130582"/>
    <w:rsid w:val="0018344B"/>
    <w:rsid w:val="001B3CA3"/>
    <w:rsid w:val="001C4D31"/>
    <w:rsid w:val="001E28BF"/>
    <w:rsid w:val="001F5733"/>
    <w:rsid w:val="002513DB"/>
    <w:rsid w:val="0025717A"/>
    <w:rsid w:val="00265BE0"/>
    <w:rsid w:val="002669F2"/>
    <w:rsid w:val="00275070"/>
    <w:rsid w:val="00282FD8"/>
    <w:rsid w:val="002A3FDA"/>
    <w:rsid w:val="002B6C86"/>
    <w:rsid w:val="002B7C51"/>
    <w:rsid w:val="002D5AB0"/>
    <w:rsid w:val="0030580D"/>
    <w:rsid w:val="00313760"/>
    <w:rsid w:val="00345C7C"/>
    <w:rsid w:val="0038500B"/>
    <w:rsid w:val="003A1F82"/>
    <w:rsid w:val="003C27C1"/>
    <w:rsid w:val="003F2968"/>
    <w:rsid w:val="00401E45"/>
    <w:rsid w:val="00417929"/>
    <w:rsid w:val="00430E6B"/>
    <w:rsid w:val="00431579"/>
    <w:rsid w:val="00436176"/>
    <w:rsid w:val="0047597D"/>
    <w:rsid w:val="004A17A2"/>
    <w:rsid w:val="004B6D85"/>
    <w:rsid w:val="004E44F5"/>
    <w:rsid w:val="004E5786"/>
    <w:rsid w:val="005000DE"/>
    <w:rsid w:val="0051630F"/>
    <w:rsid w:val="00522861"/>
    <w:rsid w:val="00536CDE"/>
    <w:rsid w:val="00572D31"/>
    <w:rsid w:val="005A1170"/>
    <w:rsid w:val="005A2259"/>
    <w:rsid w:val="005B6CD0"/>
    <w:rsid w:val="005C442A"/>
    <w:rsid w:val="005D0D27"/>
    <w:rsid w:val="00613D0B"/>
    <w:rsid w:val="00626491"/>
    <w:rsid w:val="0063598C"/>
    <w:rsid w:val="00642894"/>
    <w:rsid w:val="00697C8D"/>
    <w:rsid w:val="006B34D1"/>
    <w:rsid w:val="006B437C"/>
    <w:rsid w:val="006C43F3"/>
    <w:rsid w:val="006C6D71"/>
    <w:rsid w:val="006D259D"/>
    <w:rsid w:val="006D5057"/>
    <w:rsid w:val="006E1D72"/>
    <w:rsid w:val="007422DA"/>
    <w:rsid w:val="00775771"/>
    <w:rsid w:val="007B25B5"/>
    <w:rsid w:val="007C3CEE"/>
    <w:rsid w:val="007D63BD"/>
    <w:rsid w:val="007D69A7"/>
    <w:rsid w:val="007D72A4"/>
    <w:rsid w:val="007E06E9"/>
    <w:rsid w:val="00826D83"/>
    <w:rsid w:val="00855046"/>
    <w:rsid w:val="00875C8B"/>
    <w:rsid w:val="0087606B"/>
    <w:rsid w:val="00881477"/>
    <w:rsid w:val="00887BE7"/>
    <w:rsid w:val="008B0332"/>
    <w:rsid w:val="008F5762"/>
    <w:rsid w:val="0095278D"/>
    <w:rsid w:val="00996FC1"/>
    <w:rsid w:val="00997F56"/>
    <w:rsid w:val="009C17B1"/>
    <w:rsid w:val="009D424F"/>
    <w:rsid w:val="00A128CC"/>
    <w:rsid w:val="00A20C45"/>
    <w:rsid w:val="00A2609F"/>
    <w:rsid w:val="00A37699"/>
    <w:rsid w:val="00A41B15"/>
    <w:rsid w:val="00A551B3"/>
    <w:rsid w:val="00A82060"/>
    <w:rsid w:val="00A84B4F"/>
    <w:rsid w:val="00A922D3"/>
    <w:rsid w:val="00AD4A7D"/>
    <w:rsid w:val="00AD756B"/>
    <w:rsid w:val="00AE7003"/>
    <w:rsid w:val="00AE78AE"/>
    <w:rsid w:val="00AF5C44"/>
    <w:rsid w:val="00B21F04"/>
    <w:rsid w:val="00B22458"/>
    <w:rsid w:val="00B226C6"/>
    <w:rsid w:val="00B243D9"/>
    <w:rsid w:val="00B42B43"/>
    <w:rsid w:val="00B61508"/>
    <w:rsid w:val="00B75C7F"/>
    <w:rsid w:val="00B93926"/>
    <w:rsid w:val="00BA60FD"/>
    <w:rsid w:val="00C02A75"/>
    <w:rsid w:val="00C0315A"/>
    <w:rsid w:val="00C12FFF"/>
    <w:rsid w:val="00C502B0"/>
    <w:rsid w:val="00C772B2"/>
    <w:rsid w:val="00CB2682"/>
    <w:rsid w:val="00CB432B"/>
    <w:rsid w:val="00CC0F45"/>
    <w:rsid w:val="00CC226C"/>
    <w:rsid w:val="00CC6FFE"/>
    <w:rsid w:val="00D02842"/>
    <w:rsid w:val="00D30479"/>
    <w:rsid w:val="00D52D47"/>
    <w:rsid w:val="00D54F22"/>
    <w:rsid w:val="00DA0FDC"/>
    <w:rsid w:val="00DD06F3"/>
    <w:rsid w:val="00DE0241"/>
    <w:rsid w:val="00DF7D8F"/>
    <w:rsid w:val="00E032EC"/>
    <w:rsid w:val="00E1300F"/>
    <w:rsid w:val="00E37780"/>
    <w:rsid w:val="00E4255C"/>
    <w:rsid w:val="00E61085"/>
    <w:rsid w:val="00E95A41"/>
    <w:rsid w:val="00EB1D7D"/>
    <w:rsid w:val="00EE33D3"/>
    <w:rsid w:val="00EE5917"/>
    <w:rsid w:val="00EF1A9C"/>
    <w:rsid w:val="00F077BB"/>
    <w:rsid w:val="00F14E1B"/>
    <w:rsid w:val="00F22B83"/>
    <w:rsid w:val="00F2514B"/>
    <w:rsid w:val="00F56E48"/>
    <w:rsid w:val="00FA4E52"/>
    <w:rsid w:val="00FD43B0"/>
    <w:rsid w:val="0D677459"/>
    <w:rsid w:val="0FF61EE4"/>
    <w:rsid w:val="13F000F2"/>
    <w:rsid w:val="16137383"/>
    <w:rsid w:val="18C678AE"/>
    <w:rsid w:val="1AF70C4B"/>
    <w:rsid w:val="1DF36C68"/>
    <w:rsid w:val="20EF7FD5"/>
    <w:rsid w:val="296D62B2"/>
    <w:rsid w:val="2A342D8A"/>
    <w:rsid w:val="2FA5C080"/>
    <w:rsid w:val="33673227"/>
    <w:rsid w:val="33C32020"/>
    <w:rsid w:val="350F1FAC"/>
    <w:rsid w:val="36A95B83"/>
    <w:rsid w:val="36CFFAF5"/>
    <w:rsid w:val="3A810009"/>
    <w:rsid w:val="3CD72CA3"/>
    <w:rsid w:val="3FF2C577"/>
    <w:rsid w:val="438463FF"/>
    <w:rsid w:val="44135F30"/>
    <w:rsid w:val="4A0174DC"/>
    <w:rsid w:val="4A0B732D"/>
    <w:rsid w:val="4BAC5EEA"/>
    <w:rsid w:val="4BBF404C"/>
    <w:rsid w:val="4E075B01"/>
    <w:rsid w:val="4E6D7921"/>
    <w:rsid w:val="54FC9EAF"/>
    <w:rsid w:val="5B78AA86"/>
    <w:rsid w:val="5CDF3BC6"/>
    <w:rsid w:val="5F963F0D"/>
    <w:rsid w:val="5FEFF09F"/>
    <w:rsid w:val="64D23995"/>
    <w:rsid w:val="653F3C7D"/>
    <w:rsid w:val="67367DE4"/>
    <w:rsid w:val="67D77357"/>
    <w:rsid w:val="69EF15C2"/>
    <w:rsid w:val="69F73D25"/>
    <w:rsid w:val="6B7A641E"/>
    <w:rsid w:val="6DFDB4A3"/>
    <w:rsid w:val="737521A7"/>
    <w:rsid w:val="76402863"/>
    <w:rsid w:val="767DCC17"/>
    <w:rsid w:val="775C7908"/>
    <w:rsid w:val="77658DEA"/>
    <w:rsid w:val="77783C33"/>
    <w:rsid w:val="795F221E"/>
    <w:rsid w:val="7ADFC260"/>
    <w:rsid w:val="7CCEA43E"/>
    <w:rsid w:val="7DC82FA7"/>
    <w:rsid w:val="7EB30DD4"/>
    <w:rsid w:val="7EE3D819"/>
    <w:rsid w:val="7F3C0647"/>
    <w:rsid w:val="7FCDF1E3"/>
    <w:rsid w:val="7FEB40A8"/>
    <w:rsid w:val="8F7C4F27"/>
    <w:rsid w:val="99F7C487"/>
    <w:rsid w:val="AEA993A6"/>
    <w:rsid w:val="B2BE3DE1"/>
    <w:rsid w:val="B73E78EB"/>
    <w:rsid w:val="BCBD357D"/>
    <w:rsid w:val="BD75689F"/>
    <w:rsid w:val="BDEFEFE9"/>
    <w:rsid w:val="CFC58919"/>
    <w:rsid w:val="D75CCFA5"/>
    <w:rsid w:val="D7D7FC75"/>
    <w:rsid w:val="DFBC0661"/>
    <w:rsid w:val="E7EF1149"/>
    <w:rsid w:val="FAFD0BFF"/>
    <w:rsid w:val="FBBECAF2"/>
    <w:rsid w:val="FCFF7DB0"/>
    <w:rsid w:val="FD6F4841"/>
    <w:rsid w:val="FEAE4AC1"/>
    <w:rsid w:val="FF1F065D"/>
    <w:rsid w:val="FFCA8A8C"/>
    <w:rsid w:val="FFCFC60D"/>
    <w:rsid w:val="FFDF1809"/>
    <w:rsid w:val="FFDFF9F2"/>
    <w:rsid w:val="FFF756B9"/>
    <w:rsid w:val="FFFB6E55"/>
    <w:rsid w:val="FFFE3FAE"/>
    <w:rsid w:val="FFFFD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6"/>
    <w:unhideWhenUsed/>
    <w:qFormat/>
    <w:uiPriority w:val="1"/>
    <w:pPr>
      <w:widowControl/>
      <w:jc w:val="left"/>
    </w:pPr>
    <w:rPr>
      <w:rFonts w:ascii="方正兰亭黑_GBK" w:hAnsi="方正兰亭黑_GBK" w:eastAsia="方正兰亭黑_GBK"/>
      <w:sz w:val="22"/>
    </w:rPr>
  </w:style>
  <w:style w:type="paragraph" w:styleId="4">
    <w:name w:val="Balloon Text"/>
    <w:basedOn w:val="1"/>
    <w:link w:val="18"/>
    <w:unhideWhenUsed/>
    <w:qFormat/>
    <w:uiPriority w:val="99"/>
    <w:rPr>
      <w:rFonts w:ascii="宋体" w:eastAsia="宋体"/>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footnote reference"/>
    <w:qFormat/>
    <w:uiPriority w:val="0"/>
    <w:rPr>
      <w:vertAlign w:val="superscript"/>
    </w:r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标题 1 字符"/>
    <w:basedOn w:val="10"/>
    <w:link w:val="3"/>
    <w:qFormat/>
    <w:uiPriority w:val="9"/>
    <w:rPr>
      <w:b/>
      <w:bCs/>
      <w:kern w:val="44"/>
      <w:sz w:val="44"/>
      <w:szCs w:val="44"/>
    </w:rPr>
  </w:style>
  <w:style w:type="character" w:customStyle="1" w:styleId="16">
    <w:name w:val="正文文本 字符"/>
    <w:link w:val="2"/>
    <w:qFormat/>
    <w:uiPriority w:val="1"/>
    <w:rPr>
      <w:rFonts w:ascii="方正兰亭黑_GBK" w:hAnsi="方正兰亭黑_GBK" w:eastAsia="方正兰亭黑_GBK"/>
      <w:sz w:val="22"/>
    </w:rPr>
  </w:style>
  <w:style w:type="character" w:customStyle="1" w:styleId="17">
    <w:name w:val="正文文本 字符1"/>
    <w:basedOn w:val="10"/>
    <w:semiHidden/>
    <w:qFormat/>
    <w:uiPriority w:val="99"/>
  </w:style>
  <w:style w:type="character" w:customStyle="1" w:styleId="18">
    <w:name w:val="批注框文本 字符"/>
    <w:basedOn w:val="10"/>
    <w:link w:val="4"/>
    <w:semiHidden/>
    <w:qFormat/>
    <w:uiPriority w:val="99"/>
    <w:rPr>
      <w:rFonts w:ascii="宋体" w:eastAsia="宋体"/>
      <w:sz w:val="18"/>
      <w:szCs w:val="18"/>
    </w:rPr>
  </w:style>
  <w:style w:type="paragraph" w:customStyle="1" w:styleId="19">
    <w:name w:val="修订1"/>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0">
    <w:name w:val="Revision"/>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21">
    <w:name w:val="列表段落1"/>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4159</Words>
  <Characters>4267</Characters>
  <Lines>32</Lines>
  <Paragraphs>9</Paragraphs>
  <TotalTime>2</TotalTime>
  <ScaleCrop>false</ScaleCrop>
  <LinksUpToDate>false</LinksUpToDate>
  <CharactersWithSpaces>4761</CharactersWithSpaces>
  <Application>WPS Office_5.4.1.7920_F1E327BC-269C-435d-A152-05C5408002CA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2023-06-06T08:53:00Z</dcterms:created>
  <dc:creator>Mark Mo</dc:creator>
  <cp:lastModifiedBy>寿晖浩</cp:lastModifiedBy>
  <cp:lastPrinted>2020-08-03T12:07:00Z</cp:lastPrinted>
  <dcterms:modified xsi:type="dcterms:W3CDTF">2024-10-09T16:01:11Z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2052-5.4.1.7920</vt:lpwstr>
  </property>
  <property fmtid="{D5CDD505-2E9C-101B-9397-08002B2CF9AE}" pid="3" name="ICV">
    <vt:lpwstr>A1496F027AD577B51F380667D07DAFC7_43</vt:lpwstr>
  </property>
</Properties>
</file>