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AAADAC">
      <w:pPr>
        <w:spacing w:line="240" w:lineRule="auto"/>
        <w:ind w:right="480"/>
        <w:jc w:val="both"/>
        <w:rPr>
          <w:rFonts w:hint="eastAsia" w:ascii="宋体" w:hAnsi="宋体"/>
          <w:b w:val="0"/>
          <w:bCs/>
          <w:sz w:val="24"/>
          <w:lang w:val="en-US" w:eastAsia="zh-CN"/>
        </w:rPr>
      </w:pPr>
      <w:r>
        <w:rPr>
          <w:rFonts w:hint="eastAsia" w:ascii="宋体" w:hAnsi="宋体"/>
          <w:b w:val="0"/>
          <w:bCs/>
          <w:sz w:val="24"/>
          <w:lang w:val="en-US" w:eastAsia="zh-CN"/>
        </w:rPr>
        <w:t>附件4：</w:t>
      </w:r>
    </w:p>
    <w:p w14:paraId="01DFA3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480"/>
        <w:jc w:val="center"/>
        <w:textAlignment w:val="auto"/>
        <w:rPr>
          <w:rFonts w:hint="default" w:ascii="宋体" w:hAnsi="宋体"/>
          <w:b/>
          <w:bCs w:val="0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 w:val="0"/>
          <w:sz w:val="28"/>
          <w:szCs w:val="28"/>
          <w:lang w:val="en-US" w:eastAsia="zh-CN"/>
        </w:rPr>
        <w:t>授权委托书（范本)</w:t>
      </w:r>
    </w:p>
    <w:p w14:paraId="7EA806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480"/>
        <w:jc w:val="both"/>
        <w:textAlignment w:val="auto"/>
        <w:rPr>
          <w:rFonts w:hint="eastAsia" w:ascii="宋体" w:hAnsi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委托人：                    法定代表人（负责人）:</w:t>
      </w:r>
    </w:p>
    <w:p w14:paraId="1FA47E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480"/>
        <w:jc w:val="both"/>
        <w:textAlignment w:val="auto"/>
        <w:rPr>
          <w:rFonts w:hint="eastAsia" w:ascii="宋体" w:hAnsi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住所地：                    联系电话：</w:t>
      </w:r>
    </w:p>
    <w:p w14:paraId="7CD405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480"/>
        <w:jc w:val="both"/>
        <w:textAlignment w:val="auto"/>
        <w:rPr>
          <w:rFonts w:hint="eastAsia" w:ascii="宋体" w:hAnsi="宋体"/>
          <w:b w:val="0"/>
          <w:bCs/>
          <w:sz w:val="28"/>
          <w:szCs w:val="28"/>
          <w:lang w:val="en-US" w:eastAsia="zh-CN"/>
        </w:rPr>
      </w:pPr>
    </w:p>
    <w:p w14:paraId="3C0BD5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480"/>
        <w:jc w:val="both"/>
        <w:textAlignment w:val="auto"/>
        <w:rPr>
          <w:rFonts w:hint="eastAsia" w:ascii="宋体" w:hAnsi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受托人：                   身份证号码：</w:t>
      </w:r>
    </w:p>
    <w:p w14:paraId="63B442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480"/>
        <w:jc w:val="both"/>
        <w:textAlignment w:val="auto"/>
        <w:rPr>
          <w:rFonts w:hint="default" w:ascii="宋体" w:hAnsi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工作单位：                 联系电话：</w:t>
      </w:r>
    </w:p>
    <w:p w14:paraId="69670C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480" w:firstLine="560" w:firstLineChars="200"/>
        <w:jc w:val="both"/>
        <w:textAlignment w:val="auto"/>
        <w:rPr>
          <w:rFonts w:hint="eastAsia" w:ascii="宋体" w:hAnsi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委托人就成都市比优特塑料制品有限公司破产重整一案，特委托上列受托人作为代理人，参加本案的破产程序。委托期限：自本授权委托书签发之日起至破产重整（或清算、和解）程序终结之日止。</w:t>
      </w:r>
    </w:p>
    <w:p w14:paraId="02D405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480" w:firstLine="560" w:firstLineChars="200"/>
        <w:jc w:val="both"/>
        <w:textAlignment w:val="auto"/>
        <w:rPr>
          <w:rFonts w:hint="eastAsia" w:ascii="宋体" w:hAnsi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受托人的代理权限为特别授权，包括但不限于：</w:t>
      </w:r>
    </w:p>
    <w:p w14:paraId="3DAF85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480" w:firstLine="560" w:firstLineChars="200"/>
        <w:jc w:val="both"/>
        <w:textAlignment w:val="auto"/>
        <w:rPr>
          <w:rFonts w:hint="eastAsia" w:ascii="宋体" w:hAnsi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1.向本案管理人申报债权、提交相关证明文件及资料，并处理与债权申报相关事宜；</w:t>
      </w:r>
    </w:p>
    <w:p w14:paraId="656737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480" w:firstLine="560" w:firstLineChars="200"/>
        <w:jc w:val="both"/>
        <w:textAlignment w:val="auto"/>
        <w:rPr>
          <w:rFonts w:hint="eastAsia" w:ascii="宋体" w:hAnsi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2.签署、递交、接收和转送有关本案破产程序内的各类法律文件及其他文件资料；</w:t>
      </w:r>
    </w:p>
    <w:p w14:paraId="6B1A0E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480" w:firstLine="560" w:firstLineChars="200"/>
        <w:jc w:val="both"/>
        <w:textAlignment w:val="auto"/>
        <w:rPr>
          <w:rFonts w:hint="eastAsia" w:ascii="宋体" w:hAnsi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3.参加本案的债权人会议及听证等各项活动，并代表委托人发表意见和行使表决权；</w:t>
      </w:r>
    </w:p>
    <w:p w14:paraId="2AED6F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480" w:firstLine="560" w:firstLineChars="200"/>
        <w:jc w:val="both"/>
        <w:textAlignment w:val="auto"/>
        <w:rPr>
          <w:rFonts w:hint="eastAsia" w:ascii="宋体" w:hAnsi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4.处理与本案相关的其他法律事务。</w:t>
      </w:r>
    </w:p>
    <w:p w14:paraId="65B7F9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480" w:firstLine="3360" w:firstLineChars="1200"/>
        <w:jc w:val="both"/>
        <w:textAlignment w:val="auto"/>
        <w:rPr>
          <w:rFonts w:hint="eastAsia" w:ascii="宋体" w:hAnsi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委托人盖章：</w:t>
      </w:r>
    </w:p>
    <w:p w14:paraId="28424B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480" w:firstLine="3360" w:firstLineChars="1200"/>
        <w:jc w:val="both"/>
        <w:textAlignment w:val="auto"/>
        <w:rPr>
          <w:rFonts w:hint="default" w:ascii="宋体" w:hAnsi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法定代表人或负责人签字：</w:t>
      </w:r>
    </w:p>
    <w:p w14:paraId="447427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480" w:firstLine="3360" w:firstLineChars="1200"/>
        <w:jc w:val="both"/>
        <w:textAlignment w:val="auto"/>
        <w:rPr>
          <w:rFonts w:hint="eastAsia" w:ascii="宋体" w:hAnsi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受托人签字：</w:t>
      </w:r>
    </w:p>
    <w:p w14:paraId="5D3D69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480" w:firstLine="5600" w:firstLineChars="2000"/>
        <w:jc w:val="both"/>
        <w:textAlignment w:val="auto"/>
      </w:pP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年  月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3OTA5ZjkzNzY4ZDA2N2UxMjlmNjk2ZTI2YzIyYmEifQ=="/>
  </w:docVars>
  <w:rsids>
    <w:rsidRoot w:val="711F0AA3"/>
    <w:rsid w:val="6CA13759"/>
    <w:rsid w:val="711F0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318</Words>
  <Characters>322</Characters>
  <Lines>0</Lines>
  <Paragraphs>0</Paragraphs>
  <TotalTime>0</TotalTime>
  <ScaleCrop>false</ScaleCrop>
  <LinksUpToDate>false</LinksUpToDate>
  <CharactersWithSpaces>402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2024-10-24T12:45:00Z</dcterms:created>
  <dc:creator>mask</dc:creator>
  <cp:lastModifiedBy>亭亭</cp:lastModifiedBy>
  <dcterms:modified xsi:type="dcterms:W3CDTF">2024-10-29T05:52:24Z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04530221D9BD47739A94885528210D54_11</vt:lpwstr>
  </property>
</Properties>
</file>