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CC0161" w14:textId="04C5B2E1" w:rsidR="00810564" w:rsidRPr="00681D8F" w:rsidRDefault="00810564" w:rsidP="00047AED">
      <w:pPr>
        <w:widowControl w:val="0"/>
        <w:overflowPunct w:val="0"/>
        <w:adjustRightInd/>
        <w:spacing w:line="500" w:lineRule="exact"/>
        <w:jc w:val="center"/>
        <w:rPr>
          <w:rFonts w:ascii="仿宋" w:eastAsia="仿宋" w:hAnsi="仿宋" w:cs="宋体" w:hint="eastAsia"/>
          <w:b/>
          <w:color w:val="auto"/>
          <w:sz w:val="36"/>
          <w:szCs w:val="36"/>
          <w:lang w:eastAsia="zh-CN"/>
        </w:rPr>
      </w:pPr>
      <w:r w:rsidRPr="00681D8F">
        <w:rPr>
          <w:rFonts w:ascii="仿宋" w:eastAsia="仿宋" w:hAnsi="仿宋" w:cs="宋体" w:hint="eastAsia"/>
          <w:b/>
          <w:color w:val="auto"/>
          <w:sz w:val="36"/>
          <w:szCs w:val="36"/>
          <w:lang w:eastAsia="zh-CN"/>
        </w:rPr>
        <w:t>千川传媒</w:t>
      </w:r>
      <w:r w:rsidRPr="00681D8F">
        <w:rPr>
          <w:rFonts w:ascii="仿宋" w:eastAsia="仿宋" w:hAnsi="仿宋" w:cs="宋体"/>
          <w:b/>
          <w:bCs/>
          <w:color w:val="auto"/>
          <w:spacing w:val="6"/>
          <w:sz w:val="36"/>
          <w:szCs w:val="36"/>
          <w:lang w:eastAsia="zh-CN"/>
        </w:rPr>
        <w:t>（常州）有限公司</w:t>
      </w:r>
      <w:r w:rsidRPr="00681D8F">
        <w:rPr>
          <w:rFonts w:ascii="仿宋" w:eastAsia="仿宋" w:hAnsi="仿宋" w:cs="宋体" w:hint="eastAsia"/>
          <w:b/>
          <w:bCs/>
          <w:color w:val="auto"/>
          <w:spacing w:val="6"/>
          <w:sz w:val="36"/>
          <w:szCs w:val="36"/>
          <w:lang w:eastAsia="zh-CN"/>
        </w:rPr>
        <w:t>破产重整案</w:t>
      </w:r>
    </w:p>
    <w:p w14:paraId="6F5DA759" w14:textId="77777777" w:rsidR="00810564" w:rsidRPr="00681D8F" w:rsidRDefault="00810564" w:rsidP="00047AED">
      <w:pPr>
        <w:widowControl w:val="0"/>
        <w:overflowPunct w:val="0"/>
        <w:adjustRightInd/>
        <w:spacing w:line="500" w:lineRule="exact"/>
        <w:jc w:val="center"/>
        <w:rPr>
          <w:rFonts w:ascii="仿宋" w:eastAsia="仿宋" w:hAnsi="仿宋" w:cs="宋体" w:hint="eastAsia"/>
          <w:color w:val="auto"/>
          <w:sz w:val="36"/>
          <w:szCs w:val="36"/>
          <w:lang w:eastAsia="zh-CN"/>
        </w:rPr>
      </w:pPr>
      <w:r w:rsidRPr="00681D8F">
        <w:rPr>
          <w:rFonts w:ascii="仿宋" w:eastAsia="仿宋" w:hAnsi="仿宋" w:cs="宋体"/>
          <w:b/>
          <w:bCs/>
          <w:color w:val="auto"/>
          <w:spacing w:val="6"/>
          <w:sz w:val="36"/>
          <w:szCs w:val="36"/>
          <w:lang w:eastAsia="zh-CN"/>
        </w:rPr>
        <w:t>重整投资人招募公告</w:t>
      </w:r>
    </w:p>
    <w:p w14:paraId="76E9FB9D" w14:textId="77777777" w:rsidR="00810564" w:rsidRPr="00681D8F" w:rsidRDefault="00810564" w:rsidP="00A36766">
      <w:pPr>
        <w:widowControl w:val="0"/>
        <w:overflowPunct w:val="0"/>
        <w:adjustRightInd/>
        <w:spacing w:line="500" w:lineRule="exact"/>
        <w:ind w:firstLineChars="200" w:firstLine="550"/>
        <w:rPr>
          <w:rFonts w:ascii="仿宋" w:eastAsia="仿宋" w:hAnsi="仿宋" w:hint="eastAsia"/>
          <w:color w:val="auto"/>
          <w:spacing w:val="-5"/>
          <w:sz w:val="28"/>
          <w:szCs w:val="28"/>
          <w:lang w:eastAsia="zh-CN"/>
        </w:rPr>
      </w:pPr>
    </w:p>
    <w:p w14:paraId="0966A0A9" w14:textId="7952F5F7" w:rsidR="00810564" w:rsidRPr="00681D8F" w:rsidRDefault="0051718D" w:rsidP="0051718D">
      <w:pPr>
        <w:widowControl w:val="0"/>
        <w:overflowPunct w:val="0"/>
        <w:adjustRightInd/>
        <w:spacing w:line="500" w:lineRule="exact"/>
        <w:ind w:firstLineChars="200" w:firstLine="550"/>
        <w:rPr>
          <w:rFonts w:ascii="仿宋" w:eastAsia="仿宋" w:hAnsi="仿宋" w:hint="eastAsia"/>
          <w:color w:val="auto"/>
          <w:spacing w:val="-5"/>
          <w:sz w:val="28"/>
          <w:szCs w:val="28"/>
          <w:lang w:eastAsia="zh-CN"/>
        </w:rPr>
      </w:pPr>
      <w:r w:rsidRPr="00681D8F">
        <w:rPr>
          <w:rFonts w:ascii="仿宋" w:eastAsia="仿宋" w:hAnsi="仿宋" w:hint="eastAsia"/>
          <w:color w:val="auto"/>
          <w:spacing w:val="-5"/>
          <w:sz w:val="28"/>
          <w:szCs w:val="28"/>
          <w:lang w:eastAsia="zh-CN"/>
        </w:rPr>
        <w:t>2024年4月10日，常州经济开发区</w:t>
      </w:r>
      <w:r w:rsidRPr="00681D8F">
        <w:rPr>
          <w:rFonts w:ascii="仿宋" w:eastAsia="仿宋" w:hAnsi="仿宋"/>
          <w:color w:val="auto"/>
          <w:spacing w:val="-5"/>
          <w:sz w:val="28"/>
          <w:szCs w:val="28"/>
          <w:lang w:eastAsia="zh-CN"/>
        </w:rPr>
        <w:t>人民</w:t>
      </w:r>
      <w:r w:rsidRPr="00681D8F">
        <w:rPr>
          <w:rFonts w:ascii="仿宋" w:eastAsia="仿宋" w:hAnsi="仿宋" w:hint="eastAsia"/>
          <w:color w:val="auto"/>
          <w:spacing w:val="-5"/>
          <w:sz w:val="28"/>
          <w:szCs w:val="28"/>
          <w:lang w:eastAsia="zh-CN"/>
        </w:rPr>
        <w:t>法院（以下简称“经开法院”）</w:t>
      </w:r>
      <w:proofErr w:type="gramStart"/>
      <w:r w:rsidRPr="00681D8F">
        <w:rPr>
          <w:rFonts w:ascii="仿宋" w:eastAsia="仿宋" w:hAnsi="仿宋" w:hint="eastAsia"/>
          <w:color w:val="auto"/>
          <w:spacing w:val="-5"/>
          <w:sz w:val="28"/>
          <w:szCs w:val="28"/>
          <w:lang w:eastAsia="zh-CN"/>
        </w:rPr>
        <w:t>作出</w:t>
      </w:r>
      <w:proofErr w:type="gramEnd"/>
      <w:r w:rsidRPr="00681D8F">
        <w:rPr>
          <w:rFonts w:ascii="仿宋" w:eastAsia="仿宋" w:hAnsi="仿宋" w:hint="eastAsia"/>
          <w:color w:val="auto"/>
          <w:spacing w:val="-5"/>
          <w:sz w:val="28"/>
          <w:szCs w:val="28"/>
          <w:lang w:eastAsia="zh-CN"/>
        </w:rPr>
        <w:t>（2024）苏0492</w:t>
      </w:r>
      <w:proofErr w:type="gramStart"/>
      <w:r w:rsidRPr="00681D8F">
        <w:rPr>
          <w:rFonts w:ascii="仿宋" w:eastAsia="仿宋" w:hAnsi="仿宋" w:hint="eastAsia"/>
          <w:color w:val="auto"/>
          <w:spacing w:val="-5"/>
          <w:sz w:val="28"/>
          <w:szCs w:val="28"/>
          <w:lang w:eastAsia="zh-CN"/>
        </w:rPr>
        <w:t>破申7号</w:t>
      </w:r>
      <w:proofErr w:type="gramEnd"/>
      <w:r w:rsidRPr="00681D8F">
        <w:rPr>
          <w:rFonts w:ascii="仿宋" w:eastAsia="仿宋" w:hAnsi="仿宋" w:hint="eastAsia"/>
          <w:color w:val="auto"/>
          <w:spacing w:val="-5"/>
          <w:sz w:val="28"/>
          <w:szCs w:val="28"/>
          <w:lang w:eastAsia="zh-CN"/>
        </w:rPr>
        <w:t>民事裁定，受理千川传媒</w:t>
      </w:r>
      <w:r w:rsidRPr="00681D8F">
        <w:rPr>
          <w:rFonts w:ascii="仿宋" w:eastAsia="仿宋" w:hAnsi="仿宋"/>
          <w:color w:val="auto"/>
          <w:spacing w:val="-4"/>
          <w:sz w:val="28"/>
          <w:szCs w:val="28"/>
          <w:lang w:eastAsia="zh-CN"/>
        </w:rPr>
        <w:t>（常州）有限公司（以下简称“</w:t>
      </w:r>
      <w:r w:rsidRPr="00681D8F">
        <w:rPr>
          <w:rFonts w:ascii="仿宋" w:eastAsia="仿宋" w:hAnsi="仿宋" w:hint="eastAsia"/>
          <w:color w:val="auto"/>
          <w:spacing w:val="-4"/>
          <w:sz w:val="28"/>
          <w:szCs w:val="28"/>
          <w:lang w:eastAsia="zh-CN"/>
        </w:rPr>
        <w:t>千川</w:t>
      </w:r>
      <w:r w:rsidRPr="00681D8F">
        <w:rPr>
          <w:rFonts w:ascii="仿宋" w:eastAsia="仿宋" w:hAnsi="仿宋"/>
          <w:color w:val="auto"/>
          <w:spacing w:val="-4"/>
          <w:sz w:val="28"/>
          <w:szCs w:val="28"/>
          <w:lang w:eastAsia="zh-CN"/>
        </w:rPr>
        <w:t>公司”）</w:t>
      </w:r>
      <w:r w:rsidRPr="00681D8F">
        <w:rPr>
          <w:rFonts w:ascii="仿宋" w:eastAsia="仿宋" w:hAnsi="仿宋" w:hint="eastAsia"/>
          <w:color w:val="auto"/>
          <w:spacing w:val="-4"/>
          <w:sz w:val="28"/>
          <w:szCs w:val="28"/>
          <w:lang w:eastAsia="zh-CN"/>
        </w:rPr>
        <w:t>的破产清算案件，并于2024年4月18日指定江苏日月泰律师事务所担任管理人</w:t>
      </w:r>
      <w:r w:rsidRPr="00681D8F">
        <w:rPr>
          <w:rFonts w:ascii="仿宋" w:eastAsia="仿宋" w:hAnsi="仿宋" w:hint="eastAsia"/>
          <w:color w:val="auto"/>
          <w:spacing w:val="-12"/>
          <w:sz w:val="28"/>
          <w:szCs w:val="28"/>
          <w:lang w:eastAsia="zh-CN"/>
        </w:rPr>
        <w:t>（以下简称“管理人”）</w:t>
      </w:r>
      <w:r w:rsidRPr="00681D8F">
        <w:rPr>
          <w:rFonts w:ascii="仿宋" w:eastAsia="仿宋" w:hAnsi="仿宋" w:hint="eastAsia"/>
          <w:color w:val="auto"/>
          <w:spacing w:val="-4"/>
          <w:sz w:val="28"/>
          <w:szCs w:val="28"/>
          <w:lang w:eastAsia="zh-CN"/>
        </w:rPr>
        <w:t>。2024年11月5日，严正平以千川公司具备重整条件向经</w:t>
      </w:r>
      <w:proofErr w:type="gramStart"/>
      <w:r w:rsidRPr="00681D8F">
        <w:rPr>
          <w:rFonts w:ascii="仿宋" w:eastAsia="仿宋" w:hAnsi="仿宋" w:hint="eastAsia"/>
          <w:color w:val="auto"/>
          <w:spacing w:val="-4"/>
          <w:sz w:val="28"/>
          <w:szCs w:val="28"/>
          <w:lang w:eastAsia="zh-CN"/>
        </w:rPr>
        <w:t>开法院</w:t>
      </w:r>
      <w:proofErr w:type="gramEnd"/>
      <w:r w:rsidRPr="00681D8F">
        <w:rPr>
          <w:rFonts w:ascii="仿宋" w:eastAsia="仿宋" w:hAnsi="仿宋" w:hint="eastAsia"/>
          <w:color w:val="auto"/>
          <w:spacing w:val="-4"/>
          <w:sz w:val="28"/>
          <w:szCs w:val="28"/>
          <w:lang w:eastAsia="zh-CN"/>
        </w:rPr>
        <w:t>进行重整。</w:t>
      </w:r>
      <w:r w:rsidR="00810564" w:rsidRPr="00681D8F">
        <w:rPr>
          <w:rFonts w:ascii="仿宋" w:eastAsia="仿宋" w:hAnsi="仿宋"/>
          <w:color w:val="auto"/>
          <w:spacing w:val="-5"/>
          <w:sz w:val="28"/>
          <w:szCs w:val="28"/>
          <w:lang w:eastAsia="zh-CN"/>
        </w:rPr>
        <w:t>2024年</w:t>
      </w:r>
      <w:r w:rsidR="00810564" w:rsidRPr="00681D8F">
        <w:rPr>
          <w:rFonts w:ascii="仿宋" w:eastAsia="仿宋" w:hAnsi="仿宋" w:hint="eastAsia"/>
          <w:color w:val="auto"/>
          <w:spacing w:val="-5"/>
          <w:sz w:val="28"/>
          <w:szCs w:val="28"/>
          <w:lang w:eastAsia="zh-CN"/>
        </w:rPr>
        <w:t>11</w:t>
      </w:r>
      <w:r w:rsidR="00810564" w:rsidRPr="00681D8F">
        <w:rPr>
          <w:rFonts w:ascii="仿宋" w:eastAsia="仿宋" w:hAnsi="仿宋"/>
          <w:color w:val="auto"/>
          <w:spacing w:val="-5"/>
          <w:sz w:val="28"/>
          <w:szCs w:val="28"/>
          <w:lang w:eastAsia="zh-CN"/>
        </w:rPr>
        <w:t>月</w:t>
      </w:r>
      <w:r w:rsidRPr="00681D8F">
        <w:rPr>
          <w:rFonts w:ascii="仿宋" w:eastAsia="仿宋" w:hAnsi="仿宋" w:hint="eastAsia"/>
          <w:color w:val="auto"/>
          <w:spacing w:val="-5"/>
          <w:sz w:val="28"/>
          <w:szCs w:val="28"/>
          <w:lang w:eastAsia="zh-CN"/>
        </w:rPr>
        <w:t>12</w:t>
      </w:r>
      <w:r w:rsidR="00810564" w:rsidRPr="00681D8F">
        <w:rPr>
          <w:rFonts w:ascii="仿宋" w:eastAsia="仿宋" w:hAnsi="仿宋"/>
          <w:color w:val="auto"/>
          <w:spacing w:val="-5"/>
          <w:sz w:val="28"/>
          <w:szCs w:val="28"/>
          <w:lang w:eastAsia="zh-CN"/>
        </w:rPr>
        <w:t>日，</w:t>
      </w:r>
      <w:r w:rsidRPr="00681D8F">
        <w:rPr>
          <w:rFonts w:ascii="仿宋" w:eastAsia="仿宋" w:hAnsi="仿宋" w:hint="eastAsia"/>
          <w:color w:val="auto"/>
          <w:spacing w:val="-5"/>
          <w:sz w:val="28"/>
          <w:szCs w:val="28"/>
          <w:lang w:eastAsia="zh-CN"/>
        </w:rPr>
        <w:t>经开法院</w:t>
      </w:r>
      <w:proofErr w:type="gramStart"/>
      <w:r w:rsidRPr="00681D8F">
        <w:rPr>
          <w:rFonts w:ascii="仿宋" w:eastAsia="仿宋" w:hAnsi="仿宋" w:hint="eastAsia"/>
          <w:color w:val="auto"/>
          <w:spacing w:val="-5"/>
          <w:sz w:val="28"/>
          <w:szCs w:val="28"/>
          <w:lang w:eastAsia="zh-CN"/>
        </w:rPr>
        <w:t>作出</w:t>
      </w:r>
      <w:proofErr w:type="gramEnd"/>
      <w:r w:rsidRPr="00681D8F">
        <w:rPr>
          <w:rFonts w:ascii="仿宋" w:eastAsia="仿宋" w:hAnsi="仿宋" w:hint="eastAsia"/>
          <w:color w:val="auto"/>
          <w:spacing w:val="-5"/>
          <w:sz w:val="28"/>
          <w:szCs w:val="28"/>
          <w:lang w:eastAsia="zh-CN"/>
        </w:rPr>
        <w:t>（2024）苏0492破6号民事裁定书，</w:t>
      </w:r>
      <w:r w:rsidR="00810564" w:rsidRPr="00681D8F">
        <w:rPr>
          <w:rFonts w:ascii="仿宋" w:eastAsia="仿宋" w:hAnsi="仿宋"/>
          <w:color w:val="auto"/>
          <w:spacing w:val="-5"/>
          <w:sz w:val="28"/>
          <w:szCs w:val="28"/>
          <w:lang w:eastAsia="zh-CN"/>
        </w:rPr>
        <w:t>依法裁定</w:t>
      </w:r>
      <w:r w:rsidRPr="00681D8F">
        <w:rPr>
          <w:rFonts w:ascii="仿宋" w:eastAsia="仿宋" w:hAnsi="仿宋" w:hint="eastAsia"/>
          <w:color w:val="auto"/>
          <w:spacing w:val="-5"/>
          <w:sz w:val="28"/>
          <w:szCs w:val="28"/>
          <w:lang w:eastAsia="zh-CN"/>
        </w:rPr>
        <w:t>自2024年11月12日起对千川公司进行重整。</w:t>
      </w:r>
    </w:p>
    <w:p w14:paraId="412E3927" w14:textId="77777777" w:rsidR="00810564" w:rsidRPr="00681D8F" w:rsidRDefault="00810564" w:rsidP="00A36766">
      <w:pPr>
        <w:pStyle w:val="a3"/>
        <w:widowControl w:val="0"/>
        <w:overflowPunct w:val="0"/>
        <w:adjustRightInd/>
        <w:spacing w:line="500" w:lineRule="exact"/>
        <w:ind w:firstLineChars="200" w:firstLine="570"/>
        <w:rPr>
          <w:rFonts w:hint="eastAsia"/>
          <w:color w:val="auto"/>
          <w:lang w:eastAsia="zh-CN"/>
        </w:rPr>
      </w:pPr>
      <w:r w:rsidRPr="00681D8F">
        <w:rPr>
          <w:color w:val="auto"/>
          <w:spacing w:val="5"/>
          <w:lang w:eastAsia="zh-CN"/>
        </w:rPr>
        <w:t>为实现重整价值以及</w:t>
      </w:r>
      <w:r w:rsidRPr="00681D8F">
        <w:rPr>
          <w:rFonts w:hint="eastAsia"/>
          <w:color w:val="auto"/>
          <w:spacing w:val="5"/>
          <w:lang w:eastAsia="zh-CN"/>
        </w:rPr>
        <w:t>企业广告制作、发布、</w:t>
      </w:r>
      <w:r w:rsidRPr="00681D8F">
        <w:rPr>
          <w:rFonts w:hint="eastAsia"/>
          <w:color w:val="auto"/>
          <w:lang w:eastAsia="zh-CN"/>
        </w:rPr>
        <w:t>个人互联网直播服务</w:t>
      </w:r>
      <w:r w:rsidRPr="00681D8F">
        <w:rPr>
          <w:rFonts w:hint="eastAsia"/>
          <w:color w:val="auto"/>
          <w:spacing w:val="5"/>
          <w:lang w:eastAsia="zh-CN"/>
        </w:rPr>
        <w:t>及信息咨询服务业务</w:t>
      </w:r>
      <w:r w:rsidRPr="00681D8F">
        <w:rPr>
          <w:color w:val="auto"/>
          <w:spacing w:val="5"/>
          <w:lang w:eastAsia="zh-CN"/>
        </w:rPr>
        <w:t>的高质量发展，需要引进投资人，管理人依据《中华人民共和国企业破产法》及相关法律的规定，拟面向社会公开招募投资人，现就招募事项公告如</w:t>
      </w:r>
      <w:r w:rsidRPr="00681D8F">
        <w:rPr>
          <w:color w:val="auto"/>
          <w:spacing w:val="-22"/>
          <w:lang w:eastAsia="zh-CN"/>
        </w:rPr>
        <w:t>下：</w:t>
      </w:r>
    </w:p>
    <w:p w14:paraId="25536B21" w14:textId="77777777" w:rsidR="00810564" w:rsidRPr="00681D8F" w:rsidRDefault="00810564" w:rsidP="00A36766">
      <w:pPr>
        <w:pStyle w:val="a3"/>
        <w:widowControl w:val="0"/>
        <w:numPr>
          <w:ilvl w:val="0"/>
          <w:numId w:val="1"/>
        </w:numPr>
        <w:overflowPunct w:val="0"/>
        <w:adjustRightInd/>
        <w:spacing w:line="500" w:lineRule="exact"/>
        <w:ind w:left="0" w:firstLineChars="200" w:firstLine="552"/>
        <w:rPr>
          <w:rFonts w:hint="eastAsia"/>
          <w:b/>
          <w:bCs/>
          <w:color w:val="auto"/>
          <w:spacing w:val="-5"/>
          <w:lang w:eastAsia="zh-CN"/>
        </w:rPr>
      </w:pPr>
      <w:r w:rsidRPr="00681D8F">
        <w:rPr>
          <w:rFonts w:hint="eastAsia"/>
          <w:b/>
          <w:bCs/>
          <w:color w:val="auto"/>
          <w:spacing w:val="-5"/>
          <w:lang w:eastAsia="zh-CN"/>
        </w:rPr>
        <w:t>千川</w:t>
      </w:r>
      <w:r w:rsidRPr="00681D8F">
        <w:rPr>
          <w:b/>
          <w:bCs/>
          <w:color w:val="auto"/>
          <w:spacing w:val="-5"/>
          <w:lang w:eastAsia="zh-CN"/>
        </w:rPr>
        <w:t>公司</w:t>
      </w:r>
      <w:r w:rsidRPr="00681D8F">
        <w:rPr>
          <w:rFonts w:hint="eastAsia"/>
          <w:b/>
          <w:bCs/>
          <w:color w:val="auto"/>
          <w:spacing w:val="-5"/>
          <w:lang w:eastAsia="zh-CN"/>
        </w:rPr>
        <w:t>的基本情况</w:t>
      </w:r>
    </w:p>
    <w:p w14:paraId="0C41A24A" w14:textId="77777777" w:rsidR="00810564" w:rsidRPr="00681D8F" w:rsidRDefault="00810564" w:rsidP="00A36766">
      <w:pPr>
        <w:pStyle w:val="a3"/>
        <w:widowControl w:val="0"/>
        <w:numPr>
          <w:ilvl w:val="0"/>
          <w:numId w:val="3"/>
        </w:numPr>
        <w:overflowPunct w:val="0"/>
        <w:adjustRightInd/>
        <w:spacing w:line="500" w:lineRule="exact"/>
        <w:rPr>
          <w:rFonts w:hint="eastAsia"/>
          <w:color w:val="auto"/>
          <w:lang w:eastAsia="zh-CN"/>
        </w:rPr>
      </w:pPr>
      <w:r w:rsidRPr="00681D8F">
        <w:rPr>
          <w:rFonts w:hint="eastAsia"/>
          <w:b/>
          <w:bCs/>
          <w:color w:val="auto"/>
          <w:spacing w:val="-5"/>
          <w:lang w:eastAsia="zh-CN"/>
        </w:rPr>
        <w:t>公司概况</w:t>
      </w:r>
    </w:p>
    <w:p w14:paraId="4CFBA76E" w14:textId="77777777" w:rsidR="00085404" w:rsidRPr="00681D8F" w:rsidRDefault="00085404" w:rsidP="00A36766">
      <w:pPr>
        <w:spacing w:line="500" w:lineRule="exact"/>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千川传媒（常州）有限公司成立于2022年5月9日，依法经江苏常州经济开发区市场监督管理局注册登记，公司注册地为常州经济开发区潞城</w:t>
      </w:r>
      <w:proofErr w:type="gramStart"/>
      <w:r w:rsidRPr="00681D8F">
        <w:rPr>
          <w:rFonts w:ascii="仿宋" w:eastAsia="仿宋" w:hAnsi="仿宋" w:hint="eastAsia"/>
          <w:color w:val="auto"/>
          <w:sz w:val="28"/>
          <w:szCs w:val="28"/>
          <w:lang w:eastAsia="zh-CN"/>
        </w:rPr>
        <w:t>街道龙</w:t>
      </w:r>
      <w:proofErr w:type="gramEnd"/>
      <w:r w:rsidRPr="00681D8F">
        <w:rPr>
          <w:rFonts w:ascii="仿宋" w:eastAsia="仿宋" w:hAnsi="仿宋" w:hint="eastAsia"/>
          <w:color w:val="auto"/>
          <w:sz w:val="28"/>
          <w:szCs w:val="28"/>
          <w:lang w:eastAsia="zh-CN"/>
        </w:rPr>
        <w:t>锦路355号，企业类型为有限责任公司，</w:t>
      </w:r>
      <w:bookmarkStart w:id="0" w:name="_Hlk173921036"/>
      <w:r w:rsidRPr="00681D8F">
        <w:rPr>
          <w:rFonts w:ascii="仿宋" w:eastAsia="仿宋" w:hAnsi="仿宋" w:hint="eastAsia"/>
          <w:color w:val="auto"/>
          <w:sz w:val="28"/>
          <w:szCs w:val="28"/>
          <w:lang w:eastAsia="zh-CN"/>
        </w:rPr>
        <w:t>注册资本100万元人民币，</w:t>
      </w:r>
      <w:bookmarkEnd w:id="0"/>
      <w:r w:rsidRPr="00681D8F">
        <w:rPr>
          <w:rFonts w:ascii="仿宋" w:eastAsia="仿宋" w:hAnsi="仿宋" w:hint="eastAsia"/>
          <w:color w:val="auto"/>
          <w:sz w:val="28"/>
          <w:szCs w:val="28"/>
          <w:lang w:eastAsia="zh-CN"/>
        </w:rPr>
        <w:t>法定代表人为王琳，股东为严正平、王琳、黄娜，其中</w:t>
      </w:r>
      <w:bookmarkStart w:id="1" w:name="_Hlk173920587"/>
      <w:r w:rsidRPr="00681D8F">
        <w:rPr>
          <w:rFonts w:ascii="仿宋" w:eastAsia="仿宋" w:hAnsi="仿宋" w:hint="eastAsia"/>
          <w:color w:val="auto"/>
          <w:sz w:val="28"/>
          <w:szCs w:val="28"/>
          <w:lang w:eastAsia="zh-CN"/>
        </w:rPr>
        <w:t>严正平认缴出资60万，占注册资本总额的60%</w:t>
      </w:r>
      <w:bookmarkStart w:id="2" w:name="_Hlk173919863"/>
      <w:r w:rsidRPr="00681D8F">
        <w:rPr>
          <w:rFonts w:ascii="仿宋" w:eastAsia="仿宋" w:hAnsi="仿宋" w:hint="eastAsia"/>
          <w:color w:val="auto"/>
          <w:sz w:val="28"/>
          <w:szCs w:val="28"/>
          <w:lang w:eastAsia="zh-CN"/>
        </w:rPr>
        <w:t>；王琳认缴出资25万，占注册资本总额的25%</w:t>
      </w:r>
      <w:bookmarkEnd w:id="2"/>
      <w:r w:rsidRPr="00681D8F">
        <w:rPr>
          <w:rFonts w:ascii="仿宋" w:eastAsia="仿宋" w:hAnsi="仿宋" w:hint="eastAsia"/>
          <w:color w:val="auto"/>
          <w:sz w:val="28"/>
          <w:szCs w:val="28"/>
          <w:lang w:eastAsia="zh-CN"/>
        </w:rPr>
        <w:t>；</w:t>
      </w:r>
      <w:bookmarkEnd w:id="1"/>
      <w:r w:rsidRPr="00681D8F">
        <w:rPr>
          <w:rFonts w:ascii="仿宋" w:eastAsia="仿宋" w:hAnsi="仿宋" w:hint="eastAsia"/>
          <w:color w:val="auto"/>
          <w:sz w:val="28"/>
          <w:szCs w:val="28"/>
          <w:lang w:eastAsia="zh-CN"/>
        </w:rPr>
        <w:t>黄娜认缴出资15万，占注册资本总额的15%。</w:t>
      </w:r>
    </w:p>
    <w:p w14:paraId="6D5309CA" w14:textId="77777777" w:rsidR="00810564" w:rsidRPr="00681D8F" w:rsidRDefault="00810564" w:rsidP="00A36766">
      <w:pPr>
        <w:pStyle w:val="a3"/>
        <w:widowControl w:val="0"/>
        <w:overflowPunct w:val="0"/>
        <w:adjustRightInd/>
        <w:spacing w:line="500" w:lineRule="exact"/>
        <w:ind w:firstLineChars="200" w:firstLine="566"/>
        <w:jc w:val="both"/>
        <w:rPr>
          <w:rFonts w:hint="eastAsia"/>
          <w:color w:val="auto"/>
          <w:lang w:eastAsia="zh-CN"/>
        </w:rPr>
      </w:pPr>
      <w:r w:rsidRPr="00681D8F">
        <w:rPr>
          <w:rFonts w:hint="eastAsia"/>
          <w:color w:val="auto"/>
          <w:spacing w:val="3"/>
          <w:lang w:eastAsia="zh-CN"/>
        </w:rPr>
        <w:t>千川</w:t>
      </w:r>
      <w:r w:rsidRPr="00681D8F">
        <w:rPr>
          <w:color w:val="auto"/>
          <w:spacing w:val="3"/>
          <w:lang w:eastAsia="zh-CN"/>
        </w:rPr>
        <w:t>公司是一家</w:t>
      </w:r>
      <w:r w:rsidRPr="00681D8F">
        <w:rPr>
          <w:rFonts w:hint="eastAsia"/>
          <w:color w:val="auto"/>
          <w:lang w:eastAsia="zh-CN"/>
        </w:rPr>
        <w:t>文艺创作、</w:t>
      </w:r>
      <w:bookmarkStart w:id="3" w:name="_Hlk181800886"/>
      <w:r w:rsidRPr="00681D8F">
        <w:rPr>
          <w:rFonts w:hint="eastAsia"/>
          <w:color w:val="auto"/>
          <w:lang w:eastAsia="zh-CN"/>
        </w:rPr>
        <w:t>广告制作发布、电影摄制服务、摄像及视频制作服务、信息咨询服务(不含许可类信息咨询服务)；软件开发销售、个人互联网直播服务</w:t>
      </w:r>
      <w:bookmarkEnd w:id="3"/>
      <w:r w:rsidRPr="00681D8F">
        <w:rPr>
          <w:rFonts w:hint="eastAsia"/>
          <w:color w:val="auto"/>
          <w:lang w:eastAsia="zh-CN"/>
        </w:rPr>
        <w:t>等</w:t>
      </w:r>
      <w:r w:rsidRPr="00681D8F">
        <w:rPr>
          <w:color w:val="auto"/>
          <w:spacing w:val="3"/>
          <w:lang w:eastAsia="zh-CN"/>
        </w:rPr>
        <w:t>综合性企业，</w:t>
      </w:r>
      <w:r w:rsidRPr="00681D8F">
        <w:rPr>
          <w:color w:val="auto"/>
          <w:spacing w:val="10"/>
          <w:lang w:eastAsia="zh-CN"/>
        </w:rPr>
        <w:t xml:space="preserve"> </w:t>
      </w:r>
      <w:r w:rsidRPr="00681D8F">
        <w:rPr>
          <w:color w:val="auto"/>
          <w:spacing w:val="-2"/>
          <w:lang w:eastAsia="zh-CN"/>
        </w:rPr>
        <w:t>位于江苏省</w:t>
      </w:r>
      <w:r w:rsidRPr="00681D8F">
        <w:rPr>
          <w:rFonts w:hint="eastAsia"/>
          <w:color w:val="auto"/>
          <w:lang w:eastAsia="zh-CN"/>
        </w:rPr>
        <w:t>常州经济开发区潞城</w:t>
      </w:r>
      <w:proofErr w:type="gramStart"/>
      <w:r w:rsidRPr="00681D8F">
        <w:rPr>
          <w:rFonts w:hint="eastAsia"/>
          <w:color w:val="auto"/>
          <w:lang w:eastAsia="zh-CN"/>
        </w:rPr>
        <w:t>街道龙</w:t>
      </w:r>
      <w:proofErr w:type="gramEnd"/>
      <w:r w:rsidRPr="00681D8F">
        <w:rPr>
          <w:rFonts w:hint="eastAsia"/>
          <w:color w:val="auto"/>
          <w:lang w:eastAsia="zh-CN"/>
        </w:rPr>
        <w:t>锦路355号</w:t>
      </w:r>
      <w:r w:rsidRPr="00681D8F">
        <w:rPr>
          <w:color w:val="auto"/>
          <w:spacing w:val="-2"/>
          <w:lang w:eastAsia="zh-CN"/>
        </w:rPr>
        <w:t>，地理位置优越</w:t>
      </w:r>
      <w:r w:rsidRPr="00681D8F">
        <w:rPr>
          <w:color w:val="auto"/>
          <w:spacing w:val="-3"/>
          <w:lang w:eastAsia="zh-CN"/>
        </w:rPr>
        <w:t>，</w:t>
      </w:r>
      <w:r w:rsidRPr="00681D8F">
        <w:rPr>
          <w:color w:val="auto"/>
          <w:spacing w:val="-8"/>
          <w:lang w:eastAsia="zh-CN"/>
        </w:rPr>
        <w:t>距京沪高铁</w:t>
      </w:r>
      <w:r w:rsidRPr="00681D8F">
        <w:rPr>
          <w:rFonts w:hint="eastAsia"/>
          <w:color w:val="auto"/>
          <w:spacing w:val="-8"/>
          <w:lang w:eastAsia="zh-CN"/>
        </w:rPr>
        <w:t>18</w:t>
      </w:r>
      <w:r w:rsidRPr="00681D8F">
        <w:rPr>
          <w:color w:val="auto"/>
          <w:spacing w:val="-8"/>
          <w:lang w:eastAsia="zh-CN"/>
        </w:rPr>
        <w:t>公里，临近</w:t>
      </w:r>
      <w:r w:rsidRPr="00681D8F">
        <w:rPr>
          <w:rFonts w:hint="eastAsia"/>
          <w:color w:val="auto"/>
          <w:spacing w:val="-8"/>
          <w:lang w:eastAsia="zh-CN"/>
        </w:rPr>
        <w:t>常州站</w:t>
      </w:r>
      <w:r w:rsidRPr="00681D8F">
        <w:rPr>
          <w:color w:val="auto"/>
          <w:spacing w:val="-9"/>
          <w:lang w:eastAsia="zh-CN"/>
        </w:rPr>
        <w:t>、</w:t>
      </w:r>
      <w:proofErr w:type="gramStart"/>
      <w:r w:rsidRPr="00681D8F">
        <w:rPr>
          <w:color w:val="auto"/>
          <w:spacing w:val="-9"/>
          <w:lang w:eastAsia="zh-CN"/>
        </w:rPr>
        <w:t>沪</w:t>
      </w:r>
      <w:r w:rsidRPr="00681D8F">
        <w:rPr>
          <w:color w:val="auto"/>
          <w:spacing w:val="-3"/>
          <w:lang w:eastAsia="zh-CN"/>
        </w:rPr>
        <w:t>蓉高速</w:t>
      </w:r>
      <w:proofErr w:type="gramEnd"/>
      <w:r w:rsidRPr="00681D8F">
        <w:rPr>
          <w:color w:val="auto"/>
          <w:spacing w:val="-61"/>
          <w:lang w:eastAsia="zh-CN"/>
        </w:rPr>
        <w:t xml:space="preserve"> </w:t>
      </w:r>
      <w:r w:rsidRPr="00681D8F">
        <w:rPr>
          <w:color w:val="auto"/>
          <w:spacing w:val="-3"/>
          <w:lang w:eastAsia="zh-CN"/>
        </w:rPr>
        <w:t>G42、</w:t>
      </w:r>
      <w:r w:rsidRPr="00681D8F">
        <w:rPr>
          <w:rFonts w:hint="eastAsia"/>
          <w:color w:val="auto"/>
          <w:spacing w:val="-3"/>
          <w:lang w:eastAsia="zh-CN"/>
        </w:rPr>
        <w:t>312国道</w:t>
      </w:r>
      <w:r w:rsidRPr="00681D8F">
        <w:rPr>
          <w:color w:val="auto"/>
          <w:spacing w:val="-3"/>
          <w:lang w:eastAsia="zh-CN"/>
        </w:rPr>
        <w:t>等主要交通干道。</w:t>
      </w:r>
    </w:p>
    <w:p w14:paraId="25AB7AA1" w14:textId="77777777" w:rsidR="00810564" w:rsidRPr="00681D8F" w:rsidRDefault="00810564" w:rsidP="00A36766">
      <w:pPr>
        <w:pStyle w:val="a3"/>
        <w:widowControl w:val="0"/>
        <w:overflowPunct w:val="0"/>
        <w:adjustRightInd/>
        <w:spacing w:line="500" w:lineRule="exact"/>
        <w:ind w:firstLineChars="200" w:firstLine="560"/>
        <w:jc w:val="both"/>
        <w:rPr>
          <w:rFonts w:hint="eastAsia"/>
          <w:color w:val="auto"/>
          <w:lang w:eastAsia="zh-CN"/>
        </w:rPr>
      </w:pPr>
      <w:r w:rsidRPr="00681D8F">
        <w:rPr>
          <w:rFonts w:hint="eastAsia"/>
          <w:color w:val="auto"/>
          <w:lang w:eastAsia="zh-CN"/>
        </w:rPr>
        <w:t>（二）</w:t>
      </w:r>
      <w:r w:rsidRPr="00681D8F">
        <w:rPr>
          <w:rFonts w:hint="eastAsia"/>
          <w:b/>
          <w:bCs/>
          <w:color w:val="auto"/>
          <w:spacing w:val="-3"/>
          <w:lang w:eastAsia="zh-CN"/>
        </w:rPr>
        <w:t>主要资产情况</w:t>
      </w:r>
    </w:p>
    <w:p w14:paraId="3E8C29DC" w14:textId="10BC3964" w:rsidR="00810564" w:rsidRPr="00681D8F" w:rsidRDefault="0021451F" w:rsidP="00A36766">
      <w:pPr>
        <w:pStyle w:val="a3"/>
        <w:widowControl w:val="0"/>
        <w:overflowPunct w:val="0"/>
        <w:adjustRightInd/>
        <w:spacing w:line="500" w:lineRule="exact"/>
        <w:ind w:firstLineChars="200" w:firstLine="562"/>
        <w:rPr>
          <w:rFonts w:hint="eastAsia"/>
          <w:color w:val="auto"/>
          <w:lang w:eastAsia="zh-CN"/>
        </w:rPr>
      </w:pPr>
      <w:r w:rsidRPr="00681D8F">
        <w:rPr>
          <w:rFonts w:hint="eastAsia"/>
          <w:color w:val="auto"/>
          <w:spacing w:val="1"/>
          <w:lang w:eastAsia="zh-CN"/>
        </w:rPr>
        <w:t>千川</w:t>
      </w:r>
      <w:r w:rsidR="00810564" w:rsidRPr="00681D8F">
        <w:rPr>
          <w:color w:val="auto"/>
          <w:spacing w:val="1"/>
          <w:lang w:eastAsia="zh-CN"/>
        </w:rPr>
        <w:t>公司</w:t>
      </w:r>
      <w:r w:rsidRPr="00681D8F">
        <w:rPr>
          <w:rFonts w:hint="eastAsia"/>
          <w:color w:val="auto"/>
          <w:spacing w:val="1"/>
          <w:lang w:eastAsia="zh-CN"/>
        </w:rPr>
        <w:t>当前</w:t>
      </w:r>
      <w:r w:rsidR="00725856">
        <w:rPr>
          <w:rFonts w:hint="eastAsia"/>
          <w:color w:val="auto"/>
          <w:spacing w:val="1"/>
          <w:lang w:eastAsia="zh-CN"/>
        </w:rPr>
        <w:t>主要资产为商标和少量货币</w:t>
      </w:r>
      <w:r w:rsidRPr="00681D8F">
        <w:rPr>
          <w:rFonts w:hint="eastAsia"/>
          <w:color w:val="auto"/>
          <w:spacing w:val="1"/>
          <w:lang w:eastAsia="zh-CN"/>
        </w:rPr>
        <w:t>，拥有一定的品牌价值</w:t>
      </w:r>
      <w:r w:rsidR="00375CF2" w:rsidRPr="00681D8F">
        <w:rPr>
          <w:rFonts w:hint="eastAsia"/>
          <w:color w:val="auto"/>
          <w:spacing w:val="1"/>
          <w:lang w:eastAsia="zh-CN"/>
        </w:rPr>
        <w:lastRenderedPageBreak/>
        <w:t>和</w:t>
      </w:r>
      <w:r w:rsidRPr="00681D8F">
        <w:rPr>
          <w:rFonts w:hint="eastAsia"/>
          <w:color w:val="auto"/>
          <w:spacing w:val="1"/>
          <w:lang w:eastAsia="zh-CN"/>
        </w:rPr>
        <w:t>市场潜</w:t>
      </w:r>
      <w:r w:rsidR="00A36766" w:rsidRPr="00681D8F">
        <w:rPr>
          <w:rFonts w:hint="eastAsia"/>
          <w:color w:val="auto"/>
          <w:spacing w:val="1"/>
          <w:lang w:eastAsia="zh-CN"/>
        </w:rPr>
        <w:t>力</w:t>
      </w:r>
      <w:r w:rsidR="00375CF2" w:rsidRPr="00681D8F">
        <w:rPr>
          <w:rFonts w:hint="eastAsia"/>
          <w:color w:val="auto"/>
          <w:spacing w:val="1"/>
          <w:lang w:eastAsia="zh-CN"/>
        </w:rPr>
        <w:t>，</w:t>
      </w:r>
      <w:r w:rsidRPr="00681D8F">
        <w:rPr>
          <w:rFonts w:hint="eastAsia"/>
          <w:color w:val="auto"/>
          <w:spacing w:val="1"/>
          <w:lang w:eastAsia="zh-CN"/>
        </w:rPr>
        <w:t>未来可预期的收益</w:t>
      </w:r>
      <w:r w:rsidR="00375CF2" w:rsidRPr="00681D8F">
        <w:rPr>
          <w:rFonts w:hint="eastAsia"/>
          <w:color w:val="auto"/>
          <w:spacing w:val="1"/>
          <w:lang w:eastAsia="zh-CN"/>
        </w:rPr>
        <w:t xml:space="preserve">较大。 </w:t>
      </w:r>
    </w:p>
    <w:p w14:paraId="222EBFAE" w14:textId="77777777" w:rsidR="00810564" w:rsidRPr="00681D8F" w:rsidRDefault="00375CF2" w:rsidP="00A36766">
      <w:pPr>
        <w:pStyle w:val="a3"/>
        <w:widowControl w:val="0"/>
        <w:overflowPunct w:val="0"/>
        <w:adjustRightInd/>
        <w:spacing w:line="500" w:lineRule="exact"/>
        <w:ind w:firstLineChars="200" w:firstLine="560"/>
        <w:rPr>
          <w:rFonts w:hint="eastAsia"/>
          <w:color w:val="auto"/>
          <w:spacing w:val="4"/>
          <w:lang w:eastAsia="zh-CN"/>
        </w:rPr>
      </w:pPr>
      <w:r w:rsidRPr="00681D8F">
        <w:rPr>
          <w:rFonts w:hint="eastAsia"/>
          <w:color w:val="auto"/>
          <w:lang w:eastAsia="zh-CN"/>
        </w:rPr>
        <w:t xml:space="preserve"> </w:t>
      </w:r>
      <w:r w:rsidR="00810564" w:rsidRPr="00681D8F">
        <w:rPr>
          <w:rFonts w:hint="eastAsia"/>
          <w:b/>
          <w:bCs/>
          <w:color w:val="auto"/>
          <w:spacing w:val="-5"/>
          <w:lang w:eastAsia="zh-CN"/>
        </w:rPr>
        <w:t>（三）主要负债情况</w:t>
      </w:r>
    </w:p>
    <w:p w14:paraId="767C391E" w14:textId="2102D739" w:rsidR="00810564" w:rsidRPr="00681D8F" w:rsidRDefault="00810564" w:rsidP="00A36766">
      <w:pPr>
        <w:spacing w:line="500" w:lineRule="exact"/>
        <w:ind w:firstLineChars="200" w:firstLine="550"/>
        <w:rPr>
          <w:rFonts w:ascii="仿宋" w:eastAsia="仿宋" w:hAnsi="仿宋" w:hint="eastAsia"/>
          <w:color w:val="auto"/>
          <w:sz w:val="28"/>
          <w:szCs w:val="28"/>
          <w:lang w:eastAsia="zh-CN"/>
        </w:rPr>
      </w:pPr>
      <w:r w:rsidRPr="00681D8F">
        <w:rPr>
          <w:rFonts w:ascii="仿宋" w:eastAsia="仿宋" w:hAnsi="仿宋"/>
          <w:color w:val="auto"/>
          <w:spacing w:val="-5"/>
          <w:sz w:val="28"/>
          <w:szCs w:val="28"/>
          <w:lang w:eastAsia="zh-CN"/>
        </w:rPr>
        <w:t>自</w:t>
      </w:r>
      <w:r w:rsidRPr="00681D8F">
        <w:rPr>
          <w:rFonts w:ascii="仿宋" w:eastAsia="仿宋" w:hAnsi="仿宋"/>
          <w:color w:val="auto"/>
          <w:spacing w:val="-18"/>
          <w:sz w:val="28"/>
          <w:szCs w:val="28"/>
          <w:lang w:eastAsia="zh-CN"/>
        </w:rPr>
        <w:t xml:space="preserve"> </w:t>
      </w:r>
      <w:r w:rsidRPr="00681D8F">
        <w:rPr>
          <w:rFonts w:ascii="仿宋" w:eastAsia="仿宋" w:hAnsi="仿宋"/>
          <w:color w:val="auto"/>
          <w:spacing w:val="-5"/>
          <w:sz w:val="28"/>
          <w:szCs w:val="28"/>
          <w:lang w:eastAsia="zh-CN"/>
        </w:rPr>
        <w:t>2023 年以来，</w:t>
      </w:r>
      <w:r w:rsidR="00375CF2" w:rsidRPr="00681D8F">
        <w:rPr>
          <w:rFonts w:ascii="仿宋" w:eastAsia="仿宋" w:hAnsi="仿宋" w:hint="eastAsia"/>
          <w:color w:val="auto"/>
          <w:spacing w:val="-5"/>
          <w:sz w:val="28"/>
          <w:szCs w:val="28"/>
          <w:lang w:eastAsia="zh-CN"/>
        </w:rPr>
        <w:t>千川</w:t>
      </w:r>
      <w:r w:rsidRPr="00681D8F">
        <w:rPr>
          <w:rFonts w:ascii="仿宋" w:eastAsia="仿宋" w:hAnsi="仿宋"/>
          <w:color w:val="auto"/>
          <w:spacing w:val="-5"/>
          <w:sz w:val="28"/>
          <w:szCs w:val="28"/>
          <w:lang w:eastAsia="zh-CN"/>
        </w:rPr>
        <w:t>公司受多种因素的综合影响陷</w:t>
      </w:r>
      <w:r w:rsidRPr="00681D8F">
        <w:rPr>
          <w:rFonts w:ascii="仿宋" w:eastAsia="仿宋" w:hAnsi="仿宋"/>
          <w:color w:val="auto"/>
          <w:spacing w:val="6"/>
          <w:sz w:val="28"/>
          <w:szCs w:val="28"/>
          <w:lang w:eastAsia="zh-CN"/>
        </w:rPr>
        <w:t>入债务危机，亟需引进投资人。</w:t>
      </w:r>
      <w:r w:rsidRPr="00681D8F">
        <w:rPr>
          <w:rFonts w:ascii="仿宋" w:eastAsia="仿宋" w:hAnsi="仿宋" w:hint="eastAsia"/>
          <w:color w:val="auto"/>
          <w:spacing w:val="6"/>
          <w:sz w:val="28"/>
          <w:szCs w:val="28"/>
          <w:lang w:eastAsia="zh-CN"/>
        </w:rPr>
        <w:t>截至2024年8月</w:t>
      </w:r>
      <w:r w:rsidR="00375CF2" w:rsidRPr="00681D8F">
        <w:rPr>
          <w:rFonts w:ascii="仿宋" w:eastAsia="仿宋" w:hAnsi="仿宋" w:hint="eastAsia"/>
          <w:color w:val="auto"/>
          <w:spacing w:val="6"/>
          <w:sz w:val="28"/>
          <w:szCs w:val="28"/>
          <w:lang w:eastAsia="zh-CN"/>
        </w:rPr>
        <w:t>1</w:t>
      </w:r>
      <w:r w:rsidRPr="00681D8F">
        <w:rPr>
          <w:rFonts w:ascii="仿宋" w:eastAsia="仿宋" w:hAnsi="仿宋" w:hint="eastAsia"/>
          <w:color w:val="auto"/>
          <w:spacing w:val="6"/>
          <w:sz w:val="28"/>
          <w:szCs w:val="28"/>
          <w:lang w:eastAsia="zh-CN"/>
        </w:rPr>
        <w:t>日，</w:t>
      </w:r>
      <w:r w:rsidR="00323C08" w:rsidRPr="00681D8F">
        <w:rPr>
          <w:rFonts w:ascii="仿宋" w:eastAsia="仿宋" w:hAnsi="仿宋" w:hint="eastAsia"/>
          <w:color w:val="auto"/>
          <w:sz w:val="28"/>
          <w:szCs w:val="28"/>
          <w:lang w:eastAsia="zh-CN"/>
        </w:rPr>
        <w:t>共6户申报债权，申报债权总额</w:t>
      </w:r>
      <w:r w:rsidR="00323C08" w:rsidRPr="00681D8F">
        <w:rPr>
          <w:rFonts w:ascii="仿宋" w:eastAsia="仿宋" w:hAnsi="仿宋"/>
          <w:color w:val="auto"/>
          <w:sz w:val="28"/>
          <w:szCs w:val="28"/>
          <w:lang w:eastAsia="zh-CN"/>
        </w:rPr>
        <w:t>265201.03</w:t>
      </w:r>
      <w:r w:rsidR="00323C08" w:rsidRPr="00681D8F">
        <w:rPr>
          <w:rFonts w:ascii="仿宋" w:eastAsia="仿宋" w:hAnsi="仿宋" w:hint="eastAsia"/>
          <w:color w:val="auto"/>
          <w:sz w:val="28"/>
          <w:szCs w:val="28"/>
          <w:lang w:eastAsia="zh-CN"/>
        </w:rPr>
        <w:t>元，经审核，</w:t>
      </w:r>
      <w:r w:rsidR="00047AED" w:rsidRPr="00681D8F">
        <w:rPr>
          <w:rFonts w:ascii="仿宋" w:eastAsia="仿宋" w:hAnsi="仿宋" w:hint="eastAsia"/>
          <w:color w:val="auto"/>
          <w:sz w:val="28"/>
          <w:szCs w:val="28"/>
          <w:lang w:eastAsia="zh-CN"/>
        </w:rPr>
        <w:t>初步</w:t>
      </w:r>
      <w:r w:rsidR="00323C08" w:rsidRPr="00681D8F">
        <w:rPr>
          <w:rFonts w:ascii="仿宋" w:eastAsia="仿宋" w:hAnsi="仿宋" w:hint="eastAsia"/>
          <w:color w:val="auto"/>
          <w:sz w:val="28"/>
          <w:szCs w:val="28"/>
          <w:lang w:eastAsia="zh-CN"/>
        </w:rPr>
        <w:t>确认债权金额为</w:t>
      </w:r>
      <w:r w:rsidR="00323C08" w:rsidRPr="00681D8F">
        <w:rPr>
          <w:rFonts w:ascii="仿宋" w:eastAsia="仿宋" w:hAnsi="仿宋"/>
          <w:color w:val="auto"/>
          <w:sz w:val="28"/>
          <w:szCs w:val="28"/>
          <w:lang w:eastAsia="zh-CN"/>
        </w:rPr>
        <w:t>264439.46</w:t>
      </w:r>
      <w:r w:rsidR="00323C08" w:rsidRPr="00681D8F">
        <w:rPr>
          <w:rFonts w:ascii="仿宋" w:eastAsia="仿宋" w:hAnsi="仿宋" w:hint="eastAsia"/>
          <w:color w:val="auto"/>
          <w:sz w:val="28"/>
          <w:szCs w:val="28"/>
          <w:lang w:eastAsia="zh-CN"/>
        </w:rPr>
        <w:t>元</w:t>
      </w:r>
      <w:r w:rsidR="00047AED" w:rsidRPr="00681D8F">
        <w:rPr>
          <w:rFonts w:ascii="仿宋" w:eastAsia="仿宋" w:hAnsi="仿宋" w:hint="eastAsia"/>
          <w:color w:val="auto"/>
          <w:sz w:val="28"/>
          <w:szCs w:val="28"/>
          <w:lang w:eastAsia="zh-CN"/>
        </w:rPr>
        <w:t>。</w:t>
      </w:r>
      <w:r w:rsidRPr="00681D8F">
        <w:rPr>
          <w:rFonts w:ascii="仿宋" w:eastAsia="仿宋" w:hAnsi="仿宋"/>
          <w:color w:val="auto"/>
          <w:spacing w:val="6"/>
          <w:sz w:val="28"/>
          <w:szCs w:val="28"/>
          <w:lang w:eastAsia="zh-CN"/>
        </w:rPr>
        <w:t>债权</w:t>
      </w:r>
      <w:proofErr w:type="gramStart"/>
      <w:r w:rsidRPr="00681D8F">
        <w:rPr>
          <w:rFonts w:ascii="仿宋" w:eastAsia="仿宋" w:hAnsi="仿宋"/>
          <w:color w:val="auto"/>
          <w:spacing w:val="6"/>
          <w:sz w:val="28"/>
          <w:szCs w:val="28"/>
          <w:lang w:eastAsia="zh-CN"/>
        </w:rPr>
        <w:t>正在经</w:t>
      </w:r>
      <w:proofErr w:type="gramEnd"/>
      <w:r w:rsidRPr="00681D8F">
        <w:rPr>
          <w:rFonts w:ascii="仿宋" w:eastAsia="仿宋" w:hAnsi="仿宋"/>
          <w:color w:val="auto"/>
          <w:spacing w:val="6"/>
          <w:sz w:val="28"/>
          <w:szCs w:val="28"/>
          <w:lang w:eastAsia="zh-CN"/>
        </w:rPr>
        <w:t>管理人审查及债权人会议核查阶段，最终以法院裁定确认的债权</w:t>
      </w:r>
      <w:r w:rsidRPr="00681D8F">
        <w:rPr>
          <w:rFonts w:ascii="仿宋" w:eastAsia="仿宋" w:hAnsi="仿宋" w:hint="eastAsia"/>
          <w:color w:val="auto"/>
          <w:spacing w:val="6"/>
          <w:sz w:val="28"/>
          <w:szCs w:val="28"/>
          <w:lang w:eastAsia="zh-CN"/>
        </w:rPr>
        <w:t>金额</w:t>
      </w:r>
      <w:r w:rsidRPr="00681D8F">
        <w:rPr>
          <w:rFonts w:ascii="仿宋" w:eastAsia="仿宋" w:hAnsi="仿宋"/>
          <w:color w:val="auto"/>
          <w:spacing w:val="6"/>
          <w:sz w:val="28"/>
          <w:szCs w:val="28"/>
          <w:lang w:eastAsia="zh-CN"/>
        </w:rPr>
        <w:t>为准。</w:t>
      </w:r>
    </w:p>
    <w:p w14:paraId="16A83BF9" w14:textId="77777777" w:rsidR="00810564" w:rsidRPr="00681D8F" w:rsidRDefault="00810564" w:rsidP="00A36766">
      <w:pPr>
        <w:pStyle w:val="a3"/>
        <w:widowControl w:val="0"/>
        <w:overflowPunct w:val="0"/>
        <w:adjustRightInd/>
        <w:spacing w:line="500" w:lineRule="exact"/>
        <w:ind w:firstLineChars="200" w:firstLine="552"/>
        <w:rPr>
          <w:rFonts w:hint="eastAsia"/>
          <w:color w:val="auto"/>
          <w:lang w:eastAsia="zh-CN"/>
        </w:rPr>
      </w:pPr>
      <w:r w:rsidRPr="00681D8F">
        <w:rPr>
          <w:b/>
          <w:bCs/>
          <w:color w:val="auto"/>
          <w:spacing w:val="-5"/>
          <w:lang w:eastAsia="zh-CN"/>
        </w:rPr>
        <w:t>二、招募投资人的目的</w:t>
      </w:r>
    </w:p>
    <w:p w14:paraId="4F116D8A" w14:textId="77777777" w:rsidR="00810564" w:rsidRPr="00681D8F" w:rsidRDefault="00810564" w:rsidP="00A36766">
      <w:pPr>
        <w:pStyle w:val="a3"/>
        <w:widowControl w:val="0"/>
        <w:overflowPunct w:val="0"/>
        <w:adjustRightInd/>
        <w:spacing w:line="500" w:lineRule="exact"/>
        <w:ind w:firstLineChars="200" w:firstLine="568"/>
        <w:rPr>
          <w:rFonts w:hint="eastAsia"/>
          <w:color w:val="auto"/>
          <w:spacing w:val="-2"/>
          <w:lang w:eastAsia="zh-CN"/>
        </w:rPr>
      </w:pPr>
      <w:r w:rsidRPr="00681D8F">
        <w:rPr>
          <w:color w:val="auto"/>
          <w:spacing w:val="4"/>
          <w:lang w:eastAsia="zh-CN"/>
        </w:rPr>
        <w:t>本次招募投资人的目的在于借助投资人在</w:t>
      </w:r>
      <w:r w:rsidR="00323C08" w:rsidRPr="00681D8F">
        <w:rPr>
          <w:rFonts w:hint="eastAsia"/>
          <w:color w:val="auto"/>
          <w:spacing w:val="4"/>
          <w:lang w:eastAsia="zh-CN"/>
        </w:rPr>
        <w:t>经营</w:t>
      </w:r>
      <w:r w:rsidRPr="00681D8F">
        <w:rPr>
          <w:color w:val="auto"/>
          <w:spacing w:val="4"/>
          <w:lang w:eastAsia="zh-CN"/>
        </w:rPr>
        <w:t>、管理、技术、</w:t>
      </w:r>
      <w:r w:rsidRPr="00681D8F">
        <w:rPr>
          <w:color w:val="auto"/>
          <w:spacing w:val="7"/>
          <w:lang w:eastAsia="zh-CN"/>
        </w:rPr>
        <w:t xml:space="preserve"> </w:t>
      </w:r>
      <w:r w:rsidRPr="00681D8F">
        <w:rPr>
          <w:color w:val="auto"/>
          <w:spacing w:val="6"/>
          <w:lang w:eastAsia="zh-CN"/>
        </w:rPr>
        <w:t>市场和资金等方面的优势，整合</w:t>
      </w:r>
      <w:r w:rsidR="00323C08" w:rsidRPr="00681D8F">
        <w:rPr>
          <w:rFonts w:hint="eastAsia"/>
          <w:color w:val="auto"/>
          <w:spacing w:val="6"/>
          <w:lang w:eastAsia="zh-CN"/>
        </w:rPr>
        <w:t>千川</w:t>
      </w:r>
      <w:r w:rsidRPr="00681D8F">
        <w:rPr>
          <w:color w:val="auto"/>
          <w:spacing w:val="6"/>
          <w:lang w:eastAsia="zh-CN"/>
        </w:rPr>
        <w:t>公司在</w:t>
      </w:r>
      <w:r w:rsidRPr="00681D8F">
        <w:rPr>
          <w:color w:val="auto"/>
          <w:spacing w:val="5"/>
          <w:lang w:eastAsia="zh-CN"/>
        </w:rPr>
        <w:t>区位、产能、品牌等方</w:t>
      </w:r>
      <w:r w:rsidRPr="00681D8F">
        <w:rPr>
          <w:color w:val="auto"/>
          <w:lang w:eastAsia="zh-CN"/>
        </w:rPr>
        <w:t xml:space="preserve"> </w:t>
      </w:r>
      <w:r w:rsidRPr="00681D8F">
        <w:rPr>
          <w:color w:val="auto"/>
          <w:spacing w:val="5"/>
          <w:lang w:eastAsia="zh-CN"/>
        </w:rPr>
        <w:t>面的资源，释放产业价值，依法保护债权人、职工等相关主体的合</w:t>
      </w:r>
      <w:r w:rsidRPr="00681D8F">
        <w:rPr>
          <w:color w:val="auto"/>
          <w:spacing w:val="14"/>
          <w:lang w:eastAsia="zh-CN"/>
        </w:rPr>
        <w:t xml:space="preserve"> </w:t>
      </w:r>
      <w:r w:rsidRPr="00681D8F">
        <w:rPr>
          <w:color w:val="auto"/>
          <w:spacing w:val="-2"/>
          <w:lang w:eastAsia="zh-CN"/>
        </w:rPr>
        <w:t>法权益，</w:t>
      </w:r>
      <w:r w:rsidRPr="00681D8F">
        <w:rPr>
          <w:color w:val="auto"/>
          <w:spacing w:val="6"/>
          <w:lang w:eastAsia="zh-CN"/>
        </w:rPr>
        <w:t>结合目前</w:t>
      </w:r>
      <w:r w:rsidRPr="00681D8F">
        <w:rPr>
          <w:color w:val="auto"/>
          <w:spacing w:val="5"/>
          <w:lang w:eastAsia="zh-CN"/>
        </w:rPr>
        <w:t>的市场情况，</w:t>
      </w:r>
      <w:r w:rsidRPr="00681D8F">
        <w:rPr>
          <w:color w:val="auto"/>
          <w:spacing w:val="-2"/>
          <w:lang w:eastAsia="zh-CN"/>
        </w:rPr>
        <w:t>实现</w:t>
      </w:r>
      <w:r w:rsidR="00323C08" w:rsidRPr="00681D8F">
        <w:rPr>
          <w:rFonts w:hint="eastAsia"/>
          <w:color w:val="auto"/>
          <w:spacing w:val="-2"/>
          <w:lang w:eastAsia="zh-CN"/>
        </w:rPr>
        <w:t>千川</w:t>
      </w:r>
      <w:r w:rsidRPr="00681D8F">
        <w:rPr>
          <w:color w:val="auto"/>
          <w:spacing w:val="-2"/>
          <w:lang w:eastAsia="zh-CN"/>
        </w:rPr>
        <w:t>公司的复兴</w:t>
      </w:r>
      <w:r w:rsidRPr="00681D8F">
        <w:rPr>
          <w:rFonts w:hint="eastAsia"/>
          <w:color w:val="auto"/>
          <w:spacing w:val="-2"/>
          <w:lang w:eastAsia="zh-CN"/>
        </w:rPr>
        <w:t>。</w:t>
      </w:r>
      <w:r w:rsidRPr="00681D8F">
        <w:rPr>
          <w:color w:val="auto"/>
          <w:spacing w:val="6"/>
          <w:lang w:eastAsia="zh-CN"/>
        </w:rPr>
        <w:t>意向投资人需采取</w:t>
      </w:r>
      <w:r w:rsidRPr="00681D8F">
        <w:rPr>
          <w:color w:val="auto"/>
          <w:spacing w:val="5"/>
          <w:lang w:eastAsia="zh-CN"/>
        </w:rPr>
        <w:t>有效措施</w:t>
      </w:r>
      <w:r w:rsidRPr="00681D8F">
        <w:rPr>
          <w:rFonts w:hint="eastAsia"/>
          <w:color w:val="auto"/>
          <w:spacing w:val="5"/>
          <w:lang w:eastAsia="zh-CN"/>
        </w:rPr>
        <w:t>，</w:t>
      </w:r>
      <w:r w:rsidRPr="00681D8F">
        <w:rPr>
          <w:color w:val="auto"/>
          <w:spacing w:val="5"/>
          <w:lang w:eastAsia="zh-CN"/>
        </w:rPr>
        <w:t>促使</w:t>
      </w:r>
      <w:r w:rsidR="00323C08" w:rsidRPr="00681D8F">
        <w:rPr>
          <w:rFonts w:hint="eastAsia"/>
          <w:color w:val="auto"/>
          <w:spacing w:val="5"/>
          <w:lang w:eastAsia="zh-CN"/>
        </w:rPr>
        <w:t>千川</w:t>
      </w:r>
      <w:r w:rsidRPr="00681D8F">
        <w:rPr>
          <w:color w:val="auto"/>
          <w:spacing w:val="5"/>
          <w:lang w:eastAsia="zh-CN"/>
        </w:rPr>
        <w:t>公</w:t>
      </w:r>
      <w:r w:rsidRPr="00681D8F">
        <w:rPr>
          <w:color w:val="auto"/>
          <w:spacing w:val="-2"/>
          <w:lang w:eastAsia="zh-CN"/>
        </w:rPr>
        <w:t>司脱困，具备可持续盈利能力，实现高</w:t>
      </w:r>
      <w:r w:rsidR="00323C08" w:rsidRPr="00681D8F">
        <w:rPr>
          <w:rFonts w:hint="eastAsia"/>
          <w:color w:val="auto"/>
          <w:spacing w:val="-2"/>
          <w:lang w:eastAsia="zh-CN"/>
        </w:rPr>
        <w:t>品质</w:t>
      </w:r>
      <w:r w:rsidRPr="00681D8F">
        <w:rPr>
          <w:color w:val="auto"/>
          <w:spacing w:val="-2"/>
          <w:lang w:eastAsia="zh-CN"/>
        </w:rPr>
        <w:t>发展。</w:t>
      </w:r>
    </w:p>
    <w:p w14:paraId="6AA415CE" w14:textId="77777777" w:rsidR="00810564" w:rsidRPr="00681D8F" w:rsidRDefault="00810564" w:rsidP="00A36766">
      <w:pPr>
        <w:pStyle w:val="a3"/>
        <w:widowControl w:val="0"/>
        <w:overflowPunct w:val="0"/>
        <w:adjustRightInd/>
        <w:spacing w:line="500" w:lineRule="exact"/>
        <w:ind w:firstLineChars="200" w:firstLine="558"/>
        <w:rPr>
          <w:rFonts w:hint="eastAsia"/>
          <w:b/>
          <w:bCs/>
          <w:color w:val="auto"/>
          <w:spacing w:val="-2"/>
          <w:lang w:eastAsia="zh-CN"/>
        </w:rPr>
      </w:pPr>
      <w:r w:rsidRPr="00681D8F">
        <w:rPr>
          <w:rFonts w:hint="eastAsia"/>
          <w:b/>
          <w:bCs/>
          <w:color w:val="auto"/>
          <w:spacing w:val="-2"/>
          <w:lang w:eastAsia="zh-CN"/>
        </w:rPr>
        <w:t>三、招募须知</w:t>
      </w:r>
    </w:p>
    <w:p w14:paraId="33E57566"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（一）本次招募坚持公开、公平、公正原则，面向全社会招募意向投资人，本招募公告之内容对全体意向投资人平等适用。</w:t>
      </w:r>
    </w:p>
    <w:p w14:paraId="04D5A3AC"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（二）本次招募意向投资人以债务人</w:t>
      </w:r>
      <w:r w:rsidR="00323C08" w:rsidRPr="00681D8F">
        <w:rPr>
          <w:rFonts w:hint="eastAsia"/>
          <w:color w:val="auto"/>
          <w:spacing w:val="-2"/>
          <w:lang w:eastAsia="zh-CN"/>
        </w:rPr>
        <w:t>千川</w:t>
      </w:r>
      <w:r w:rsidRPr="00681D8F">
        <w:rPr>
          <w:rFonts w:hint="eastAsia"/>
          <w:color w:val="auto"/>
          <w:spacing w:val="-2"/>
          <w:lang w:eastAsia="zh-CN"/>
        </w:rPr>
        <w:t>公司</w:t>
      </w:r>
      <w:r w:rsidRPr="00681D8F">
        <w:rPr>
          <w:color w:val="auto"/>
          <w:spacing w:val="-2"/>
          <w:lang w:eastAsia="zh-CN"/>
        </w:rPr>
        <w:t>现状为基础，所述信息供意向投资人参考，不代替意向投资人尽职调查。</w:t>
      </w:r>
    </w:p>
    <w:p w14:paraId="12F4BA41"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（三）意向投资人决定参与招募前应仔细、谨慎阅读本公告</w:t>
      </w:r>
      <w:r w:rsidRPr="00681D8F">
        <w:rPr>
          <w:rFonts w:hint="eastAsia"/>
          <w:color w:val="auto"/>
          <w:spacing w:val="-2"/>
          <w:lang w:eastAsia="zh-CN"/>
        </w:rPr>
        <w:t>，了解本招募公告规定的原则、规则及注意事项</w:t>
      </w:r>
      <w:r w:rsidRPr="00681D8F">
        <w:rPr>
          <w:color w:val="auto"/>
          <w:spacing w:val="-2"/>
          <w:lang w:eastAsia="zh-CN"/>
        </w:rPr>
        <w:t>。</w:t>
      </w:r>
    </w:p>
    <w:p w14:paraId="519A0F00"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（四）本招募公告内容不构成管理人的任何承诺或保证，不作为投资建议，不构成要约或要约邀请文件，不具有投资协议的约束性效力，仅作参考资料使用。</w:t>
      </w:r>
    </w:p>
    <w:p w14:paraId="1E3E6678"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（五）管理人有权根据案件进展，合理调整招募进度或公告内容，包括决定继续、中止或终止意向投资人招募。</w:t>
      </w:r>
    </w:p>
    <w:p w14:paraId="5AEDB98C"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（六）投资人向管理人提交投资文件并缴纳投资保证金的，视为同意对</w:t>
      </w:r>
      <w:r w:rsidR="00323C08" w:rsidRPr="00681D8F">
        <w:rPr>
          <w:rFonts w:hint="eastAsia"/>
          <w:color w:val="auto"/>
          <w:spacing w:val="-2"/>
          <w:lang w:eastAsia="zh-CN"/>
        </w:rPr>
        <w:t>千川</w:t>
      </w:r>
      <w:r w:rsidRPr="00681D8F">
        <w:rPr>
          <w:rFonts w:hint="eastAsia"/>
          <w:color w:val="auto"/>
          <w:spacing w:val="-2"/>
          <w:lang w:eastAsia="zh-CN"/>
        </w:rPr>
        <w:t>公司</w:t>
      </w:r>
      <w:r w:rsidRPr="00681D8F">
        <w:rPr>
          <w:color w:val="auto"/>
          <w:spacing w:val="-2"/>
          <w:lang w:eastAsia="zh-CN"/>
        </w:rPr>
        <w:t>进行投资，自行承担投资风险。</w:t>
      </w:r>
    </w:p>
    <w:p w14:paraId="6CF41349"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（七）本招募公告不适用《中华人民共和国招标投标法》，本招</w:t>
      </w:r>
      <w:r w:rsidRPr="00681D8F">
        <w:rPr>
          <w:color w:val="auto"/>
          <w:spacing w:val="-2"/>
          <w:lang w:eastAsia="zh-CN"/>
        </w:rPr>
        <w:lastRenderedPageBreak/>
        <w:t>募公告的最终解释权</w:t>
      </w:r>
      <w:proofErr w:type="gramStart"/>
      <w:r w:rsidRPr="00681D8F">
        <w:rPr>
          <w:color w:val="auto"/>
          <w:spacing w:val="-2"/>
          <w:lang w:eastAsia="zh-CN"/>
        </w:rPr>
        <w:t>归管理</w:t>
      </w:r>
      <w:proofErr w:type="gramEnd"/>
      <w:r w:rsidRPr="00681D8F">
        <w:rPr>
          <w:color w:val="auto"/>
          <w:spacing w:val="-2"/>
          <w:lang w:eastAsia="zh-CN"/>
        </w:rPr>
        <w:t>人。</w:t>
      </w:r>
    </w:p>
    <w:p w14:paraId="6A94D925" w14:textId="77777777" w:rsidR="00810564" w:rsidRPr="00681D8F" w:rsidRDefault="00810564" w:rsidP="00A36766">
      <w:pPr>
        <w:pStyle w:val="a3"/>
        <w:widowControl w:val="0"/>
        <w:overflowPunct w:val="0"/>
        <w:adjustRightInd/>
        <w:spacing w:line="500" w:lineRule="exact"/>
        <w:ind w:firstLineChars="200" w:firstLine="548"/>
        <w:rPr>
          <w:rFonts w:hint="eastAsia"/>
          <w:color w:val="auto"/>
          <w:lang w:eastAsia="zh-CN"/>
        </w:rPr>
      </w:pPr>
      <w:r w:rsidRPr="00681D8F">
        <w:rPr>
          <w:rFonts w:hint="eastAsia"/>
          <w:b/>
          <w:bCs/>
          <w:color w:val="auto"/>
          <w:spacing w:val="-7"/>
          <w:lang w:eastAsia="zh-CN"/>
        </w:rPr>
        <w:t>四</w:t>
      </w:r>
      <w:r w:rsidRPr="00681D8F">
        <w:rPr>
          <w:b/>
          <w:bCs/>
          <w:color w:val="auto"/>
          <w:spacing w:val="-7"/>
          <w:lang w:eastAsia="zh-CN"/>
        </w:rPr>
        <w:t>、招募条件</w:t>
      </w:r>
    </w:p>
    <w:p w14:paraId="6B5B4392"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1、意向投资人应当为依法设立并有效存续的企业法人或非法人</w:t>
      </w:r>
      <w:r w:rsidRPr="00681D8F">
        <w:rPr>
          <w:color w:val="auto"/>
          <w:spacing w:val="14"/>
          <w:lang w:eastAsia="zh-CN"/>
        </w:rPr>
        <w:t xml:space="preserve"> </w:t>
      </w:r>
      <w:r w:rsidRPr="00681D8F">
        <w:rPr>
          <w:color w:val="auto"/>
          <w:spacing w:val="-2"/>
          <w:lang w:eastAsia="zh-CN"/>
        </w:rPr>
        <w:t>组织</w:t>
      </w:r>
      <w:r w:rsidRPr="00681D8F">
        <w:rPr>
          <w:rFonts w:hint="eastAsia"/>
          <w:color w:val="auto"/>
          <w:spacing w:val="-2"/>
          <w:lang w:eastAsia="zh-CN"/>
        </w:rPr>
        <w:t>或具有完全民事行为能力的自然人</w:t>
      </w:r>
      <w:r w:rsidRPr="00681D8F">
        <w:rPr>
          <w:color w:val="auto"/>
          <w:spacing w:val="-2"/>
          <w:lang w:eastAsia="zh-CN"/>
        </w:rPr>
        <w:t>，具有较高的社会责任感和良好的商业信誉。</w:t>
      </w:r>
    </w:p>
    <w:p w14:paraId="273C1DCB" w14:textId="77777777" w:rsidR="00810564" w:rsidRPr="00681D8F" w:rsidRDefault="00810564" w:rsidP="00A36766">
      <w:pPr>
        <w:pStyle w:val="a3"/>
        <w:widowControl w:val="0"/>
        <w:overflowPunct w:val="0"/>
        <w:adjustRightInd/>
        <w:spacing w:line="500" w:lineRule="exact"/>
        <w:ind w:firstLineChars="200" w:firstLine="562"/>
        <w:rPr>
          <w:rFonts w:hint="eastAsia"/>
          <w:color w:val="auto"/>
          <w:lang w:eastAsia="zh-CN"/>
        </w:rPr>
      </w:pPr>
      <w:r w:rsidRPr="00681D8F">
        <w:rPr>
          <w:color w:val="auto"/>
          <w:spacing w:val="1"/>
          <w:lang w:eastAsia="zh-CN"/>
        </w:rPr>
        <w:t>2、意向投资人最近三年内无重大违法行为，无不良银行征信记</w:t>
      </w:r>
      <w:r w:rsidRPr="00681D8F">
        <w:rPr>
          <w:color w:val="auto"/>
          <w:spacing w:val="3"/>
          <w:lang w:eastAsia="zh-CN"/>
        </w:rPr>
        <w:t xml:space="preserve"> </w:t>
      </w:r>
      <w:r w:rsidRPr="00681D8F">
        <w:rPr>
          <w:color w:val="auto"/>
          <w:spacing w:val="-2"/>
          <w:lang w:eastAsia="zh-CN"/>
        </w:rPr>
        <w:t>录，同时未被人民法院列入失信被执行人名单。</w:t>
      </w:r>
    </w:p>
    <w:p w14:paraId="484FC1FF" w14:textId="77777777" w:rsidR="00810564" w:rsidRPr="00681D8F" w:rsidRDefault="00810564" w:rsidP="00A36766">
      <w:pPr>
        <w:pStyle w:val="a3"/>
        <w:widowControl w:val="0"/>
        <w:overflowPunct w:val="0"/>
        <w:adjustRightInd/>
        <w:spacing w:line="500" w:lineRule="exact"/>
        <w:ind w:firstLineChars="200" w:firstLine="562"/>
        <w:rPr>
          <w:rFonts w:hint="eastAsia"/>
          <w:color w:val="auto"/>
          <w:spacing w:val="-2"/>
          <w:lang w:eastAsia="zh-CN"/>
        </w:rPr>
      </w:pPr>
      <w:r w:rsidRPr="00681D8F">
        <w:rPr>
          <w:color w:val="auto"/>
          <w:spacing w:val="1"/>
          <w:lang w:eastAsia="zh-CN"/>
        </w:rPr>
        <w:t>3、意向投资人应当熟悉</w:t>
      </w:r>
      <w:bookmarkStart w:id="4" w:name="_Hlk181801059"/>
      <w:r w:rsidR="00D86465" w:rsidRPr="00681D8F">
        <w:rPr>
          <w:rFonts w:hint="eastAsia"/>
          <w:color w:val="auto"/>
          <w:lang w:eastAsia="zh-CN"/>
        </w:rPr>
        <w:t>广告制作发布</w:t>
      </w:r>
      <w:bookmarkEnd w:id="4"/>
      <w:r w:rsidR="00D86465" w:rsidRPr="00681D8F">
        <w:rPr>
          <w:rFonts w:hint="eastAsia"/>
          <w:color w:val="auto"/>
          <w:lang w:eastAsia="zh-CN"/>
        </w:rPr>
        <w:t>、电影摄制服务、摄像及视频制作服务、个人互联网直播服务</w:t>
      </w:r>
      <w:r w:rsidR="00D86465" w:rsidRPr="00681D8F">
        <w:rPr>
          <w:rFonts w:hint="eastAsia"/>
          <w:color w:val="auto"/>
          <w:spacing w:val="6"/>
          <w:lang w:eastAsia="zh-CN"/>
        </w:rPr>
        <w:t>等</w:t>
      </w:r>
      <w:r w:rsidRPr="00681D8F">
        <w:rPr>
          <w:color w:val="auto"/>
          <w:spacing w:val="6"/>
          <w:lang w:eastAsia="zh-CN"/>
        </w:rPr>
        <w:t>行业，确保</w:t>
      </w:r>
      <w:r w:rsidR="00323C08" w:rsidRPr="00681D8F">
        <w:rPr>
          <w:rFonts w:hint="eastAsia"/>
          <w:color w:val="auto"/>
          <w:spacing w:val="6"/>
          <w:lang w:eastAsia="zh-CN"/>
        </w:rPr>
        <w:t>千川</w:t>
      </w:r>
      <w:r w:rsidRPr="00681D8F">
        <w:rPr>
          <w:color w:val="auto"/>
          <w:spacing w:val="6"/>
          <w:lang w:eastAsia="zh-CN"/>
        </w:rPr>
        <w:t>公司</w:t>
      </w:r>
      <w:r w:rsidR="00D86465" w:rsidRPr="00681D8F">
        <w:rPr>
          <w:rFonts w:hint="eastAsia"/>
          <w:color w:val="auto"/>
          <w:lang w:eastAsia="zh-CN"/>
        </w:rPr>
        <w:t>广告制作发布、互联网直播等业务</w:t>
      </w:r>
      <w:r w:rsidRPr="00681D8F">
        <w:rPr>
          <w:color w:val="auto"/>
          <w:spacing w:val="6"/>
          <w:lang w:eastAsia="zh-CN"/>
        </w:rPr>
        <w:t>达到国内较高水</w:t>
      </w:r>
      <w:r w:rsidRPr="00681D8F">
        <w:rPr>
          <w:color w:val="auto"/>
          <w:spacing w:val="-2"/>
          <w:lang w:eastAsia="zh-CN"/>
        </w:rPr>
        <w:t>平，实现高质量、可持续发展目标</w:t>
      </w:r>
      <w:r w:rsidRPr="00681D8F">
        <w:rPr>
          <w:rFonts w:hint="eastAsia"/>
          <w:color w:val="auto"/>
          <w:spacing w:val="-2"/>
          <w:lang w:eastAsia="zh-CN"/>
        </w:rPr>
        <w:t>。意向投资人中有同行业或者类似行业经营管理经验丰富者，同等条件下优先考虑</w:t>
      </w:r>
      <w:r w:rsidRPr="00681D8F">
        <w:rPr>
          <w:color w:val="auto"/>
          <w:spacing w:val="-2"/>
          <w:lang w:eastAsia="zh-CN"/>
        </w:rPr>
        <w:t>。</w:t>
      </w:r>
    </w:p>
    <w:p w14:paraId="36D237E4" w14:textId="77777777" w:rsidR="00810564" w:rsidRPr="00681D8F" w:rsidRDefault="00810564" w:rsidP="00A36766">
      <w:pPr>
        <w:pStyle w:val="a3"/>
        <w:widowControl w:val="0"/>
        <w:overflowPunct w:val="0"/>
        <w:adjustRightInd/>
        <w:spacing w:line="500" w:lineRule="exact"/>
        <w:ind w:firstLineChars="200" w:firstLine="552"/>
        <w:rPr>
          <w:rFonts w:hint="eastAsia"/>
          <w:color w:val="auto"/>
          <w:spacing w:val="-4"/>
          <w:lang w:eastAsia="zh-CN"/>
        </w:rPr>
      </w:pPr>
      <w:r w:rsidRPr="00681D8F">
        <w:rPr>
          <w:color w:val="auto"/>
          <w:spacing w:val="-4"/>
          <w:lang w:eastAsia="zh-CN"/>
        </w:rPr>
        <w:t>4、</w:t>
      </w:r>
      <w:r w:rsidRPr="00681D8F">
        <w:rPr>
          <w:color w:val="auto"/>
          <w:spacing w:val="1"/>
          <w:lang w:eastAsia="zh-CN"/>
        </w:rPr>
        <w:t>意向投资人应当拥有足够的资金实力以进行重整</w:t>
      </w:r>
      <w:r w:rsidRPr="00681D8F">
        <w:rPr>
          <w:rFonts w:hint="eastAsia"/>
          <w:color w:val="auto"/>
          <w:spacing w:val="1"/>
          <w:lang w:eastAsia="zh-CN"/>
        </w:rPr>
        <w:t>，</w:t>
      </w:r>
      <w:r w:rsidRPr="00681D8F">
        <w:rPr>
          <w:rFonts w:cs="宋体" w:hint="eastAsia"/>
          <w:color w:val="auto"/>
          <w:lang w:eastAsia="zh-CN"/>
        </w:rPr>
        <w:t>且资金来源合法合</w:t>
      </w:r>
      <w:proofErr w:type="gramStart"/>
      <w:r w:rsidRPr="00681D8F">
        <w:rPr>
          <w:rFonts w:cs="宋体" w:hint="eastAsia"/>
          <w:color w:val="auto"/>
          <w:lang w:eastAsia="zh-CN"/>
        </w:rPr>
        <w:t>规</w:t>
      </w:r>
      <w:proofErr w:type="gramEnd"/>
      <w:r w:rsidRPr="00681D8F">
        <w:rPr>
          <w:rFonts w:cs="宋体" w:hint="eastAsia"/>
          <w:color w:val="auto"/>
          <w:lang w:eastAsia="zh-CN"/>
        </w:rPr>
        <w:t>，并能出具相应的资信证明或其他履约能力证明</w:t>
      </w:r>
      <w:r w:rsidRPr="00681D8F">
        <w:rPr>
          <w:rFonts w:hint="eastAsia"/>
          <w:color w:val="auto"/>
          <w:spacing w:val="-4"/>
          <w:lang w:eastAsia="zh-CN"/>
        </w:rPr>
        <w:t>。</w:t>
      </w:r>
    </w:p>
    <w:p w14:paraId="39B70104" w14:textId="77777777" w:rsidR="00810564" w:rsidRPr="00681D8F" w:rsidRDefault="00810564" w:rsidP="00A36766">
      <w:pPr>
        <w:pStyle w:val="a3"/>
        <w:widowControl w:val="0"/>
        <w:overflowPunct w:val="0"/>
        <w:adjustRightInd/>
        <w:spacing w:line="500" w:lineRule="exact"/>
        <w:ind w:firstLineChars="200" w:firstLine="562"/>
        <w:rPr>
          <w:rFonts w:hint="eastAsia"/>
          <w:color w:val="auto"/>
          <w:lang w:eastAsia="zh-CN"/>
        </w:rPr>
      </w:pPr>
      <w:r w:rsidRPr="00681D8F">
        <w:rPr>
          <w:color w:val="auto"/>
          <w:spacing w:val="1"/>
          <w:lang w:eastAsia="zh-CN"/>
        </w:rPr>
        <w:t>5、两个或两个以上的意向投资人组成联合体投资，</w:t>
      </w:r>
      <w:r w:rsidRPr="00681D8F">
        <w:rPr>
          <w:rFonts w:hint="eastAsia"/>
          <w:color w:val="auto"/>
          <w:spacing w:val="1"/>
          <w:lang w:eastAsia="zh-CN"/>
        </w:rPr>
        <w:t>需提交联合体协议，联合体牵头人须符合全部招募条件，且各成员需各自提交相关资料。联合体应当明确牵头方成员，各成员单位应有明确的权利和义务，并说明成员组成、合作方式、职责分工，并承诺承担连带责任</w:t>
      </w:r>
      <w:r w:rsidRPr="00681D8F">
        <w:rPr>
          <w:rFonts w:hint="eastAsia"/>
          <w:color w:val="auto"/>
          <w:spacing w:val="-12"/>
          <w:lang w:eastAsia="zh-CN"/>
        </w:rPr>
        <w:t>。</w:t>
      </w:r>
    </w:p>
    <w:p w14:paraId="3CAED277" w14:textId="77777777" w:rsidR="00810564" w:rsidRPr="00681D8F" w:rsidRDefault="00810564" w:rsidP="00A36766">
      <w:pPr>
        <w:pStyle w:val="a3"/>
        <w:widowControl w:val="0"/>
        <w:overflowPunct w:val="0"/>
        <w:adjustRightInd/>
        <w:spacing w:line="500" w:lineRule="exact"/>
        <w:ind w:firstLineChars="200" w:firstLine="540"/>
        <w:rPr>
          <w:rFonts w:hint="eastAsia"/>
          <w:color w:val="auto"/>
          <w:lang w:eastAsia="zh-CN"/>
        </w:rPr>
      </w:pPr>
      <w:r w:rsidRPr="00681D8F">
        <w:rPr>
          <w:rFonts w:hint="eastAsia"/>
          <w:b/>
          <w:bCs/>
          <w:color w:val="auto"/>
          <w:spacing w:val="-11"/>
          <w:lang w:eastAsia="zh-CN"/>
        </w:rPr>
        <w:t>五</w:t>
      </w:r>
      <w:r w:rsidRPr="00681D8F">
        <w:rPr>
          <w:b/>
          <w:bCs/>
          <w:color w:val="auto"/>
          <w:spacing w:val="-11"/>
          <w:lang w:eastAsia="zh-CN"/>
        </w:rPr>
        <w:t>、</w:t>
      </w:r>
      <w:r w:rsidRPr="00681D8F">
        <w:rPr>
          <w:rFonts w:hint="eastAsia"/>
          <w:b/>
          <w:bCs/>
          <w:color w:val="auto"/>
          <w:spacing w:val="-11"/>
          <w:lang w:eastAsia="zh-CN"/>
        </w:rPr>
        <w:t>招募流程</w:t>
      </w:r>
    </w:p>
    <w:p w14:paraId="19CCFB2C" w14:textId="77777777" w:rsidR="00810564" w:rsidRPr="00681D8F" w:rsidRDefault="00810564" w:rsidP="00A36766">
      <w:pPr>
        <w:pStyle w:val="a3"/>
        <w:widowControl w:val="0"/>
        <w:overflowPunct w:val="0"/>
        <w:adjustRightInd/>
        <w:spacing w:line="500" w:lineRule="exact"/>
        <w:ind w:firstLineChars="200" w:firstLine="544"/>
        <w:rPr>
          <w:rFonts w:hint="eastAsia"/>
          <w:color w:val="auto"/>
          <w:lang w:eastAsia="zh-CN"/>
        </w:rPr>
      </w:pPr>
      <w:r w:rsidRPr="00681D8F">
        <w:rPr>
          <w:color w:val="auto"/>
          <w:spacing w:val="-8"/>
          <w:lang w:eastAsia="zh-CN"/>
        </w:rPr>
        <w:t>（一）报名时间</w:t>
      </w:r>
    </w:p>
    <w:p w14:paraId="67CC7596" w14:textId="1C897E9C" w:rsidR="00810564" w:rsidRPr="00681D8F" w:rsidRDefault="00810564" w:rsidP="00A36766">
      <w:pPr>
        <w:pStyle w:val="a3"/>
        <w:widowControl w:val="0"/>
        <w:overflowPunct w:val="0"/>
        <w:adjustRightInd/>
        <w:spacing w:line="500" w:lineRule="exact"/>
        <w:ind w:firstLineChars="200" w:firstLine="544"/>
        <w:rPr>
          <w:rFonts w:hint="eastAsia"/>
          <w:color w:val="auto"/>
          <w:lang w:eastAsia="zh-CN"/>
        </w:rPr>
      </w:pPr>
      <w:r w:rsidRPr="00681D8F">
        <w:rPr>
          <w:color w:val="auto"/>
          <w:spacing w:val="-8"/>
          <w:lang w:eastAsia="zh-CN"/>
        </w:rPr>
        <w:t>意向投资人应自本公告发布之日起至 2024年</w:t>
      </w:r>
      <w:r w:rsidR="00323C08" w:rsidRPr="00681D8F">
        <w:rPr>
          <w:rFonts w:hint="eastAsia"/>
          <w:color w:val="auto"/>
          <w:spacing w:val="-8"/>
          <w:lang w:eastAsia="zh-CN"/>
        </w:rPr>
        <w:t>11</w:t>
      </w:r>
      <w:r w:rsidRPr="00681D8F">
        <w:rPr>
          <w:color w:val="auto"/>
          <w:spacing w:val="-8"/>
          <w:lang w:eastAsia="zh-CN"/>
        </w:rPr>
        <w:t>月</w:t>
      </w:r>
      <w:r w:rsidR="00725856">
        <w:rPr>
          <w:rFonts w:hint="eastAsia"/>
          <w:color w:val="auto"/>
          <w:spacing w:val="-8"/>
          <w:lang w:eastAsia="zh-CN"/>
        </w:rPr>
        <w:t>28</w:t>
      </w:r>
      <w:r w:rsidRPr="00681D8F">
        <w:rPr>
          <w:color w:val="auto"/>
          <w:spacing w:val="-8"/>
          <w:lang w:eastAsia="zh-CN"/>
        </w:rPr>
        <w:t>日前向管</w:t>
      </w:r>
      <w:r w:rsidRPr="00681D8F">
        <w:rPr>
          <w:color w:val="auto"/>
          <w:spacing w:val="5"/>
          <w:lang w:eastAsia="zh-CN"/>
        </w:rPr>
        <w:t>理人报名；本公告发出前已经自行联系相关机构表达投资意向的投</w:t>
      </w:r>
      <w:r w:rsidRPr="00681D8F">
        <w:rPr>
          <w:color w:val="auto"/>
          <w:spacing w:val="-2"/>
          <w:lang w:eastAsia="zh-CN"/>
        </w:rPr>
        <w:t>资人，也应当按本公告要求进行报名。</w:t>
      </w:r>
    </w:p>
    <w:p w14:paraId="29C7FAF2" w14:textId="77777777" w:rsidR="00810564" w:rsidRPr="00681D8F" w:rsidRDefault="00810564" w:rsidP="00A36766">
      <w:pPr>
        <w:pStyle w:val="a3"/>
        <w:widowControl w:val="0"/>
        <w:overflowPunct w:val="0"/>
        <w:adjustRightInd/>
        <w:spacing w:line="500" w:lineRule="exact"/>
        <w:ind w:firstLineChars="200" w:firstLine="554"/>
        <w:rPr>
          <w:rFonts w:hint="eastAsia"/>
          <w:color w:val="auto"/>
          <w:lang w:eastAsia="zh-CN"/>
        </w:rPr>
      </w:pPr>
      <w:r w:rsidRPr="00681D8F">
        <w:rPr>
          <w:color w:val="auto"/>
          <w:spacing w:val="-3"/>
          <w:lang w:eastAsia="zh-CN"/>
        </w:rPr>
        <w:t>（二）报名地点与联系人</w:t>
      </w:r>
    </w:p>
    <w:p w14:paraId="77F2EEA0" w14:textId="77777777" w:rsidR="00810564" w:rsidRPr="00681D8F" w:rsidRDefault="00810564" w:rsidP="00A36766">
      <w:pPr>
        <w:pStyle w:val="a3"/>
        <w:widowControl w:val="0"/>
        <w:overflowPunct w:val="0"/>
        <w:adjustRightInd/>
        <w:spacing w:line="500" w:lineRule="exact"/>
        <w:ind w:firstLineChars="200" w:firstLine="562"/>
        <w:rPr>
          <w:rFonts w:hint="eastAsia"/>
          <w:color w:val="auto"/>
          <w:lang w:eastAsia="zh-CN"/>
        </w:rPr>
      </w:pPr>
      <w:r w:rsidRPr="00681D8F">
        <w:rPr>
          <w:color w:val="auto"/>
          <w:spacing w:val="1"/>
          <w:lang w:eastAsia="zh-CN"/>
        </w:rPr>
        <w:t xml:space="preserve">报名地点：江苏省常州市天宁区飞龙东路 108 </w:t>
      </w:r>
      <w:proofErr w:type="gramStart"/>
      <w:r w:rsidRPr="00681D8F">
        <w:rPr>
          <w:color w:val="auto"/>
          <w:spacing w:val="1"/>
          <w:lang w:eastAsia="zh-CN"/>
        </w:rPr>
        <w:t>号翠园</w:t>
      </w:r>
      <w:proofErr w:type="gramEnd"/>
      <w:r w:rsidRPr="00681D8F">
        <w:rPr>
          <w:color w:val="auto"/>
          <w:spacing w:val="1"/>
          <w:lang w:eastAsia="zh-CN"/>
        </w:rPr>
        <w:t>世家三楼</w:t>
      </w:r>
      <w:r w:rsidRPr="00681D8F">
        <w:rPr>
          <w:color w:val="auto"/>
          <w:spacing w:val="3"/>
          <w:lang w:eastAsia="zh-CN"/>
        </w:rPr>
        <w:t xml:space="preserve"> </w:t>
      </w:r>
      <w:r w:rsidRPr="00681D8F">
        <w:rPr>
          <w:color w:val="auto"/>
          <w:spacing w:val="-3"/>
          <w:lang w:eastAsia="zh-CN"/>
        </w:rPr>
        <w:t>江苏日月泰律师事务所</w:t>
      </w:r>
    </w:p>
    <w:p w14:paraId="3DB972BA" w14:textId="77777777" w:rsidR="00810564" w:rsidRPr="00681D8F" w:rsidRDefault="00810564" w:rsidP="00A36766">
      <w:pPr>
        <w:pStyle w:val="a3"/>
        <w:widowControl w:val="0"/>
        <w:overflowPunct w:val="0"/>
        <w:adjustRightInd/>
        <w:spacing w:line="500" w:lineRule="exact"/>
        <w:ind w:firstLineChars="200" w:firstLine="558"/>
        <w:rPr>
          <w:rFonts w:hint="eastAsia"/>
          <w:color w:val="auto"/>
          <w:lang w:eastAsia="zh-CN"/>
        </w:rPr>
      </w:pPr>
      <w:r w:rsidRPr="00681D8F">
        <w:rPr>
          <w:color w:val="auto"/>
          <w:spacing w:val="-1"/>
          <w:lang w:eastAsia="zh-CN"/>
        </w:rPr>
        <w:t>联系人：</w:t>
      </w:r>
      <w:r w:rsidRPr="00681D8F">
        <w:rPr>
          <w:rFonts w:hint="eastAsia"/>
          <w:color w:val="auto"/>
          <w:spacing w:val="-1"/>
          <w:lang w:eastAsia="zh-CN"/>
        </w:rPr>
        <w:t>刘</w:t>
      </w:r>
      <w:r w:rsidRPr="00681D8F">
        <w:rPr>
          <w:color w:val="auto"/>
          <w:spacing w:val="-1"/>
          <w:lang w:eastAsia="zh-CN"/>
        </w:rPr>
        <w:t>律师，</w:t>
      </w:r>
      <w:r w:rsidRPr="00681D8F">
        <w:rPr>
          <w:rFonts w:hint="eastAsia"/>
          <w:color w:val="auto"/>
          <w:spacing w:val="-1"/>
          <w:lang w:eastAsia="zh-CN"/>
        </w:rPr>
        <w:t>13906118166</w:t>
      </w:r>
      <w:r w:rsidRPr="00681D8F">
        <w:rPr>
          <w:color w:val="auto"/>
          <w:spacing w:val="3"/>
          <w:lang w:eastAsia="zh-CN"/>
        </w:rPr>
        <w:t xml:space="preserve"> </w:t>
      </w:r>
      <w:r w:rsidRPr="00681D8F">
        <w:rPr>
          <w:color w:val="auto"/>
          <w:spacing w:val="-2"/>
          <w:lang w:eastAsia="zh-CN"/>
        </w:rPr>
        <w:t>工作时间：9：00-17：00</w:t>
      </w:r>
    </w:p>
    <w:p w14:paraId="0E731421" w14:textId="77777777" w:rsidR="00810564" w:rsidRPr="00681D8F" w:rsidRDefault="00810564" w:rsidP="00A36766">
      <w:pPr>
        <w:pStyle w:val="a3"/>
        <w:widowControl w:val="0"/>
        <w:overflowPunct w:val="0"/>
        <w:adjustRightInd/>
        <w:spacing w:line="500" w:lineRule="exact"/>
        <w:ind w:firstLineChars="200" w:firstLine="554"/>
        <w:rPr>
          <w:rFonts w:hint="eastAsia"/>
          <w:color w:val="auto"/>
          <w:lang w:eastAsia="zh-CN"/>
        </w:rPr>
      </w:pPr>
      <w:r w:rsidRPr="00681D8F">
        <w:rPr>
          <w:color w:val="auto"/>
          <w:spacing w:val="-3"/>
          <w:lang w:eastAsia="zh-CN"/>
        </w:rPr>
        <w:t>（三）报名时需提供的资料</w:t>
      </w:r>
    </w:p>
    <w:p w14:paraId="6FD7DF32"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lang w:eastAsia="zh-CN"/>
        </w:rPr>
      </w:pPr>
      <w:r w:rsidRPr="00681D8F">
        <w:rPr>
          <w:color w:val="auto"/>
          <w:spacing w:val="-2"/>
          <w:lang w:eastAsia="zh-CN"/>
        </w:rPr>
        <w:t>意向投资人报名时，应当按照如下要求提交相关资料：</w:t>
      </w:r>
    </w:p>
    <w:p w14:paraId="479A7D9F" w14:textId="77777777" w:rsidR="00810564" w:rsidRPr="00681D8F" w:rsidRDefault="00810564" w:rsidP="00A36766">
      <w:pPr>
        <w:pStyle w:val="a3"/>
        <w:widowControl w:val="0"/>
        <w:overflowPunct w:val="0"/>
        <w:adjustRightInd/>
        <w:spacing w:line="500" w:lineRule="exact"/>
        <w:ind w:firstLineChars="200" w:firstLine="552"/>
        <w:rPr>
          <w:rFonts w:hint="eastAsia"/>
          <w:color w:val="auto"/>
          <w:lang w:eastAsia="zh-CN"/>
        </w:rPr>
      </w:pPr>
      <w:r w:rsidRPr="00681D8F">
        <w:rPr>
          <w:color w:val="auto"/>
          <w:spacing w:val="-4"/>
          <w:lang w:eastAsia="zh-CN"/>
        </w:rPr>
        <w:lastRenderedPageBreak/>
        <w:t>1、资格证明文件</w:t>
      </w:r>
    </w:p>
    <w:p w14:paraId="0CD20B5D"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lang w:eastAsia="zh-CN"/>
        </w:rPr>
      </w:pPr>
      <w:r w:rsidRPr="00681D8F">
        <w:rPr>
          <w:color w:val="auto"/>
          <w:spacing w:val="-2"/>
          <w:lang w:eastAsia="zh-CN"/>
        </w:rPr>
        <w:t>（1）营业执照（复印件加盖印章</w:t>
      </w:r>
      <w:r w:rsidRPr="00681D8F">
        <w:rPr>
          <w:color w:val="auto"/>
          <w:spacing w:val="-74"/>
          <w:lang w:eastAsia="zh-CN"/>
        </w:rPr>
        <w:t>）</w:t>
      </w:r>
      <w:r w:rsidRPr="00681D8F">
        <w:rPr>
          <w:rFonts w:hint="eastAsia"/>
          <w:color w:val="auto"/>
          <w:spacing w:val="-2"/>
          <w:lang w:eastAsia="zh-CN"/>
        </w:rPr>
        <w:t>或身份证复印件</w:t>
      </w:r>
      <w:r w:rsidRPr="00681D8F">
        <w:rPr>
          <w:color w:val="auto"/>
          <w:spacing w:val="-74"/>
          <w:lang w:eastAsia="zh-CN"/>
        </w:rPr>
        <w:t>；</w:t>
      </w:r>
    </w:p>
    <w:p w14:paraId="710AB703"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lang w:eastAsia="zh-CN"/>
        </w:rPr>
      </w:pPr>
      <w:r w:rsidRPr="00681D8F">
        <w:rPr>
          <w:color w:val="auto"/>
          <w:spacing w:val="-2"/>
          <w:lang w:eastAsia="zh-CN"/>
        </w:rPr>
        <w:t>（2）法定代表人身份证明书（原件</w:t>
      </w:r>
      <w:r w:rsidRPr="00681D8F">
        <w:rPr>
          <w:color w:val="auto"/>
          <w:spacing w:val="-63"/>
          <w:lang w:eastAsia="zh-CN"/>
        </w:rPr>
        <w:t>）（</w:t>
      </w:r>
      <w:r w:rsidRPr="00681D8F">
        <w:rPr>
          <w:color w:val="auto"/>
          <w:spacing w:val="-2"/>
          <w:lang w:eastAsia="zh-CN"/>
        </w:rPr>
        <w:t>附件</w:t>
      </w:r>
      <w:r w:rsidRPr="00681D8F">
        <w:rPr>
          <w:color w:val="auto"/>
          <w:spacing w:val="-37"/>
          <w:lang w:eastAsia="zh-CN"/>
        </w:rPr>
        <w:t xml:space="preserve"> </w:t>
      </w:r>
      <w:r w:rsidRPr="00681D8F">
        <w:rPr>
          <w:color w:val="auto"/>
          <w:spacing w:val="-2"/>
          <w:lang w:eastAsia="zh-CN"/>
        </w:rPr>
        <w:t>1</w:t>
      </w:r>
      <w:r w:rsidRPr="00681D8F">
        <w:rPr>
          <w:color w:val="auto"/>
          <w:spacing w:val="-63"/>
          <w:lang w:eastAsia="zh-CN"/>
        </w:rPr>
        <w:t>）；</w:t>
      </w:r>
    </w:p>
    <w:p w14:paraId="431BF230" w14:textId="77777777" w:rsidR="00810564" w:rsidRPr="00681D8F" w:rsidRDefault="00810564" w:rsidP="00A36766">
      <w:pPr>
        <w:pStyle w:val="a3"/>
        <w:widowControl w:val="0"/>
        <w:overflowPunct w:val="0"/>
        <w:adjustRightInd/>
        <w:spacing w:line="500" w:lineRule="exact"/>
        <w:ind w:firstLineChars="200" w:firstLine="538"/>
        <w:rPr>
          <w:rFonts w:hint="eastAsia"/>
          <w:color w:val="auto"/>
          <w:lang w:eastAsia="zh-CN"/>
        </w:rPr>
      </w:pPr>
      <w:r w:rsidRPr="00681D8F">
        <w:rPr>
          <w:color w:val="auto"/>
          <w:spacing w:val="-11"/>
          <w:lang w:eastAsia="zh-CN"/>
        </w:rPr>
        <w:t>（3）授权委托书（原件</w:t>
      </w:r>
      <w:r w:rsidRPr="00681D8F">
        <w:rPr>
          <w:color w:val="auto"/>
          <w:spacing w:val="-34"/>
          <w:lang w:eastAsia="zh-CN"/>
        </w:rPr>
        <w:t>）（</w:t>
      </w:r>
      <w:r w:rsidRPr="00681D8F">
        <w:rPr>
          <w:color w:val="auto"/>
          <w:spacing w:val="-11"/>
          <w:lang w:eastAsia="zh-CN"/>
        </w:rPr>
        <w:t>附件</w:t>
      </w:r>
      <w:r w:rsidRPr="00681D8F">
        <w:rPr>
          <w:color w:val="auto"/>
          <w:spacing w:val="-38"/>
          <w:lang w:eastAsia="zh-CN"/>
        </w:rPr>
        <w:t xml:space="preserve"> </w:t>
      </w:r>
      <w:r w:rsidRPr="00681D8F">
        <w:rPr>
          <w:color w:val="auto"/>
          <w:spacing w:val="-11"/>
          <w:lang w:eastAsia="zh-CN"/>
        </w:rPr>
        <w:t>2</w:t>
      </w:r>
      <w:r w:rsidRPr="00681D8F">
        <w:rPr>
          <w:color w:val="auto"/>
          <w:spacing w:val="-34"/>
          <w:lang w:eastAsia="zh-CN"/>
        </w:rPr>
        <w:t>）；</w:t>
      </w:r>
    </w:p>
    <w:p w14:paraId="2226FE45"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（4）联系方式确认书（原件</w:t>
      </w:r>
      <w:r w:rsidRPr="00681D8F">
        <w:rPr>
          <w:color w:val="auto"/>
          <w:spacing w:val="-69"/>
          <w:lang w:eastAsia="zh-CN"/>
        </w:rPr>
        <w:t>）（</w:t>
      </w:r>
      <w:r w:rsidRPr="00681D8F">
        <w:rPr>
          <w:color w:val="auto"/>
          <w:lang w:eastAsia="zh-CN"/>
        </w:rPr>
        <w:t>附件</w:t>
      </w:r>
      <w:r w:rsidRPr="00681D8F">
        <w:rPr>
          <w:color w:val="auto"/>
          <w:spacing w:val="-52"/>
          <w:lang w:eastAsia="zh-CN"/>
        </w:rPr>
        <w:t xml:space="preserve"> </w:t>
      </w:r>
      <w:r w:rsidRPr="00681D8F">
        <w:rPr>
          <w:color w:val="auto"/>
          <w:lang w:eastAsia="zh-CN"/>
        </w:rPr>
        <w:t>3</w:t>
      </w:r>
      <w:r w:rsidRPr="00681D8F">
        <w:rPr>
          <w:color w:val="auto"/>
          <w:spacing w:val="-69"/>
          <w:lang w:eastAsia="zh-CN"/>
        </w:rPr>
        <w:t>）；</w:t>
      </w:r>
    </w:p>
    <w:p w14:paraId="4CF566F2" w14:textId="77777777" w:rsidR="00810564" w:rsidRPr="00681D8F" w:rsidRDefault="00810564" w:rsidP="00A36766">
      <w:pPr>
        <w:pStyle w:val="a3"/>
        <w:widowControl w:val="0"/>
        <w:overflowPunct w:val="0"/>
        <w:adjustRightInd/>
        <w:spacing w:line="500" w:lineRule="exact"/>
        <w:ind w:firstLineChars="200" w:firstLine="550"/>
        <w:rPr>
          <w:rFonts w:hint="eastAsia"/>
          <w:color w:val="auto"/>
          <w:lang w:eastAsia="zh-CN"/>
        </w:rPr>
      </w:pPr>
      <w:r w:rsidRPr="00681D8F">
        <w:rPr>
          <w:color w:val="auto"/>
          <w:spacing w:val="-5"/>
          <w:lang w:eastAsia="zh-CN"/>
        </w:rPr>
        <w:t>（5）</w:t>
      </w:r>
      <w:proofErr w:type="gramStart"/>
      <w:r w:rsidRPr="00681D8F">
        <w:rPr>
          <w:color w:val="auto"/>
          <w:spacing w:val="-5"/>
          <w:lang w:eastAsia="zh-CN"/>
        </w:rPr>
        <w:t>尽调保密</w:t>
      </w:r>
      <w:proofErr w:type="gramEnd"/>
      <w:r w:rsidRPr="00681D8F">
        <w:rPr>
          <w:color w:val="auto"/>
          <w:spacing w:val="-5"/>
          <w:lang w:eastAsia="zh-CN"/>
        </w:rPr>
        <w:t>承诺书（原件</w:t>
      </w:r>
      <w:r w:rsidRPr="00681D8F">
        <w:rPr>
          <w:color w:val="auto"/>
          <w:spacing w:val="-80"/>
          <w:w w:val="99"/>
          <w:lang w:eastAsia="zh-CN"/>
        </w:rPr>
        <w:t>）（</w:t>
      </w:r>
      <w:r w:rsidRPr="00681D8F">
        <w:rPr>
          <w:color w:val="auto"/>
          <w:spacing w:val="-5"/>
          <w:lang w:eastAsia="zh-CN"/>
        </w:rPr>
        <w:t>附件</w:t>
      </w:r>
      <w:r w:rsidRPr="00681D8F">
        <w:rPr>
          <w:color w:val="auto"/>
          <w:spacing w:val="-60"/>
          <w:lang w:eastAsia="zh-CN"/>
        </w:rPr>
        <w:t xml:space="preserve"> </w:t>
      </w:r>
      <w:r w:rsidRPr="00681D8F">
        <w:rPr>
          <w:color w:val="auto"/>
          <w:spacing w:val="-5"/>
          <w:lang w:eastAsia="zh-CN"/>
        </w:rPr>
        <w:t>4）。</w:t>
      </w:r>
    </w:p>
    <w:p w14:paraId="7D7B2F7F"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lang w:eastAsia="zh-CN"/>
        </w:rPr>
      </w:pPr>
      <w:r w:rsidRPr="00681D8F">
        <w:rPr>
          <w:color w:val="auto"/>
          <w:spacing w:val="-2"/>
          <w:lang w:eastAsia="zh-CN"/>
        </w:rPr>
        <w:t>2、投资人简介</w:t>
      </w:r>
    </w:p>
    <w:p w14:paraId="79DA1651" w14:textId="77777777" w:rsidR="00810564" w:rsidRPr="00681D8F" w:rsidRDefault="00810564" w:rsidP="00A36766">
      <w:pPr>
        <w:pStyle w:val="a3"/>
        <w:widowControl w:val="0"/>
        <w:overflowPunct w:val="0"/>
        <w:adjustRightInd/>
        <w:spacing w:line="500" w:lineRule="exact"/>
        <w:ind w:firstLineChars="200" w:firstLine="568"/>
        <w:rPr>
          <w:rFonts w:hint="eastAsia"/>
          <w:color w:val="auto"/>
          <w:lang w:eastAsia="zh-CN"/>
        </w:rPr>
      </w:pPr>
      <w:r w:rsidRPr="00681D8F">
        <w:rPr>
          <w:color w:val="auto"/>
          <w:spacing w:val="4"/>
          <w:lang w:eastAsia="zh-CN"/>
        </w:rPr>
        <w:t>包括但不限于意向投资人的主体资格、股权结构、主营</w:t>
      </w:r>
      <w:r w:rsidRPr="00681D8F">
        <w:rPr>
          <w:color w:val="auto"/>
          <w:spacing w:val="3"/>
          <w:lang w:eastAsia="zh-CN"/>
        </w:rPr>
        <w:t>业务、</w:t>
      </w:r>
      <w:r w:rsidRPr="00681D8F">
        <w:rPr>
          <w:color w:val="auto"/>
          <w:lang w:eastAsia="zh-CN"/>
        </w:rPr>
        <w:t xml:space="preserve"> </w:t>
      </w:r>
      <w:r w:rsidRPr="00681D8F">
        <w:rPr>
          <w:color w:val="auto"/>
          <w:spacing w:val="-3"/>
          <w:lang w:eastAsia="zh-CN"/>
        </w:rPr>
        <w:t>历史沿革、组织架构、主要财务指标（包括 2021 年度至 202</w:t>
      </w:r>
      <w:r w:rsidRPr="00681D8F">
        <w:rPr>
          <w:color w:val="auto"/>
          <w:spacing w:val="-4"/>
          <w:lang w:eastAsia="zh-CN"/>
        </w:rPr>
        <w:t>3 年度</w:t>
      </w:r>
      <w:r w:rsidRPr="00681D8F">
        <w:rPr>
          <w:color w:val="auto"/>
          <w:lang w:eastAsia="zh-CN"/>
        </w:rPr>
        <w:t xml:space="preserve"> </w:t>
      </w:r>
      <w:r w:rsidRPr="00681D8F">
        <w:rPr>
          <w:color w:val="auto"/>
          <w:spacing w:val="-8"/>
          <w:lang w:eastAsia="zh-CN"/>
        </w:rPr>
        <w:t>以及 2024 年</w:t>
      </w:r>
      <w:r w:rsidRPr="00681D8F">
        <w:rPr>
          <w:color w:val="auto"/>
          <w:spacing w:val="-11"/>
          <w:lang w:eastAsia="zh-CN"/>
        </w:rPr>
        <w:t xml:space="preserve"> </w:t>
      </w:r>
      <w:r w:rsidRPr="00681D8F">
        <w:rPr>
          <w:color w:val="auto"/>
          <w:spacing w:val="-8"/>
          <w:lang w:eastAsia="zh-CN"/>
        </w:rPr>
        <w:t>6 月 30</w:t>
      </w:r>
      <w:r w:rsidRPr="00681D8F">
        <w:rPr>
          <w:color w:val="auto"/>
          <w:spacing w:val="37"/>
          <w:lang w:eastAsia="zh-CN"/>
        </w:rPr>
        <w:t xml:space="preserve"> </w:t>
      </w:r>
      <w:r w:rsidRPr="00681D8F">
        <w:rPr>
          <w:color w:val="auto"/>
          <w:spacing w:val="-8"/>
          <w:lang w:eastAsia="zh-CN"/>
        </w:rPr>
        <w:t>日前的总资产、总负债、资产负债率、主营业</w:t>
      </w:r>
      <w:r w:rsidRPr="00681D8F">
        <w:rPr>
          <w:color w:val="auto"/>
          <w:lang w:eastAsia="zh-CN"/>
        </w:rPr>
        <w:t xml:space="preserve"> </w:t>
      </w:r>
      <w:proofErr w:type="gramStart"/>
      <w:r w:rsidRPr="00681D8F">
        <w:rPr>
          <w:color w:val="auto"/>
          <w:spacing w:val="-4"/>
          <w:lang w:eastAsia="zh-CN"/>
        </w:rPr>
        <w:t>务</w:t>
      </w:r>
      <w:proofErr w:type="gramEnd"/>
      <w:r w:rsidRPr="00681D8F">
        <w:rPr>
          <w:color w:val="auto"/>
          <w:spacing w:val="-4"/>
          <w:lang w:eastAsia="zh-CN"/>
        </w:rPr>
        <w:t>收入、利润总额、净利润、现金流量等）、荣誉及资质、并购重组</w:t>
      </w:r>
      <w:r w:rsidRPr="00681D8F">
        <w:rPr>
          <w:color w:val="auto"/>
          <w:spacing w:val="9"/>
          <w:lang w:eastAsia="zh-CN"/>
        </w:rPr>
        <w:t xml:space="preserve"> </w:t>
      </w:r>
      <w:r w:rsidRPr="00681D8F">
        <w:rPr>
          <w:color w:val="auto"/>
          <w:spacing w:val="-3"/>
          <w:lang w:eastAsia="zh-CN"/>
        </w:rPr>
        <w:t>经验、参与</w:t>
      </w:r>
      <w:r w:rsidR="00323C08" w:rsidRPr="00681D8F">
        <w:rPr>
          <w:rFonts w:hint="eastAsia"/>
          <w:color w:val="auto"/>
          <w:spacing w:val="-3"/>
          <w:lang w:eastAsia="zh-CN"/>
        </w:rPr>
        <w:t>千川</w:t>
      </w:r>
      <w:r w:rsidRPr="00681D8F">
        <w:rPr>
          <w:color w:val="auto"/>
          <w:spacing w:val="-3"/>
          <w:lang w:eastAsia="zh-CN"/>
        </w:rPr>
        <w:t>公司重整的优势和特点</w:t>
      </w:r>
      <w:r w:rsidRPr="00681D8F">
        <w:rPr>
          <w:rFonts w:hint="eastAsia"/>
          <w:color w:val="auto"/>
          <w:spacing w:val="-3"/>
          <w:lang w:eastAsia="zh-CN"/>
        </w:rPr>
        <w:t>以及经营和管理同类行业的经验材料(如有)</w:t>
      </w:r>
      <w:r w:rsidRPr="00681D8F">
        <w:rPr>
          <w:color w:val="auto"/>
          <w:spacing w:val="-3"/>
          <w:lang w:eastAsia="zh-CN"/>
        </w:rPr>
        <w:t>。</w:t>
      </w:r>
    </w:p>
    <w:p w14:paraId="3E9712F1" w14:textId="77777777" w:rsidR="00810564" w:rsidRPr="00681D8F" w:rsidRDefault="00810564" w:rsidP="00A36766">
      <w:pPr>
        <w:pStyle w:val="a3"/>
        <w:widowControl w:val="0"/>
        <w:overflowPunct w:val="0"/>
        <w:adjustRightInd/>
        <w:spacing w:line="500" w:lineRule="exact"/>
        <w:ind w:firstLineChars="200" w:firstLine="572"/>
        <w:rPr>
          <w:rFonts w:hint="eastAsia"/>
          <w:color w:val="auto"/>
          <w:lang w:eastAsia="zh-CN"/>
        </w:rPr>
      </w:pPr>
      <w:r w:rsidRPr="00681D8F">
        <w:rPr>
          <w:color w:val="auto"/>
          <w:spacing w:val="6"/>
          <w:lang w:eastAsia="zh-CN"/>
        </w:rPr>
        <w:t>联合投资的，报名人在上述材料中应对联合体各成员的基本情</w:t>
      </w:r>
      <w:r w:rsidRPr="00681D8F">
        <w:rPr>
          <w:color w:val="auto"/>
          <w:spacing w:val="2"/>
          <w:lang w:eastAsia="zh-CN"/>
        </w:rPr>
        <w:t xml:space="preserve"> </w:t>
      </w:r>
      <w:proofErr w:type="gramStart"/>
      <w:r w:rsidRPr="00681D8F">
        <w:rPr>
          <w:color w:val="auto"/>
          <w:spacing w:val="-6"/>
          <w:lang w:eastAsia="zh-CN"/>
        </w:rPr>
        <w:t>况</w:t>
      </w:r>
      <w:proofErr w:type="gramEnd"/>
      <w:r w:rsidRPr="00681D8F">
        <w:rPr>
          <w:color w:val="auto"/>
          <w:spacing w:val="-6"/>
          <w:lang w:eastAsia="zh-CN"/>
        </w:rPr>
        <w:t>一并介绍。</w:t>
      </w:r>
    </w:p>
    <w:p w14:paraId="44BE8895" w14:textId="77777777" w:rsidR="00810564" w:rsidRPr="00681D8F" w:rsidRDefault="00810564" w:rsidP="00A36766">
      <w:pPr>
        <w:pStyle w:val="a3"/>
        <w:widowControl w:val="0"/>
        <w:overflowPunct w:val="0"/>
        <w:adjustRightInd/>
        <w:spacing w:line="500" w:lineRule="exact"/>
        <w:ind w:firstLineChars="200" w:firstLine="558"/>
        <w:rPr>
          <w:rFonts w:hint="eastAsia"/>
          <w:color w:val="auto"/>
          <w:lang w:eastAsia="zh-CN"/>
        </w:rPr>
      </w:pPr>
      <w:r w:rsidRPr="00681D8F">
        <w:rPr>
          <w:color w:val="auto"/>
          <w:spacing w:val="-1"/>
          <w:lang w:eastAsia="zh-CN"/>
        </w:rPr>
        <w:t>3、意向投资人报名的决策文件</w:t>
      </w:r>
    </w:p>
    <w:p w14:paraId="5C8A9E95" w14:textId="77777777" w:rsidR="00810564" w:rsidRPr="00681D8F" w:rsidRDefault="00810564" w:rsidP="00A36766">
      <w:pPr>
        <w:pStyle w:val="a3"/>
        <w:widowControl w:val="0"/>
        <w:overflowPunct w:val="0"/>
        <w:adjustRightInd/>
        <w:spacing w:line="500" w:lineRule="exact"/>
        <w:ind w:firstLineChars="200" w:firstLine="570"/>
        <w:rPr>
          <w:rFonts w:hint="eastAsia"/>
          <w:color w:val="auto"/>
          <w:lang w:eastAsia="zh-CN"/>
        </w:rPr>
      </w:pPr>
      <w:r w:rsidRPr="00681D8F">
        <w:rPr>
          <w:color w:val="auto"/>
          <w:spacing w:val="5"/>
          <w:lang w:eastAsia="zh-CN"/>
        </w:rPr>
        <w:t>意向投资人参加</w:t>
      </w:r>
      <w:r w:rsidR="00323C08" w:rsidRPr="00681D8F">
        <w:rPr>
          <w:rFonts w:hint="eastAsia"/>
          <w:color w:val="auto"/>
          <w:spacing w:val="5"/>
          <w:lang w:eastAsia="zh-CN"/>
        </w:rPr>
        <w:t>千川</w:t>
      </w:r>
      <w:r w:rsidRPr="00681D8F">
        <w:rPr>
          <w:color w:val="auto"/>
          <w:spacing w:val="5"/>
          <w:lang w:eastAsia="zh-CN"/>
        </w:rPr>
        <w:t>公司重整投资人遴选的股东会或</w:t>
      </w:r>
      <w:r w:rsidRPr="00681D8F">
        <w:rPr>
          <w:rFonts w:hint="eastAsia"/>
          <w:color w:val="auto"/>
          <w:spacing w:val="5"/>
          <w:lang w:eastAsia="zh-CN"/>
        </w:rPr>
        <w:t>董事</w:t>
      </w:r>
      <w:r w:rsidRPr="00681D8F">
        <w:rPr>
          <w:color w:val="auto"/>
          <w:spacing w:val="5"/>
          <w:lang w:eastAsia="zh-CN"/>
        </w:rPr>
        <w:t>会</w:t>
      </w:r>
      <w:r w:rsidRPr="00681D8F">
        <w:rPr>
          <w:color w:val="auto"/>
          <w:spacing w:val="2"/>
          <w:lang w:eastAsia="zh-CN"/>
        </w:rPr>
        <w:t>决议（原件</w:t>
      </w:r>
      <w:r w:rsidRPr="00681D8F">
        <w:rPr>
          <w:color w:val="auto"/>
          <w:spacing w:val="-77"/>
          <w:w w:val="99"/>
          <w:lang w:eastAsia="zh-CN"/>
        </w:rPr>
        <w:t>），</w:t>
      </w:r>
      <w:r w:rsidRPr="00681D8F">
        <w:rPr>
          <w:color w:val="auto"/>
          <w:spacing w:val="2"/>
          <w:lang w:eastAsia="zh-CN"/>
        </w:rPr>
        <w:t>如系联合体参加的，各联合体成员</w:t>
      </w:r>
      <w:r w:rsidRPr="00681D8F">
        <w:rPr>
          <w:color w:val="auto"/>
          <w:spacing w:val="1"/>
          <w:lang w:eastAsia="zh-CN"/>
        </w:rPr>
        <w:t>均应提供相应的股</w:t>
      </w:r>
      <w:r w:rsidRPr="00681D8F">
        <w:rPr>
          <w:color w:val="auto"/>
          <w:spacing w:val="-4"/>
          <w:lang w:eastAsia="zh-CN"/>
        </w:rPr>
        <w:t>东会或</w:t>
      </w:r>
      <w:r w:rsidRPr="00681D8F">
        <w:rPr>
          <w:rFonts w:hint="eastAsia"/>
          <w:color w:val="auto"/>
          <w:spacing w:val="-4"/>
          <w:lang w:eastAsia="zh-CN"/>
        </w:rPr>
        <w:t>董事会</w:t>
      </w:r>
      <w:r w:rsidRPr="00681D8F">
        <w:rPr>
          <w:color w:val="auto"/>
          <w:spacing w:val="-4"/>
          <w:lang w:eastAsia="zh-CN"/>
        </w:rPr>
        <w:t>决议。</w:t>
      </w:r>
    </w:p>
    <w:p w14:paraId="20BBF0C4" w14:textId="1EC4E1B0" w:rsidR="00810564" w:rsidRPr="00681D8F" w:rsidRDefault="00810564" w:rsidP="00A36766">
      <w:pPr>
        <w:pStyle w:val="a3"/>
        <w:widowControl w:val="0"/>
        <w:overflowPunct w:val="0"/>
        <w:adjustRightInd/>
        <w:spacing w:line="500" w:lineRule="exact"/>
        <w:ind w:firstLineChars="200" w:firstLine="572"/>
        <w:jc w:val="both"/>
        <w:rPr>
          <w:rFonts w:hint="eastAsia"/>
          <w:color w:val="auto"/>
          <w:lang w:eastAsia="zh-CN"/>
        </w:rPr>
      </w:pPr>
      <w:r w:rsidRPr="00681D8F">
        <w:rPr>
          <w:color w:val="auto"/>
          <w:spacing w:val="6"/>
          <w:lang w:eastAsia="zh-CN"/>
        </w:rPr>
        <w:t>上述报名材料应当加盖意向投资人公章和法定代表人</w:t>
      </w:r>
      <w:r w:rsidRPr="00681D8F">
        <w:rPr>
          <w:rFonts w:hint="eastAsia"/>
          <w:color w:val="auto"/>
          <w:spacing w:val="6"/>
          <w:lang w:eastAsia="zh-CN"/>
        </w:rPr>
        <w:t>或自然人本人的</w:t>
      </w:r>
      <w:r w:rsidRPr="00681D8F">
        <w:rPr>
          <w:color w:val="auto"/>
          <w:spacing w:val="6"/>
          <w:lang w:eastAsia="zh-CN"/>
        </w:rPr>
        <w:t>签</w:t>
      </w:r>
      <w:r w:rsidRPr="00681D8F">
        <w:rPr>
          <w:color w:val="auto"/>
          <w:spacing w:val="5"/>
          <w:lang w:eastAsia="zh-CN"/>
        </w:rPr>
        <w:t>名，报</w:t>
      </w:r>
      <w:r w:rsidRPr="00681D8F">
        <w:rPr>
          <w:color w:val="auto"/>
          <w:spacing w:val="-3"/>
          <w:lang w:eastAsia="zh-CN"/>
        </w:rPr>
        <w:t>名材料应提交一式三份，同时提交报名材料 PDF电子版至管理人邮</w:t>
      </w:r>
      <w:r w:rsidRPr="00681D8F">
        <w:rPr>
          <w:color w:val="auto"/>
          <w:spacing w:val="7"/>
          <w:lang w:eastAsia="zh-CN"/>
        </w:rPr>
        <w:t>箱</w:t>
      </w:r>
      <w:r w:rsidRPr="00681D8F">
        <w:rPr>
          <w:rFonts w:hint="eastAsia"/>
          <w:color w:val="auto"/>
          <w:lang w:eastAsia="zh-CN"/>
        </w:rPr>
        <w:t>leason@sina.com</w:t>
      </w:r>
      <w:r w:rsidRPr="00681D8F">
        <w:rPr>
          <w:color w:val="auto"/>
          <w:spacing w:val="7"/>
          <w:lang w:eastAsia="zh-CN"/>
        </w:rPr>
        <w:t>。意向投资人未按本公告要求提供完</w:t>
      </w:r>
      <w:r w:rsidRPr="00681D8F">
        <w:rPr>
          <w:color w:val="auto"/>
          <w:spacing w:val="-2"/>
          <w:lang w:eastAsia="zh-CN"/>
        </w:rPr>
        <w:t>整报名材料的，管理人有权不予接收。</w:t>
      </w:r>
    </w:p>
    <w:p w14:paraId="65104599"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w:t>
      </w:r>
      <w:r w:rsidRPr="00681D8F">
        <w:rPr>
          <w:rFonts w:hint="eastAsia"/>
          <w:color w:val="auto"/>
          <w:lang w:eastAsia="zh-CN"/>
        </w:rPr>
        <w:t>四</w:t>
      </w:r>
      <w:r w:rsidRPr="00681D8F">
        <w:rPr>
          <w:color w:val="auto"/>
          <w:lang w:eastAsia="zh-CN"/>
        </w:rPr>
        <w:t>）</w:t>
      </w:r>
      <w:r w:rsidRPr="00681D8F">
        <w:rPr>
          <w:rFonts w:hint="eastAsia"/>
          <w:color w:val="auto"/>
          <w:lang w:eastAsia="zh-CN"/>
        </w:rPr>
        <w:t>投资保证金的缴纳</w:t>
      </w:r>
    </w:p>
    <w:p w14:paraId="3C4AF9D7" w14:textId="06342B60" w:rsidR="00810564" w:rsidRPr="00681D8F" w:rsidRDefault="00FE2437"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投资人应当在报名同时</w:t>
      </w:r>
      <w:r w:rsidR="00810564" w:rsidRPr="00681D8F">
        <w:rPr>
          <w:rFonts w:hint="eastAsia"/>
          <w:color w:val="auto"/>
          <w:lang w:eastAsia="zh-CN"/>
        </w:rPr>
        <w:t>向管理人账户缴纳投资保证金，投资保证金金额为人民币5万元。未按规定缴纳保证金的，投资人将自动丧失投资资格。投资人应将保证金汇入以下银行账户：</w:t>
      </w:r>
    </w:p>
    <w:p w14:paraId="235F7F3B"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户  名：</w:t>
      </w:r>
      <w:r w:rsidR="00282B9C" w:rsidRPr="00681D8F">
        <w:rPr>
          <w:rFonts w:hint="eastAsia"/>
          <w:color w:val="auto"/>
          <w:lang w:eastAsia="zh-CN"/>
        </w:rPr>
        <w:t>千川传媒</w:t>
      </w:r>
      <w:r w:rsidRPr="00681D8F">
        <w:rPr>
          <w:rFonts w:hint="eastAsia"/>
          <w:color w:val="auto"/>
          <w:lang w:eastAsia="zh-CN"/>
        </w:rPr>
        <w:t>（常州）有限公司破产管理人</w:t>
      </w:r>
    </w:p>
    <w:p w14:paraId="21A0B0E9"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proofErr w:type="gramStart"/>
      <w:r w:rsidRPr="00681D8F">
        <w:rPr>
          <w:rFonts w:hint="eastAsia"/>
          <w:color w:val="auto"/>
          <w:lang w:eastAsia="zh-CN"/>
        </w:rPr>
        <w:t>账</w:t>
      </w:r>
      <w:proofErr w:type="gramEnd"/>
      <w:r w:rsidRPr="00681D8F">
        <w:rPr>
          <w:rFonts w:hint="eastAsia"/>
          <w:color w:val="auto"/>
          <w:lang w:eastAsia="zh-CN"/>
        </w:rPr>
        <w:t xml:space="preserve">  号：1098600000021255</w:t>
      </w:r>
    </w:p>
    <w:p w14:paraId="2CAF9025"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lastRenderedPageBreak/>
        <w:t>开户行：江苏江南农村商业银行股份有限公司常州市新北支行</w:t>
      </w:r>
      <w:r w:rsidRPr="00681D8F">
        <w:rPr>
          <w:color w:val="auto"/>
          <w:lang w:eastAsia="zh-CN"/>
        </w:rPr>
        <w:t xml:space="preserve"> </w:t>
      </w:r>
    </w:p>
    <w:p w14:paraId="6639A971"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（五）尽职调查与重整方案提交</w:t>
      </w:r>
    </w:p>
    <w:p w14:paraId="4D263143"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1.投资人缴纳投资保证金后可以对</w:t>
      </w:r>
      <w:r w:rsidR="00282B9C" w:rsidRPr="00681D8F">
        <w:rPr>
          <w:rFonts w:hint="eastAsia"/>
          <w:color w:val="auto"/>
          <w:lang w:eastAsia="zh-CN"/>
        </w:rPr>
        <w:t>千川</w:t>
      </w:r>
      <w:r w:rsidRPr="00681D8F">
        <w:rPr>
          <w:rFonts w:hint="eastAsia"/>
          <w:color w:val="auto"/>
          <w:lang w:eastAsia="zh-CN"/>
        </w:rPr>
        <w:t>公司开展尽职调查工作，管理人将在条件允许的范围内积极配合。</w:t>
      </w:r>
    </w:p>
    <w:p w14:paraId="4D3CAFAE"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2.投资人应当按照《尽调保密承诺书》履行保密义务，其开展尽职调查(包括现场考察)所需的费用由投资人自行承担。</w:t>
      </w:r>
    </w:p>
    <w:p w14:paraId="2C2C85F9" w14:textId="0C531424"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3.意向重整投资人应在</w:t>
      </w:r>
      <w:r w:rsidR="00FE2437" w:rsidRPr="00681D8F">
        <w:rPr>
          <w:rFonts w:hint="eastAsia"/>
          <w:color w:val="auto"/>
          <w:lang w:eastAsia="zh-CN"/>
        </w:rPr>
        <w:t>报名同时</w:t>
      </w:r>
      <w:r w:rsidRPr="00681D8F">
        <w:rPr>
          <w:rFonts w:hint="eastAsia"/>
          <w:color w:val="auto"/>
          <w:lang w:eastAsia="zh-CN"/>
        </w:rPr>
        <w:t>向管理人提交《重整投资方案》及相关材料（一式三份）。重整投资方案的内容包括但不限于出资权益调整方案、投资初步报价、资金安排、资金来源、重整方案(包括债权清偿、运营管理方案以及重整失败的相应安排等内容)。逾期未能提交的，视为自行放弃参与投资。</w:t>
      </w:r>
    </w:p>
    <w:p w14:paraId="431C5A2E"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（六）重整投资人的遴选和确定</w:t>
      </w:r>
    </w:p>
    <w:p w14:paraId="31BC5D72"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1、提交《重整投资方案》的期限届满后，管理人将在</w:t>
      </w:r>
      <w:r w:rsidR="00282B9C" w:rsidRPr="00681D8F">
        <w:rPr>
          <w:rFonts w:hint="eastAsia"/>
          <w:color w:val="auto"/>
          <w:lang w:eastAsia="zh-CN"/>
        </w:rPr>
        <w:t>经</w:t>
      </w:r>
      <w:proofErr w:type="gramStart"/>
      <w:r w:rsidR="00282B9C" w:rsidRPr="00681D8F">
        <w:rPr>
          <w:rFonts w:hint="eastAsia"/>
          <w:color w:val="auto"/>
          <w:lang w:eastAsia="zh-CN"/>
        </w:rPr>
        <w:t>开</w:t>
      </w:r>
      <w:r w:rsidRPr="00681D8F">
        <w:rPr>
          <w:rFonts w:hint="eastAsia"/>
          <w:color w:val="auto"/>
          <w:lang w:eastAsia="zh-CN"/>
        </w:rPr>
        <w:t>法院</w:t>
      </w:r>
      <w:proofErr w:type="gramEnd"/>
      <w:r w:rsidRPr="00681D8F">
        <w:rPr>
          <w:rFonts w:hint="eastAsia"/>
          <w:color w:val="auto"/>
          <w:lang w:eastAsia="zh-CN"/>
        </w:rPr>
        <w:t>的监督下，以保护广大职工、债权人的合法权益，实现债务人财产价值最大化为目标，以公开、公平、公正、优中选强为原则，选定最优投资人为中选投资人；若仅有一个投资人，且满足上述的招募条件，则其为中选投资人。</w:t>
      </w:r>
    </w:p>
    <w:p w14:paraId="2259A3E0" w14:textId="6A386146"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rFonts w:hint="eastAsia"/>
          <w:color w:val="auto"/>
          <w:lang w:eastAsia="zh-CN"/>
        </w:rPr>
        <w:t>2、中选投资人应于收到管理人通知之日起三日内根据管理人的要求与管理人签署《重整投资协议》，并根据《重整投资方案》及《重整投资协议》在与管理人进一步磋商谈判的基础上制作《重整计划(草案)》。</w:t>
      </w:r>
    </w:p>
    <w:p w14:paraId="63F08A76"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w:t>
      </w:r>
      <w:r w:rsidRPr="00681D8F">
        <w:rPr>
          <w:rFonts w:hint="eastAsia"/>
          <w:color w:val="auto"/>
          <w:lang w:eastAsia="zh-CN"/>
        </w:rPr>
        <w:t>七</w:t>
      </w:r>
      <w:r w:rsidRPr="00681D8F">
        <w:rPr>
          <w:color w:val="auto"/>
          <w:lang w:eastAsia="zh-CN"/>
        </w:rPr>
        <w:t>） 投资保证金的处理</w:t>
      </w:r>
    </w:p>
    <w:p w14:paraId="1DFCB2A7"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对于最终未入选的意向投资人，管理人将在重整投资人选定</w:t>
      </w:r>
      <w:r w:rsidRPr="00681D8F">
        <w:rPr>
          <w:rFonts w:hint="eastAsia"/>
          <w:color w:val="auto"/>
          <w:lang w:eastAsia="zh-CN"/>
        </w:rPr>
        <w:t>后</w:t>
      </w:r>
      <w:r w:rsidRPr="00681D8F">
        <w:rPr>
          <w:color w:val="auto"/>
          <w:lang w:eastAsia="zh-CN"/>
        </w:rPr>
        <w:t xml:space="preserve"> 5 </w:t>
      </w:r>
      <w:proofErr w:type="gramStart"/>
      <w:r w:rsidRPr="00681D8F">
        <w:rPr>
          <w:color w:val="auto"/>
          <w:lang w:eastAsia="zh-CN"/>
        </w:rPr>
        <w:t>个</w:t>
      </w:r>
      <w:proofErr w:type="gramEnd"/>
      <w:r w:rsidRPr="00681D8F">
        <w:rPr>
          <w:color w:val="auto"/>
          <w:lang w:eastAsia="zh-CN"/>
        </w:rPr>
        <w:t>工作日内无息返还已缴纳的投资保证金。对于选定的重整投资人，已缴纳的重整投资保证金待重整计划获得法院裁定批准后转为投资价款；若</w:t>
      </w:r>
      <w:r w:rsidRPr="00681D8F">
        <w:rPr>
          <w:rFonts w:hint="eastAsia"/>
          <w:color w:val="auto"/>
          <w:lang w:eastAsia="zh-CN"/>
        </w:rPr>
        <w:t>以</w:t>
      </w:r>
      <w:r w:rsidRPr="00681D8F">
        <w:rPr>
          <w:color w:val="auto"/>
          <w:lang w:eastAsia="zh-CN"/>
        </w:rPr>
        <w:t xml:space="preserve">选定的重整投资人确定的条件制定的重整计划草案未获债权人会议通过，或虽获债权人会议通过但重整计划未获法院批准的，管理人将在收到不批准重整计划的裁定文书之日起 5 </w:t>
      </w:r>
      <w:proofErr w:type="gramStart"/>
      <w:r w:rsidRPr="00681D8F">
        <w:rPr>
          <w:color w:val="auto"/>
          <w:lang w:eastAsia="zh-CN"/>
        </w:rPr>
        <w:t>个</w:t>
      </w:r>
      <w:proofErr w:type="gramEnd"/>
      <w:r w:rsidRPr="00681D8F">
        <w:rPr>
          <w:color w:val="auto"/>
          <w:lang w:eastAsia="zh-CN"/>
        </w:rPr>
        <w:t>工作日内，无息返还重整投资人已缴纳的投资保证金。因重整投资人原因未能与管理</w:t>
      </w:r>
      <w:r w:rsidRPr="00681D8F">
        <w:rPr>
          <w:color w:val="auto"/>
          <w:lang w:eastAsia="zh-CN"/>
        </w:rPr>
        <w:lastRenderedPageBreak/>
        <w:t>人签订《重整投资协议》的，</w:t>
      </w:r>
      <w:r w:rsidRPr="00681D8F">
        <w:rPr>
          <w:rFonts w:hint="eastAsia"/>
          <w:color w:val="auto"/>
          <w:lang w:eastAsia="zh-CN"/>
        </w:rPr>
        <w:t>或重整投资人未按</w:t>
      </w:r>
      <w:r w:rsidRPr="00681D8F">
        <w:rPr>
          <w:color w:val="auto"/>
          <w:lang w:eastAsia="zh-CN"/>
        </w:rPr>
        <w:t>《重整投资协议》</w:t>
      </w:r>
      <w:r w:rsidRPr="00681D8F">
        <w:rPr>
          <w:rFonts w:hint="eastAsia"/>
          <w:color w:val="auto"/>
          <w:lang w:eastAsia="zh-CN"/>
        </w:rPr>
        <w:t>、《重整计划草案》约定履行义务的，</w:t>
      </w:r>
      <w:r w:rsidRPr="00681D8F">
        <w:rPr>
          <w:color w:val="auto"/>
          <w:lang w:eastAsia="zh-CN"/>
        </w:rPr>
        <w:t>管理人有权没收重整投资人缴纳的投资保证金。</w:t>
      </w:r>
    </w:p>
    <w:p w14:paraId="025E65B9" w14:textId="77777777" w:rsidR="00810564" w:rsidRPr="00681D8F" w:rsidRDefault="00810564" w:rsidP="00A36766">
      <w:pPr>
        <w:pStyle w:val="a3"/>
        <w:widowControl w:val="0"/>
        <w:overflowPunct w:val="0"/>
        <w:adjustRightInd/>
        <w:spacing w:line="500" w:lineRule="exact"/>
        <w:ind w:firstLineChars="200" w:firstLine="550"/>
        <w:rPr>
          <w:rFonts w:hint="eastAsia"/>
          <w:color w:val="auto"/>
          <w:lang w:eastAsia="zh-CN"/>
        </w:rPr>
      </w:pPr>
      <w:r w:rsidRPr="00681D8F">
        <w:rPr>
          <w:rFonts w:hint="eastAsia"/>
          <w:b/>
          <w:bCs/>
          <w:color w:val="auto"/>
          <w:spacing w:val="-6"/>
          <w:lang w:eastAsia="zh-CN"/>
        </w:rPr>
        <w:t>六</w:t>
      </w:r>
      <w:r w:rsidRPr="00681D8F">
        <w:rPr>
          <w:b/>
          <w:bCs/>
          <w:color w:val="auto"/>
          <w:spacing w:val="-6"/>
          <w:lang w:eastAsia="zh-CN"/>
        </w:rPr>
        <w:t>、其他事项</w:t>
      </w:r>
    </w:p>
    <w:p w14:paraId="7A710E65" w14:textId="77777777" w:rsidR="00810564" w:rsidRPr="00681D8F" w:rsidRDefault="00810564" w:rsidP="00A36766">
      <w:pPr>
        <w:pStyle w:val="a3"/>
        <w:widowControl w:val="0"/>
        <w:overflowPunct w:val="0"/>
        <w:adjustRightInd/>
        <w:spacing w:line="500" w:lineRule="exact"/>
        <w:ind w:firstLineChars="200" w:firstLine="560"/>
        <w:rPr>
          <w:rFonts w:hint="eastAsia"/>
          <w:color w:val="auto"/>
          <w:lang w:eastAsia="zh-CN"/>
        </w:rPr>
      </w:pPr>
      <w:r w:rsidRPr="00681D8F">
        <w:rPr>
          <w:color w:val="auto"/>
          <w:lang w:eastAsia="zh-CN"/>
        </w:rPr>
        <w:t>1、本招募公告并非要约文件，投资人依照本公告报名并提交材</w:t>
      </w:r>
      <w:r w:rsidRPr="00681D8F">
        <w:rPr>
          <w:color w:val="auto"/>
          <w:spacing w:val="14"/>
          <w:lang w:eastAsia="zh-CN"/>
        </w:rPr>
        <w:t xml:space="preserve"> </w:t>
      </w:r>
      <w:r w:rsidRPr="00681D8F">
        <w:rPr>
          <w:color w:val="auto"/>
          <w:spacing w:val="-1"/>
          <w:lang w:eastAsia="zh-CN"/>
        </w:rPr>
        <w:t>料的，视为接受本公告的全部要求。</w:t>
      </w:r>
    </w:p>
    <w:p w14:paraId="5E422EA1"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color w:val="auto"/>
          <w:spacing w:val="-2"/>
          <w:lang w:eastAsia="zh-CN"/>
        </w:rPr>
        <w:t>2、</w:t>
      </w:r>
      <w:r w:rsidRPr="00681D8F">
        <w:rPr>
          <w:rFonts w:hint="eastAsia"/>
          <w:color w:val="auto"/>
          <w:spacing w:val="-2"/>
          <w:lang w:eastAsia="zh-CN"/>
        </w:rPr>
        <w:t>各意向投资人应保证向管理人提交的所有材料真实有效，若在</w:t>
      </w:r>
      <w:r w:rsidR="00282B9C" w:rsidRPr="00681D8F">
        <w:rPr>
          <w:rFonts w:hint="eastAsia"/>
          <w:color w:val="auto"/>
          <w:spacing w:val="-2"/>
          <w:lang w:eastAsia="zh-CN"/>
        </w:rPr>
        <w:t>千川</w:t>
      </w:r>
      <w:r w:rsidRPr="00681D8F">
        <w:rPr>
          <w:rFonts w:hint="eastAsia"/>
          <w:color w:val="auto"/>
          <w:spacing w:val="-2"/>
          <w:lang w:eastAsia="zh-CN"/>
        </w:rPr>
        <w:t>公司重整过程中发现意向投资人有任何虚假陈述或提供不实材料的，管理人将依据法律规定追究其相关法律责任。</w:t>
      </w:r>
    </w:p>
    <w:p w14:paraId="2C03C3A9"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r w:rsidRPr="00681D8F">
        <w:rPr>
          <w:rFonts w:hint="eastAsia"/>
          <w:color w:val="auto"/>
          <w:spacing w:val="-2"/>
          <w:lang w:eastAsia="zh-CN"/>
        </w:rPr>
        <w:t>3、</w:t>
      </w:r>
      <w:r w:rsidRPr="00681D8F">
        <w:rPr>
          <w:color w:val="auto"/>
          <w:spacing w:val="-2"/>
          <w:lang w:eastAsia="zh-CN"/>
        </w:rPr>
        <w:t>本公告由</w:t>
      </w:r>
      <w:r w:rsidR="00282B9C" w:rsidRPr="00681D8F">
        <w:rPr>
          <w:rFonts w:hint="eastAsia"/>
          <w:color w:val="auto"/>
          <w:spacing w:val="-2"/>
          <w:lang w:eastAsia="zh-CN"/>
        </w:rPr>
        <w:t>千川</w:t>
      </w:r>
      <w:r w:rsidRPr="00681D8F">
        <w:rPr>
          <w:color w:val="auto"/>
          <w:spacing w:val="-2"/>
          <w:lang w:eastAsia="zh-CN"/>
        </w:rPr>
        <w:t>公司管理人编制，解释权</w:t>
      </w:r>
      <w:proofErr w:type="gramStart"/>
      <w:r w:rsidRPr="00681D8F">
        <w:rPr>
          <w:color w:val="auto"/>
          <w:spacing w:val="-2"/>
          <w:lang w:eastAsia="zh-CN"/>
        </w:rPr>
        <w:t>归管理</w:t>
      </w:r>
      <w:proofErr w:type="gramEnd"/>
      <w:r w:rsidRPr="00681D8F">
        <w:rPr>
          <w:color w:val="auto"/>
          <w:spacing w:val="-2"/>
          <w:lang w:eastAsia="zh-CN"/>
        </w:rPr>
        <w:t>人。</w:t>
      </w:r>
    </w:p>
    <w:p w14:paraId="2775F6D3" w14:textId="77777777" w:rsidR="00810564" w:rsidRPr="00681D8F" w:rsidRDefault="00810564" w:rsidP="00A36766">
      <w:pPr>
        <w:pStyle w:val="a3"/>
        <w:widowControl w:val="0"/>
        <w:overflowPunct w:val="0"/>
        <w:adjustRightInd/>
        <w:spacing w:line="500" w:lineRule="exact"/>
        <w:ind w:firstLineChars="200" w:firstLine="556"/>
        <w:rPr>
          <w:rFonts w:hint="eastAsia"/>
          <w:color w:val="auto"/>
          <w:spacing w:val="-2"/>
          <w:lang w:eastAsia="zh-CN"/>
        </w:rPr>
      </w:pPr>
    </w:p>
    <w:p w14:paraId="738ABA9D" w14:textId="77777777" w:rsidR="00810564" w:rsidRPr="00681D8F" w:rsidRDefault="00810564" w:rsidP="00A36766">
      <w:pPr>
        <w:pStyle w:val="a3"/>
        <w:widowControl w:val="0"/>
        <w:overflowPunct w:val="0"/>
        <w:adjustRightInd/>
        <w:spacing w:line="500" w:lineRule="exact"/>
        <w:ind w:firstLineChars="200" w:firstLine="558"/>
        <w:rPr>
          <w:rFonts w:hint="eastAsia"/>
          <w:color w:val="auto"/>
          <w:lang w:eastAsia="zh-CN"/>
        </w:rPr>
      </w:pPr>
      <w:r w:rsidRPr="00681D8F">
        <w:rPr>
          <w:color w:val="auto"/>
          <w:spacing w:val="-1"/>
          <w:lang w:eastAsia="zh-CN"/>
        </w:rPr>
        <w:t>热忱欢迎</w:t>
      </w:r>
      <w:r w:rsidRPr="00681D8F">
        <w:rPr>
          <w:rFonts w:hint="eastAsia"/>
          <w:color w:val="auto"/>
          <w:spacing w:val="-1"/>
          <w:lang w:eastAsia="zh-CN"/>
        </w:rPr>
        <w:t>各地</w:t>
      </w:r>
      <w:r w:rsidRPr="00681D8F">
        <w:rPr>
          <w:color w:val="auto"/>
          <w:spacing w:val="-1"/>
          <w:lang w:eastAsia="zh-CN"/>
        </w:rPr>
        <w:t>投资人报名参与本重整投资项目。</w:t>
      </w:r>
    </w:p>
    <w:p w14:paraId="2C26218E" w14:textId="77777777" w:rsidR="00810564" w:rsidRPr="00681D8F" w:rsidRDefault="00810564" w:rsidP="00A36766">
      <w:pPr>
        <w:widowControl w:val="0"/>
        <w:overflowPunct w:val="0"/>
        <w:adjustRightInd/>
        <w:spacing w:line="500" w:lineRule="exact"/>
        <w:ind w:firstLineChars="200" w:firstLine="560"/>
        <w:rPr>
          <w:rFonts w:ascii="仿宋" w:eastAsia="仿宋" w:hAnsi="仿宋" w:hint="eastAsia"/>
          <w:color w:val="auto"/>
          <w:sz w:val="28"/>
          <w:szCs w:val="28"/>
          <w:lang w:eastAsia="zh-CN"/>
        </w:rPr>
      </w:pPr>
    </w:p>
    <w:p w14:paraId="4DE21CA0" w14:textId="77777777" w:rsidR="00810564" w:rsidRPr="00681D8F" w:rsidRDefault="00810564" w:rsidP="00A36766">
      <w:pPr>
        <w:widowControl w:val="0"/>
        <w:overflowPunct w:val="0"/>
        <w:adjustRightInd/>
        <w:spacing w:line="500" w:lineRule="exact"/>
        <w:ind w:firstLine="200"/>
        <w:rPr>
          <w:rFonts w:ascii="仿宋" w:eastAsia="仿宋" w:hAnsi="仿宋" w:hint="eastAsia"/>
          <w:color w:val="auto"/>
          <w:sz w:val="28"/>
          <w:szCs w:val="28"/>
          <w:lang w:eastAsia="zh-CN"/>
        </w:rPr>
      </w:pPr>
    </w:p>
    <w:p w14:paraId="7671105F" w14:textId="77777777" w:rsidR="00810564" w:rsidRPr="00681D8F" w:rsidRDefault="00282B9C" w:rsidP="00A36766">
      <w:pPr>
        <w:pStyle w:val="a3"/>
        <w:widowControl w:val="0"/>
        <w:overflowPunct w:val="0"/>
        <w:adjustRightInd/>
        <w:spacing w:line="500" w:lineRule="exact"/>
        <w:jc w:val="right"/>
        <w:rPr>
          <w:rFonts w:hint="eastAsia"/>
          <w:color w:val="auto"/>
          <w:spacing w:val="14"/>
          <w:lang w:eastAsia="zh-CN"/>
        </w:rPr>
      </w:pPr>
      <w:r w:rsidRPr="00681D8F">
        <w:rPr>
          <w:rFonts w:hint="eastAsia"/>
          <w:color w:val="auto"/>
          <w:spacing w:val="-2"/>
          <w:lang w:eastAsia="zh-CN"/>
        </w:rPr>
        <w:t xml:space="preserve"> 千川传媒（</w:t>
      </w:r>
      <w:r w:rsidR="00810564" w:rsidRPr="00681D8F">
        <w:rPr>
          <w:color w:val="auto"/>
          <w:spacing w:val="-2"/>
          <w:lang w:eastAsia="zh-CN"/>
        </w:rPr>
        <w:t>常州）有限公司</w:t>
      </w:r>
      <w:r w:rsidR="00810564" w:rsidRPr="00681D8F">
        <w:rPr>
          <w:rFonts w:hint="eastAsia"/>
          <w:color w:val="auto"/>
          <w:spacing w:val="-2"/>
          <w:lang w:eastAsia="zh-CN"/>
        </w:rPr>
        <w:t>破产</w:t>
      </w:r>
      <w:r w:rsidR="00810564" w:rsidRPr="00681D8F">
        <w:rPr>
          <w:color w:val="auto"/>
          <w:spacing w:val="-2"/>
          <w:lang w:eastAsia="zh-CN"/>
        </w:rPr>
        <w:t>管理人</w:t>
      </w:r>
      <w:r w:rsidR="00810564" w:rsidRPr="00681D8F">
        <w:rPr>
          <w:color w:val="auto"/>
          <w:spacing w:val="14"/>
          <w:lang w:eastAsia="zh-CN"/>
        </w:rPr>
        <w:t xml:space="preserve"> </w:t>
      </w:r>
    </w:p>
    <w:p w14:paraId="6A8DFC14" w14:textId="516D4E82" w:rsidR="00810564" w:rsidRPr="00681D8F" w:rsidRDefault="00810564" w:rsidP="0051718D">
      <w:pPr>
        <w:pStyle w:val="a3"/>
        <w:widowControl w:val="0"/>
        <w:overflowPunct w:val="0"/>
        <w:adjustRightInd/>
        <w:spacing w:line="500" w:lineRule="exact"/>
        <w:ind w:firstLineChars="1700" w:firstLine="4709"/>
        <w:rPr>
          <w:rFonts w:hint="eastAsia"/>
          <w:color w:val="auto"/>
          <w:lang w:eastAsia="zh-CN"/>
        </w:rPr>
      </w:pPr>
      <w:r w:rsidRPr="00681D8F">
        <w:rPr>
          <w:color w:val="auto"/>
          <w:spacing w:val="-3"/>
          <w:lang w:eastAsia="zh-CN"/>
        </w:rPr>
        <w:t>二〇二四年</w:t>
      </w:r>
      <w:r w:rsidR="00282B9C" w:rsidRPr="00681D8F">
        <w:rPr>
          <w:rFonts w:hint="eastAsia"/>
          <w:color w:val="auto"/>
          <w:spacing w:val="-3"/>
          <w:lang w:eastAsia="zh-CN"/>
        </w:rPr>
        <w:t>十一</w:t>
      </w:r>
      <w:r w:rsidRPr="00681D8F">
        <w:rPr>
          <w:color w:val="auto"/>
          <w:spacing w:val="-3"/>
          <w:lang w:eastAsia="zh-CN"/>
        </w:rPr>
        <w:t>月</w:t>
      </w:r>
      <w:r w:rsidR="0051718D" w:rsidRPr="00681D8F">
        <w:rPr>
          <w:rFonts w:hint="eastAsia"/>
          <w:color w:val="auto"/>
          <w:spacing w:val="-3"/>
          <w:lang w:eastAsia="zh-CN"/>
        </w:rPr>
        <w:t>十</w:t>
      </w:r>
      <w:r w:rsidR="00725856">
        <w:rPr>
          <w:rFonts w:hint="eastAsia"/>
          <w:color w:val="auto"/>
          <w:spacing w:val="-3"/>
          <w:lang w:eastAsia="zh-CN"/>
        </w:rPr>
        <w:t>三</w:t>
      </w:r>
      <w:r w:rsidRPr="00681D8F">
        <w:rPr>
          <w:rFonts w:hint="eastAsia"/>
          <w:color w:val="auto"/>
          <w:spacing w:val="-3"/>
          <w:lang w:eastAsia="zh-CN"/>
        </w:rPr>
        <w:t>日</w:t>
      </w:r>
    </w:p>
    <w:p w14:paraId="640C76F0" w14:textId="77777777" w:rsidR="00D473AE" w:rsidRPr="00681D8F" w:rsidRDefault="007666E7" w:rsidP="00A36766">
      <w:pPr>
        <w:widowControl w:val="0"/>
        <w:overflowPunct w:val="0"/>
        <w:adjustRightInd/>
        <w:spacing w:line="500" w:lineRule="exact"/>
        <w:rPr>
          <w:rFonts w:ascii="仿宋" w:eastAsia="仿宋" w:hAnsi="仿宋" w:hint="eastAsia"/>
          <w:color w:val="auto"/>
          <w:sz w:val="28"/>
          <w:szCs w:val="28"/>
          <w:lang w:eastAsia="zh-CN"/>
        </w:rPr>
      </w:pPr>
      <w:r w:rsidRPr="00681D8F">
        <w:rPr>
          <w:rFonts w:ascii="仿宋" w:eastAsia="仿宋" w:hAnsi="仿宋" w:cs="宋体" w:hint="eastAsia"/>
          <w:b/>
          <w:color w:val="auto"/>
          <w:sz w:val="28"/>
          <w:szCs w:val="28"/>
          <w:lang w:eastAsia="zh-CN"/>
        </w:rPr>
        <w:t xml:space="preserve">                                                                                                                                                                                                                                                                                                                                                                                                                                                                                                                                       </w:t>
      </w:r>
    </w:p>
    <w:p w14:paraId="3C9F77F7" w14:textId="77777777" w:rsidR="000459B8" w:rsidRPr="00681D8F" w:rsidRDefault="000459B8" w:rsidP="000459B8">
      <w:pPr>
        <w:rPr>
          <w:rFonts w:ascii="仿宋" w:eastAsia="仿宋" w:hAnsi="仿宋" w:hint="eastAsia"/>
          <w:color w:val="auto"/>
          <w:sz w:val="28"/>
          <w:szCs w:val="28"/>
          <w:lang w:eastAsia="zh-CN"/>
        </w:rPr>
      </w:pPr>
    </w:p>
    <w:p w14:paraId="7DDE8493" w14:textId="77777777" w:rsidR="000459B8" w:rsidRPr="00681D8F" w:rsidRDefault="000459B8" w:rsidP="000459B8">
      <w:pPr>
        <w:rPr>
          <w:rFonts w:ascii="仿宋" w:eastAsia="仿宋" w:hAnsi="仿宋" w:hint="eastAsia"/>
          <w:color w:val="auto"/>
          <w:sz w:val="28"/>
          <w:szCs w:val="28"/>
          <w:lang w:eastAsia="zh-CN"/>
        </w:rPr>
      </w:pPr>
    </w:p>
    <w:p w14:paraId="3E091DF9" w14:textId="77777777" w:rsidR="000459B8" w:rsidRPr="00681D8F" w:rsidRDefault="000459B8" w:rsidP="000459B8">
      <w:pPr>
        <w:rPr>
          <w:rFonts w:ascii="仿宋" w:eastAsia="仿宋" w:hAnsi="仿宋" w:hint="eastAsia"/>
          <w:color w:val="auto"/>
          <w:sz w:val="28"/>
          <w:szCs w:val="28"/>
          <w:lang w:eastAsia="zh-CN"/>
        </w:rPr>
      </w:pPr>
    </w:p>
    <w:p w14:paraId="021E10C6" w14:textId="77777777" w:rsidR="000459B8" w:rsidRPr="00681D8F" w:rsidRDefault="000459B8" w:rsidP="000459B8">
      <w:pPr>
        <w:rPr>
          <w:rFonts w:ascii="仿宋" w:eastAsia="仿宋" w:hAnsi="仿宋" w:hint="eastAsia"/>
          <w:color w:val="auto"/>
          <w:sz w:val="28"/>
          <w:szCs w:val="28"/>
          <w:lang w:eastAsia="zh-CN"/>
        </w:rPr>
      </w:pPr>
    </w:p>
    <w:p w14:paraId="117DDE02" w14:textId="77777777" w:rsidR="000459B8" w:rsidRPr="00681D8F" w:rsidRDefault="000459B8" w:rsidP="000459B8">
      <w:pPr>
        <w:rPr>
          <w:rFonts w:ascii="仿宋" w:eastAsia="仿宋" w:hAnsi="仿宋" w:hint="eastAsia"/>
          <w:color w:val="auto"/>
          <w:sz w:val="28"/>
          <w:szCs w:val="28"/>
          <w:lang w:eastAsia="zh-CN"/>
        </w:rPr>
      </w:pPr>
    </w:p>
    <w:p w14:paraId="2744CD8A" w14:textId="77777777" w:rsidR="000459B8" w:rsidRPr="00681D8F" w:rsidRDefault="000459B8" w:rsidP="000459B8">
      <w:pPr>
        <w:rPr>
          <w:rFonts w:ascii="仿宋" w:eastAsia="仿宋" w:hAnsi="仿宋" w:hint="eastAsia"/>
          <w:color w:val="auto"/>
          <w:sz w:val="28"/>
          <w:szCs w:val="28"/>
          <w:lang w:eastAsia="zh-CN"/>
        </w:rPr>
      </w:pPr>
    </w:p>
    <w:p w14:paraId="00ABE5F5" w14:textId="77777777" w:rsidR="000459B8" w:rsidRPr="00681D8F" w:rsidRDefault="000459B8" w:rsidP="000459B8">
      <w:pPr>
        <w:rPr>
          <w:rFonts w:ascii="仿宋" w:eastAsia="仿宋" w:hAnsi="仿宋" w:hint="eastAsia"/>
          <w:color w:val="auto"/>
          <w:sz w:val="28"/>
          <w:szCs w:val="28"/>
          <w:lang w:eastAsia="zh-CN"/>
        </w:rPr>
      </w:pPr>
    </w:p>
    <w:p w14:paraId="1A5E004D" w14:textId="77777777" w:rsidR="000459B8" w:rsidRPr="00681D8F" w:rsidRDefault="000459B8" w:rsidP="000459B8">
      <w:pPr>
        <w:rPr>
          <w:rFonts w:ascii="仿宋" w:eastAsia="仿宋" w:hAnsi="仿宋" w:hint="eastAsia"/>
          <w:color w:val="auto"/>
          <w:sz w:val="28"/>
          <w:szCs w:val="28"/>
          <w:lang w:eastAsia="zh-CN"/>
        </w:rPr>
      </w:pPr>
    </w:p>
    <w:p w14:paraId="27D91EA8" w14:textId="77777777" w:rsidR="000459B8" w:rsidRPr="00681D8F" w:rsidRDefault="000459B8" w:rsidP="000459B8">
      <w:pPr>
        <w:rPr>
          <w:rFonts w:ascii="仿宋" w:eastAsia="仿宋" w:hAnsi="仿宋" w:hint="eastAsia"/>
          <w:color w:val="auto"/>
          <w:sz w:val="28"/>
          <w:szCs w:val="28"/>
          <w:lang w:eastAsia="zh-CN"/>
        </w:rPr>
      </w:pPr>
    </w:p>
    <w:p w14:paraId="0F08EC29" w14:textId="77777777" w:rsidR="000459B8" w:rsidRPr="00681D8F" w:rsidRDefault="000459B8" w:rsidP="000459B8">
      <w:pPr>
        <w:rPr>
          <w:rFonts w:ascii="仿宋" w:eastAsia="仿宋" w:hAnsi="仿宋" w:hint="eastAsia"/>
          <w:color w:val="auto"/>
          <w:sz w:val="28"/>
          <w:szCs w:val="28"/>
          <w:lang w:eastAsia="zh-CN"/>
        </w:rPr>
      </w:pPr>
    </w:p>
    <w:p w14:paraId="33C56341" w14:textId="77777777" w:rsidR="000459B8" w:rsidRPr="00681D8F" w:rsidRDefault="000459B8" w:rsidP="000459B8">
      <w:pPr>
        <w:rPr>
          <w:rFonts w:ascii="仿宋" w:eastAsia="仿宋" w:hAnsi="仿宋" w:hint="eastAsia"/>
          <w:color w:val="auto"/>
          <w:sz w:val="28"/>
          <w:szCs w:val="28"/>
          <w:lang w:eastAsia="zh-CN"/>
        </w:rPr>
      </w:pPr>
    </w:p>
    <w:p w14:paraId="0AC5FEB2" w14:textId="77777777" w:rsidR="000459B8" w:rsidRPr="00681D8F" w:rsidRDefault="000459B8" w:rsidP="000459B8">
      <w:pPr>
        <w:rPr>
          <w:rFonts w:ascii="仿宋" w:eastAsia="仿宋" w:hAnsi="仿宋" w:hint="eastAsia"/>
          <w:color w:val="auto"/>
          <w:sz w:val="28"/>
          <w:szCs w:val="28"/>
          <w:lang w:eastAsia="zh-CN"/>
        </w:rPr>
      </w:pPr>
    </w:p>
    <w:p w14:paraId="732A954D" w14:textId="77777777" w:rsidR="000459B8" w:rsidRPr="00681D8F" w:rsidRDefault="000459B8" w:rsidP="000459B8">
      <w:pPr>
        <w:rPr>
          <w:rFonts w:ascii="仿宋" w:eastAsia="仿宋" w:hAnsi="仿宋" w:hint="eastAsia"/>
          <w:color w:val="auto"/>
          <w:sz w:val="28"/>
          <w:szCs w:val="28"/>
          <w:lang w:eastAsia="zh-CN"/>
        </w:rPr>
      </w:pPr>
    </w:p>
    <w:p w14:paraId="1D68806D" w14:textId="77777777" w:rsidR="000459B8" w:rsidRPr="00681D8F" w:rsidRDefault="000459B8" w:rsidP="000459B8">
      <w:pPr>
        <w:rPr>
          <w:rFonts w:ascii="仿宋" w:eastAsia="仿宋" w:hAnsi="仿宋" w:hint="eastAsia"/>
          <w:color w:val="auto"/>
          <w:sz w:val="28"/>
          <w:szCs w:val="28"/>
          <w:lang w:eastAsia="zh-CN"/>
        </w:rPr>
      </w:pPr>
    </w:p>
    <w:p w14:paraId="04BD2A34" w14:textId="77777777" w:rsidR="000459B8" w:rsidRPr="00681D8F" w:rsidRDefault="000459B8" w:rsidP="000459B8">
      <w:pPr>
        <w:rPr>
          <w:rFonts w:ascii="仿宋" w:eastAsia="仿宋" w:hAnsi="仿宋" w:hint="eastAsia"/>
          <w:color w:val="auto"/>
          <w:sz w:val="28"/>
          <w:szCs w:val="28"/>
          <w:lang w:eastAsia="zh-CN"/>
        </w:rPr>
      </w:pPr>
    </w:p>
    <w:p w14:paraId="32754B92" w14:textId="77777777" w:rsidR="000459B8" w:rsidRPr="00681D8F" w:rsidRDefault="000459B8" w:rsidP="000459B8">
      <w:pPr>
        <w:rPr>
          <w:rFonts w:ascii="仿宋" w:eastAsia="仿宋" w:hAnsi="仿宋" w:hint="eastAsia"/>
          <w:color w:val="auto"/>
          <w:sz w:val="28"/>
          <w:szCs w:val="28"/>
          <w:lang w:eastAsia="zh-CN"/>
        </w:rPr>
      </w:pPr>
    </w:p>
    <w:p w14:paraId="4A77578E" w14:textId="77777777" w:rsidR="000459B8" w:rsidRPr="00681D8F" w:rsidRDefault="000459B8" w:rsidP="000459B8">
      <w:pPr>
        <w:rPr>
          <w:rFonts w:ascii="仿宋" w:eastAsia="仿宋" w:hAnsi="仿宋" w:hint="eastAsia"/>
          <w:color w:val="auto"/>
          <w:sz w:val="28"/>
          <w:szCs w:val="28"/>
          <w:lang w:eastAsia="zh-CN"/>
        </w:rPr>
      </w:pPr>
    </w:p>
    <w:p w14:paraId="687C5E6B" w14:textId="58E0FDD9"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lastRenderedPageBreak/>
        <w:t>附件1：</w:t>
      </w:r>
    </w:p>
    <w:p w14:paraId="063F2556" w14:textId="77777777" w:rsidR="000459B8" w:rsidRPr="00681D8F" w:rsidRDefault="000459B8" w:rsidP="000459B8">
      <w:pPr>
        <w:rPr>
          <w:rFonts w:ascii="仿宋" w:eastAsia="仿宋" w:hAnsi="仿宋" w:hint="eastAsia"/>
          <w:color w:val="auto"/>
          <w:sz w:val="28"/>
          <w:szCs w:val="28"/>
          <w:lang w:eastAsia="zh-CN"/>
        </w:rPr>
      </w:pPr>
    </w:p>
    <w:p w14:paraId="3F880E63" w14:textId="77777777" w:rsidR="000459B8" w:rsidRPr="00681D8F" w:rsidRDefault="000459B8" w:rsidP="000459B8">
      <w:pPr>
        <w:jc w:val="center"/>
        <w:rPr>
          <w:rFonts w:ascii="仿宋" w:eastAsia="仿宋" w:hAnsi="仿宋" w:hint="eastAsia"/>
          <w:b/>
          <w:bCs/>
          <w:color w:val="auto"/>
          <w:sz w:val="28"/>
          <w:szCs w:val="28"/>
          <w:lang w:eastAsia="zh-CN"/>
        </w:rPr>
      </w:pPr>
      <w:r w:rsidRPr="00681D8F">
        <w:rPr>
          <w:rFonts w:ascii="仿宋" w:eastAsia="仿宋" w:hAnsi="仿宋" w:hint="eastAsia"/>
          <w:b/>
          <w:bCs/>
          <w:color w:val="auto"/>
          <w:sz w:val="28"/>
          <w:szCs w:val="28"/>
          <w:lang w:eastAsia="zh-CN"/>
        </w:rPr>
        <w:t>法定代表人身份证明书</w:t>
      </w:r>
    </w:p>
    <w:p w14:paraId="619CC401" w14:textId="77777777" w:rsidR="000459B8" w:rsidRPr="00681D8F" w:rsidRDefault="000459B8" w:rsidP="000459B8">
      <w:pPr>
        <w:rPr>
          <w:rFonts w:ascii="仿宋" w:eastAsia="仿宋" w:hAnsi="仿宋" w:hint="eastAsia"/>
          <w:color w:val="auto"/>
          <w:sz w:val="28"/>
          <w:szCs w:val="28"/>
          <w:lang w:eastAsia="zh-CN"/>
        </w:rPr>
      </w:pPr>
    </w:p>
    <w:p w14:paraId="5618449C"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u w:val="single"/>
          <w:lang w:eastAsia="zh-CN"/>
        </w:rPr>
        <w:t xml:space="preserve">               </w:t>
      </w:r>
      <w:r w:rsidRPr="00681D8F">
        <w:rPr>
          <w:rFonts w:ascii="仿宋" w:eastAsia="仿宋" w:hAnsi="仿宋" w:hint="eastAsia"/>
          <w:color w:val="auto"/>
          <w:sz w:val="28"/>
          <w:szCs w:val="28"/>
          <w:lang w:eastAsia="zh-CN"/>
        </w:rPr>
        <w:t>（身份证号码：</w:t>
      </w:r>
      <w:r w:rsidRPr="00681D8F">
        <w:rPr>
          <w:rFonts w:ascii="仿宋" w:eastAsia="仿宋" w:hAnsi="仿宋" w:hint="eastAsia"/>
          <w:color w:val="auto"/>
          <w:sz w:val="28"/>
          <w:szCs w:val="28"/>
          <w:u w:val="single"/>
          <w:lang w:eastAsia="zh-CN"/>
        </w:rPr>
        <w:t xml:space="preserve">                          </w:t>
      </w:r>
      <w:r w:rsidRPr="00681D8F">
        <w:rPr>
          <w:rFonts w:ascii="仿宋" w:eastAsia="仿宋" w:hAnsi="仿宋" w:hint="eastAsia"/>
          <w:color w:val="auto"/>
          <w:sz w:val="28"/>
          <w:szCs w:val="28"/>
          <w:lang w:eastAsia="zh-CN"/>
        </w:rPr>
        <w:t>）在我单位任</w:t>
      </w:r>
      <w:r w:rsidRPr="00681D8F">
        <w:rPr>
          <w:rFonts w:ascii="仿宋" w:eastAsia="仿宋" w:hAnsi="仿宋" w:hint="eastAsia"/>
          <w:color w:val="auto"/>
          <w:sz w:val="28"/>
          <w:szCs w:val="28"/>
          <w:u w:val="single"/>
          <w:lang w:eastAsia="zh-CN"/>
        </w:rPr>
        <w:t xml:space="preserve">              </w:t>
      </w:r>
      <w:r w:rsidRPr="00681D8F">
        <w:rPr>
          <w:rFonts w:ascii="仿宋" w:eastAsia="仿宋" w:hAnsi="仿宋" w:hint="eastAsia"/>
          <w:color w:val="auto"/>
          <w:sz w:val="28"/>
          <w:szCs w:val="28"/>
          <w:lang w:eastAsia="zh-CN"/>
        </w:rPr>
        <w:t>职务，为我单位的法定代表人。</w:t>
      </w:r>
    </w:p>
    <w:p w14:paraId="7C0D043D"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特此证明。</w:t>
      </w:r>
    </w:p>
    <w:p w14:paraId="1A6883C3"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附：法定代表人身份证复印件（加盖单位公章）。</w:t>
      </w:r>
    </w:p>
    <w:p w14:paraId="36937D06" w14:textId="77777777" w:rsidR="000459B8" w:rsidRPr="00681D8F" w:rsidRDefault="000459B8" w:rsidP="000459B8">
      <w:pPr>
        <w:rPr>
          <w:rFonts w:ascii="仿宋" w:eastAsia="仿宋" w:hAnsi="仿宋" w:hint="eastAsia"/>
          <w:color w:val="auto"/>
          <w:sz w:val="28"/>
          <w:szCs w:val="28"/>
          <w:lang w:eastAsia="zh-CN"/>
        </w:rPr>
      </w:pPr>
    </w:p>
    <w:p w14:paraId="533016F6" w14:textId="77777777" w:rsidR="000459B8" w:rsidRPr="00681D8F" w:rsidRDefault="000459B8" w:rsidP="000459B8">
      <w:pPr>
        <w:rPr>
          <w:rFonts w:ascii="仿宋" w:eastAsia="仿宋" w:hAnsi="仿宋" w:hint="eastAsia"/>
          <w:color w:val="auto"/>
          <w:sz w:val="28"/>
          <w:szCs w:val="28"/>
          <w:lang w:eastAsia="zh-CN"/>
        </w:rPr>
      </w:pPr>
    </w:p>
    <w:p w14:paraId="76EDB5A7" w14:textId="77777777" w:rsidR="000459B8" w:rsidRPr="00681D8F" w:rsidRDefault="000459B8" w:rsidP="000459B8">
      <w:pPr>
        <w:rPr>
          <w:rFonts w:ascii="仿宋" w:eastAsia="仿宋" w:hAnsi="仿宋" w:hint="eastAsia"/>
          <w:color w:val="auto"/>
          <w:sz w:val="28"/>
          <w:szCs w:val="28"/>
          <w:lang w:eastAsia="zh-CN"/>
        </w:rPr>
      </w:pPr>
    </w:p>
    <w:p w14:paraId="185EC327" w14:textId="77777777" w:rsidR="000459B8" w:rsidRPr="00681D8F" w:rsidRDefault="000459B8" w:rsidP="000459B8">
      <w:pPr>
        <w:ind w:firstLineChars="1400" w:firstLine="392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单位（公章）：</w:t>
      </w:r>
    </w:p>
    <w:p w14:paraId="06716FD6" w14:textId="77777777" w:rsidR="000459B8" w:rsidRPr="00681D8F" w:rsidRDefault="000459B8" w:rsidP="000459B8">
      <w:pPr>
        <w:ind w:firstLineChars="1400" w:firstLine="392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二〇二四年    月    日</w:t>
      </w:r>
    </w:p>
    <w:p w14:paraId="48DC0EDA" w14:textId="77777777" w:rsidR="000459B8" w:rsidRPr="00681D8F" w:rsidRDefault="000459B8" w:rsidP="000459B8">
      <w:pPr>
        <w:rPr>
          <w:rFonts w:ascii="仿宋" w:eastAsia="仿宋" w:hAnsi="仿宋" w:hint="eastAsia"/>
          <w:color w:val="auto"/>
          <w:sz w:val="28"/>
          <w:szCs w:val="28"/>
          <w:lang w:eastAsia="zh-CN"/>
        </w:rPr>
      </w:pPr>
    </w:p>
    <w:p w14:paraId="3D329E2F" w14:textId="77777777" w:rsidR="000459B8" w:rsidRPr="00681D8F" w:rsidRDefault="000459B8" w:rsidP="000459B8">
      <w:pPr>
        <w:rPr>
          <w:rFonts w:ascii="仿宋" w:eastAsia="仿宋" w:hAnsi="仿宋" w:hint="eastAsia"/>
          <w:color w:val="auto"/>
          <w:sz w:val="28"/>
          <w:szCs w:val="28"/>
          <w:lang w:eastAsia="zh-CN"/>
        </w:rPr>
      </w:pPr>
    </w:p>
    <w:p w14:paraId="59EB3482" w14:textId="77777777" w:rsidR="000459B8" w:rsidRPr="00681D8F" w:rsidRDefault="000459B8" w:rsidP="000459B8">
      <w:pPr>
        <w:rPr>
          <w:rFonts w:ascii="仿宋" w:eastAsia="仿宋" w:hAnsi="仿宋" w:hint="eastAsia"/>
          <w:color w:val="auto"/>
          <w:sz w:val="28"/>
          <w:szCs w:val="28"/>
          <w:lang w:eastAsia="zh-CN"/>
        </w:rPr>
      </w:pPr>
    </w:p>
    <w:p w14:paraId="2F4A4B59" w14:textId="77777777" w:rsidR="000459B8" w:rsidRPr="00681D8F" w:rsidRDefault="000459B8" w:rsidP="000459B8">
      <w:pPr>
        <w:rPr>
          <w:rFonts w:ascii="仿宋" w:eastAsia="仿宋" w:hAnsi="仿宋" w:hint="eastAsia"/>
          <w:color w:val="auto"/>
          <w:sz w:val="28"/>
          <w:szCs w:val="28"/>
          <w:lang w:eastAsia="zh-CN"/>
        </w:rPr>
      </w:pPr>
    </w:p>
    <w:p w14:paraId="5039734B" w14:textId="77777777" w:rsidR="000459B8" w:rsidRPr="00681D8F" w:rsidRDefault="000459B8" w:rsidP="000459B8">
      <w:pPr>
        <w:rPr>
          <w:rFonts w:ascii="仿宋" w:eastAsia="仿宋" w:hAnsi="仿宋" w:hint="eastAsia"/>
          <w:color w:val="auto"/>
          <w:sz w:val="28"/>
          <w:szCs w:val="28"/>
          <w:lang w:eastAsia="zh-CN"/>
        </w:rPr>
      </w:pPr>
    </w:p>
    <w:p w14:paraId="4708D58B" w14:textId="77777777" w:rsidR="000459B8" w:rsidRPr="00681D8F" w:rsidRDefault="000459B8" w:rsidP="000459B8">
      <w:pPr>
        <w:rPr>
          <w:rFonts w:ascii="仿宋" w:eastAsia="仿宋" w:hAnsi="仿宋" w:hint="eastAsia"/>
          <w:color w:val="auto"/>
          <w:sz w:val="28"/>
          <w:szCs w:val="28"/>
          <w:lang w:eastAsia="zh-CN"/>
        </w:rPr>
      </w:pPr>
    </w:p>
    <w:p w14:paraId="38F51268" w14:textId="77777777" w:rsidR="000459B8" w:rsidRPr="00681D8F" w:rsidRDefault="000459B8" w:rsidP="000459B8">
      <w:pPr>
        <w:rPr>
          <w:rFonts w:ascii="仿宋" w:eastAsia="仿宋" w:hAnsi="仿宋" w:hint="eastAsia"/>
          <w:color w:val="auto"/>
          <w:sz w:val="28"/>
          <w:szCs w:val="28"/>
          <w:lang w:eastAsia="zh-CN"/>
        </w:rPr>
      </w:pPr>
    </w:p>
    <w:p w14:paraId="2CD0029D" w14:textId="77777777" w:rsidR="000459B8" w:rsidRPr="00681D8F" w:rsidRDefault="000459B8" w:rsidP="000459B8">
      <w:pPr>
        <w:rPr>
          <w:rFonts w:ascii="仿宋" w:eastAsia="仿宋" w:hAnsi="仿宋" w:hint="eastAsia"/>
          <w:color w:val="auto"/>
          <w:sz w:val="28"/>
          <w:szCs w:val="28"/>
        </w:rPr>
      </w:pPr>
      <w:r w:rsidRPr="00681D8F">
        <w:rPr>
          <w:rFonts w:ascii="仿宋" w:eastAsia="仿宋" w:hAnsi="仿宋"/>
          <w:color w:val="auto"/>
          <w:sz w:val="28"/>
          <w:szCs w:val="28"/>
        </w:rPr>
        <w:t> </w:t>
      </w:r>
    </w:p>
    <w:p w14:paraId="43010AEA" w14:textId="77777777" w:rsidR="000459B8" w:rsidRPr="00681D8F" w:rsidRDefault="000459B8" w:rsidP="000459B8">
      <w:pPr>
        <w:rPr>
          <w:rFonts w:ascii="仿宋" w:eastAsia="仿宋" w:hAnsi="仿宋" w:hint="eastAsia"/>
          <w:color w:val="auto"/>
          <w:sz w:val="28"/>
          <w:szCs w:val="28"/>
          <w:lang w:eastAsia="zh-CN"/>
        </w:rPr>
      </w:pPr>
    </w:p>
    <w:p w14:paraId="1A0C9099" w14:textId="77777777" w:rsidR="000459B8" w:rsidRPr="00681D8F" w:rsidRDefault="000459B8" w:rsidP="000459B8">
      <w:pPr>
        <w:rPr>
          <w:rFonts w:ascii="仿宋" w:eastAsia="仿宋" w:hAnsi="仿宋" w:hint="eastAsia"/>
          <w:color w:val="auto"/>
          <w:sz w:val="28"/>
          <w:szCs w:val="28"/>
          <w:lang w:eastAsia="zh-CN"/>
        </w:rPr>
      </w:pPr>
    </w:p>
    <w:p w14:paraId="6F13EC09" w14:textId="77777777" w:rsidR="000459B8" w:rsidRPr="00681D8F" w:rsidRDefault="000459B8" w:rsidP="000459B8">
      <w:pPr>
        <w:rPr>
          <w:rFonts w:ascii="仿宋" w:eastAsia="仿宋" w:hAnsi="仿宋" w:hint="eastAsia"/>
          <w:color w:val="auto"/>
          <w:sz w:val="28"/>
          <w:szCs w:val="28"/>
          <w:lang w:eastAsia="zh-CN"/>
        </w:rPr>
      </w:pPr>
    </w:p>
    <w:p w14:paraId="6A5306C9" w14:textId="77777777" w:rsidR="000459B8" w:rsidRPr="00681D8F" w:rsidRDefault="000459B8" w:rsidP="000459B8">
      <w:pPr>
        <w:rPr>
          <w:rFonts w:ascii="仿宋" w:eastAsia="仿宋" w:hAnsi="仿宋" w:hint="eastAsia"/>
          <w:color w:val="auto"/>
          <w:sz w:val="28"/>
          <w:szCs w:val="28"/>
          <w:lang w:eastAsia="zh-CN"/>
        </w:rPr>
      </w:pPr>
    </w:p>
    <w:p w14:paraId="0E382E0E" w14:textId="77777777" w:rsidR="000459B8" w:rsidRPr="00681D8F" w:rsidRDefault="000459B8" w:rsidP="000459B8">
      <w:pPr>
        <w:rPr>
          <w:rFonts w:ascii="仿宋" w:eastAsia="仿宋" w:hAnsi="仿宋" w:hint="eastAsia"/>
          <w:color w:val="auto"/>
          <w:sz w:val="28"/>
          <w:szCs w:val="28"/>
          <w:lang w:eastAsia="zh-CN"/>
        </w:rPr>
      </w:pPr>
    </w:p>
    <w:p w14:paraId="1C4B8B2E" w14:textId="77777777" w:rsidR="000459B8" w:rsidRPr="00681D8F" w:rsidRDefault="000459B8" w:rsidP="000459B8">
      <w:pPr>
        <w:rPr>
          <w:rFonts w:ascii="仿宋" w:eastAsia="仿宋" w:hAnsi="仿宋" w:hint="eastAsia"/>
          <w:color w:val="auto"/>
          <w:sz w:val="28"/>
          <w:szCs w:val="28"/>
          <w:lang w:eastAsia="zh-CN"/>
        </w:rPr>
      </w:pPr>
    </w:p>
    <w:p w14:paraId="1927311D" w14:textId="77777777" w:rsidR="000459B8" w:rsidRPr="00681D8F" w:rsidRDefault="000459B8" w:rsidP="000459B8">
      <w:pPr>
        <w:rPr>
          <w:rFonts w:ascii="仿宋" w:eastAsia="仿宋" w:hAnsi="仿宋" w:hint="eastAsia"/>
          <w:color w:val="auto"/>
          <w:sz w:val="28"/>
          <w:szCs w:val="28"/>
          <w:lang w:eastAsia="zh-CN"/>
        </w:rPr>
      </w:pPr>
    </w:p>
    <w:p w14:paraId="0F93F15E" w14:textId="77777777" w:rsidR="000459B8" w:rsidRPr="00681D8F" w:rsidRDefault="000459B8" w:rsidP="000459B8">
      <w:pPr>
        <w:rPr>
          <w:rFonts w:ascii="仿宋" w:eastAsia="仿宋" w:hAnsi="仿宋" w:hint="eastAsia"/>
          <w:color w:val="auto"/>
          <w:sz w:val="28"/>
          <w:szCs w:val="28"/>
          <w:lang w:eastAsia="zh-CN"/>
        </w:rPr>
      </w:pPr>
    </w:p>
    <w:p w14:paraId="399F4FBB" w14:textId="77777777" w:rsidR="000459B8" w:rsidRPr="00681D8F" w:rsidRDefault="000459B8" w:rsidP="000459B8">
      <w:pPr>
        <w:rPr>
          <w:rFonts w:ascii="仿宋" w:eastAsia="仿宋" w:hAnsi="仿宋" w:hint="eastAsia"/>
          <w:color w:val="auto"/>
          <w:sz w:val="28"/>
          <w:szCs w:val="28"/>
          <w:lang w:eastAsia="zh-CN"/>
        </w:rPr>
      </w:pPr>
    </w:p>
    <w:p w14:paraId="2FC295B2" w14:textId="77777777" w:rsidR="000459B8" w:rsidRPr="00681D8F" w:rsidRDefault="000459B8" w:rsidP="000459B8">
      <w:pPr>
        <w:rPr>
          <w:rFonts w:ascii="仿宋" w:eastAsia="仿宋" w:hAnsi="仿宋" w:hint="eastAsia"/>
          <w:color w:val="auto"/>
          <w:sz w:val="28"/>
          <w:szCs w:val="28"/>
          <w:lang w:eastAsia="zh-CN"/>
        </w:rPr>
      </w:pPr>
    </w:p>
    <w:p w14:paraId="56F5A28F" w14:textId="77777777" w:rsidR="000459B8" w:rsidRPr="00681D8F" w:rsidRDefault="000459B8" w:rsidP="000459B8">
      <w:pPr>
        <w:rPr>
          <w:rFonts w:ascii="仿宋" w:eastAsia="仿宋" w:hAnsi="仿宋" w:hint="eastAsia"/>
          <w:color w:val="auto"/>
          <w:sz w:val="28"/>
          <w:szCs w:val="28"/>
          <w:lang w:eastAsia="zh-CN"/>
        </w:rPr>
      </w:pPr>
    </w:p>
    <w:p w14:paraId="286A1A13" w14:textId="77777777" w:rsidR="000459B8" w:rsidRPr="00681D8F" w:rsidRDefault="000459B8" w:rsidP="000459B8">
      <w:pPr>
        <w:rPr>
          <w:rFonts w:ascii="仿宋" w:eastAsia="仿宋" w:hAnsi="仿宋" w:hint="eastAsia"/>
          <w:color w:val="auto"/>
          <w:sz w:val="28"/>
          <w:szCs w:val="28"/>
          <w:lang w:eastAsia="zh-CN"/>
        </w:rPr>
      </w:pPr>
    </w:p>
    <w:p w14:paraId="09770161" w14:textId="77777777" w:rsidR="000459B8" w:rsidRPr="00681D8F" w:rsidRDefault="000459B8" w:rsidP="000459B8">
      <w:pPr>
        <w:rPr>
          <w:rFonts w:ascii="仿宋" w:eastAsia="仿宋" w:hAnsi="仿宋" w:hint="eastAsia"/>
          <w:color w:val="auto"/>
          <w:sz w:val="28"/>
          <w:szCs w:val="28"/>
          <w:lang w:eastAsia="zh-CN"/>
        </w:rPr>
      </w:pPr>
    </w:p>
    <w:p w14:paraId="357C9BBD" w14:textId="77777777" w:rsidR="000459B8" w:rsidRPr="00681D8F" w:rsidRDefault="000459B8" w:rsidP="000459B8">
      <w:pPr>
        <w:rPr>
          <w:rFonts w:ascii="仿宋" w:eastAsia="仿宋" w:hAnsi="仿宋" w:hint="eastAsia"/>
          <w:color w:val="auto"/>
          <w:sz w:val="28"/>
          <w:szCs w:val="28"/>
          <w:lang w:eastAsia="zh-CN"/>
        </w:rPr>
      </w:pPr>
    </w:p>
    <w:p w14:paraId="086F6FAA" w14:textId="77777777" w:rsidR="000459B8" w:rsidRPr="00681D8F" w:rsidRDefault="000459B8" w:rsidP="000459B8">
      <w:pPr>
        <w:rPr>
          <w:rFonts w:ascii="仿宋" w:eastAsia="仿宋" w:hAnsi="仿宋" w:hint="eastAsia"/>
          <w:color w:val="auto"/>
          <w:sz w:val="28"/>
          <w:szCs w:val="28"/>
          <w:lang w:eastAsia="zh-CN"/>
        </w:rPr>
      </w:pPr>
    </w:p>
    <w:p w14:paraId="361B839B" w14:textId="77777777" w:rsidR="000459B8" w:rsidRPr="00681D8F" w:rsidRDefault="000459B8" w:rsidP="000459B8">
      <w:pPr>
        <w:rPr>
          <w:rFonts w:ascii="仿宋" w:eastAsia="仿宋" w:hAnsi="仿宋" w:hint="eastAsia"/>
          <w:color w:val="auto"/>
          <w:sz w:val="28"/>
          <w:szCs w:val="28"/>
          <w:lang w:eastAsia="zh-CN"/>
        </w:rPr>
      </w:pPr>
    </w:p>
    <w:p w14:paraId="5894A9A6" w14:textId="77777777" w:rsidR="000459B8" w:rsidRPr="00681D8F" w:rsidRDefault="000459B8" w:rsidP="000459B8">
      <w:pPr>
        <w:rPr>
          <w:rFonts w:ascii="仿宋" w:eastAsia="仿宋" w:hAnsi="仿宋" w:hint="eastAsia"/>
          <w:color w:val="auto"/>
          <w:sz w:val="28"/>
          <w:szCs w:val="28"/>
          <w:lang w:eastAsia="zh-CN"/>
        </w:rPr>
      </w:pPr>
    </w:p>
    <w:p w14:paraId="5A3D2510" w14:textId="77777777" w:rsidR="000459B8" w:rsidRPr="00681D8F" w:rsidRDefault="000459B8" w:rsidP="000459B8">
      <w:pPr>
        <w:rPr>
          <w:rFonts w:ascii="仿宋" w:eastAsia="仿宋" w:hAnsi="仿宋" w:hint="eastAsia"/>
          <w:color w:val="auto"/>
          <w:sz w:val="28"/>
          <w:szCs w:val="28"/>
          <w:lang w:eastAsia="zh-CN"/>
        </w:rPr>
      </w:pPr>
    </w:p>
    <w:p w14:paraId="76C3B5E5" w14:textId="77777777" w:rsidR="000459B8" w:rsidRPr="00681D8F" w:rsidRDefault="000459B8" w:rsidP="000459B8">
      <w:pPr>
        <w:rPr>
          <w:rFonts w:ascii="仿宋" w:eastAsia="仿宋" w:hAnsi="仿宋" w:hint="eastAsia"/>
          <w:color w:val="auto"/>
          <w:sz w:val="28"/>
          <w:szCs w:val="28"/>
          <w:lang w:eastAsia="zh-CN"/>
        </w:rPr>
      </w:pPr>
    </w:p>
    <w:p w14:paraId="4D25FF49" w14:textId="77777777" w:rsidR="000459B8" w:rsidRPr="00681D8F" w:rsidRDefault="000459B8" w:rsidP="000459B8">
      <w:pPr>
        <w:rPr>
          <w:rFonts w:ascii="仿宋" w:eastAsia="仿宋" w:hAnsi="仿宋" w:hint="eastAsia"/>
          <w:color w:val="auto"/>
          <w:sz w:val="28"/>
          <w:szCs w:val="28"/>
          <w:lang w:eastAsia="zh-CN"/>
        </w:rPr>
      </w:pPr>
    </w:p>
    <w:p w14:paraId="45BF7F57" w14:textId="77777777"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lastRenderedPageBreak/>
        <w:t>附件2：</w:t>
      </w:r>
    </w:p>
    <w:p w14:paraId="5E85150E" w14:textId="77777777" w:rsidR="000459B8" w:rsidRPr="00681D8F" w:rsidRDefault="000459B8" w:rsidP="000459B8">
      <w:pPr>
        <w:rPr>
          <w:rFonts w:ascii="仿宋" w:eastAsia="仿宋" w:hAnsi="仿宋" w:hint="eastAsia"/>
          <w:color w:val="auto"/>
          <w:sz w:val="28"/>
          <w:szCs w:val="28"/>
          <w:lang w:eastAsia="zh-CN"/>
        </w:rPr>
      </w:pPr>
    </w:p>
    <w:p w14:paraId="32859BDE" w14:textId="77777777" w:rsidR="000459B8" w:rsidRPr="00681D8F" w:rsidRDefault="000459B8" w:rsidP="000459B8">
      <w:pPr>
        <w:jc w:val="center"/>
        <w:rPr>
          <w:rFonts w:ascii="仿宋" w:eastAsia="仿宋" w:hAnsi="仿宋" w:hint="eastAsia"/>
          <w:b/>
          <w:bCs/>
          <w:color w:val="auto"/>
          <w:sz w:val="28"/>
          <w:szCs w:val="28"/>
          <w:lang w:eastAsia="zh-CN"/>
        </w:rPr>
      </w:pPr>
      <w:r w:rsidRPr="00681D8F">
        <w:rPr>
          <w:rFonts w:ascii="仿宋" w:eastAsia="仿宋" w:hAnsi="仿宋" w:hint="eastAsia"/>
          <w:b/>
          <w:bCs/>
          <w:color w:val="auto"/>
          <w:sz w:val="28"/>
          <w:szCs w:val="28"/>
          <w:lang w:eastAsia="zh-CN"/>
        </w:rPr>
        <w:t>授权委托书</w:t>
      </w:r>
    </w:p>
    <w:p w14:paraId="4AB96F10" w14:textId="77777777" w:rsidR="000459B8" w:rsidRPr="00681D8F" w:rsidRDefault="000459B8" w:rsidP="000459B8">
      <w:pPr>
        <w:rPr>
          <w:rFonts w:ascii="仿宋" w:eastAsia="仿宋" w:hAnsi="仿宋" w:hint="eastAsia"/>
          <w:color w:val="auto"/>
          <w:sz w:val="28"/>
          <w:szCs w:val="28"/>
          <w:lang w:eastAsia="zh-CN"/>
        </w:rPr>
      </w:pPr>
    </w:p>
    <w:p w14:paraId="46E6835E"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委 托 人：</w:t>
      </w:r>
      <w:r w:rsidRPr="00681D8F">
        <w:rPr>
          <w:rFonts w:ascii="仿宋" w:eastAsia="仿宋" w:hAnsi="仿宋" w:hint="eastAsia"/>
          <w:color w:val="auto"/>
          <w:sz w:val="28"/>
          <w:szCs w:val="28"/>
          <w:u w:val="single"/>
          <w:lang w:eastAsia="zh-CN"/>
        </w:rPr>
        <w:t xml:space="preserve">                               </w:t>
      </w:r>
    </w:p>
    <w:p w14:paraId="144A7CBA"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住 所 地：</w:t>
      </w:r>
      <w:r w:rsidRPr="00681D8F">
        <w:rPr>
          <w:rFonts w:ascii="仿宋" w:eastAsia="仿宋" w:hAnsi="仿宋" w:hint="eastAsia"/>
          <w:color w:val="auto"/>
          <w:sz w:val="28"/>
          <w:szCs w:val="28"/>
          <w:u w:val="single"/>
          <w:lang w:eastAsia="zh-CN"/>
        </w:rPr>
        <w:t xml:space="preserve">                               </w:t>
      </w:r>
    </w:p>
    <w:p w14:paraId="089F9B4E"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联系方式：</w:t>
      </w:r>
      <w:r w:rsidRPr="00681D8F">
        <w:rPr>
          <w:rFonts w:ascii="仿宋" w:eastAsia="仿宋" w:hAnsi="仿宋" w:hint="eastAsia"/>
          <w:color w:val="auto"/>
          <w:sz w:val="28"/>
          <w:szCs w:val="28"/>
          <w:u w:val="single"/>
          <w:lang w:eastAsia="zh-CN"/>
        </w:rPr>
        <w:t xml:space="preserve">                               </w:t>
      </w:r>
    </w:p>
    <w:p w14:paraId="6E15A77F"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受 托 人：</w:t>
      </w:r>
      <w:r w:rsidRPr="00681D8F">
        <w:rPr>
          <w:rFonts w:ascii="仿宋" w:eastAsia="仿宋" w:hAnsi="仿宋" w:hint="eastAsia"/>
          <w:color w:val="auto"/>
          <w:sz w:val="28"/>
          <w:szCs w:val="28"/>
          <w:u w:val="single"/>
          <w:lang w:eastAsia="zh-CN"/>
        </w:rPr>
        <w:t xml:space="preserve">                               </w:t>
      </w:r>
    </w:p>
    <w:p w14:paraId="4FC79AC3"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身份证号：</w:t>
      </w:r>
      <w:r w:rsidRPr="00681D8F">
        <w:rPr>
          <w:rFonts w:ascii="仿宋" w:eastAsia="仿宋" w:hAnsi="仿宋" w:hint="eastAsia"/>
          <w:color w:val="auto"/>
          <w:sz w:val="28"/>
          <w:szCs w:val="28"/>
          <w:u w:val="single"/>
          <w:lang w:eastAsia="zh-CN"/>
        </w:rPr>
        <w:t xml:space="preserve">                               </w:t>
      </w:r>
    </w:p>
    <w:p w14:paraId="37890CC6"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联系方式：</w:t>
      </w:r>
      <w:r w:rsidRPr="00681D8F">
        <w:rPr>
          <w:rFonts w:ascii="仿宋" w:eastAsia="仿宋" w:hAnsi="仿宋" w:hint="eastAsia"/>
          <w:color w:val="auto"/>
          <w:sz w:val="28"/>
          <w:szCs w:val="28"/>
          <w:u w:val="single"/>
          <w:lang w:eastAsia="zh-CN"/>
        </w:rPr>
        <w:t xml:space="preserve">                               </w:t>
      </w:r>
    </w:p>
    <w:p w14:paraId="1FBBCAEB" w14:textId="58766CF2"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委托人就</w:t>
      </w:r>
      <w:r w:rsidRPr="00681D8F">
        <w:rPr>
          <w:rFonts w:ascii="仿宋" w:eastAsia="仿宋" w:hAnsi="仿宋" w:hint="eastAsia"/>
          <w:color w:val="auto"/>
          <w:spacing w:val="-5"/>
          <w:sz w:val="28"/>
          <w:szCs w:val="28"/>
          <w:lang w:eastAsia="zh-CN"/>
        </w:rPr>
        <w:t>千川传媒</w:t>
      </w:r>
      <w:r w:rsidRPr="00681D8F">
        <w:rPr>
          <w:rFonts w:ascii="仿宋" w:eastAsia="仿宋" w:hAnsi="仿宋"/>
          <w:color w:val="auto"/>
          <w:spacing w:val="-4"/>
          <w:sz w:val="28"/>
          <w:szCs w:val="28"/>
          <w:lang w:eastAsia="zh-CN"/>
        </w:rPr>
        <w:t>（常州）有限公司</w:t>
      </w:r>
      <w:r w:rsidRPr="00681D8F">
        <w:rPr>
          <w:rFonts w:ascii="仿宋" w:eastAsia="仿宋" w:hAnsi="仿宋" w:hint="eastAsia"/>
          <w:color w:val="auto"/>
          <w:sz w:val="28"/>
          <w:szCs w:val="28"/>
          <w:lang w:eastAsia="zh-CN"/>
        </w:rPr>
        <w:t>重整投资人招募事项，特委</w:t>
      </w:r>
      <w:proofErr w:type="gramStart"/>
      <w:r w:rsidRPr="00681D8F">
        <w:rPr>
          <w:rFonts w:ascii="仿宋" w:eastAsia="仿宋" w:hAnsi="仿宋" w:hint="eastAsia"/>
          <w:color w:val="auto"/>
          <w:sz w:val="28"/>
          <w:szCs w:val="28"/>
          <w:lang w:eastAsia="zh-CN"/>
        </w:rPr>
        <w:t>托上述</w:t>
      </w:r>
      <w:proofErr w:type="gramEnd"/>
      <w:r w:rsidRPr="00681D8F">
        <w:rPr>
          <w:rFonts w:ascii="仿宋" w:eastAsia="仿宋" w:hAnsi="仿宋" w:hint="eastAsia"/>
          <w:color w:val="auto"/>
          <w:sz w:val="28"/>
          <w:szCs w:val="28"/>
          <w:lang w:eastAsia="zh-CN"/>
        </w:rPr>
        <w:t>受托人作为委托人的代理人，受托人的代理权限为：</w:t>
      </w:r>
    </w:p>
    <w:p w14:paraId="02645BB0"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1、向本案管理人提交重整投资人报名材料；</w:t>
      </w:r>
    </w:p>
    <w:p w14:paraId="5F1E18E5"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2、接收与本案重整投资人招募的公告、通知等相关资料；</w:t>
      </w:r>
    </w:p>
    <w:p w14:paraId="20ADFE9C"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3、处理与本次重整投资人招募相关的其他事务。</w:t>
      </w:r>
    </w:p>
    <w:p w14:paraId="4E0D62FD"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附：受托人身份证复印件（加盖委托人印章）</w:t>
      </w:r>
    </w:p>
    <w:p w14:paraId="729B6637" w14:textId="77777777" w:rsidR="000459B8" w:rsidRPr="00681D8F" w:rsidRDefault="000459B8" w:rsidP="000459B8">
      <w:pPr>
        <w:rPr>
          <w:rFonts w:ascii="仿宋" w:eastAsia="仿宋" w:hAnsi="仿宋" w:hint="eastAsia"/>
          <w:color w:val="auto"/>
          <w:sz w:val="28"/>
          <w:szCs w:val="28"/>
          <w:lang w:eastAsia="zh-CN"/>
        </w:rPr>
      </w:pPr>
    </w:p>
    <w:p w14:paraId="4EAD31CF" w14:textId="77777777" w:rsidR="000459B8" w:rsidRPr="00681D8F" w:rsidRDefault="000459B8" w:rsidP="000459B8">
      <w:pPr>
        <w:rPr>
          <w:rFonts w:ascii="仿宋" w:eastAsia="仿宋" w:hAnsi="仿宋" w:hint="eastAsia"/>
          <w:color w:val="auto"/>
          <w:sz w:val="28"/>
          <w:szCs w:val="28"/>
          <w:lang w:eastAsia="zh-CN"/>
        </w:rPr>
      </w:pPr>
    </w:p>
    <w:p w14:paraId="655CA657" w14:textId="77777777" w:rsidR="000459B8" w:rsidRPr="00681D8F" w:rsidRDefault="000459B8" w:rsidP="000459B8">
      <w:pPr>
        <w:rPr>
          <w:rFonts w:ascii="仿宋" w:eastAsia="仿宋" w:hAnsi="仿宋" w:hint="eastAsia"/>
          <w:color w:val="auto"/>
          <w:sz w:val="28"/>
          <w:szCs w:val="28"/>
          <w:lang w:eastAsia="zh-CN"/>
        </w:rPr>
      </w:pPr>
    </w:p>
    <w:p w14:paraId="2E665723" w14:textId="77777777" w:rsidR="000459B8" w:rsidRPr="00681D8F" w:rsidRDefault="000459B8" w:rsidP="000459B8">
      <w:pPr>
        <w:ind w:firstLineChars="1700" w:firstLine="4760"/>
        <w:rPr>
          <w:rFonts w:ascii="仿宋" w:eastAsia="仿宋" w:hAnsi="仿宋" w:hint="eastAsia"/>
          <w:color w:val="auto"/>
          <w:sz w:val="28"/>
          <w:szCs w:val="28"/>
        </w:rPr>
      </w:pPr>
      <w:proofErr w:type="spellStart"/>
      <w:r w:rsidRPr="00681D8F">
        <w:rPr>
          <w:rFonts w:ascii="仿宋" w:eastAsia="仿宋" w:hAnsi="仿宋" w:hint="eastAsia"/>
          <w:color w:val="auto"/>
          <w:sz w:val="28"/>
          <w:szCs w:val="28"/>
        </w:rPr>
        <w:t>委托人（公章</w:t>
      </w:r>
      <w:proofErr w:type="spellEnd"/>
      <w:r w:rsidRPr="00681D8F">
        <w:rPr>
          <w:rFonts w:ascii="仿宋" w:eastAsia="仿宋" w:hAnsi="仿宋" w:hint="eastAsia"/>
          <w:color w:val="auto"/>
          <w:sz w:val="28"/>
          <w:szCs w:val="28"/>
        </w:rPr>
        <w:t>）：</w:t>
      </w:r>
    </w:p>
    <w:p w14:paraId="27299309" w14:textId="77777777" w:rsidR="000459B8" w:rsidRPr="00681D8F" w:rsidRDefault="000459B8" w:rsidP="000459B8">
      <w:pPr>
        <w:ind w:firstLineChars="1700" w:firstLine="4760"/>
        <w:rPr>
          <w:rFonts w:ascii="仿宋" w:eastAsia="仿宋" w:hAnsi="仿宋" w:hint="eastAsia"/>
          <w:color w:val="auto"/>
          <w:sz w:val="28"/>
          <w:szCs w:val="28"/>
          <w:lang w:eastAsia="zh-CN"/>
        </w:rPr>
      </w:pPr>
      <w:proofErr w:type="spellStart"/>
      <w:r w:rsidRPr="00681D8F">
        <w:rPr>
          <w:rFonts w:ascii="仿宋" w:eastAsia="仿宋" w:hAnsi="仿宋" w:hint="eastAsia"/>
          <w:color w:val="auto"/>
          <w:sz w:val="28"/>
          <w:szCs w:val="28"/>
        </w:rPr>
        <w:t>二〇二四年</w:t>
      </w:r>
      <w:proofErr w:type="spellEnd"/>
      <w:r w:rsidRPr="00681D8F">
        <w:rPr>
          <w:rFonts w:ascii="仿宋" w:eastAsia="仿宋" w:hAnsi="仿宋" w:hint="eastAsia"/>
          <w:color w:val="auto"/>
          <w:sz w:val="28"/>
          <w:szCs w:val="28"/>
        </w:rPr>
        <w:t xml:space="preserve">    月    日</w:t>
      </w:r>
    </w:p>
    <w:p w14:paraId="00FA9864"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28B4D8D2"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3CEEB560"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2CB0F4FD"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1BB34642"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479B1C3B"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2496DD80"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4ABC37B7"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31B23482"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1C952E94"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2228A4F5"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0C4CFF88"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00F3C48D"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22C7F4EB"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6C0BAED7"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173F60C9"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7570C5D3"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02622272"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09D02D62" w14:textId="77777777" w:rsidR="000459B8" w:rsidRPr="00681D8F" w:rsidRDefault="000459B8" w:rsidP="000459B8">
      <w:pPr>
        <w:ind w:firstLineChars="1700" w:firstLine="4760"/>
        <w:rPr>
          <w:rFonts w:ascii="仿宋" w:eastAsia="仿宋" w:hAnsi="仿宋" w:hint="eastAsia"/>
          <w:color w:val="auto"/>
          <w:sz w:val="28"/>
          <w:szCs w:val="28"/>
          <w:lang w:eastAsia="zh-CN"/>
        </w:rPr>
      </w:pPr>
    </w:p>
    <w:p w14:paraId="1269C466" w14:textId="77777777" w:rsidR="000459B8" w:rsidRPr="00681D8F" w:rsidRDefault="000459B8" w:rsidP="000459B8">
      <w:pPr>
        <w:ind w:firstLineChars="1700" w:firstLine="4760"/>
        <w:rPr>
          <w:rFonts w:ascii="仿宋" w:eastAsia="仿宋" w:hAnsi="仿宋" w:hint="eastAsia"/>
          <w:color w:val="auto"/>
          <w:sz w:val="28"/>
          <w:szCs w:val="28"/>
        </w:rPr>
      </w:pPr>
    </w:p>
    <w:p w14:paraId="7EA04593" w14:textId="77777777"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lastRenderedPageBreak/>
        <w:t>附件3：</w:t>
      </w:r>
    </w:p>
    <w:p w14:paraId="659A02C3" w14:textId="77777777" w:rsidR="000459B8" w:rsidRPr="00681D8F" w:rsidRDefault="000459B8" w:rsidP="000459B8">
      <w:pPr>
        <w:rPr>
          <w:rFonts w:ascii="仿宋" w:eastAsia="仿宋" w:hAnsi="仿宋" w:hint="eastAsia"/>
          <w:color w:val="auto"/>
          <w:sz w:val="28"/>
          <w:szCs w:val="28"/>
          <w:lang w:eastAsia="zh-CN"/>
        </w:rPr>
      </w:pPr>
    </w:p>
    <w:p w14:paraId="6068D9B7" w14:textId="77777777" w:rsidR="000459B8" w:rsidRPr="00681D8F" w:rsidRDefault="000459B8" w:rsidP="000459B8">
      <w:pPr>
        <w:jc w:val="center"/>
        <w:rPr>
          <w:rFonts w:ascii="仿宋" w:eastAsia="仿宋" w:hAnsi="仿宋" w:hint="eastAsia"/>
          <w:b/>
          <w:bCs/>
          <w:color w:val="auto"/>
          <w:sz w:val="28"/>
          <w:szCs w:val="28"/>
          <w:lang w:eastAsia="zh-CN"/>
        </w:rPr>
      </w:pPr>
      <w:r w:rsidRPr="00681D8F">
        <w:rPr>
          <w:rFonts w:ascii="仿宋" w:eastAsia="仿宋" w:hAnsi="仿宋" w:hint="eastAsia"/>
          <w:b/>
          <w:bCs/>
          <w:color w:val="auto"/>
          <w:sz w:val="28"/>
          <w:szCs w:val="28"/>
          <w:lang w:eastAsia="zh-CN"/>
        </w:rPr>
        <w:t>投资人联系方式确认书</w:t>
      </w:r>
    </w:p>
    <w:p w14:paraId="31752A62" w14:textId="77777777" w:rsidR="000459B8" w:rsidRPr="00681D8F" w:rsidRDefault="000459B8" w:rsidP="000459B8">
      <w:pPr>
        <w:rPr>
          <w:rFonts w:ascii="仿宋" w:eastAsia="仿宋" w:hAnsi="仿宋" w:hint="eastAsia"/>
          <w:color w:val="auto"/>
          <w:sz w:val="28"/>
          <w:szCs w:val="28"/>
          <w:lang w:eastAsia="zh-CN"/>
        </w:rPr>
      </w:pPr>
    </w:p>
    <w:p w14:paraId="76E7B077" w14:textId="4FD25636"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pacing w:val="-5"/>
          <w:sz w:val="28"/>
          <w:szCs w:val="28"/>
          <w:lang w:eastAsia="zh-CN"/>
        </w:rPr>
        <w:t>千川传媒</w:t>
      </w:r>
      <w:r w:rsidRPr="00681D8F">
        <w:rPr>
          <w:rFonts w:ascii="仿宋" w:eastAsia="仿宋" w:hAnsi="仿宋"/>
          <w:color w:val="auto"/>
          <w:spacing w:val="-4"/>
          <w:sz w:val="28"/>
          <w:szCs w:val="28"/>
          <w:lang w:eastAsia="zh-CN"/>
        </w:rPr>
        <w:t>（常州）有限公司</w:t>
      </w:r>
      <w:r w:rsidRPr="00681D8F">
        <w:rPr>
          <w:rFonts w:ascii="仿宋" w:eastAsia="仿宋" w:hAnsi="仿宋" w:hint="eastAsia"/>
          <w:color w:val="auto"/>
          <w:sz w:val="28"/>
          <w:szCs w:val="28"/>
          <w:lang w:eastAsia="zh-CN"/>
        </w:rPr>
        <w:t>管理人：</w:t>
      </w:r>
    </w:p>
    <w:p w14:paraId="3169AE48" w14:textId="38C22ACE"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根据贵方发布的《关于</w:t>
      </w:r>
      <w:r w:rsidRPr="00681D8F">
        <w:rPr>
          <w:rFonts w:ascii="仿宋" w:eastAsia="仿宋" w:hAnsi="仿宋" w:hint="eastAsia"/>
          <w:color w:val="auto"/>
          <w:spacing w:val="-5"/>
          <w:sz w:val="28"/>
          <w:szCs w:val="28"/>
          <w:lang w:eastAsia="zh-CN"/>
        </w:rPr>
        <w:t>千川传媒</w:t>
      </w:r>
      <w:r w:rsidRPr="00681D8F">
        <w:rPr>
          <w:rFonts w:ascii="仿宋" w:eastAsia="仿宋" w:hAnsi="仿宋"/>
          <w:color w:val="auto"/>
          <w:spacing w:val="-4"/>
          <w:sz w:val="28"/>
          <w:szCs w:val="28"/>
          <w:lang w:eastAsia="zh-CN"/>
        </w:rPr>
        <w:t>（常州）有限公司</w:t>
      </w:r>
      <w:r w:rsidRPr="00681D8F">
        <w:rPr>
          <w:rFonts w:ascii="仿宋" w:eastAsia="仿宋" w:hAnsi="仿宋" w:hint="eastAsia"/>
          <w:color w:val="auto"/>
          <w:sz w:val="28"/>
          <w:szCs w:val="28"/>
          <w:lang w:eastAsia="zh-CN"/>
        </w:rPr>
        <w:t>重整招募投资人的公告》要求，我方作为参与遴选的意向投资人，现指定以下联系人作为接收管理人和千川公司等发送的资料、通知等信息的接受方（均为必填项）：</w:t>
      </w:r>
    </w:p>
    <w:p w14:paraId="3E4FCD1C"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联 系 人：</w:t>
      </w:r>
      <w:r w:rsidRPr="00681D8F">
        <w:rPr>
          <w:rFonts w:ascii="仿宋" w:eastAsia="仿宋" w:hAnsi="仿宋" w:hint="eastAsia"/>
          <w:color w:val="auto"/>
          <w:sz w:val="28"/>
          <w:szCs w:val="28"/>
          <w:u w:val="single"/>
          <w:lang w:eastAsia="zh-CN"/>
        </w:rPr>
        <w:t xml:space="preserve">                                    </w:t>
      </w:r>
    </w:p>
    <w:p w14:paraId="167C738E"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联系电话：</w:t>
      </w:r>
      <w:r w:rsidRPr="00681D8F">
        <w:rPr>
          <w:rFonts w:ascii="仿宋" w:eastAsia="仿宋" w:hAnsi="仿宋" w:hint="eastAsia"/>
          <w:color w:val="auto"/>
          <w:sz w:val="28"/>
          <w:szCs w:val="28"/>
          <w:u w:val="single"/>
          <w:lang w:eastAsia="zh-CN"/>
        </w:rPr>
        <w:t xml:space="preserve">                                    </w:t>
      </w:r>
    </w:p>
    <w:p w14:paraId="3F69D3E5"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电子邮箱：</w:t>
      </w:r>
      <w:r w:rsidRPr="00681D8F">
        <w:rPr>
          <w:rFonts w:ascii="仿宋" w:eastAsia="仿宋" w:hAnsi="仿宋" w:hint="eastAsia"/>
          <w:color w:val="auto"/>
          <w:sz w:val="28"/>
          <w:szCs w:val="28"/>
          <w:u w:val="single"/>
          <w:lang w:eastAsia="zh-CN"/>
        </w:rPr>
        <w:t xml:space="preserve">                                    </w:t>
      </w:r>
    </w:p>
    <w:p w14:paraId="59F2D2B4" w14:textId="77777777" w:rsidR="000459B8" w:rsidRPr="00681D8F" w:rsidRDefault="000459B8" w:rsidP="000459B8">
      <w:pPr>
        <w:ind w:firstLineChars="200" w:firstLine="560"/>
        <w:rPr>
          <w:rFonts w:ascii="仿宋" w:eastAsia="仿宋" w:hAnsi="仿宋" w:hint="eastAsia"/>
          <w:color w:val="auto"/>
          <w:sz w:val="28"/>
          <w:szCs w:val="28"/>
          <w:u w:val="single"/>
          <w:lang w:eastAsia="zh-CN"/>
        </w:rPr>
      </w:pPr>
      <w:r w:rsidRPr="00681D8F">
        <w:rPr>
          <w:rFonts w:ascii="仿宋" w:eastAsia="仿宋" w:hAnsi="仿宋" w:hint="eastAsia"/>
          <w:color w:val="auto"/>
          <w:sz w:val="28"/>
          <w:szCs w:val="28"/>
          <w:lang w:eastAsia="zh-CN"/>
        </w:rPr>
        <w:t>通讯地址：</w:t>
      </w:r>
      <w:r w:rsidRPr="00681D8F">
        <w:rPr>
          <w:rFonts w:ascii="仿宋" w:eastAsia="仿宋" w:hAnsi="仿宋" w:hint="eastAsia"/>
          <w:color w:val="auto"/>
          <w:sz w:val="28"/>
          <w:szCs w:val="28"/>
          <w:u w:val="single"/>
          <w:lang w:eastAsia="zh-CN"/>
        </w:rPr>
        <w:t xml:space="preserve">                                    </w:t>
      </w:r>
    </w:p>
    <w:p w14:paraId="538A2D6A"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我方承诺，预留有效通讯方式（电话、电子邮箱及通讯地址等），管理人将相关文件信息通过短信发到至指定号码，或邮寄到指定地址，或以电子邮件方式发至指定邮箱均视为有效送达。由于我方未正确填写联系方式导致的相关文件无法送达的一切法律责任和后果由我方自行承担。</w:t>
      </w:r>
    </w:p>
    <w:p w14:paraId="76FD162B" w14:textId="77777777" w:rsidR="000459B8" w:rsidRPr="00681D8F" w:rsidRDefault="000459B8" w:rsidP="000459B8">
      <w:pPr>
        <w:rPr>
          <w:rFonts w:ascii="仿宋" w:eastAsia="仿宋" w:hAnsi="仿宋" w:hint="eastAsia"/>
          <w:color w:val="auto"/>
          <w:sz w:val="28"/>
          <w:szCs w:val="28"/>
          <w:lang w:eastAsia="zh-CN"/>
        </w:rPr>
      </w:pPr>
    </w:p>
    <w:p w14:paraId="66486794" w14:textId="77777777" w:rsidR="000459B8" w:rsidRPr="00681D8F" w:rsidRDefault="000459B8" w:rsidP="000459B8">
      <w:pPr>
        <w:rPr>
          <w:rFonts w:ascii="仿宋" w:eastAsia="仿宋" w:hAnsi="仿宋" w:hint="eastAsia"/>
          <w:color w:val="auto"/>
          <w:sz w:val="28"/>
          <w:szCs w:val="28"/>
          <w:lang w:eastAsia="zh-CN"/>
        </w:rPr>
      </w:pPr>
    </w:p>
    <w:p w14:paraId="02BA91A1" w14:textId="77777777" w:rsidR="000459B8" w:rsidRPr="00681D8F" w:rsidRDefault="000459B8" w:rsidP="000459B8">
      <w:pPr>
        <w:ind w:firstLineChars="1500" w:firstLine="420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单位全称（公章）：</w:t>
      </w:r>
    </w:p>
    <w:p w14:paraId="4A718070" w14:textId="77777777" w:rsidR="000459B8" w:rsidRPr="00681D8F" w:rsidRDefault="000459B8" w:rsidP="000459B8">
      <w:pPr>
        <w:ind w:firstLineChars="1500" w:firstLine="420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二〇二四年    月    日</w:t>
      </w:r>
    </w:p>
    <w:p w14:paraId="7F59364E" w14:textId="77777777" w:rsidR="000459B8" w:rsidRPr="00681D8F" w:rsidRDefault="000459B8" w:rsidP="000459B8">
      <w:pPr>
        <w:rPr>
          <w:rFonts w:ascii="仿宋" w:eastAsia="仿宋" w:hAnsi="仿宋" w:hint="eastAsia"/>
          <w:color w:val="auto"/>
          <w:sz w:val="28"/>
          <w:szCs w:val="28"/>
          <w:lang w:eastAsia="zh-CN"/>
        </w:rPr>
      </w:pPr>
    </w:p>
    <w:p w14:paraId="1C855B94" w14:textId="77777777" w:rsidR="000459B8" w:rsidRPr="00681D8F" w:rsidRDefault="000459B8" w:rsidP="000459B8">
      <w:pPr>
        <w:rPr>
          <w:rFonts w:ascii="仿宋" w:eastAsia="仿宋" w:hAnsi="仿宋" w:hint="eastAsia"/>
          <w:color w:val="auto"/>
          <w:sz w:val="28"/>
          <w:szCs w:val="28"/>
          <w:lang w:eastAsia="zh-CN"/>
        </w:rPr>
      </w:pPr>
    </w:p>
    <w:p w14:paraId="4316FF61" w14:textId="77777777" w:rsidR="000459B8" w:rsidRPr="00681D8F" w:rsidRDefault="000459B8" w:rsidP="000459B8">
      <w:pPr>
        <w:rPr>
          <w:rFonts w:ascii="仿宋" w:eastAsia="仿宋" w:hAnsi="仿宋" w:hint="eastAsia"/>
          <w:color w:val="auto"/>
          <w:sz w:val="28"/>
          <w:szCs w:val="28"/>
          <w:lang w:eastAsia="zh-CN"/>
        </w:rPr>
      </w:pPr>
    </w:p>
    <w:p w14:paraId="644FF212" w14:textId="77777777" w:rsidR="000459B8" w:rsidRPr="00681D8F" w:rsidRDefault="000459B8" w:rsidP="000459B8">
      <w:pPr>
        <w:rPr>
          <w:rFonts w:ascii="仿宋" w:eastAsia="仿宋" w:hAnsi="仿宋" w:hint="eastAsia"/>
          <w:color w:val="auto"/>
          <w:sz w:val="28"/>
          <w:szCs w:val="28"/>
          <w:lang w:eastAsia="zh-CN"/>
        </w:rPr>
      </w:pPr>
    </w:p>
    <w:p w14:paraId="6A068177" w14:textId="77777777" w:rsidR="000459B8" w:rsidRPr="00681D8F" w:rsidRDefault="000459B8" w:rsidP="000459B8">
      <w:pPr>
        <w:rPr>
          <w:rFonts w:ascii="仿宋" w:eastAsia="仿宋" w:hAnsi="仿宋" w:hint="eastAsia"/>
          <w:color w:val="auto"/>
          <w:sz w:val="28"/>
          <w:szCs w:val="28"/>
          <w:lang w:eastAsia="zh-CN"/>
        </w:rPr>
      </w:pPr>
    </w:p>
    <w:p w14:paraId="16A1A5C6" w14:textId="77777777" w:rsidR="000459B8" w:rsidRPr="00681D8F" w:rsidRDefault="000459B8" w:rsidP="000459B8">
      <w:pPr>
        <w:rPr>
          <w:rFonts w:ascii="仿宋" w:eastAsia="仿宋" w:hAnsi="仿宋" w:hint="eastAsia"/>
          <w:color w:val="auto"/>
          <w:sz w:val="28"/>
          <w:szCs w:val="28"/>
          <w:lang w:eastAsia="zh-CN"/>
        </w:rPr>
      </w:pPr>
    </w:p>
    <w:p w14:paraId="526153DA" w14:textId="77777777" w:rsidR="000459B8" w:rsidRPr="00681D8F" w:rsidRDefault="000459B8" w:rsidP="000459B8">
      <w:pPr>
        <w:rPr>
          <w:rFonts w:ascii="仿宋" w:eastAsia="仿宋" w:hAnsi="仿宋" w:hint="eastAsia"/>
          <w:color w:val="auto"/>
          <w:sz w:val="28"/>
          <w:szCs w:val="28"/>
          <w:lang w:eastAsia="zh-CN"/>
        </w:rPr>
      </w:pPr>
    </w:p>
    <w:p w14:paraId="7ADAB180" w14:textId="77777777" w:rsidR="000459B8" w:rsidRPr="00681D8F" w:rsidRDefault="000459B8" w:rsidP="000459B8">
      <w:pPr>
        <w:rPr>
          <w:rFonts w:ascii="仿宋" w:eastAsia="仿宋" w:hAnsi="仿宋" w:hint="eastAsia"/>
          <w:color w:val="auto"/>
          <w:sz w:val="28"/>
          <w:szCs w:val="28"/>
          <w:lang w:eastAsia="zh-CN"/>
        </w:rPr>
      </w:pPr>
    </w:p>
    <w:p w14:paraId="32D87D80" w14:textId="77777777" w:rsidR="000459B8" w:rsidRPr="00681D8F" w:rsidRDefault="000459B8" w:rsidP="000459B8">
      <w:pPr>
        <w:rPr>
          <w:rFonts w:ascii="仿宋" w:eastAsia="仿宋" w:hAnsi="仿宋" w:hint="eastAsia"/>
          <w:color w:val="auto"/>
          <w:sz w:val="28"/>
          <w:szCs w:val="28"/>
          <w:lang w:eastAsia="zh-CN"/>
        </w:rPr>
      </w:pPr>
    </w:p>
    <w:p w14:paraId="36537709" w14:textId="77777777" w:rsidR="000459B8" w:rsidRPr="00681D8F" w:rsidRDefault="000459B8" w:rsidP="000459B8">
      <w:pPr>
        <w:rPr>
          <w:rFonts w:ascii="仿宋" w:eastAsia="仿宋" w:hAnsi="仿宋" w:hint="eastAsia"/>
          <w:color w:val="auto"/>
          <w:sz w:val="28"/>
          <w:szCs w:val="28"/>
          <w:lang w:eastAsia="zh-CN"/>
        </w:rPr>
      </w:pPr>
    </w:p>
    <w:p w14:paraId="3B0A5E73" w14:textId="77777777" w:rsidR="000459B8" w:rsidRPr="00681D8F" w:rsidRDefault="000459B8" w:rsidP="000459B8">
      <w:pPr>
        <w:rPr>
          <w:rFonts w:ascii="仿宋" w:eastAsia="仿宋" w:hAnsi="仿宋" w:hint="eastAsia"/>
          <w:color w:val="auto"/>
          <w:sz w:val="28"/>
          <w:szCs w:val="28"/>
          <w:lang w:eastAsia="zh-CN"/>
        </w:rPr>
      </w:pPr>
    </w:p>
    <w:p w14:paraId="17D634E0" w14:textId="77777777" w:rsidR="000459B8" w:rsidRPr="00681D8F" w:rsidRDefault="000459B8" w:rsidP="000459B8">
      <w:pPr>
        <w:rPr>
          <w:rFonts w:ascii="仿宋" w:eastAsia="仿宋" w:hAnsi="仿宋" w:hint="eastAsia"/>
          <w:color w:val="auto"/>
          <w:sz w:val="28"/>
          <w:szCs w:val="28"/>
          <w:lang w:eastAsia="zh-CN"/>
        </w:rPr>
      </w:pPr>
    </w:p>
    <w:p w14:paraId="0FB739B6" w14:textId="77777777" w:rsidR="000459B8" w:rsidRPr="00681D8F" w:rsidRDefault="000459B8" w:rsidP="000459B8">
      <w:pPr>
        <w:rPr>
          <w:rFonts w:ascii="仿宋" w:eastAsia="仿宋" w:hAnsi="仿宋" w:hint="eastAsia"/>
          <w:color w:val="auto"/>
          <w:sz w:val="28"/>
          <w:szCs w:val="28"/>
          <w:lang w:eastAsia="zh-CN"/>
        </w:rPr>
      </w:pPr>
    </w:p>
    <w:p w14:paraId="032DC7C6" w14:textId="77777777" w:rsidR="000459B8" w:rsidRPr="00681D8F" w:rsidRDefault="000459B8" w:rsidP="000459B8">
      <w:pPr>
        <w:rPr>
          <w:rFonts w:ascii="仿宋" w:eastAsia="仿宋" w:hAnsi="仿宋" w:hint="eastAsia"/>
          <w:color w:val="auto"/>
          <w:sz w:val="28"/>
          <w:szCs w:val="28"/>
          <w:lang w:eastAsia="zh-CN"/>
        </w:rPr>
      </w:pPr>
    </w:p>
    <w:p w14:paraId="0E55A371" w14:textId="77777777" w:rsidR="000459B8" w:rsidRPr="00681D8F" w:rsidRDefault="000459B8" w:rsidP="000459B8">
      <w:pPr>
        <w:rPr>
          <w:rFonts w:ascii="仿宋" w:eastAsia="仿宋" w:hAnsi="仿宋" w:hint="eastAsia"/>
          <w:color w:val="auto"/>
          <w:sz w:val="28"/>
          <w:szCs w:val="28"/>
          <w:lang w:eastAsia="zh-CN"/>
        </w:rPr>
      </w:pPr>
    </w:p>
    <w:p w14:paraId="066BD57D" w14:textId="77777777" w:rsidR="000459B8" w:rsidRPr="00681D8F" w:rsidRDefault="000459B8" w:rsidP="000459B8">
      <w:pPr>
        <w:rPr>
          <w:rFonts w:ascii="仿宋" w:eastAsia="仿宋" w:hAnsi="仿宋" w:hint="eastAsia"/>
          <w:color w:val="auto"/>
          <w:sz w:val="28"/>
          <w:szCs w:val="28"/>
          <w:lang w:eastAsia="zh-CN"/>
        </w:rPr>
      </w:pPr>
    </w:p>
    <w:p w14:paraId="71E9BFB3" w14:textId="77777777" w:rsidR="000459B8" w:rsidRPr="00681D8F" w:rsidRDefault="000459B8" w:rsidP="000459B8">
      <w:pPr>
        <w:rPr>
          <w:rFonts w:ascii="仿宋" w:eastAsia="仿宋" w:hAnsi="仿宋" w:hint="eastAsia"/>
          <w:color w:val="auto"/>
          <w:sz w:val="28"/>
          <w:szCs w:val="28"/>
          <w:lang w:eastAsia="zh-CN"/>
        </w:rPr>
      </w:pPr>
    </w:p>
    <w:p w14:paraId="2F6C2513" w14:textId="77777777" w:rsidR="000459B8" w:rsidRPr="00681D8F" w:rsidRDefault="000459B8" w:rsidP="000459B8">
      <w:pPr>
        <w:rPr>
          <w:rFonts w:ascii="仿宋" w:eastAsia="仿宋" w:hAnsi="仿宋" w:hint="eastAsia"/>
          <w:color w:val="auto"/>
          <w:sz w:val="28"/>
          <w:szCs w:val="28"/>
          <w:lang w:eastAsia="zh-CN"/>
        </w:rPr>
      </w:pPr>
    </w:p>
    <w:p w14:paraId="62D704DE" w14:textId="77777777" w:rsidR="000459B8" w:rsidRPr="00681D8F" w:rsidRDefault="000459B8" w:rsidP="000459B8">
      <w:pPr>
        <w:rPr>
          <w:rFonts w:ascii="仿宋" w:eastAsia="仿宋" w:hAnsi="仿宋" w:hint="eastAsia"/>
          <w:color w:val="auto"/>
          <w:sz w:val="28"/>
          <w:szCs w:val="28"/>
          <w:lang w:eastAsia="zh-CN"/>
        </w:rPr>
      </w:pPr>
    </w:p>
    <w:p w14:paraId="6DE2B6FA" w14:textId="77777777"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lastRenderedPageBreak/>
        <w:t>附件4：</w:t>
      </w:r>
    </w:p>
    <w:p w14:paraId="2D92781A" w14:textId="77777777" w:rsidR="000459B8" w:rsidRPr="00681D8F" w:rsidRDefault="000459B8" w:rsidP="000459B8">
      <w:pPr>
        <w:rPr>
          <w:rFonts w:ascii="仿宋" w:eastAsia="仿宋" w:hAnsi="仿宋" w:hint="eastAsia"/>
          <w:color w:val="auto"/>
          <w:sz w:val="28"/>
          <w:szCs w:val="28"/>
          <w:lang w:eastAsia="zh-CN"/>
        </w:rPr>
      </w:pPr>
    </w:p>
    <w:p w14:paraId="67164AD8" w14:textId="77777777" w:rsidR="000459B8" w:rsidRPr="00681D8F" w:rsidRDefault="000459B8" w:rsidP="000459B8">
      <w:pPr>
        <w:jc w:val="center"/>
        <w:rPr>
          <w:rFonts w:ascii="仿宋" w:eastAsia="仿宋" w:hAnsi="仿宋" w:hint="eastAsia"/>
          <w:b/>
          <w:bCs/>
          <w:color w:val="auto"/>
          <w:sz w:val="28"/>
          <w:szCs w:val="28"/>
          <w:lang w:eastAsia="zh-CN"/>
        </w:rPr>
      </w:pPr>
      <w:proofErr w:type="gramStart"/>
      <w:r w:rsidRPr="00681D8F">
        <w:rPr>
          <w:rFonts w:ascii="仿宋" w:eastAsia="仿宋" w:hAnsi="仿宋" w:hint="eastAsia"/>
          <w:b/>
          <w:bCs/>
          <w:color w:val="auto"/>
          <w:sz w:val="28"/>
          <w:szCs w:val="28"/>
          <w:lang w:eastAsia="zh-CN"/>
        </w:rPr>
        <w:t>尽调保密</w:t>
      </w:r>
      <w:proofErr w:type="gramEnd"/>
      <w:r w:rsidRPr="00681D8F">
        <w:rPr>
          <w:rFonts w:ascii="仿宋" w:eastAsia="仿宋" w:hAnsi="仿宋" w:hint="eastAsia"/>
          <w:b/>
          <w:bCs/>
          <w:color w:val="auto"/>
          <w:sz w:val="28"/>
          <w:szCs w:val="28"/>
          <w:lang w:eastAsia="zh-CN"/>
        </w:rPr>
        <w:t>承诺书</w:t>
      </w:r>
    </w:p>
    <w:p w14:paraId="5D4232A8" w14:textId="77777777" w:rsidR="000459B8" w:rsidRPr="00681D8F" w:rsidRDefault="000459B8" w:rsidP="000459B8">
      <w:pPr>
        <w:rPr>
          <w:rFonts w:ascii="仿宋" w:eastAsia="仿宋" w:hAnsi="仿宋" w:hint="eastAsia"/>
          <w:color w:val="auto"/>
          <w:sz w:val="28"/>
          <w:szCs w:val="28"/>
          <w:lang w:eastAsia="zh-CN"/>
        </w:rPr>
      </w:pPr>
    </w:p>
    <w:p w14:paraId="4F9E5057" w14:textId="34B128D5" w:rsidR="000459B8" w:rsidRPr="00681D8F" w:rsidRDefault="000459B8" w:rsidP="000459B8">
      <w:pPr>
        <w:rPr>
          <w:rFonts w:ascii="仿宋" w:eastAsia="仿宋" w:hAnsi="仿宋" w:hint="eastAsia"/>
          <w:color w:val="auto"/>
          <w:sz w:val="28"/>
          <w:szCs w:val="28"/>
          <w:lang w:eastAsia="zh-CN"/>
        </w:rPr>
      </w:pPr>
      <w:r w:rsidRPr="00681D8F">
        <w:rPr>
          <w:rFonts w:ascii="仿宋" w:eastAsia="仿宋" w:hAnsi="仿宋" w:hint="eastAsia"/>
          <w:color w:val="auto"/>
          <w:spacing w:val="-5"/>
          <w:sz w:val="28"/>
          <w:szCs w:val="28"/>
          <w:lang w:eastAsia="zh-CN"/>
        </w:rPr>
        <w:t>千川传媒</w:t>
      </w:r>
      <w:r w:rsidRPr="00681D8F">
        <w:rPr>
          <w:rFonts w:ascii="仿宋" w:eastAsia="仿宋" w:hAnsi="仿宋"/>
          <w:color w:val="auto"/>
          <w:spacing w:val="-4"/>
          <w:sz w:val="28"/>
          <w:szCs w:val="28"/>
          <w:lang w:eastAsia="zh-CN"/>
        </w:rPr>
        <w:t>（常州）有限公司</w:t>
      </w:r>
      <w:r w:rsidRPr="00681D8F">
        <w:rPr>
          <w:rFonts w:ascii="仿宋" w:eastAsia="仿宋" w:hAnsi="仿宋" w:hint="eastAsia"/>
          <w:color w:val="auto"/>
          <w:sz w:val="28"/>
          <w:szCs w:val="28"/>
          <w:lang w:eastAsia="zh-CN"/>
        </w:rPr>
        <w:t>管理人：</w:t>
      </w:r>
    </w:p>
    <w:p w14:paraId="077CF65F" w14:textId="31A9A0AD"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我方拟报名参与千川公司重整投资人的招募活动，需开展尽职调查活动。对尽职调查过程中可能了解到的一切信息（下称“保密信息”），包括但不限于客户资料、工艺流程、生产数据、技术方案、工资薪酬、案件信息、资产情况等，我方郑重承诺如下：</w:t>
      </w:r>
    </w:p>
    <w:p w14:paraId="6004490A" w14:textId="2C96C338"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一、我方将遵循诚信原则，对我方或我方聘请的中介机构在</w:t>
      </w:r>
      <w:proofErr w:type="gramStart"/>
      <w:r w:rsidRPr="00681D8F">
        <w:rPr>
          <w:rFonts w:ascii="仿宋" w:eastAsia="仿宋" w:hAnsi="仿宋" w:hint="eastAsia"/>
          <w:color w:val="auto"/>
          <w:sz w:val="28"/>
          <w:szCs w:val="28"/>
          <w:lang w:eastAsia="zh-CN"/>
        </w:rPr>
        <w:t>尽调期间</w:t>
      </w:r>
      <w:proofErr w:type="gramEnd"/>
      <w:r w:rsidRPr="00681D8F">
        <w:rPr>
          <w:rFonts w:ascii="仿宋" w:eastAsia="仿宋" w:hAnsi="仿宋" w:hint="eastAsia"/>
          <w:color w:val="auto"/>
          <w:sz w:val="28"/>
          <w:szCs w:val="28"/>
          <w:lang w:eastAsia="zh-CN"/>
        </w:rPr>
        <w:t>所获得的千川公司保密信息负有保密义务，未经贵方或千川公司书面许可，不得向任何第三方泄露。</w:t>
      </w:r>
    </w:p>
    <w:p w14:paraId="1F72FD1F" w14:textId="2725065A"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二、我方所知悉的保密信息仅用于参与投资人招募所必要的用途，且使用者仅限于我方参与投资人招募活动的人员，以及我方聘请的中介机构中提供相关服务的人员，因前述人员或单位泄密而导致的贵方或千川公司发生损失的，由我方承担。</w:t>
      </w:r>
    </w:p>
    <w:p w14:paraId="196544BD"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三、我方的保密期限自获知有关保密信息之日起持续至该保密信息非因我方原因而为公众知晓之日。</w:t>
      </w:r>
    </w:p>
    <w:p w14:paraId="5D0ABC28" w14:textId="77777777" w:rsidR="000459B8" w:rsidRPr="00681D8F" w:rsidRDefault="000459B8" w:rsidP="000459B8">
      <w:pPr>
        <w:ind w:firstLineChars="200" w:firstLine="5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特此承诺。</w:t>
      </w:r>
    </w:p>
    <w:p w14:paraId="7FE13EE4" w14:textId="77777777" w:rsidR="000459B8" w:rsidRPr="00681D8F" w:rsidRDefault="000459B8" w:rsidP="000459B8">
      <w:pPr>
        <w:rPr>
          <w:rFonts w:ascii="仿宋" w:eastAsia="仿宋" w:hAnsi="仿宋" w:hint="eastAsia"/>
          <w:color w:val="auto"/>
          <w:sz w:val="28"/>
          <w:szCs w:val="28"/>
          <w:lang w:eastAsia="zh-CN"/>
        </w:rPr>
      </w:pPr>
    </w:p>
    <w:p w14:paraId="7F36B466" w14:textId="77777777" w:rsidR="000459B8" w:rsidRPr="00681D8F" w:rsidRDefault="000459B8" w:rsidP="000459B8">
      <w:pPr>
        <w:ind w:firstLineChars="1700" w:firstLine="4760"/>
        <w:rPr>
          <w:rFonts w:ascii="仿宋" w:eastAsia="仿宋" w:hAnsi="仿宋" w:hint="eastAsia"/>
          <w:color w:val="auto"/>
          <w:sz w:val="28"/>
          <w:szCs w:val="28"/>
          <w:lang w:eastAsia="zh-CN"/>
        </w:rPr>
      </w:pPr>
      <w:r w:rsidRPr="00681D8F">
        <w:rPr>
          <w:rFonts w:ascii="仿宋" w:eastAsia="仿宋" w:hAnsi="仿宋" w:hint="eastAsia"/>
          <w:color w:val="auto"/>
          <w:sz w:val="28"/>
          <w:szCs w:val="28"/>
          <w:lang w:eastAsia="zh-CN"/>
        </w:rPr>
        <w:t>单位全称（公章）：</w:t>
      </w:r>
    </w:p>
    <w:p w14:paraId="70B3ABC1" w14:textId="77777777" w:rsidR="000459B8" w:rsidRPr="00681D8F" w:rsidRDefault="000459B8" w:rsidP="000459B8">
      <w:pPr>
        <w:ind w:firstLineChars="1700" w:firstLine="4760"/>
        <w:rPr>
          <w:rFonts w:ascii="仿宋" w:eastAsia="仿宋" w:hAnsi="仿宋" w:hint="eastAsia"/>
          <w:color w:val="auto"/>
          <w:sz w:val="28"/>
          <w:szCs w:val="28"/>
        </w:rPr>
      </w:pPr>
      <w:proofErr w:type="spellStart"/>
      <w:r w:rsidRPr="00681D8F">
        <w:rPr>
          <w:rFonts w:ascii="仿宋" w:eastAsia="仿宋" w:hAnsi="仿宋" w:hint="eastAsia"/>
          <w:color w:val="auto"/>
          <w:sz w:val="28"/>
          <w:szCs w:val="28"/>
        </w:rPr>
        <w:t>二〇二四年</w:t>
      </w:r>
      <w:proofErr w:type="spellEnd"/>
      <w:r w:rsidRPr="00681D8F">
        <w:rPr>
          <w:rFonts w:ascii="仿宋" w:eastAsia="仿宋" w:hAnsi="仿宋" w:hint="eastAsia"/>
          <w:color w:val="auto"/>
          <w:sz w:val="28"/>
          <w:szCs w:val="28"/>
        </w:rPr>
        <w:t xml:space="preserve">    月    日</w:t>
      </w:r>
    </w:p>
    <w:p w14:paraId="37D11150" w14:textId="77777777" w:rsidR="000459B8" w:rsidRPr="00681D8F" w:rsidRDefault="000459B8" w:rsidP="000459B8">
      <w:pPr>
        <w:kinsoku/>
        <w:autoSpaceDE/>
        <w:autoSpaceDN/>
        <w:adjustRightInd/>
        <w:snapToGrid/>
        <w:textAlignment w:val="auto"/>
        <w:rPr>
          <w:rFonts w:ascii="仿宋" w:eastAsia="仿宋" w:hAnsi="仿宋" w:cs="仿宋" w:hint="eastAsia"/>
          <w:color w:val="auto"/>
          <w:spacing w:val="-3"/>
          <w:sz w:val="28"/>
          <w:szCs w:val="28"/>
          <w:lang w:eastAsia="zh-CN"/>
        </w:rPr>
      </w:pPr>
    </w:p>
    <w:p w14:paraId="4D3BAFB3" w14:textId="77777777" w:rsidR="00810564" w:rsidRPr="00681D8F" w:rsidRDefault="00810564" w:rsidP="000459B8">
      <w:pPr>
        <w:pStyle w:val="a3"/>
        <w:widowControl w:val="0"/>
        <w:overflowPunct w:val="0"/>
        <w:adjustRightInd/>
        <w:ind w:firstLineChars="1600" w:firstLine="4480"/>
        <w:rPr>
          <w:rFonts w:hint="eastAsia"/>
          <w:color w:val="auto"/>
          <w:lang w:eastAsia="zh-CN"/>
        </w:rPr>
      </w:pPr>
    </w:p>
    <w:sectPr w:rsidR="00810564" w:rsidRPr="00681D8F">
      <w:footerReference w:type="default" r:id="rId7"/>
      <w:pgSz w:w="11907" w:h="16839"/>
      <w:pgMar w:top="1431" w:right="1536" w:bottom="0" w:left="1785"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78A3419" w14:textId="77777777" w:rsidR="007265F7" w:rsidRDefault="007265F7">
      <w:r>
        <w:separator/>
      </w:r>
    </w:p>
  </w:endnote>
  <w:endnote w:type="continuationSeparator" w:id="0">
    <w:p w14:paraId="1F2B31ED" w14:textId="77777777" w:rsidR="007265F7" w:rsidRDefault="00726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63721292"/>
    </w:sdtPr>
    <w:sdtContent>
      <w:p w14:paraId="09250257" w14:textId="77777777" w:rsidR="00D473AE" w:rsidRDefault="00000000">
        <w:pPr>
          <w:pStyle w:val="a4"/>
          <w:jc w:val="center"/>
        </w:pPr>
        <w:r>
          <w:fldChar w:fldCharType="begin"/>
        </w:r>
        <w:r>
          <w:instrText>PAGE   \* MERGEFORMAT</w:instrText>
        </w:r>
        <w:r>
          <w:fldChar w:fldCharType="separate"/>
        </w:r>
        <w:r>
          <w:rPr>
            <w:lang w:val="zh-CN" w:eastAsia="zh-CN"/>
          </w:rPr>
          <w:t>2</w:t>
        </w:r>
        <w:r>
          <w:fldChar w:fldCharType="end"/>
        </w:r>
      </w:p>
    </w:sdtContent>
  </w:sdt>
  <w:p w14:paraId="6BD76A7E" w14:textId="77777777" w:rsidR="00D473AE" w:rsidRDefault="00D473AE">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C066FC" w14:textId="77777777" w:rsidR="007265F7" w:rsidRDefault="007265F7">
      <w:r>
        <w:separator/>
      </w:r>
    </w:p>
  </w:footnote>
  <w:footnote w:type="continuationSeparator" w:id="0">
    <w:p w14:paraId="47EC8E8B" w14:textId="77777777" w:rsidR="007265F7" w:rsidRDefault="007265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C519FA"/>
    <w:multiLevelType w:val="multilevel"/>
    <w:tmpl w:val="1EC519FA"/>
    <w:lvl w:ilvl="0">
      <w:start w:val="1"/>
      <w:numFmt w:val="japaneseCounting"/>
      <w:lvlText w:val="%1、"/>
      <w:lvlJc w:val="left"/>
      <w:pPr>
        <w:ind w:left="1319" w:hanging="720"/>
      </w:pPr>
      <w:rPr>
        <w:rFonts w:hint="default"/>
      </w:rPr>
    </w:lvl>
    <w:lvl w:ilvl="1">
      <w:start w:val="1"/>
      <w:numFmt w:val="lowerLetter"/>
      <w:lvlText w:val="%2)"/>
      <w:lvlJc w:val="left"/>
      <w:pPr>
        <w:ind w:left="1479" w:hanging="440"/>
      </w:pPr>
    </w:lvl>
    <w:lvl w:ilvl="2">
      <w:start w:val="1"/>
      <w:numFmt w:val="lowerRoman"/>
      <w:lvlText w:val="%3."/>
      <w:lvlJc w:val="right"/>
      <w:pPr>
        <w:ind w:left="1919" w:hanging="440"/>
      </w:pPr>
    </w:lvl>
    <w:lvl w:ilvl="3">
      <w:start w:val="1"/>
      <w:numFmt w:val="decimal"/>
      <w:lvlText w:val="%4."/>
      <w:lvlJc w:val="left"/>
      <w:pPr>
        <w:ind w:left="2359" w:hanging="440"/>
      </w:pPr>
    </w:lvl>
    <w:lvl w:ilvl="4">
      <w:start w:val="1"/>
      <w:numFmt w:val="lowerLetter"/>
      <w:lvlText w:val="%5)"/>
      <w:lvlJc w:val="left"/>
      <w:pPr>
        <w:ind w:left="2799" w:hanging="440"/>
      </w:pPr>
    </w:lvl>
    <w:lvl w:ilvl="5">
      <w:start w:val="1"/>
      <w:numFmt w:val="lowerRoman"/>
      <w:lvlText w:val="%6."/>
      <w:lvlJc w:val="right"/>
      <w:pPr>
        <w:ind w:left="3239" w:hanging="440"/>
      </w:pPr>
    </w:lvl>
    <w:lvl w:ilvl="6">
      <w:start w:val="1"/>
      <w:numFmt w:val="decimal"/>
      <w:lvlText w:val="%7."/>
      <w:lvlJc w:val="left"/>
      <w:pPr>
        <w:ind w:left="3679" w:hanging="440"/>
      </w:pPr>
    </w:lvl>
    <w:lvl w:ilvl="7">
      <w:start w:val="1"/>
      <w:numFmt w:val="lowerLetter"/>
      <w:lvlText w:val="%8)"/>
      <w:lvlJc w:val="left"/>
      <w:pPr>
        <w:ind w:left="4119" w:hanging="440"/>
      </w:pPr>
    </w:lvl>
    <w:lvl w:ilvl="8">
      <w:start w:val="1"/>
      <w:numFmt w:val="lowerRoman"/>
      <w:lvlText w:val="%9."/>
      <w:lvlJc w:val="right"/>
      <w:pPr>
        <w:ind w:left="4559" w:hanging="440"/>
      </w:pPr>
    </w:lvl>
  </w:abstractNum>
  <w:abstractNum w:abstractNumId="1" w15:restartNumberingAfterBreak="0">
    <w:nsid w:val="415E62FF"/>
    <w:multiLevelType w:val="multilevel"/>
    <w:tmpl w:val="415E62FF"/>
    <w:lvl w:ilvl="0">
      <w:start w:val="2"/>
      <w:numFmt w:val="japaneseCounting"/>
      <w:lvlText w:val="（%1）"/>
      <w:lvlJc w:val="left"/>
      <w:pPr>
        <w:ind w:left="1441" w:hanging="885"/>
      </w:pPr>
      <w:rPr>
        <w:rFonts w:hint="default"/>
      </w:rPr>
    </w:lvl>
    <w:lvl w:ilvl="1">
      <w:start w:val="1"/>
      <w:numFmt w:val="lowerLetter"/>
      <w:lvlText w:val="%2)"/>
      <w:lvlJc w:val="left"/>
      <w:pPr>
        <w:ind w:left="1436" w:hanging="440"/>
      </w:pPr>
    </w:lvl>
    <w:lvl w:ilvl="2">
      <w:start w:val="1"/>
      <w:numFmt w:val="lowerRoman"/>
      <w:lvlText w:val="%3."/>
      <w:lvlJc w:val="right"/>
      <w:pPr>
        <w:ind w:left="1876" w:hanging="440"/>
      </w:pPr>
    </w:lvl>
    <w:lvl w:ilvl="3">
      <w:start w:val="1"/>
      <w:numFmt w:val="decimal"/>
      <w:lvlText w:val="%4."/>
      <w:lvlJc w:val="left"/>
      <w:pPr>
        <w:ind w:left="2316" w:hanging="440"/>
      </w:pPr>
    </w:lvl>
    <w:lvl w:ilvl="4">
      <w:start w:val="1"/>
      <w:numFmt w:val="lowerLetter"/>
      <w:lvlText w:val="%5)"/>
      <w:lvlJc w:val="left"/>
      <w:pPr>
        <w:ind w:left="2756" w:hanging="440"/>
      </w:pPr>
    </w:lvl>
    <w:lvl w:ilvl="5">
      <w:start w:val="1"/>
      <w:numFmt w:val="lowerRoman"/>
      <w:lvlText w:val="%6."/>
      <w:lvlJc w:val="right"/>
      <w:pPr>
        <w:ind w:left="3196" w:hanging="440"/>
      </w:pPr>
    </w:lvl>
    <w:lvl w:ilvl="6">
      <w:start w:val="1"/>
      <w:numFmt w:val="decimal"/>
      <w:lvlText w:val="%7."/>
      <w:lvlJc w:val="left"/>
      <w:pPr>
        <w:ind w:left="3636" w:hanging="440"/>
      </w:pPr>
    </w:lvl>
    <w:lvl w:ilvl="7">
      <w:start w:val="1"/>
      <w:numFmt w:val="lowerLetter"/>
      <w:lvlText w:val="%8)"/>
      <w:lvlJc w:val="left"/>
      <w:pPr>
        <w:ind w:left="4076" w:hanging="440"/>
      </w:pPr>
    </w:lvl>
    <w:lvl w:ilvl="8">
      <w:start w:val="1"/>
      <w:numFmt w:val="lowerRoman"/>
      <w:lvlText w:val="%9."/>
      <w:lvlJc w:val="right"/>
      <w:pPr>
        <w:ind w:left="4516" w:hanging="440"/>
      </w:pPr>
    </w:lvl>
  </w:abstractNum>
  <w:abstractNum w:abstractNumId="2" w15:restartNumberingAfterBreak="0">
    <w:nsid w:val="79337C00"/>
    <w:multiLevelType w:val="hybridMultilevel"/>
    <w:tmpl w:val="3E084D7E"/>
    <w:lvl w:ilvl="0" w:tplc="A27E345C">
      <w:start w:val="1"/>
      <w:numFmt w:val="japaneseCounting"/>
      <w:lvlText w:val="（%1）"/>
      <w:lvlJc w:val="left"/>
      <w:pPr>
        <w:ind w:left="1392" w:hanging="840"/>
      </w:pPr>
      <w:rPr>
        <w:rFonts w:hint="default"/>
      </w:rPr>
    </w:lvl>
    <w:lvl w:ilvl="1" w:tplc="04090019" w:tentative="1">
      <w:start w:val="1"/>
      <w:numFmt w:val="lowerLetter"/>
      <w:lvlText w:val="%2)"/>
      <w:lvlJc w:val="left"/>
      <w:pPr>
        <w:ind w:left="1432" w:hanging="440"/>
      </w:pPr>
    </w:lvl>
    <w:lvl w:ilvl="2" w:tplc="0409001B" w:tentative="1">
      <w:start w:val="1"/>
      <w:numFmt w:val="lowerRoman"/>
      <w:lvlText w:val="%3."/>
      <w:lvlJc w:val="right"/>
      <w:pPr>
        <w:ind w:left="1872" w:hanging="440"/>
      </w:pPr>
    </w:lvl>
    <w:lvl w:ilvl="3" w:tplc="0409000F" w:tentative="1">
      <w:start w:val="1"/>
      <w:numFmt w:val="decimal"/>
      <w:lvlText w:val="%4."/>
      <w:lvlJc w:val="left"/>
      <w:pPr>
        <w:ind w:left="2312" w:hanging="440"/>
      </w:pPr>
    </w:lvl>
    <w:lvl w:ilvl="4" w:tplc="04090019" w:tentative="1">
      <w:start w:val="1"/>
      <w:numFmt w:val="lowerLetter"/>
      <w:lvlText w:val="%5)"/>
      <w:lvlJc w:val="left"/>
      <w:pPr>
        <w:ind w:left="2752" w:hanging="440"/>
      </w:pPr>
    </w:lvl>
    <w:lvl w:ilvl="5" w:tplc="0409001B" w:tentative="1">
      <w:start w:val="1"/>
      <w:numFmt w:val="lowerRoman"/>
      <w:lvlText w:val="%6."/>
      <w:lvlJc w:val="right"/>
      <w:pPr>
        <w:ind w:left="3192" w:hanging="440"/>
      </w:pPr>
    </w:lvl>
    <w:lvl w:ilvl="6" w:tplc="0409000F" w:tentative="1">
      <w:start w:val="1"/>
      <w:numFmt w:val="decimal"/>
      <w:lvlText w:val="%7."/>
      <w:lvlJc w:val="left"/>
      <w:pPr>
        <w:ind w:left="3632" w:hanging="440"/>
      </w:pPr>
    </w:lvl>
    <w:lvl w:ilvl="7" w:tplc="04090019" w:tentative="1">
      <w:start w:val="1"/>
      <w:numFmt w:val="lowerLetter"/>
      <w:lvlText w:val="%8)"/>
      <w:lvlJc w:val="left"/>
      <w:pPr>
        <w:ind w:left="4072" w:hanging="440"/>
      </w:pPr>
    </w:lvl>
    <w:lvl w:ilvl="8" w:tplc="0409001B" w:tentative="1">
      <w:start w:val="1"/>
      <w:numFmt w:val="lowerRoman"/>
      <w:lvlText w:val="%9."/>
      <w:lvlJc w:val="right"/>
      <w:pPr>
        <w:ind w:left="4512" w:hanging="440"/>
      </w:pPr>
    </w:lvl>
  </w:abstractNum>
  <w:num w:numId="1" w16cid:durableId="1553342980">
    <w:abstractNumId w:val="0"/>
  </w:num>
  <w:num w:numId="2" w16cid:durableId="348020669">
    <w:abstractNumId w:val="1"/>
  </w:num>
  <w:num w:numId="3" w16cid:durableId="5735932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isplayBackgroundShape/>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spaceForUL/>
    <w:ulTrailSpace/>
    <w:useFELayout/>
    <w:compatSetting w:name="compatibilityMode" w:uri="http://schemas.microsoft.com/office/word" w:val="14"/>
    <w:compatSetting w:name="useWord2013TrackBottomHyphenation" w:uri="http://schemas.microsoft.com/office/word" w:val="1"/>
  </w:compat>
  <w:docVars>
    <w:docVar w:name="commondata" w:val="eyJoZGlkIjoiY2YzOWFjY2VjNjRjYzUwZjM4YjcxOTUzMzk3M2M4YTUifQ=="/>
    <w:docVar w:name="KSO_WPS_MARK_KEY" w:val="499c08f8-f958-4891-b5ac-62afdb8503d0"/>
  </w:docVars>
  <w:rsids>
    <w:rsidRoot w:val="00E84801"/>
    <w:rsid w:val="00000363"/>
    <w:rsid w:val="00034934"/>
    <w:rsid w:val="00042642"/>
    <w:rsid w:val="000459B8"/>
    <w:rsid w:val="00047AED"/>
    <w:rsid w:val="00085404"/>
    <w:rsid w:val="0011794B"/>
    <w:rsid w:val="00171093"/>
    <w:rsid w:val="0021451F"/>
    <w:rsid w:val="00282B9C"/>
    <w:rsid w:val="002E5CAF"/>
    <w:rsid w:val="00323C08"/>
    <w:rsid w:val="00375CF2"/>
    <w:rsid w:val="00410CD2"/>
    <w:rsid w:val="00477DF2"/>
    <w:rsid w:val="004B73AF"/>
    <w:rsid w:val="004E3744"/>
    <w:rsid w:val="0051718D"/>
    <w:rsid w:val="005534CF"/>
    <w:rsid w:val="0057640F"/>
    <w:rsid w:val="005A453D"/>
    <w:rsid w:val="005D797A"/>
    <w:rsid w:val="0061624F"/>
    <w:rsid w:val="00641417"/>
    <w:rsid w:val="00656E9D"/>
    <w:rsid w:val="006706C4"/>
    <w:rsid w:val="00681D8F"/>
    <w:rsid w:val="006E6105"/>
    <w:rsid w:val="00725856"/>
    <w:rsid w:val="007265F7"/>
    <w:rsid w:val="00744248"/>
    <w:rsid w:val="00757734"/>
    <w:rsid w:val="007666E7"/>
    <w:rsid w:val="007D617B"/>
    <w:rsid w:val="007E6D43"/>
    <w:rsid w:val="00810564"/>
    <w:rsid w:val="008522D8"/>
    <w:rsid w:val="008D0D9B"/>
    <w:rsid w:val="008F6CF4"/>
    <w:rsid w:val="009179D7"/>
    <w:rsid w:val="00946D77"/>
    <w:rsid w:val="00A36766"/>
    <w:rsid w:val="00A6571E"/>
    <w:rsid w:val="00B5161F"/>
    <w:rsid w:val="00B64CC0"/>
    <w:rsid w:val="00B97A42"/>
    <w:rsid w:val="00BC13F8"/>
    <w:rsid w:val="00C07CDA"/>
    <w:rsid w:val="00C22AE9"/>
    <w:rsid w:val="00C2357A"/>
    <w:rsid w:val="00C67385"/>
    <w:rsid w:val="00C93487"/>
    <w:rsid w:val="00CF6F11"/>
    <w:rsid w:val="00D473AE"/>
    <w:rsid w:val="00D84E6B"/>
    <w:rsid w:val="00D86465"/>
    <w:rsid w:val="00E475E8"/>
    <w:rsid w:val="00E84801"/>
    <w:rsid w:val="00EC1B94"/>
    <w:rsid w:val="00F32EEE"/>
    <w:rsid w:val="00F36926"/>
    <w:rsid w:val="00FD2735"/>
    <w:rsid w:val="00FE2437"/>
    <w:rsid w:val="00FF5652"/>
    <w:rsid w:val="0C074CFD"/>
    <w:rsid w:val="71686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4577C8"/>
  <w15:docId w15:val="{5490EFB6-EAE3-4680-B501-3B8EEEE82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28"/>
      <w:szCs w:val="28"/>
    </w:rPr>
  </w:style>
  <w:style w:type="paragraph" w:styleId="a4">
    <w:name w:val="footer"/>
    <w:basedOn w:val="a"/>
    <w:link w:val="a5"/>
    <w:uiPriority w:val="99"/>
    <w:unhideWhenUsed/>
    <w:pPr>
      <w:tabs>
        <w:tab w:val="center" w:pos="4153"/>
        <w:tab w:val="right" w:pos="8306"/>
      </w:tabs>
    </w:pPr>
    <w:rPr>
      <w:sz w:val="18"/>
      <w:szCs w:val="18"/>
    </w:rPr>
  </w:style>
  <w:style w:type="paragraph" w:styleId="a6">
    <w:name w:val="header"/>
    <w:basedOn w:val="a"/>
    <w:link w:val="a7"/>
    <w:uiPriority w:val="99"/>
    <w:unhideWhenUsed/>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styleId="a8">
    <w:name w:val="List Paragraph"/>
    <w:basedOn w:val="a"/>
    <w:uiPriority w:val="99"/>
    <w:unhideWhenUsed/>
    <w:rsid w:val="0008540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874</Words>
  <Characters>4987</Characters>
  <Application>Microsoft Office Word</Application>
  <DocSecurity>0</DocSecurity>
  <Lines>41</Lines>
  <Paragraphs>11</Paragraphs>
  <ScaleCrop>false</ScaleCrop>
  <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Elson Liew</dc:creator>
  <cp:lastModifiedBy>Elson Liew</cp:lastModifiedBy>
  <cp:revision>2</cp:revision>
  <cp:lastPrinted>2024-08-07T09:18:00Z</cp:lastPrinted>
  <dcterms:created xsi:type="dcterms:W3CDTF">2024-11-13T03:06:00Z</dcterms:created>
  <dcterms:modified xsi:type="dcterms:W3CDTF">2024-11-13T03:06:00Z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2024-08-06T19:14:43Z</vt:filetime>
  </property>
  <property fmtid="{D5CDD505-2E9C-101B-9397-08002B2CF9AE}" pid="4" name="KSOProductBuildVer">
    <vt:lpwstr>2052-11.1.0.14309</vt:lpwstr>
  </property>
  <property fmtid="{D5CDD505-2E9C-101B-9397-08002B2CF9AE}" pid="5" name="ICV">
    <vt:lpwstr>C196525A24EF4304A2DFA3C3643543C8_12</vt:lpwstr>
  </property>
</Properties>
</file>