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DE6F3"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江苏苏北砂轮厂有限公司</w:t>
      </w:r>
    </w:p>
    <w:p w14:paraId="16CA41E6"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职工债权公示</w:t>
      </w:r>
    </w:p>
    <w:p w14:paraId="600C39B4">
      <w:pPr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  <w:lang w:val="en-US" w:eastAsia="zh-CN"/>
        </w:rPr>
        <w:t xml:space="preserve">            </w:t>
      </w:r>
      <w:r>
        <w:rPr>
          <w:rFonts w:hint="eastAsia" w:ascii="Times New Roman" w:hAnsi="Times New Roman" w:eastAsia="华文仿宋" w:cs="Times New Roman"/>
          <w:kern w:val="2"/>
          <w:sz w:val="28"/>
          <w:szCs w:val="24"/>
          <w:lang w:val="en-US" w:eastAsia="zh-CN" w:bidi="ar-SA"/>
        </w:rPr>
        <w:t>(202</w:t>
      </w:r>
      <w:r>
        <w:rPr>
          <w:rFonts w:hint="eastAsia" w:eastAsia="华文仿宋" w:cs="Times New Roman"/>
          <w:kern w:val="2"/>
          <w:sz w:val="28"/>
          <w:szCs w:val="24"/>
          <w:lang w:val="en-US" w:eastAsia="zh-CN" w:bidi="ar-SA"/>
        </w:rPr>
        <w:t>4</w:t>
      </w:r>
      <w:r>
        <w:rPr>
          <w:rFonts w:hint="eastAsia" w:ascii="Times New Roman" w:hAnsi="Times New Roman" w:eastAsia="华文仿宋" w:cs="Times New Roman"/>
          <w:kern w:val="2"/>
          <w:sz w:val="28"/>
          <w:szCs w:val="24"/>
          <w:lang w:val="en-US" w:eastAsia="zh-CN" w:bidi="ar-SA"/>
        </w:rPr>
        <w:t>)</w:t>
      </w:r>
      <w:r>
        <w:rPr>
          <w:rFonts w:hint="eastAsia" w:eastAsia="华文仿宋"/>
          <w:sz w:val="28"/>
          <w:lang w:val="en-US" w:eastAsia="zh-CN"/>
        </w:rPr>
        <w:t>苏1204</w:t>
      </w:r>
      <w:r>
        <w:rPr>
          <w:rFonts w:hint="eastAsia" w:eastAsia="华文仿宋"/>
          <w:sz w:val="28"/>
          <w:lang w:eastAsia="zh-CN"/>
        </w:rPr>
        <w:t>苏北</w:t>
      </w:r>
      <w:r>
        <w:rPr>
          <w:rFonts w:hint="eastAsia" w:eastAsia="华文仿宋"/>
          <w:sz w:val="28"/>
        </w:rPr>
        <w:t>破管字第0</w:t>
      </w:r>
      <w:r>
        <w:rPr>
          <w:rFonts w:hint="eastAsia" w:eastAsia="华文仿宋"/>
          <w:sz w:val="28"/>
          <w:lang w:val="en-US" w:eastAsia="zh-CN"/>
        </w:rPr>
        <w:t>29</w:t>
      </w:r>
      <w:r>
        <w:rPr>
          <w:rFonts w:hint="eastAsia" w:eastAsia="华文仿宋"/>
          <w:sz w:val="28"/>
        </w:rPr>
        <w:t>号</w:t>
      </w:r>
    </w:p>
    <w:p w14:paraId="218E2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泰州市姜堰区人民法院于2024年10月8日作出（2024）苏1204破申45号民事裁定，受理江苏苏北砂轮厂有限公司（以下简称“公司”、“苏砂公司”、“债务人”）破产清算一案，并于2024年10月14日作出（2024）苏1204破71-1号决定书，指定江苏运泰律师事务所担任管理人。</w:t>
      </w:r>
    </w:p>
    <w:p w14:paraId="0C66E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管理人接受指定后，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按</w:t>
      </w:r>
      <w:r>
        <w:rPr>
          <w:rFonts w:hint="eastAsia" w:ascii="仿宋" w:hAnsi="仿宋" w:eastAsia="仿宋"/>
          <w:sz w:val="28"/>
          <w:szCs w:val="28"/>
        </w:rPr>
        <w:t>照《中华人民共和国企业破产法》和相关法律规定，在法院的监督指导下，勤勉尽责，忠实的履行法定职责，开展债务人的清算相关工作，管理人查询了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劳动</w:t>
      </w:r>
      <w:r>
        <w:rPr>
          <w:rFonts w:hint="eastAsia" w:ascii="仿宋" w:hAnsi="仿宋" w:eastAsia="仿宋"/>
          <w:sz w:val="28"/>
          <w:szCs w:val="28"/>
        </w:rPr>
        <w:t>仲裁</w:t>
      </w:r>
      <w:r>
        <w:rPr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监察</w:t>
      </w:r>
      <w:r>
        <w:rPr>
          <w:rFonts w:hint="eastAsia" w:ascii="仿宋" w:hAnsi="仿宋" w:eastAsia="仿宋"/>
          <w:sz w:val="28"/>
          <w:szCs w:val="28"/>
        </w:rPr>
        <w:t>及执行情况，委托审计机构对财务资料进行审计，与公司管理人员了解情况</w:t>
      </w:r>
      <w:r>
        <w:rPr>
          <w:rFonts w:hint="eastAsia" w:ascii="仿宋" w:hAnsi="仿宋" w:eastAsia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sz w:val="28"/>
          <w:szCs w:val="28"/>
        </w:rPr>
        <w:t>截止公示之日，</w:t>
      </w:r>
      <w:r>
        <w:rPr>
          <w:rFonts w:hint="eastAsia" w:ascii="仿宋" w:hAnsi="仿宋" w:eastAsia="仿宋"/>
          <w:b/>
          <w:bCs/>
          <w:sz w:val="28"/>
          <w:szCs w:val="28"/>
        </w:rPr>
        <w:t>管理人依法确认职工债权为</w:t>
      </w:r>
      <w:r>
        <w:rPr>
          <w:rFonts w:hint="eastAsia" w:ascii="仿宋" w:hAnsi="仿宋" w:eastAsia="仿宋" w:cs="宋体"/>
          <w:bCs/>
          <w:sz w:val="30"/>
          <w:szCs w:val="30"/>
        </w:rPr>
        <w:t>15285653.89</w:t>
      </w:r>
      <w:r>
        <w:rPr>
          <w:rFonts w:hint="eastAsia" w:ascii="仿宋" w:hAnsi="仿宋" w:eastAsia="仿宋" w:cs="宋体"/>
          <w:bCs/>
          <w:sz w:val="30"/>
          <w:szCs w:val="30"/>
          <w:lang w:val="en-US" w:eastAsia="zh-CN"/>
        </w:rPr>
        <w:t>元</w:t>
      </w:r>
      <w:r>
        <w:rPr>
          <w:rFonts w:hint="eastAsia" w:ascii="仿宋" w:hAnsi="仿宋" w:eastAsia="仿宋"/>
          <w:sz w:val="28"/>
          <w:szCs w:val="28"/>
        </w:rPr>
        <w:t>，现将目前审核确认情况进行公示。</w:t>
      </w:r>
    </w:p>
    <w:p w14:paraId="6FA35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管理人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按</w:t>
      </w:r>
      <w:r>
        <w:rPr>
          <w:rFonts w:hint="eastAsia" w:ascii="仿宋" w:hAnsi="仿宋" w:eastAsia="仿宋"/>
          <w:sz w:val="28"/>
          <w:szCs w:val="28"/>
        </w:rPr>
        <w:t>照《中华人民共和国企业破产法》相关规定，将职工债权审核结果予以公示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公示期至2024年12月1日止</w:t>
      </w:r>
      <w:r>
        <w:rPr>
          <w:rFonts w:hint="eastAsia" w:ascii="仿宋" w:hAnsi="仿宋" w:eastAsia="仿宋"/>
          <w:sz w:val="28"/>
          <w:szCs w:val="28"/>
        </w:rPr>
        <w:t>。职工如对本次公示的职工债权有异议，可在公示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期满之</w:t>
      </w:r>
      <w:r>
        <w:rPr>
          <w:rFonts w:hint="eastAsia" w:ascii="仿宋" w:hAnsi="仿宋" w:eastAsia="仿宋"/>
          <w:sz w:val="28"/>
          <w:szCs w:val="28"/>
        </w:rPr>
        <w:t>日起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日内向管理人提出书面异议，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要求更正，</w:t>
      </w:r>
      <w:r>
        <w:rPr>
          <w:rFonts w:hint="eastAsia" w:ascii="仿宋" w:hAnsi="仿宋" w:eastAsia="仿宋"/>
          <w:sz w:val="28"/>
          <w:szCs w:val="28"/>
        </w:rPr>
        <w:t>并附相关证据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材料</w:t>
      </w:r>
      <w:r>
        <w:rPr>
          <w:rFonts w:hint="eastAsia" w:ascii="仿宋" w:hAnsi="仿宋" w:eastAsia="仿宋"/>
          <w:sz w:val="28"/>
          <w:szCs w:val="28"/>
        </w:rPr>
        <w:t>，管理人将在收到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申请</w:t>
      </w:r>
      <w:r>
        <w:rPr>
          <w:rFonts w:hint="eastAsia" w:ascii="仿宋" w:hAnsi="仿宋" w:eastAsia="仿宋"/>
          <w:sz w:val="28"/>
          <w:szCs w:val="28"/>
        </w:rPr>
        <w:t>后进行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答复或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val="en-US" w:eastAsia="zh-CN"/>
        </w:rPr>
        <w:t>更正，</w:t>
      </w:r>
      <w:r>
        <w:rPr>
          <w:rFonts w:hint="eastAsia" w:ascii="仿宋" w:hAnsi="仿宋" w:eastAsia="仿宋"/>
          <w:sz w:val="28"/>
          <w:szCs w:val="28"/>
        </w:rPr>
        <w:t>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仍有异议，</w:t>
      </w:r>
      <w:r>
        <w:rPr>
          <w:rFonts w:hint="eastAsia" w:ascii="仿宋" w:hAnsi="仿宋" w:eastAsia="仿宋"/>
          <w:sz w:val="28"/>
          <w:szCs w:val="28"/>
        </w:rPr>
        <w:t>可以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就职工债权表中相应债权于</w:t>
      </w:r>
      <w:r>
        <w:rPr>
          <w:rFonts w:hint="eastAsia" w:ascii="仿宋" w:hAnsi="仿宋" w:eastAsia="仿宋"/>
          <w:sz w:val="28"/>
          <w:szCs w:val="28"/>
        </w:rPr>
        <w:t>十五日内向泰州市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姜堰</w:t>
      </w:r>
      <w:r>
        <w:rPr>
          <w:rFonts w:hint="eastAsia" w:ascii="仿宋" w:hAnsi="仿宋" w:eastAsia="仿宋"/>
          <w:sz w:val="28"/>
          <w:szCs w:val="28"/>
        </w:rPr>
        <w:t>区人民法院提起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职工债权确认</w:t>
      </w:r>
      <w:r>
        <w:rPr>
          <w:rFonts w:hint="eastAsia" w:ascii="仿宋" w:hAnsi="仿宋" w:eastAsia="仿宋"/>
          <w:sz w:val="28"/>
          <w:szCs w:val="28"/>
        </w:rPr>
        <w:t>诉讼。逾期未提出书面异议，视为对本次公示职工债权审核结果等载明内容无异议。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职工</w:t>
      </w:r>
      <w:r>
        <w:rPr>
          <w:rFonts w:hint="eastAsia" w:ascii="仿宋" w:hAnsi="仿宋" w:eastAsia="仿宋"/>
          <w:sz w:val="28"/>
          <w:szCs w:val="28"/>
        </w:rPr>
        <w:t>债权分配时间、数额及方式另行通知。</w:t>
      </w:r>
    </w:p>
    <w:p w14:paraId="19D8A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特此公示！</w:t>
      </w:r>
    </w:p>
    <w:p w14:paraId="7C9E2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0" w:firstLineChars="1500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江苏苏北砂轮厂有限公司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管理人</w:t>
      </w:r>
    </w:p>
    <w:p w14:paraId="6B59D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6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O</w:t>
      </w:r>
      <w:r>
        <w:rPr>
          <w:rFonts w:hint="eastAsia" w:ascii="仿宋" w:hAnsi="仿宋" w:eastAsia="仿宋"/>
          <w:sz w:val="28"/>
          <w:szCs w:val="28"/>
        </w:rPr>
        <w:t>二四年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十一</w:t>
      </w:r>
      <w:r>
        <w:rPr>
          <w:rFonts w:hint="eastAsia" w:ascii="仿宋" w:hAnsi="仿宋" w:eastAsia="仿宋"/>
          <w:sz w:val="28"/>
          <w:szCs w:val="28"/>
        </w:rPr>
        <w:t>月二十五日</w:t>
      </w:r>
    </w:p>
    <w:p w14:paraId="3D3BE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22"/>
          <w:szCs w:val="22"/>
          <w:lang w:val="en-US" w:eastAsia="zh-CN"/>
        </w:rPr>
      </w:pPr>
      <w:r>
        <w:rPr>
          <w:rFonts w:hint="eastAsia" w:ascii="仿宋" w:hAnsi="仿宋" w:eastAsia="仿宋"/>
          <w:sz w:val="22"/>
          <w:szCs w:val="22"/>
          <w:lang w:val="en-US" w:eastAsia="zh-CN"/>
        </w:rPr>
        <w:t>附：</w:t>
      </w:r>
      <w:r>
        <w:rPr>
          <w:rFonts w:hint="eastAsia" w:ascii="仿宋" w:hAnsi="仿宋" w:eastAsia="仿宋"/>
          <w:sz w:val="22"/>
          <w:szCs w:val="22"/>
        </w:rPr>
        <w:t>江苏苏北砂轮厂有限公司</w:t>
      </w:r>
      <w:r>
        <w:rPr>
          <w:rFonts w:hint="eastAsia" w:ascii="仿宋" w:hAnsi="仿宋" w:eastAsia="仿宋"/>
          <w:sz w:val="22"/>
          <w:szCs w:val="22"/>
          <w:lang w:val="en-US" w:eastAsia="zh-CN"/>
        </w:rPr>
        <w:t>职工债权表</w:t>
      </w:r>
    </w:p>
    <w:p w14:paraId="59FAE481">
      <w:pPr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br w:type="page"/>
      </w:r>
    </w:p>
    <w:tbl>
      <w:tblPr>
        <w:tblStyle w:val="2"/>
        <w:tblW w:w="864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042"/>
        <w:gridCol w:w="1402"/>
        <w:gridCol w:w="1536"/>
        <w:gridCol w:w="1365"/>
        <w:gridCol w:w="1564"/>
        <w:gridCol w:w="1080"/>
      </w:tblGrid>
      <w:tr w14:paraId="5A3BA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86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56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江苏苏北砂轮厂有限公司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职工债权表</w:t>
            </w:r>
          </w:p>
          <w:p w14:paraId="646C8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1"/>
                <w:szCs w:val="21"/>
                <w:lang w:val="en-US" w:eastAsia="zh-CN"/>
              </w:rPr>
              <w:t>截止2024年11月24日                                                 单位：元</w:t>
            </w:r>
          </w:p>
        </w:tc>
      </w:tr>
      <w:tr w14:paraId="2A82E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4A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79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职工姓名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95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经济补偿金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87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截止11月30号预计欠薪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BC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其他1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AC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确认债权金额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78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5BE42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8B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05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黄祥俊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285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80634.38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763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7167.50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C9ED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3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87801.88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300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D37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D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07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刘洪喜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742D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29D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17691.15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7182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968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17691.15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37F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6FA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E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5D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陈凤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EE25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9F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12663.04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E4BB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745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12663.04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2D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DC8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BA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B6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马庆旺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3704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E6D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17691.15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B0C0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734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17691.15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9D4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44F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8B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C3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黄卫华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657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D66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8C6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35000.00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FBF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94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1-工伤费用及一次性医保</w:t>
            </w:r>
          </w:p>
        </w:tc>
      </w:tr>
      <w:tr w14:paraId="47D4A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D1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EA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周扣林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2E4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183745.89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324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72912.60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613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15000.00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7CD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271658.49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60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1-工伤费用及一次性医保</w:t>
            </w:r>
          </w:p>
        </w:tc>
      </w:tr>
      <w:tr w14:paraId="6F638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3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54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胡小龙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521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40660.22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61F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3892.75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934C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878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44552.97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65A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328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5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A5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张双燕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99C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22365.02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FCC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16012.31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0DB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639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38377.33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98A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4D6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3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43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王菲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21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58384.99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9B2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23783.57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FD8B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A4C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82168.56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342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728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1A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A7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何建国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8BD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1945.03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841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15560.24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3C67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678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17505.27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A7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0D27F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D1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0C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姜小倩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AA6B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D8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16664.24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D8F5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81F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16664.24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68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2671C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31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9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赵志强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5AE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5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BD68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A13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B7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1ACA6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B4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CD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游建民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4FB9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AF3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127390.63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0E46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E4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127390.63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16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已经生效判决</w:t>
            </w:r>
          </w:p>
        </w:tc>
      </w:tr>
      <w:tr w14:paraId="35AE1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04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87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钱秀生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C88F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604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061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3600.00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63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3600.00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5C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1-劳模退休补助</w:t>
            </w:r>
          </w:p>
        </w:tc>
      </w:tr>
      <w:tr w14:paraId="49D47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11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49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唐粉林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6FF2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1C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17691.15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8EE6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C0E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17691.15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E25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80E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14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1F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黄俊华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112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105651.33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A4D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7376.10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B0F7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80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113027.43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B6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4FC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70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28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马永圣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C62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161984.89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12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64007.46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3EA4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194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225992.35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144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4E8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4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4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韩兵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56E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65736.87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458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6132.94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5E5B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D87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71869.81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F22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80A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30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3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李玉刚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8DC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222030.00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7E7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133263.91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B6C8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0DC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355293.91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9BD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999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35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7F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刘月琴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207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87966.24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1E0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22741.21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418C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8C4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110707.45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93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76F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F9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C4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刘纯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0F0F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74F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17766.80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5300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063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17766.80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5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 w14:paraId="72D5A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66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8DD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1824.51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CD1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6080.09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8F58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E0B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7904.60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98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1AE8A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B5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92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唐小勇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D56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1493.36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E17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11946.91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A287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5B0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13440.27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42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09BA4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7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E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王强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923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1508.36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13A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12066.91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F472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5DF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13575.27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ED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255AE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C1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2B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蒋元军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BA0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1513.36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8A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12106.91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AA3F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31D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13620.27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45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58C76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5E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8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李如海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A34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72862.34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C4B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25319.98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0D5F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C1C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98182.31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006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4A4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4A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A2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代永碧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E8B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2021.03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8D7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6225.45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55B7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AEF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8246.48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91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25A1F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5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9A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于爱军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05D0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7AD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9237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1B7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69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邦富莱苏蒙新材料在职</w:t>
            </w:r>
          </w:p>
        </w:tc>
      </w:tr>
      <w:tr w14:paraId="0DF1C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3C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C8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丁韵秋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726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50549.95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515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17973.31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24EA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E80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68523.26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0D7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C37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A4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A6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王梅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71A0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AF2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55252.29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6CAB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CF3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55252.29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A0F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A20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9C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2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陈连英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939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54457.98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2A1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5538.32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6EBB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107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59996.30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675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8E5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C8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89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洪宾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701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56099.85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097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24158.31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BF41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28E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80258.16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F5D6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3F3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0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BC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葛亚峰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EA5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73462.31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496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25666.64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0C53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3CB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99128.95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8ED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EF1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7B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1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王春青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B5C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60513.70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103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4727.74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3BC5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1EB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65241.44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33B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6F7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4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32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427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72862.34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74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25319.98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82AE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C7A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98182.31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DE2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813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0F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陈小燕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6AB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58678.11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02C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5279.44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4A9C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592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63957.56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496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B34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1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16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陈建平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00B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54492.67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BC3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3930.65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266A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554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58423.31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EC6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F1F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A7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A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6A1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72937.31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1B6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228048.95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562E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558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300986.26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7BF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C81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1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0E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125E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44E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12408.80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9F2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6471.36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FEE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18880.16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6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1-一次性医保</w:t>
            </w:r>
          </w:p>
        </w:tc>
      </w:tr>
      <w:tr w14:paraId="05081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BE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42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杨润生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CAE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51427.45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5A0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18285.31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2533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873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69712.76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F60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1D4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FF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68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周进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29D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30723.30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FCC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17556.17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C89A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F11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48279.47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4C16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DD1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1C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34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王栋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ECB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2748.89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DCC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21991.15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2FD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97A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24740.04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1F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67034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DF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黄河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58F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4748.89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7A1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37991.15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6016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9A3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42740.04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FF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03EA0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99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EE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郭艳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3759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DC0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DA7C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BDC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95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邦富莱苏蒙新材料在职</w:t>
            </w:r>
          </w:p>
        </w:tc>
      </w:tr>
      <w:tr w14:paraId="054AF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B9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9C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顾秀梅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6B2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2132.40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D7C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6673.20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5CFE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066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8805.61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92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73538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88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35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433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1106.70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782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4426.81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C486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C1C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5533.51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2F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6A78D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DB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49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窦春兰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6F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4758.56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093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14303.78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D0BF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FFE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19062.33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A8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76079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9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61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石恒勇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534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633.97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8F91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1576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CDA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633.97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B4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2F235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0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6F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陆宜顺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0D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4934.00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71C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39472.00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3EAD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9B3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44406.00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50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73470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A8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CE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储国庆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A54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2082.09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86F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13308.06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3699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5D9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15390.14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261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B9D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68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95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112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4934.00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BC8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39472.00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1943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597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44406.00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9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70C62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76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06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王祥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E2E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65429.00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1EB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24763.31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80DA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EAB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90192.30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ED0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407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17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CF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朱桂勤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2AD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222030.00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970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78944.00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1037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C17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300974.00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C91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761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2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30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徐建云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AC7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222030.00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AF7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78944.00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01D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1BD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300974.00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A6A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44E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6B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FA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75A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C28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9ED7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B9D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C95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1FF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F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6F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移永茂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66F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82323.29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31C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67355.42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35B6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BA5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149678.72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D85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828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A9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FC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陈红梅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C77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2482.84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947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19862.74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145D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1A4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22345.58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22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2E656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CE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8E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CCC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3144.63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756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25157.06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FCCA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8F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28301.69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7F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1AED7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14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04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尤冬林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7DC7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61D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54176.14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221B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EA9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54176.14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5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劳动仲裁</w:t>
            </w:r>
          </w:p>
        </w:tc>
      </w:tr>
      <w:tr w14:paraId="20E9B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B6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3E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郑伟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EB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2716.84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C3F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21734.70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79DB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BAA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24451.54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9E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1B24D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C4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87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盈永祥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5C5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2947.43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CA8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18707.77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255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EDD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21655.20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DD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23142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07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97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秦爱林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4A5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3050.09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998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19273.04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3398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821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22323.13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8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7BEA3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71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2C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申拥军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38B8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1B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27252.97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8007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D0D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27252.97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114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D47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E4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D9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黄传林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125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43878.01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340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5238.45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19A3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73F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49116.46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83D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AA0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9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88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周春红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A14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101126.96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6D6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20225.39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8CEE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F8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121352.35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FAD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362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A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FE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俞尧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414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186619.27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17C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73807.60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977D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00C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260426.87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B82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9C0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4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14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D6F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87558.93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0FD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6687.82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C01B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24F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94246.74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9A2F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939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55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B9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E05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129232.46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15C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9361.17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7CE2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30A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138593.63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D53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85D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31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F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曹铭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6C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152533.78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0E4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60428.74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9DA9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ABA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212962.52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3C2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76D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E0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48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钱顺如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379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71627.31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1ED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8796.68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90B0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A19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80423.99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350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7FB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D6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5E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31B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154941.23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280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61800.31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A589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595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216741.53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AAE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1E8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8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74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杨增骥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144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49198.38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686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8556.24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8B05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9F3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57754.62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A65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4F0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CC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4E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宋爱红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B4B8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D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6851.04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069D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453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6851.04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082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9C6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50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B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全春凤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52DE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54D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3051.71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58C7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E22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3051.71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51D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EC5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5D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0D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钱志红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BE55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458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8346.92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A66F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98F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8346.92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2B5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06F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32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DC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单桂林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CBB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116967.92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2B6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9981.40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2B2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906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126949.32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92E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74C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7B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E2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王滨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170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34559.97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C84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8637.39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CD55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B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43197.36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B6F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5E2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E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9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于帮业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887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84970.24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A8F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6132.13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F44A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56C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91102.37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052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6A8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CC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77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周翔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0F9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812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8323.76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062E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78C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8323.76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DBC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0CC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5F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32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林云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01EC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B17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6411.60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BD8C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470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6411.60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CF2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EB4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70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EA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李小强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292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121605.50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C7A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22110.09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A8CC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95B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143715.59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6FF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659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ED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62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王卫国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787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199219.75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7FD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79687.90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3A00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6A0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278907.65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BE5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E30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C8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0B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王顺根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881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54436.80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E3E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4131.36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A234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B20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58568.16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597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6A1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75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91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李强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6E94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D54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DC83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6AC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4B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邦富莱苏蒙新材料在职</w:t>
            </w:r>
          </w:p>
        </w:tc>
      </w:tr>
      <w:tr w14:paraId="590AA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43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8F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C686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134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103E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A5F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62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无苏砂劳动关系</w:t>
            </w:r>
          </w:p>
        </w:tc>
      </w:tr>
      <w:tr w14:paraId="58FDE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85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26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黄雨林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7126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8A3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0DD9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76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58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邦富莱苏蒙新材料在职</w:t>
            </w:r>
          </w:p>
        </w:tc>
      </w:tr>
      <w:tr w14:paraId="00E8A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44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58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杭桂红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E51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43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4970.00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2D32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E3E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4970.00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F55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492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14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5A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姚恒宇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699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34872.82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8A4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5530.29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BF15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BE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40403.11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2F0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666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61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90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陈素章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AEFA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2C3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5410.86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9040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68D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5410.86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F0C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CDA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1E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FD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丁连芳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D36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78986.68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64F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5019.27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65FA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54E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84005.95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D08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082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FF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92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王鹏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10F5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CC7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E6AD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1A5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F9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邦富莱苏蒙新材料在职</w:t>
            </w:r>
          </w:p>
        </w:tc>
      </w:tr>
      <w:tr w14:paraId="230AE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F8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C3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谈俊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995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130348.84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4AD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11045.30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2382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153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141394.14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975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83D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D9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A6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许敏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41D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61507.49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D05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4239.42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B2FE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828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65746.90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B67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DB6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4E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7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于国女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4E2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48598.45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94C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6115.54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3CA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B69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54713.99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46B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619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E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4E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2AD2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41F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CE1D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2D5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FC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邦富莱苏蒙新材料在职</w:t>
            </w:r>
          </w:p>
        </w:tc>
      </w:tr>
      <w:tr w14:paraId="5074D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8B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C8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丁建国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935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53213.60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1B6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3871.80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7BC7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821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57085.40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2C0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6F9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89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3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章进军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4A6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46403.54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C86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4823.29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6C2C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735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51226.83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49B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97C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1F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21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何金萍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386E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CD3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4970.00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97F0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F60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4970.00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9B2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41F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69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0D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周红秀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8D9E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9AA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5963.12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3BF4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A3B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5963.12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447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265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F2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40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张立新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DC5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72937.31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B4A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25363.31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1012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A3C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98300.62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E69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72A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1F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2F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王大旺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236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1813.47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1A0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6673.13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C861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E24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8486.60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52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3D9BF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A0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68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蒯忠宝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029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1479.39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101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5105.65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F2B0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471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6585.04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A1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08838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6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35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包学冰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272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1691.15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6AE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5597.30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4520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A15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7288.46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2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1D6DD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DE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C2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叶菁萍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44FF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9A5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39472.00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3861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7B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39472.00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AA2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519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3B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8B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陈晓枫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182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4934.00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6DB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39472.00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4830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0F0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44406.00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16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571C4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5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F4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丁洪锁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1DF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1A1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FAE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1456110.00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83C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1456110.00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E4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1-一次性工伤待遇暂定</w:t>
            </w:r>
          </w:p>
        </w:tc>
      </w:tr>
      <w:tr w14:paraId="674DA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C3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B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王桂芳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0AD2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312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71C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73200.00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63B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73200.00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AE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1-遗属生活补助</w:t>
            </w:r>
          </w:p>
        </w:tc>
      </w:tr>
      <w:tr w14:paraId="47F30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6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E6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黄书凤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4BE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66752.39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7D0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4475.52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8D0E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B4E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71227.91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753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4FC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C1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8D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纪明华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2769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0D9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4187.68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781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AB3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4187.68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9A3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D9D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C1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10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钱进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D65F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A6B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17217.46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4A5B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795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17217.46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514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F92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EC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02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马永玲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6734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BF6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35658.46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257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6471.36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47F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42129.82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A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1-一次性医保</w:t>
            </w:r>
          </w:p>
        </w:tc>
      </w:tr>
      <w:tr w14:paraId="67602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D9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2D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丁昌喜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DAF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1798.93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BFC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5923.35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A287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C9B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7722.28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0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6FFA9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8B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03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曹露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BDA0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764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18453.59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093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A86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18453.59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62F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3AA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DF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BB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宋冬梅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CF04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51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7597.19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3A6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47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7597.19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9751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5B5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63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C0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唐高林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C5E4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79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14390.17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6FF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6471.36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98B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20861.53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9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1-一次性医保</w:t>
            </w:r>
          </w:p>
        </w:tc>
      </w:tr>
      <w:tr w14:paraId="33267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6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2D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王训扬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EE1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158056.83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F31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42148.49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C64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BA4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200205.32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197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1CE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F8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2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周小燕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3FD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70921.45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8DC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5921.63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4415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0C4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76843.08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E38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714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60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AD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张素珍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0DA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42862.52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063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5413.85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27B0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F10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48276.37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A6D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52B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F2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DB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张成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FDA6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DFE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44865.34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CCAB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0D4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44865.34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68C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EAB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E8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0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徐小敏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412D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E21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6925.46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EDD7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589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6925.46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27B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D8E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83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D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刘兴建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683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70558.99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DD0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5618.93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8000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426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76177.92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9C2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A65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2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EF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张和凤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1F7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69641.26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70F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5285.14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E1DD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DF0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74926.40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3927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982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13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D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刘锦元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232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171124.71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5A7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22816.63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A0DD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47D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193941.34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AE8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F7A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42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B7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33D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54287.30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9C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13571.82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1BB5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681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67859.12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1E5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230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A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D0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钱国芳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15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056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0882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3A6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6A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3DCC4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FC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F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袁建林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C034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020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14539.14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FBE8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97E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14539.14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DB3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BBA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2D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C2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孙桂林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5660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DD8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81167.80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D622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52C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81167.80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302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155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91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29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李剑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C99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98101.51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B00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6679.97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9325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52C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104781.47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842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AC3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3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74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陈澄江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83F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76389.08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1FA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5662.02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9F5A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AC7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82051.10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523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9DC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CE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D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王树军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365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131664.96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89C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9823.30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D003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B45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141488.26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37D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2EB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1F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DB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夏明红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8BD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99872.57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5E4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6850.33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945C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0CE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106722.90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351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044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5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41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袁宜军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492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3144.63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1C6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25157.06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D2B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348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28301.69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D5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2108D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60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D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360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45816.90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016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45076.06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C42A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175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90892.95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E2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124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FA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7C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柳爱萍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39A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65056.52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256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5693.47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2780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9DD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70749.99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A06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83D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E9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5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曹晖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540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46592.40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F9F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3048.52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F8B3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E58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49640.93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129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EE4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17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31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王树宝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E3FD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FD7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6210.00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B951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6C2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6210.00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59C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608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CC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26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黄永忠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DF6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66277.05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C04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5640.60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7A4C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C0D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71917.65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0EA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B3A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D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67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黄玉根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944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65830.41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0A7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7673.72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7D8D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93C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73504.13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5C66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8E6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66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5B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钱厚东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DA0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128008.80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98A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9370.33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6212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0B0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137379.13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D1B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9FD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7C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01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E51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76814.24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1D2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6094.64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9B24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C17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82908.87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149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226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E6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56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黄振春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7A1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76187.51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C59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6160.46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7C34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62D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82347.97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75C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695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91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83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高鸿东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B7F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110501.93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96A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7484.25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7FBB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730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117986.18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DBA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A88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7B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F4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夏慧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6CE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49895.81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6C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3726.34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BD75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1F6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53622.15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283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05C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89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F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夏晓慧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BE2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46282.24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7BE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5808.40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3295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3E7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52090.64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468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52E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C9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21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654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20972.50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C76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5183.09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16F3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D9E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26155.59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E05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F45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1A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42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夏盈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90E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49289.54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AEF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6106.43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FE07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EBC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55395.96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C7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1C8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BF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6E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E98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28498.13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D2F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3619.72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96FE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57B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32117.85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47D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A89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61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BF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87B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83197.34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4BC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5934.43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EF31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638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89131.77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739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E2B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6D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3E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井栋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79A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75409.39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5EB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5659.18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CB3C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EF8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81068.57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5D4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2F2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AE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8A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查华小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393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3051.14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E63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8947.64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16A0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596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11998.77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4C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1B91A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D0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2D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钱耀中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AAB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2880.23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7B4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9299.34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0783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DA7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12179.57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B1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7EA00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58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CB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夏加富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28B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2916.85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4A9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9682.67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8AF9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4E2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12599.52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DF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41603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A1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3E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潘海梅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C93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2521.51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CDD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7888.37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1C21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888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10409.88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DA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5FD7C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9D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11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张荣吉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9EF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4408.20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5C3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18310.71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D381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4E8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22718.91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B9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7FA25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D5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20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丁进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0F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77949.48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782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5370.93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CA7D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020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83320.41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5DD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95F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E7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4D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薛复明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DBC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63955.01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355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4936.79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690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4A2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68891.80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457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D8D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E3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61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于贵生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4EC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160248.32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349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21366.44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AC39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A14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181614.77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04F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45E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93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5B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陈金钟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DDD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131402.83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21C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17520.38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C572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B4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148923.20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0A2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AA5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2C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3E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费连锁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0C9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77444.54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7D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6823.95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451C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16C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84268.49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0A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14D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F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5E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沐荣明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F68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101416.42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525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9106.95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40C1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117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110523.38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4D1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2FC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9E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D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黄国华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CD8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106133.49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DC7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7157.11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BA25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7BE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113290.60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3D1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B2A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5E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E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朱智勇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2FA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106133.51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8F6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10480.75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BC57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805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116614.27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542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B5E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3B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53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黄根年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DF5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1775.45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1FF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5977.22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D8A1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09E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7752.66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9D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6B762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7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76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朱红伟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EA57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D35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106860.09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D86F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252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106860.09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A60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42A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1F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86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黄健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6FFD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38C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30000.00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02DA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A60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30000.00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021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EB4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BA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2F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刘以宾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C11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55419.00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373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3836.92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CB64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141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59255.92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613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CDC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D4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7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拜勇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DC5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64960.13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CE1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5952.20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E083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E8E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70912.32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E06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CC7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98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F8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黄小东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9B5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75272.13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011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5727.33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E13C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130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80999.46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63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0C7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09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87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严亮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AF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4626.11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3E6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92522.22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5785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E83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97148.33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883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9BD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19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D0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朱静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E2E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1056.63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062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7723.43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DF5B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23B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8780.06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FF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550FB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63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7C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周建红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B0C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2541.65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A61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8806.38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6DDF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7D7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11348.03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0E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0C8E7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AC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5A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蔡光俊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58B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2137.87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6DC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7215.76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69ED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1A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9353.63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A5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3B27A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F0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B9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徐春芹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F68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1949.36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51F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4937.94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9E4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179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6887.30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1A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36EEE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F5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4D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FF63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928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9979.27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0A5A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861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9979.27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D2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2B0AD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DF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06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丁志海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229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78895.31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730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5486.15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64E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57F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84381.46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1B93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45F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6B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04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陈利华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CDC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1825.27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1D9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3650.54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F761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DAB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5475.81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8E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041AC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80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38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王冬霞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06D0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661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CA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29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A7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转普通债权申报</w:t>
            </w:r>
          </w:p>
        </w:tc>
      </w:tr>
      <w:tr w14:paraId="3BBE6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2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93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严光华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5E6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6AD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4892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60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84EB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FF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无苏砂劳动关系</w:t>
            </w:r>
          </w:p>
        </w:tc>
      </w:tr>
      <w:tr w14:paraId="5E95D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AF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D3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刘祥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F92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24359.74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6FC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3382.58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DBD9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03D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27742.31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1ADB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86D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FC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DB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田甜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037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50120.57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376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4457.02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9FD6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9D7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54577.59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D39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028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D1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95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薛加才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6BB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44358.78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4CF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5349.63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02EA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FEF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49708.40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B4C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62B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F5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08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郭小军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44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49350.98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514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3700.13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EC9C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BD3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53051.10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1FE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1D4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28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49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周利芹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A06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3167.49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676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3167.49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67FB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020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6334.99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E4E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A9D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10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86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王小姣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5CB7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3D7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43363.13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B483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918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43363.13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047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55B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E1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4B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金纯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EFE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78377.46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B6A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6952.20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D0C7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F89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85329.67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B13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B13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4F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CF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王卫东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078E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7B3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132000.00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86A5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714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132000.00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6C3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9AB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35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A8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沙德红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CAB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73147.86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250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14952.56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7AD2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15C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88100.42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7B6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529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91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A9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刘国民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C6B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58334.31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083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4099.39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3A08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77E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62433.70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3FE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874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14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07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陈亚明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B01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EAE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314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13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8A6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535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6C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B4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花晨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654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39605.90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D1E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4517.52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87DF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16D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44123.42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000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904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AA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5B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曹军红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1AC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45691.80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31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15132.51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6ED8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996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60824.30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085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91F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B0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9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戴月明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828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31724.81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1AF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1409.99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DB5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331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33134.80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1C6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663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8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C2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洪庆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CD5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88620.38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970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15754.73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59CE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3BA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104375.11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7A4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A01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1D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32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李金兰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B39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2115.20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B48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7804.85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A1A6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B9F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9920.05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66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77396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44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A1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徐往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45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1751.38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4A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6655.67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33E2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744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8407.05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AA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0106B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E4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7B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范少华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6DB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440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95BE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0B0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34A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821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8E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9E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黄强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A8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1791.56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AD8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6626.77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C223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0CA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8418.33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EC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3DA9E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F5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E4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全东升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6F2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1497.40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335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7652.26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F76B2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A8A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9149.66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222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608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96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E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金春亮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3A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35948.61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4AD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2211.47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0D333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C31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38160.08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99C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508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4B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8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樊荣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BBD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16529.77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4C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12489.16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6F37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B78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29018.92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865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738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7C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D3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黄龙寿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7C6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2118.31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DC4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9234.87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4F1F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9A7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11353.18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C4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4E3BF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0F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BD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陶宏云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DF6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2410.61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9E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15233.21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69C7F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00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17643.82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29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04D97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A0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42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缪文平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25A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1880.72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C3F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7028.89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B921B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810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8909.61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B5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3B301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E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FF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王建国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56B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2485.67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B4D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15693.74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73FC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56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18179.41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F9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1898B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AB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0D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周晓春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FFF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1905.00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C1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7333.46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6AEE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904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9238.45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9D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3E637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B3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38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殷巧珍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FF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2477.79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10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8554.56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2AEC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DF1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11032.35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F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原苏蒙</w:t>
            </w:r>
          </w:p>
        </w:tc>
      </w:tr>
      <w:tr w14:paraId="64385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A3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EA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封康林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A8B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75C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2391.00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5A834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D0F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2391.00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016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007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6B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2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9ED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D1E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975.00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62801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6EB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975.00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BF5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616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37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7E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刘根粉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7EB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2EB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3662.36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E2D67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D9F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3662.36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589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4C2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6D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74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刘静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AED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90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6888.25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51A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6471.36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B24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13359.61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30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1-一次性医保</w:t>
            </w:r>
          </w:p>
        </w:tc>
      </w:tr>
      <w:tr w14:paraId="082DE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BC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36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王虹培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4D2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C21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1005.75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AF1D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C28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1005.75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8F5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9A6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76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F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吴有德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227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EA0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3407.50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AAB88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6BC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3407.50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862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9DF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A2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9D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许红英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E49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1CA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2800.04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FEA2D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00C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2800.04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FB18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C84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55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B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荀汉宪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496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A97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3245.00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4FA5A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BA4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3245.00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5F0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17B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48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9D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叶春萍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997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CAB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2019.40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00800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518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2019.40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0C1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F36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F0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D7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游忠良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F52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03E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3543.35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B8B0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A2B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3543.35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E32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32E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7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E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袁粉玲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AF7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CA1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3067.97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D86D9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D91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3067.97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77F7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388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04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A2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张凤兰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EEC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30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5698.56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B7D05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CA0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5698.56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A41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506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A8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37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张小红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CD9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DB4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1355.00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4436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789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1355.00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BB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B7A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17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A0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郑兵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AE4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FF5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2274.54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D7F5C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701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2274.54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6B9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EE4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F9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84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上海盛瓷科技发展有限公司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47CDE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85B86">
            <w:pPr>
              <w:jc w:val="righ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7D4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1502509.33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659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1502509.33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C6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1-代付工资</w:t>
            </w:r>
          </w:p>
        </w:tc>
      </w:tr>
      <w:tr w14:paraId="53C79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9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C23B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80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8448530.00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0E1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3725819.11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4AD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3111304.77 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BD7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15285653.89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7F9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0296E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  <w:docVar w:name="KSO_WPS_MARK_KEY" w:val="9280a773-dcde-4ff1-8ea3-0abbe3533e1a"/>
  </w:docVars>
  <w:rsids>
    <w:rsidRoot w:val="0041272E"/>
    <w:rsid w:val="0041272E"/>
    <w:rsid w:val="00A95D30"/>
    <w:rsid w:val="00D104F3"/>
    <w:rsid w:val="0B097861"/>
    <w:rsid w:val="0F22295F"/>
    <w:rsid w:val="1C3F5B3C"/>
    <w:rsid w:val="2B4A0BCA"/>
    <w:rsid w:val="33D73106"/>
    <w:rsid w:val="56F10235"/>
    <w:rsid w:val="5DA15EE4"/>
    <w:rsid w:val="69626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2206</Words>
  <Characters>6176</Characters>
  <Lines>4</Lines>
  <Paragraphs>1</Paragraphs>
  <TotalTime>5</TotalTime>
  <ScaleCrop>false</ScaleCrop>
  <LinksUpToDate>false</LinksUpToDate>
  <CharactersWithSpaces>6793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2024-08-25T00:59:00Z</dcterms:created>
  <dc:creator>琦 王</dc:creator>
  <cp:lastModifiedBy>周律师泰州</cp:lastModifiedBy>
  <cp:lastPrinted>2024-08-25T01:41:00Z</cp:lastPrinted>
  <dcterms:modified xsi:type="dcterms:W3CDTF">2024-11-25T09:45:58Z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629F6C8AC64F482281A4E590A0E2DC23_13</vt:lpwstr>
  </property>
</Properties>
</file>