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E96D">
      <w:pPr>
        <w:spacing w:line="360" w:lineRule="auto"/>
        <w:ind w:firstLine="560" w:firstLineChars="200"/>
        <w:jc w:val="center"/>
        <w:rPr>
          <w:rFonts w:hint="eastAsia" w:ascii="华文中宋" w:hAnsi="华文中宋" w:eastAsia="华文中宋"/>
          <w:sz w:val="28"/>
          <w:szCs w:val="28"/>
        </w:rPr>
      </w:pPr>
      <w:r>
        <w:rPr>
          <w:rFonts w:hint="eastAsia" w:ascii="华文中宋" w:hAnsi="华文中宋" w:eastAsia="华文中宋"/>
          <w:sz w:val="28"/>
          <w:szCs w:val="28"/>
        </w:rPr>
        <w:t>关于国龙联盟投资股份有限公司拍卖公告</w:t>
      </w:r>
    </w:p>
    <w:p w14:paraId="683439F7">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xml:space="preserve"> 国龙联盟投资股份有限公司管理人将于</w:t>
      </w:r>
      <w:r>
        <w:rPr>
          <w:rFonts w:hint="eastAsia" w:ascii="华文中宋" w:hAnsi="华文中宋" w:eastAsia="华文中宋"/>
          <w:b/>
          <w:bCs/>
          <w:sz w:val="28"/>
          <w:szCs w:val="28"/>
        </w:rPr>
        <w:t>2024年</w:t>
      </w:r>
      <w:r>
        <w:rPr>
          <w:rFonts w:hint="eastAsia" w:ascii="华文中宋" w:hAnsi="华文中宋" w:eastAsia="华文中宋"/>
          <w:b/>
          <w:bCs/>
          <w:sz w:val="28"/>
          <w:szCs w:val="28"/>
          <w:u w:val="single"/>
        </w:rPr>
        <w:t xml:space="preserve"> 11 </w:t>
      </w:r>
      <w:r>
        <w:rPr>
          <w:rFonts w:hint="eastAsia" w:ascii="华文中宋" w:hAnsi="华文中宋" w:eastAsia="华文中宋"/>
          <w:b/>
          <w:bCs/>
          <w:sz w:val="28"/>
          <w:szCs w:val="28"/>
        </w:rPr>
        <w:t>月</w:t>
      </w:r>
      <w:r>
        <w:rPr>
          <w:rFonts w:hint="eastAsia" w:ascii="华文中宋" w:hAnsi="华文中宋" w:eastAsia="华文中宋"/>
          <w:b/>
          <w:bCs/>
          <w:sz w:val="28"/>
          <w:szCs w:val="28"/>
          <w:u w:val="single"/>
        </w:rPr>
        <w:t xml:space="preserve"> </w:t>
      </w:r>
      <w:r>
        <w:rPr>
          <w:rFonts w:hint="eastAsia" w:ascii="华文中宋" w:hAnsi="华文中宋" w:eastAsia="华文中宋"/>
          <w:b/>
          <w:bCs/>
          <w:sz w:val="28"/>
          <w:szCs w:val="28"/>
          <w:u w:val="single"/>
          <w:lang w:val="en-US" w:eastAsia="zh-CN"/>
        </w:rPr>
        <w:t>21</w:t>
      </w:r>
      <w:r>
        <w:rPr>
          <w:rFonts w:hint="eastAsia" w:ascii="华文中宋" w:hAnsi="华文中宋" w:eastAsia="华文中宋"/>
          <w:b/>
          <w:bCs/>
          <w:sz w:val="28"/>
          <w:szCs w:val="28"/>
          <w:u w:val="single"/>
        </w:rPr>
        <w:t xml:space="preserve"> </w:t>
      </w:r>
      <w:r>
        <w:rPr>
          <w:rFonts w:hint="eastAsia" w:ascii="华文中宋" w:hAnsi="华文中宋" w:eastAsia="华文中宋"/>
          <w:b/>
          <w:bCs/>
          <w:sz w:val="28"/>
          <w:szCs w:val="28"/>
        </w:rPr>
        <w:t>日10时至2024年</w:t>
      </w:r>
      <w:r>
        <w:rPr>
          <w:rFonts w:hint="eastAsia" w:ascii="华文中宋" w:hAnsi="华文中宋" w:eastAsia="华文中宋"/>
          <w:b/>
          <w:bCs/>
          <w:sz w:val="28"/>
          <w:szCs w:val="28"/>
          <w:u w:val="single"/>
        </w:rPr>
        <w:t xml:space="preserve"> 11 </w:t>
      </w:r>
      <w:r>
        <w:rPr>
          <w:rFonts w:hint="eastAsia" w:ascii="华文中宋" w:hAnsi="华文中宋" w:eastAsia="华文中宋"/>
          <w:b/>
          <w:bCs/>
          <w:sz w:val="28"/>
          <w:szCs w:val="28"/>
        </w:rPr>
        <w:t>月</w:t>
      </w:r>
      <w:r>
        <w:rPr>
          <w:rFonts w:hint="eastAsia" w:ascii="华文中宋" w:hAnsi="华文中宋" w:eastAsia="华文中宋"/>
          <w:b/>
          <w:bCs/>
          <w:sz w:val="28"/>
          <w:szCs w:val="28"/>
          <w:u w:val="single"/>
        </w:rPr>
        <w:t xml:space="preserve"> </w:t>
      </w:r>
      <w:r>
        <w:rPr>
          <w:rFonts w:hint="eastAsia" w:ascii="华文中宋" w:hAnsi="华文中宋" w:eastAsia="华文中宋"/>
          <w:b/>
          <w:bCs/>
          <w:sz w:val="28"/>
          <w:szCs w:val="28"/>
          <w:u w:val="single"/>
          <w:lang w:val="en-US" w:eastAsia="zh-CN"/>
        </w:rPr>
        <w:t>22</w:t>
      </w:r>
      <w:r>
        <w:rPr>
          <w:rFonts w:hint="eastAsia" w:ascii="华文中宋" w:hAnsi="华文中宋" w:eastAsia="华文中宋"/>
          <w:b/>
          <w:bCs/>
          <w:sz w:val="28"/>
          <w:szCs w:val="28"/>
          <w:u w:val="single"/>
        </w:rPr>
        <w:t xml:space="preserve"> </w:t>
      </w:r>
      <w:r>
        <w:rPr>
          <w:rFonts w:hint="eastAsia" w:ascii="华文中宋" w:hAnsi="华文中宋" w:eastAsia="华文中宋"/>
          <w:b/>
          <w:bCs/>
          <w:sz w:val="28"/>
          <w:szCs w:val="28"/>
        </w:rPr>
        <w:t>日10时止</w:t>
      </w:r>
      <w:r>
        <w:rPr>
          <w:rFonts w:hint="eastAsia" w:ascii="华文中宋" w:hAnsi="华文中宋" w:eastAsia="华文中宋"/>
          <w:sz w:val="28"/>
          <w:szCs w:val="28"/>
        </w:rPr>
        <w:t>（延时除外）在阿里拍卖网络平台上进行公开拍卖活动（处置单位：国龙联盟投资股份有限公司管理人，监督单位：北京市第一中级人民</w:t>
      </w:r>
      <w:r>
        <w:rPr>
          <w:rFonts w:hint="eastAsia" w:ascii="华文中宋" w:hAnsi="华文中宋" w:eastAsia="华文中宋"/>
          <w:sz w:val="28"/>
          <w:szCs w:val="28"/>
          <w:highlight w:val="none"/>
        </w:rPr>
        <w:t>法院），网址：https://susong-item.taobao.com/auction/852955889677.htm?spm=a213w.7398554.paiList.4.4b071f7bl82QZQ</w:t>
      </w:r>
      <w:bookmarkStart w:id="3" w:name="_GoBack"/>
      <w:bookmarkEnd w:id="3"/>
    </w:p>
    <w:p w14:paraId="4A18C1EE">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现公告如下：</w:t>
      </w:r>
    </w:p>
    <w:p w14:paraId="2CAFAEBE">
      <w:pPr>
        <w:spacing w:line="360" w:lineRule="auto"/>
        <w:ind w:firstLine="560" w:firstLineChars="200"/>
        <w:rPr>
          <w:rFonts w:hint="eastAsia" w:ascii="华文中宋" w:hAnsi="华文中宋" w:eastAsia="华文中宋"/>
          <w:sz w:val="28"/>
          <w:szCs w:val="28"/>
        </w:rPr>
      </w:pPr>
      <w:bookmarkStart w:id="0" w:name="OLE_LINK1"/>
      <w:r>
        <w:rPr>
          <w:rFonts w:hint="eastAsia" w:ascii="华文中宋" w:hAnsi="华文中宋" w:eastAsia="华文中宋"/>
          <w:sz w:val="28"/>
          <w:szCs w:val="28"/>
        </w:rPr>
        <w:t>国龙联盟投资股份有限公司</w:t>
      </w:r>
      <w:bookmarkEnd w:id="0"/>
      <w:r>
        <w:rPr>
          <w:rFonts w:hint="eastAsia" w:ascii="华文中宋" w:hAnsi="华文中宋" w:eastAsia="华文中宋"/>
          <w:sz w:val="28"/>
          <w:szCs w:val="28"/>
        </w:rPr>
        <w:t>（以下简称“国龙联盟”）管理人将于</w:t>
      </w:r>
      <w:r>
        <w:rPr>
          <w:rFonts w:hint="eastAsia" w:ascii="华文中宋" w:hAnsi="华文中宋" w:eastAsia="华文中宋"/>
          <w:color w:val="FF0000"/>
          <w:sz w:val="28"/>
          <w:szCs w:val="28"/>
        </w:rPr>
        <w:t>2024年11月</w:t>
      </w:r>
      <w:r>
        <w:rPr>
          <w:rFonts w:hint="eastAsia" w:ascii="华文中宋" w:hAnsi="华文中宋" w:eastAsia="华文中宋"/>
          <w:color w:val="FF0000"/>
          <w:sz w:val="28"/>
          <w:szCs w:val="28"/>
          <w:lang w:val="en-US" w:eastAsia="zh-CN"/>
        </w:rPr>
        <w:t>21</w:t>
      </w:r>
      <w:r>
        <w:rPr>
          <w:rFonts w:hint="eastAsia" w:ascii="华文中宋" w:hAnsi="华文中宋" w:eastAsia="华文中宋"/>
          <w:color w:val="FF0000"/>
          <w:sz w:val="28"/>
          <w:szCs w:val="28"/>
        </w:rPr>
        <w:t>日上午10时至2024年11月</w:t>
      </w:r>
      <w:r>
        <w:rPr>
          <w:rFonts w:hint="eastAsia" w:ascii="华文中宋" w:hAnsi="华文中宋" w:eastAsia="华文中宋"/>
          <w:color w:val="FF0000"/>
          <w:sz w:val="28"/>
          <w:szCs w:val="28"/>
          <w:lang w:val="en-US" w:eastAsia="zh-CN"/>
        </w:rPr>
        <w:t>22</w:t>
      </w:r>
      <w:r>
        <w:rPr>
          <w:rFonts w:hint="eastAsia" w:ascii="华文中宋" w:hAnsi="华文中宋" w:eastAsia="华文中宋"/>
          <w:color w:val="FF0000"/>
          <w:sz w:val="28"/>
          <w:szCs w:val="28"/>
        </w:rPr>
        <w:t>日上午10时（延时的除外）</w:t>
      </w:r>
      <w:r>
        <w:rPr>
          <w:rFonts w:hint="eastAsia" w:ascii="华文中宋" w:hAnsi="华文中宋" w:eastAsia="华文中宋"/>
          <w:sz w:val="28"/>
          <w:szCs w:val="28"/>
        </w:rPr>
        <w:t>在阿里拍卖平台上（网址：https://susong.taobao.com/）对国龙联盟投资股份有限公司享有影视剧《兄弟海》约54.2%收益权及原合同项下的关于国龙联盟的权利（以下简称“标的”）进行公开拍卖活动，现公告如下：</w:t>
      </w:r>
    </w:p>
    <w:p w14:paraId="6ACF8005">
      <w:pPr>
        <w:spacing w:line="360" w:lineRule="auto"/>
        <w:ind w:firstLine="560" w:firstLineChars="200"/>
        <w:rPr>
          <w:rFonts w:hint="eastAsia" w:ascii="华文中宋" w:hAnsi="华文中宋" w:eastAsia="华文中宋"/>
          <w:sz w:val="28"/>
          <w:szCs w:val="28"/>
        </w:rPr>
      </w:pPr>
      <w:r>
        <w:rPr>
          <w:rFonts w:ascii="华文中宋" w:hAnsi="华文中宋" w:eastAsia="华文中宋"/>
          <w:sz w:val="28"/>
          <w:szCs w:val="28"/>
        </w:rPr>
        <w:t> </w:t>
      </w:r>
    </w:p>
    <w:p w14:paraId="356F2738">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一、重要提示</w:t>
      </w:r>
    </w:p>
    <w:p w14:paraId="04405C4D">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1.郑重声明：本标的系管理人依法独立履行《中华人民共和国企业破产法》第25条6项的职责在阿里拍卖平台处分债务人财产。</w:t>
      </w:r>
    </w:p>
    <w:p w14:paraId="342197FE">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竞拍前请务必遵照《竞买公告》《竞买须知》及《拍卖标的介绍》要求，进行调查标的信息、了解竞买资质、委托代理及尾款支付方式等内容。如违反相关约定，您的保证金可能会被划扣并产生其他法律责任，请理性参拍。</w:t>
      </w:r>
    </w:p>
    <w:p w14:paraId="07D0B09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3.拍卖成交，拍卖标的后续所有相关手续由买受人自行办理，所涉及的所有责任与费用均由买受人承担。</w:t>
      </w:r>
    </w:p>
    <w:p w14:paraId="6C131EA4">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本次拍卖标的以现状进行拍卖，标的价值的实现以其他收益权人配合为前提，管理人不作担保。由买受人自行承担相关责任，由此产生的问题也不影响拍卖成交结果及成交价格。管理人不承诺本次拍品的价值，管理人所披露信息仅做参考，具体该拍卖标的的状况以其现状为准，竞买人应充分进行尽调，谨慎购买，竞买人一旦报名交纳保证金，即表明已完全了解并接受标的的现状和一切已知及未知的瑕疵，责任自负。因标的现状及存在瑕疵、权利负担等原因导致无法转让、拖延移交增加的费用、影响转让后使用等风险均由买受人自负，管理人不作任何承诺。</w:t>
      </w:r>
    </w:p>
    <w:p w14:paraId="348B639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拍卖成交后，竞得者不得以标的名称不准确、权利已丧失或有瑕疵、权属有争议、数量存在短缺、无法正常使用等方面存在问题或公告规则不合理、不公平等为由提出异议或悔拍。</w:t>
      </w:r>
    </w:p>
    <w:p w14:paraId="6278E5AF">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5.管理人对拍卖标的已知及可能存在的瑕疵已在本次拍卖资料中作了详尽的说明，管理人不确定标的有无其他瑕疵、有无权利负担，标的以其现状为准，管理人对拍卖标的所作的说明和提供的图片等，仅供竞买人参考，不构成对标的的任何担保。</w:t>
      </w:r>
    </w:p>
    <w:p w14:paraId="53104323">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31EC8A61">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二、拍卖标的</w:t>
      </w:r>
    </w:p>
    <w:p w14:paraId="5A857DF5">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国龙联盟享有的影视剧《兄弟海》约54.2%收益权及原合同项下的关于国龙联盟的权利。</w:t>
      </w:r>
    </w:p>
    <w:p w14:paraId="4E3E0E3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其中收益是指该剧发行总收入扣除发行费用及税费剩余部分。</w:t>
      </w:r>
    </w:p>
    <w:p w14:paraId="3DB481F7">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对上述标的权属有异议者或对管理人移交联合摄制协议等资料有异议者，请于拍卖活动开始前三个工作日与管理人联系。</w:t>
      </w:r>
    </w:p>
    <w:p w14:paraId="50EAB1B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56B113F8">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三、拍卖时间</w:t>
      </w:r>
    </w:p>
    <w:p w14:paraId="6258046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2024年11月</w:t>
      </w:r>
      <w:r>
        <w:rPr>
          <w:rFonts w:hint="eastAsia" w:ascii="华文中宋" w:hAnsi="华文中宋" w:eastAsia="华文中宋"/>
          <w:sz w:val="28"/>
          <w:szCs w:val="28"/>
          <w:lang w:val="en-US" w:eastAsia="zh-CN"/>
        </w:rPr>
        <w:t>21</w:t>
      </w:r>
      <w:r>
        <w:rPr>
          <w:rFonts w:hint="eastAsia" w:ascii="华文中宋" w:hAnsi="华文中宋" w:eastAsia="华文中宋"/>
          <w:sz w:val="28"/>
          <w:szCs w:val="28"/>
        </w:rPr>
        <w:t>日上午10时至2024年11月</w:t>
      </w:r>
      <w:r>
        <w:rPr>
          <w:rFonts w:hint="eastAsia" w:ascii="华文中宋" w:hAnsi="华文中宋" w:eastAsia="华文中宋"/>
          <w:sz w:val="28"/>
          <w:szCs w:val="28"/>
          <w:lang w:val="en-US" w:eastAsia="zh-CN"/>
        </w:rPr>
        <w:t>22</w:t>
      </w:r>
      <w:r>
        <w:rPr>
          <w:rFonts w:hint="eastAsia" w:ascii="华文中宋" w:hAnsi="华文中宋" w:eastAsia="华文中宋"/>
          <w:sz w:val="28"/>
          <w:szCs w:val="28"/>
        </w:rPr>
        <w:t>日上午10时。</w:t>
      </w:r>
    </w:p>
    <w:p w14:paraId="65ADF88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5E24185A">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四、拍卖价格</w:t>
      </w:r>
    </w:p>
    <w:p w14:paraId="29C70F3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起拍价：</w:t>
      </w: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元，保证金：</w:t>
      </w:r>
      <w:r>
        <w:rPr>
          <w:rFonts w:hint="eastAsia" w:ascii="华文中宋" w:hAnsi="华文中宋" w:eastAsia="华文中宋"/>
          <w:sz w:val="28"/>
          <w:szCs w:val="28"/>
          <w:lang w:val="en-US" w:eastAsia="zh-CN"/>
        </w:rPr>
        <w:t>1000</w:t>
      </w:r>
      <w:r>
        <w:rPr>
          <w:rFonts w:hint="eastAsia" w:ascii="华文中宋" w:hAnsi="华文中宋" w:eastAsia="华文中宋"/>
          <w:sz w:val="28"/>
          <w:szCs w:val="28"/>
        </w:rPr>
        <w:t>元，增价幅度：</w:t>
      </w:r>
      <w:r>
        <w:rPr>
          <w:rFonts w:hint="eastAsia" w:ascii="华文中宋" w:hAnsi="华文中宋" w:eastAsia="华文中宋"/>
          <w:sz w:val="28"/>
          <w:szCs w:val="28"/>
          <w:lang w:val="en-US" w:eastAsia="zh-CN"/>
        </w:rPr>
        <w:t>100</w:t>
      </w:r>
      <w:r>
        <w:rPr>
          <w:rFonts w:hint="eastAsia" w:ascii="华文中宋" w:hAnsi="华文中宋" w:eastAsia="华文中宋"/>
          <w:sz w:val="28"/>
          <w:szCs w:val="28"/>
        </w:rPr>
        <w:t>元。</w:t>
      </w:r>
    </w:p>
    <w:p w14:paraId="549F4E47">
      <w:pPr>
        <w:spacing w:line="360" w:lineRule="auto"/>
        <w:ind w:firstLine="560" w:firstLineChars="200"/>
        <w:rPr>
          <w:rFonts w:hint="eastAsia" w:ascii="华文中宋" w:hAnsi="华文中宋" w:eastAsia="华文中宋"/>
          <w:color w:val="FF0000"/>
          <w:sz w:val="28"/>
          <w:szCs w:val="28"/>
        </w:rPr>
      </w:pPr>
      <w:r>
        <w:rPr>
          <w:rFonts w:hint="eastAsia" w:ascii="华文中宋" w:hAnsi="华文中宋" w:eastAsia="华文中宋"/>
          <w:color w:val="FF0000"/>
          <w:sz w:val="28"/>
          <w:szCs w:val="28"/>
        </w:rPr>
        <w:t>特别提醒：买受人悔拍后保证金不予退还。</w:t>
      </w:r>
    </w:p>
    <w:p w14:paraId="7E8AD474">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2F055E1A">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五、标的说明及风险提示</w:t>
      </w:r>
    </w:p>
    <w:p w14:paraId="7BF7DDF0">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本次拍卖标的为国龙联盟享有的《兄弟海》约54.2%的收益权及原合同项下的关于国龙联盟的权利，管理人将秉持诚信原则，将管理人掌握的联合摄制协议等资料提供给买受人，但管理人不保证上述文件的真实准确完整性，不保证上述文件所指向的事实不会被管理人尚未掌握的其他证据或者事实推翻，并导致拍卖标的存在争议、权利灭失等。管理人不对转让标的设定任何权利负担或对瑕疵承担任何担保责任。竞买人应根据自身需求自行进行必要的调查、了解、核实。</w:t>
      </w:r>
    </w:p>
    <w:p w14:paraId="6F0A3FDD">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w:t>
      </w:r>
      <w:bookmarkStart w:id="1" w:name="_Hlk181610089"/>
      <w:r>
        <w:rPr>
          <w:rFonts w:hint="eastAsia" w:ascii="华文中宋" w:hAnsi="华文中宋" w:eastAsia="华文中宋" w:cs="Helvetica"/>
          <w:color w:val="000000"/>
          <w:sz w:val="28"/>
          <w:szCs w:val="28"/>
        </w:rPr>
        <w:t>拍卖标的对应的影视剧可能存在对外授权等情况，</w:t>
      </w:r>
      <w:bookmarkEnd w:id="1"/>
      <w:r>
        <w:rPr>
          <w:rFonts w:hint="eastAsia" w:ascii="华文中宋" w:hAnsi="华文中宋" w:eastAsia="华文中宋"/>
          <w:sz w:val="28"/>
          <w:szCs w:val="28"/>
        </w:rPr>
        <w:t>竞买人应自行调查该剧投资、摄制、发行、版权、授权等具体情况，对影响拍卖标的价值的一切因素独立进行综合考量后作出是否竞买的决策，并自行承担由此所产生的一切风险、损失以及不能获得相应预期利益的后果。管理人不提供任何保证或承诺。</w:t>
      </w:r>
    </w:p>
    <w:p w14:paraId="7740EEE7">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3.竞买人在拍卖成交后所获得的收益权如存在瑕疵或附随义务，买受人将同样受到该瑕疵或附随义务的约束。上述存在的瑕疵或附随义务或尚未发现的缺陷，由买受人自行调查核实并承担相应风险。</w:t>
      </w:r>
    </w:p>
    <w:p w14:paraId="111A0A3C">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4.管理人负责在成交后向其他出品方出具收益权转让通知书，但不保证该通知能够送达到其他出品方。买受人竞拍成功后自行向其他方送达相关通知或文书、主张权利并承担相关费用。</w:t>
      </w:r>
    </w:p>
    <w:p w14:paraId="2F074C15">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5.竞买人应在竞价前自行做好尽职调查，自行判断是否符合竞拍本标的的资格。因不符合条件参加竞买的，由竞买人自行承担相应的法律责任，并自行承担由此产生的全部责任及后果，包括但不限于费用、风险和损失。</w:t>
      </w:r>
    </w:p>
    <w:p w14:paraId="45FE8284">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4FE1E755">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六、咨询、看样</w:t>
      </w:r>
    </w:p>
    <w:p w14:paraId="2874788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1.管理人已委托京道华硕（北京）企业管理有限公司协助办理咨询事务，自公告之日起至</w:t>
      </w:r>
      <w:r>
        <w:rPr>
          <w:rFonts w:hint="eastAsia" w:ascii="华文中宋" w:hAnsi="华文中宋" w:eastAsia="华文中宋"/>
          <w:color w:val="FF0000"/>
          <w:sz w:val="28"/>
          <w:szCs w:val="28"/>
        </w:rPr>
        <w:t>2024年11月</w:t>
      </w:r>
      <w:r>
        <w:rPr>
          <w:rFonts w:hint="eastAsia" w:ascii="华文中宋" w:hAnsi="华文中宋" w:eastAsia="华文中宋"/>
          <w:color w:val="FF0000"/>
          <w:sz w:val="28"/>
          <w:szCs w:val="28"/>
          <w:lang w:val="en-US" w:eastAsia="zh-CN"/>
        </w:rPr>
        <w:t>22</w:t>
      </w:r>
      <w:r>
        <w:rPr>
          <w:rFonts w:hint="eastAsia" w:ascii="华文中宋" w:hAnsi="华文中宋" w:eastAsia="华文中宋"/>
          <w:color w:val="FF0000"/>
          <w:sz w:val="28"/>
          <w:szCs w:val="28"/>
        </w:rPr>
        <w:t>日止（节假日除外）</w:t>
      </w:r>
      <w:r>
        <w:rPr>
          <w:rFonts w:hint="eastAsia" w:ascii="华文中宋" w:hAnsi="华文中宋" w:eastAsia="华文中宋"/>
          <w:sz w:val="28"/>
          <w:szCs w:val="28"/>
        </w:rPr>
        <w:t>接受咨询，咨询电话13641053920；</w:t>
      </w:r>
    </w:p>
    <w:p w14:paraId="173FB16D">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2.因拍卖标的无实物，不安排看样。</w:t>
      </w:r>
    </w:p>
    <w:p w14:paraId="01865DCC">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1AC8FB42">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七、竞买人条件</w:t>
      </w:r>
    </w:p>
    <w:p w14:paraId="2B5BC38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凡具备完全民事行为能力的公民、法人和其他组织均可参加竞买；法律、行政法规、司法解释对买受人资格或者条件有特殊规定的，竞买人应当具备规定的资格或者条件。因不符合条件参加竞买的，由竞买人自行承担相应的法律后果。</w:t>
      </w:r>
    </w:p>
    <w:p w14:paraId="7A69125B">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竞买人可委托代理人参与竞买，代理人应为具备完全民事行为能力的自然人，并须在竞买开始前向管理人提交符合要求的授权委托手续。管理人不接受未办理委托的代理行为和拍卖成交后补办委托手续的请求，也不接受将标的资产过户或开具发票到非竞买人名下的请求。未及时办理委托手续的法律后果由竞买人自行承担。</w:t>
      </w:r>
    </w:p>
    <w:p w14:paraId="2BF21C5E">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3.负责承办本案件的人民法院、破产企业管理人、阿里平台、承担拍卖辅助工作的社会机构或者组织的工作人员及其近亲属不得参与竞买，并不得委托他人代为竞买与其行为相关的拍卖标的。</w:t>
      </w:r>
    </w:p>
    <w:p w14:paraId="02370237">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4.与本标的有关人员，包括案件当事人、担保物权人（如有）、优先购买权人（如有）等均可参加竞拍，不参加竞拍的请关注本次拍卖活动的整个过程。</w:t>
      </w:r>
    </w:p>
    <w:p w14:paraId="135CB713">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5.对上述标的权属有异议者，请于开拍3日前与管理人联系，并提供相应的证据。</w:t>
      </w:r>
    </w:p>
    <w:p w14:paraId="66E8052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特别提醒：因不符合条件参加竞买的，由竞买人/买受人自行承担相应的法律责任。</w:t>
      </w:r>
    </w:p>
    <w:p w14:paraId="6E19C0C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6D06049C">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八、拍卖方式</w:t>
      </w:r>
    </w:p>
    <w:p w14:paraId="1AEBBEFF">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本次拍卖采取有保留价的增价拍卖方式，保留价即为起拍价，至少一人报名且出价不低于起拍价，方可成交。无人报名或出价的，则流拍。</w:t>
      </w:r>
    </w:p>
    <w:p w14:paraId="610B0CE2">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7FFA288B">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九、拍卖延时</w:t>
      </w:r>
    </w:p>
    <w:p w14:paraId="3AF252A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本次拍卖活动设置延时出价功能，在拍卖活动结束前，每最后5分钟如果有竞买人出价，将自动延迟5分钟。</w:t>
      </w:r>
    </w:p>
    <w:p w14:paraId="7D59E21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7C43EEEF">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十、过户与税费及其他费用承担</w:t>
      </w:r>
    </w:p>
    <w:p w14:paraId="553251D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1.本次拍卖采用阿里拍卖平台拍卖，平台按成交价格的千分之五收取拍卖费用，该部分费用由买受人承担。</w:t>
      </w:r>
    </w:p>
    <w:p w14:paraId="067996AC">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本次拍卖过程中产生的交易税费均由买受人承担。若标的需要办理转让登记手续（如有）、与其他收益权人协商行权等事项则由买受人自行办理，发产生的一切费用由买受人承担。有关税费、过户等问题由买受人自行向有关的税务、工信、知识产权局等相关部门了解确认。</w:t>
      </w:r>
    </w:p>
    <w:p w14:paraId="0195EC80">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本次竞价买受人需向司辅机构按照成交价的2%支付综合服务费，买受人应在成交之时起7日内将综合服务费汇款至京道华硕（北京）企业管理有限公司指定账户【户名：京道华硕（北京）企业管理有限公司，开户银行：中国工商银行股份有限公司北京海淀支行，账号：0200049609201452284】。</w:t>
      </w:r>
    </w:p>
    <w:p w14:paraId="6F9E9DD3">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331991C1">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十一、优先购买权人</w:t>
      </w:r>
    </w:p>
    <w:p w14:paraId="76F95FEB">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1.本标的优先购买权人应于本公告发布之日起3日内向管理人联系，提供相关证明材料，办理相关手续。逾期未提供材料或办理手续者，视为自动放弃优先购买权。</w:t>
      </w:r>
    </w:p>
    <w:p w14:paraId="57E1AD2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优先购买权人参加竞买的，应向管理人提交合法有效的证明，经管理人确认资格及顺位后才能参与竞买，逾期不提交的，视为放弃对标的享有优先购买权。管理人在正式拍卖日前将经确认的优先权购买人资格和顺位信息，申报网络平台软件部门，录入平台系统。</w:t>
      </w:r>
    </w:p>
    <w:p w14:paraId="07BCE23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3.优先购买权人参与竞买的，与其他竞买人以相同的价格出价，没有更高出价的，标的由优先购买权人竞得。</w:t>
      </w:r>
    </w:p>
    <w:p w14:paraId="743F86DC">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425A42D">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73182EBB">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十二、保证金和余款支付</w:t>
      </w:r>
    </w:p>
    <w:p w14:paraId="01C5BAB7">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1.拍卖竞价前阿里拍卖平台将通过网拍系统在竞买人支付宝账户内冻结相应资金作为应缴的保证金，拍卖结束后未能竞得者冻结的保证金自动解冻，冻结期间不计利息。</w:t>
      </w:r>
    </w:p>
    <w:p w14:paraId="1998BED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2.拍卖成交后，买受人交纳的保证金可以充抵价款，本标的买受人原锁定的保证金将在买受人支付软件服务费以后的24小时以内自动转入管理人指定账户。</w:t>
      </w:r>
    </w:p>
    <w:p w14:paraId="13DE3F70">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3.本标的竞得者原冻结的保证金自动转入管理人指定账户冲抵价款。拍卖余款由竞得者在拍卖成交（即竞价成功日，下同）后七日内缴入指定账户：</w:t>
      </w:r>
    </w:p>
    <w:p w14:paraId="5034636F">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户名：国龙联盟投资股份有限公司管理人</w:t>
      </w:r>
    </w:p>
    <w:p w14:paraId="04D77890">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账号：8110701012902720342</w:t>
      </w:r>
    </w:p>
    <w:p w14:paraId="5938DA9E">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开户行：中信银行北京三元桥支行</w:t>
      </w:r>
    </w:p>
    <w:p w14:paraId="7527C2F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买受人可在【我的拍卖】中查看已拍下的订单，及时完成余款的支付。买受人应在余款支付期限内完成平台软件服务费的支付，因买受人未支付平台软件服务费用导致保证金未及时到账的，买受人有权延迟交割标的且不构成违约，由此产生的相应责任由买受人自行承担。</w:t>
      </w:r>
    </w:p>
    <w:p w14:paraId="116FDA0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破产企业资产的拍卖因标的本身价值，其起拍价、保证金、竞拍成交价格相对较高的，竞买人参与竞拍，支付保证金及余款时可能会碰到当天限额无法支付的情况，请竞买人根据自身情况选择网上充值银行。各大银行充值和支付的限额情况可上网查询，网址：https://www.taobao.com/market/paimai/sf-helpcenter.php?path=sf-hc-right-content5#q1</w:t>
      </w:r>
    </w:p>
    <w:p w14:paraId="0B0BCC8F">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5.拍卖成交后，有下列情形之一的，买受人构成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5EB33C2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（1）买受人逾期未支付全部成交款的；</w:t>
      </w:r>
    </w:p>
    <w:p w14:paraId="1D17727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（2）买受人逾期未签署拍卖成交确认文件的；</w:t>
      </w:r>
    </w:p>
    <w:p w14:paraId="278F385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（3）买受人逾期办理交接手续的；</w:t>
      </w:r>
    </w:p>
    <w:p w14:paraId="39D2026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（4）买受人逾期未启动办理变更登记手续的。</w:t>
      </w:r>
    </w:p>
    <w:p w14:paraId="48B36D81">
      <w:pPr>
        <w:spacing w:line="360" w:lineRule="auto"/>
        <w:ind w:firstLine="560" w:firstLineChars="200"/>
        <w:rPr>
          <w:rFonts w:hint="eastAsia" w:ascii="华文中宋" w:hAnsi="华文中宋" w:eastAsia="华文中宋"/>
          <w:sz w:val="28"/>
          <w:szCs w:val="28"/>
        </w:rPr>
      </w:pPr>
      <w:r>
        <w:rPr>
          <w:rFonts w:ascii="华文中宋" w:hAnsi="华文中宋" w:eastAsia="华文中宋"/>
          <w:sz w:val="28"/>
          <w:szCs w:val="28"/>
        </w:rPr>
        <w:t> </w:t>
      </w:r>
    </w:p>
    <w:p w14:paraId="267CD544">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十三、拍品交付</w:t>
      </w:r>
    </w:p>
    <w:p w14:paraId="1E0E5EA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1.买受人应于付清全部拍卖成交款后五个工作日内（遇节假日顺延）凭付款凭证及相关身份材料到管理人处（北京市朝阳区建国门外大街甲14号北京广播电视大厦13层）签署拍卖成交确认文件。</w:t>
      </w:r>
    </w:p>
    <w:p w14:paraId="28521B6A">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成交确认文件签署之日为交割日，交割日前拍卖标的产生的发行收益归国龙联盟所有。交割日起拍卖标的发行收益权归买受人所有，拍卖标的可能发生的损毁、灭失等风险及后果亦转移至买受人。如发行收益无法区分的，以交割日为时点按比例分割。</w:t>
      </w:r>
    </w:p>
    <w:p w14:paraId="70F276D0">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3.管理人不对“行使收益权方式”“行使收益权时间”</w:t>
      </w:r>
      <w:bookmarkStart w:id="2" w:name="_Hlk181610135"/>
      <w:r>
        <w:rPr>
          <w:rFonts w:hint="eastAsia" w:ascii="华文中宋" w:hAnsi="华文中宋" w:eastAsia="华文中宋" w:cs="Helvetica"/>
          <w:color w:val="000000"/>
          <w:sz w:val="28"/>
          <w:szCs w:val="28"/>
        </w:rPr>
        <w:t>“影视剧被授权或被限制播放等情况”</w:t>
      </w:r>
      <w:bookmarkEnd w:id="2"/>
      <w:r>
        <w:rPr>
          <w:rFonts w:hint="eastAsia" w:ascii="华文中宋" w:hAnsi="华文中宋" w:eastAsia="华文中宋"/>
          <w:sz w:val="28"/>
          <w:szCs w:val="28"/>
        </w:rPr>
        <w:t>和“税费”等事项做出承诺。如因包括但不限于竞买人未配合办理签订拍卖成交确认书、竞买人资质、标的现状存在瑕疵和相关规则限制等原因导致不能或者延迟（包括长时间延迟）办理过户手续的，相关后果由买受人自行承担。</w:t>
      </w:r>
    </w:p>
    <w:p w14:paraId="20C50A7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4.买受人按规定付款后应及时接收标的，并办理过户手续（如有），逾期不办理的，买受人应支付由此产生的费用，并承担本标的可能发生的损毁、灭失等后果。</w:t>
      </w:r>
    </w:p>
    <w:p w14:paraId="422E54B6">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0674A4C9">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十四、特别提醒</w:t>
      </w:r>
    </w:p>
    <w:p w14:paraId="43E25E41">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1.竞买人在竞价前自行做好尽职调查，竞买人自行判断是否符合取得本项目资格。</w:t>
      </w:r>
    </w:p>
    <w:p w14:paraId="5E46B60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2.因不符合条件参加竞买的，由竞买人自行承担相应的法律责任，并自行承担由此产生的全部责任及后果，包括但不限于费用、风险和损失。</w:t>
      </w:r>
    </w:p>
    <w:p w14:paraId="59C2499D">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3.参照法释《北京市高级人民法院关于破产程序中财产网络拍卖的实施办法（修订）》的相关规定，竞买人成功竞得拍卖标的后，网拍平台将在管理人后台生成相应《网络竞价成功确认书》，确认书中载明实际买受人姓名、网拍竞买号信息，但不进行公示。</w:t>
      </w:r>
    </w:p>
    <w:p w14:paraId="0D8EFDC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4.在拍卖竞价前请务必再仔细阅读管理人发布的拍卖须知。</w:t>
      </w:r>
    </w:p>
    <w:p w14:paraId="41AA8ACB">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469B5CDF">
      <w:pPr>
        <w:spacing w:line="360" w:lineRule="auto"/>
        <w:ind w:firstLine="561" w:firstLineChars="200"/>
        <w:rPr>
          <w:rFonts w:hint="eastAsia" w:ascii="华文中宋" w:hAnsi="华文中宋" w:eastAsia="华文中宋"/>
          <w:sz w:val="28"/>
          <w:szCs w:val="28"/>
        </w:rPr>
      </w:pPr>
      <w:r>
        <w:rPr>
          <w:rFonts w:hint="eastAsia" w:ascii="华文中宋" w:hAnsi="华文中宋" w:eastAsia="华文中宋"/>
          <w:b/>
          <w:bCs/>
          <w:sz w:val="28"/>
          <w:szCs w:val="28"/>
        </w:rPr>
        <w:t>十五、咨询电话</w:t>
      </w:r>
    </w:p>
    <w:p w14:paraId="5146A9A8">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淘宝软件咨询：400-822-2870 ；</w:t>
      </w:r>
    </w:p>
    <w:p w14:paraId="1EE7794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辅拍机构：王经理 13641053920；王经理15811180413；</w:t>
      </w:r>
    </w:p>
    <w:p w14:paraId="3124A489">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本次拍卖活动最终解释权归国龙联盟投资股份有限公司管理人所有。</w:t>
      </w:r>
    </w:p>
    <w:p w14:paraId="65C8EC64">
      <w:pPr>
        <w:spacing w:line="360" w:lineRule="auto"/>
        <w:ind w:firstLine="560" w:firstLineChars="200"/>
        <w:rPr>
          <w:rFonts w:hint="eastAsia" w:ascii="华文中宋" w:hAnsi="华文中宋" w:eastAsia="华文中宋"/>
          <w:sz w:val="28"/>
          <w:szCs w:val="28"/>
        </w:rPr>
      </w:pPr>
      <w:r>
        <w:rPr>
          <w:rFonts w:hint="eastAsia" w:ascii="华文中宋" w:hAnsi="华文中宋" w:eastAsia="华文中宋"/>
          <w:sz w:val="28"/>
          <w:szCs w:val="28"/>
        </w:rPr>
        <w:t> </w:t>
      </w:r>
    </w:p>
    <w:p w14:paraId="6821A340">
      <w:pPr>
        <w:spacing w:line="360" w:lineRule="auto"/>
        <w:ind w:firstLine="560" w:firstLineChars="200"/>
        <w:jc w:val="right"/>
        <w:rPr>
          <w:rFonts w:hint="eastAsia" w:ascii="华文中宋" w:hAnsi="华文中宋" w:eastAsia="华文中宋"/>
          <w:sz w:val="28"/>
          <w:szCs w:val="28"/>
        </w:rPr>
      </w:pPr>
      <w:r>
        <w:rPr>
          <w:rFonts w:hint="eastAsia" w:ascii="华文中宋" w:hAnsi="华文中宋" w:eastAsia="华文中宋"/>
          <w:sz w:val="28"/>
          <w:szCs w:val="28"/>
        </w:rPr>
        <w:t>  国龙联盟投资股份有限公司管理人</w:t>
      </w:r>
    </w:p>
    <w:p w14:paraId="6D80AFCE">
      <w:pPr>
        <w:spacing w:line="360" w:lineRule="auto"/>
        <w:ind w:firstLine="560" w:firstLineChars="200"/>
        <w:jc w:val="right"/>
        <w:rPr>
          <w:rFonts w:hint="eastAsia" w:ascii="华文中宋" w:hAnsi="华文中宋" w:eastAsia="华文中宋"/>
          <w:sz w:val="28"/>
          <w:szCs w:val="28"/>
        </w:rPr>
      </w:pPr>
      <w:r>
        <w:rPr>
          <w:rFonts w:hint="eastAsia" w:ascii="华文中宋" w:hAnsi="华文中宋" w:eastAsia="华文中宋"/>
          <w:sz w:val="28"/>
          <w:szCs w:val="28"/>
        </w:rPr>
        <w:t>二〇二四年十一月</w:t>
      </w:r>
      <w:r>
        <w:rPr>
          <w:rFonts w:hint="eastAsia" w:ascii="华文中宋" w:hAnsi="华文中宋" w:eastAsia="华文中宋"/>
          <w:sz w:val="28"/>
          <w:szCs w:val="28"/>
          <w:lang w:val="en-US" w:eastAsia="zh-CN"/>
        </w:rPr>
        <w:t>十三</w:t>
      </w:r>
      <w:r>
        <w:rPr>
          <w:rFonts w:hint="eastAsia" w:ascii="华文中宋" w:hAnsi="华文中宋" w:eastAsia="华文中宋"/>
          <w:sz w:val="28"/>
          <w:szCs w:val="28"/>
        </w:rPr>
        <w:t>日</w:t>
      </w:r>
    </w:p>
    <w:p w14:paraId="0EDA3713">
      <w:pPr>
        <w:spacing w:line="360" w:lineRule="auto"/>
        <w:ind w:firstLine="560" w:firstLineChars="200"/>
        <w:jc w:val="right"/>
        <w:rPr>
          <w:rFonts w:hint="eastAsia" w:ascii="华文中宋" w:hAnsi="华文中宋" w:eastAsia="华文中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hZGU2Zjg5MWU1NjZmNjA0ZjYxOGYzZTM4ZTVhZTgifQ=="/>
  </w:docVars>
  <w:rsids>
    <w:rsidRoot w:val="00062F52"/>
    <w:rsid w:val="00062F52"/>
    <w:rsid w:val="000B4286"/>
    <w:rsid w:val="001A2992"/>
    <w:rsid w:val="00231180"/>
    <w:rsid w:val="00452592"/>
    <w:rsid w:val="00642191"/>
    <w:rsid w:val="00825AD4"/>
    <w:rsid w:val="00897B2C"/>
    <w:rsid w:val="00DB5EC7"/>
    <w:rsid w:val="00E467B1"/>
    <w:rsid w:val="00E656C2"/>
    <w:rsid w:val="054A60FE"/>
    <w:rsid w:val="1E846E6C"/>
    <w:rsid w:val="20596F65"/>
    <w:rsid w:val="2F6D160E"/>
    <w:rsid w:val="329D4961"/>
    <w:rsid w:val="6DA0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kern w:val="2"/>
      <w:sz w:val="18"/>
      <w:szCs w:val="18"/>
      <w14:ligatures w14:val="standardContextual"/>
    </w:rPr>
  </w:style>
  <w:style w:type="character" w:customStyle="1" w:styleId="8">
    <w:name w:val="页脚 字符"/>
    <w:basedOn w:val="5"/>
    <w:link w:val="2"/>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4605</Words>
  <Characters>4986</Characters>
  <Lines>35</Lines>
  <Paragraphs>10</Paragraphs>
  <TotalTime>13</TotalTime>
  <ScaleCrop>false</ScaleCrop>
  <LinksUpToDate>false</LinksUpToDate>
  <CharactersWithSpaces>5015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2024-10-10T03:06:00Z</dcterms:created>
  <dc:creator>文星 杨</dc:creator>
  <cp:lastModifiedBy>monkey</cp:lastModifiedBy>
  <dcterms:modified xsi:type="dcterms:W3CDTF">2024-11-13T07:09:55Z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09CA4198556F437CBE51BA18C4D25085_12</vt:lpwstr>
  </property>
</Properties>
</file>