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6A582">
      <w:pPr>
        <w:jc w:val="center"/>
        <w:rPr>
          <w:b/>
          <w:bCs/>
        </w:rPr>
      </w:pPr>
      <w:r>
        <w:rPr>
          <w:rFonts w:hint="eastAsia"/>
          <w:b/>
          <w:bCs/>
          <w:lang w:val="en-US" w:eastAsia="zh-CN"/>
        </w:rPr>
        <w:t>河南惠润化工科技股份有限公司</w:t>
      </w:r>
      <w:r>
        <w:rPr>
          <w:rFonts w:hint="eastAsia"/>
          <w:b/>
          <w:bCs/>
        </w:rPr>
        <w:t>破产清算案</w:t>
      </w:r>
    </w:p>
    <w:p w14:paraId="7A52D8CD">
      <w:pPr>
        <w:jc w:val="center"/>
        <w:rPr>
          <w:rFonts w:eastAsia="PMingLiU"/>
          <w:b/>
          <w:bCs/>
          <w:lang w:eastAsia="zh-TW"/>
        </w:rPr>
      </w:pPr>
      <w:r>
        <w:rPr>
          <w:rFonts w:hint="eastAsia"/>
          <w:b/>
          <w:bCs/>
        </w:rPr>
        <w:t>评估机构招募项目</w:t>
      </w:r>
    </w:p>
    <w:p w14:paraId="6740532F">
      <w:pPr>
        <w:jc w:val="center"/>
        <w:rPr>
          <w:rFonts w:eastAsia="PMingLiU"/>
          <w:b/>
          <w:bCs/>
          <w:lang w:eastAsia="zh-TW"/>
        </w:rPr>
      </w:pPr>
      <w:r>
        <w:rPr>
          <w:rFonts w:hint="eastAsia"/>
          <w:b/>
          <w:bCs/>
          <w:lang w:eastAsia="zh-TW"/>
        </w:rPr>
        <w:t>报名表</w:t>
      </w:r>
    </w:p>
    <w:tbl>
      <w:tblPr>
        <w:tblStyle w:val="2"/>
        <w:tblW w:w="8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328"/>
        <w:gridCol w:w="296"/>
        <w:gridCol w:w="442"/>
        <w:gridCol w:w="591"/>
        <w:gridCol w:w="590"/>
        <w:gridCol w:w="1031"/>
        <w:gridCol w:w="2595"/>
      </w:tblGrid>
      <w:tr w14:paraId="286C4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1986D048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投标人名称</w:t>
            </w:r>
          </w:p>
        </w:tc>
        <w:tc>
          <w:tcPr>
            <w:tcW w:w="6873" w:type="dxa"/>
            <w:gridSpan w:val="7"/>
            <w:noWrap w:val="0"/>
            <w:vAlign w:val="top"/>
          </w:tcPr>
          <w:p w14:paraId="3DF17C29">
            <w:pPr>
              <w:rPr>
                <w:lang w:eastAsia="zh-TW"/>
              </w:rPr>
            </w:pPr>
          </w:p>
        </w:tc>
      </w:tr>
      <w:tr w14:paraId="146FE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0984E82C">
            <w:pPr>
              <w:rPr>
                <w:rFonts w:eastAsia="PMingLiU"/>
                <w:lang w:eastAsia="zh-TW"/>
              </w:rPr>
            </w:pPr>
            <w:r>
              <w:rPr>
                <w:rFonts w:hint="eastAsia"/>
                <w:lang w:eastAsia="zh-TW"/>
              </w:rPr>
              <w:t>投标方向</w:t>
            </w:r>
          </w:p>
        </w:tc>
        <w:tc>
          <w:tcPr>
            <w:tcW w:w="6873" w:type="dxa"/>
            <w:gridSpan w:val="7"/>
            <w:noWrap w:val="0"/>
            <w:vAlign w:val="top"/>
          </w:tcPr>
          <w:p w14:paraId="5613E01A">
            <w:pPr>
              <w:rPr>
                <w:lang w:eastAsia="zh-TW"/>
              </w:rPr>
            </w:pPr>
          </w:p>
        </w:tc>
      </w:tr>
      <w:tr w14:paraId="1599C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2897AA4F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注册地址</w:t>
            </w:r>
          </w:p>
        </w:tc>
        <w:tc>
          <w:tcPr>
            <w:tcW w:w="6873" w:type="dxa"/>
            <w:gridSpan w:val="7"/>
            <w:noWrap w:val="0"/>
            <w:vAlign w:val="top"/>
          </w:tcPr>
          <w:p w14:paraId="4FBE091D">
            <w:pPr>
              <w:rPr>
                <w:lang w:eastAsia="zh-TW"/>
              </w:rPr>
            </w:pPr>
          </w:p>
        </w:tc>
      </w:tr>
      <w:tr w14:paraId="21C3B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766" w:type="dxa"/>
            <w:noWrap w:val="0"/>
            <w:vAlign w:val="top"/>
          </w:tcPr>
          <w:p w14:paraId="38098C49">
            <w:pPr>
              <w:rPr>
                <w:rFonts w:eastAsia="PMingLiU"/>
                <w:lang w:eastAsia="zh-TW"/>
              </w:rPr>
            </w:pPr>
            <w:r>
              <w:rPr>
                <w:rFonts w:hint="eastAsia"/>
                <w:lang w:eastAsia="zh-TW"/>
              </w:rPr>
              <w:t>统一社会信用代码</w:t>
            </w:r>
          </w:p>
        </w:tc>
        <w:tc>
          <w:tcPr>
            <w:tcW w:w="2657" w:type="dxa"/>
            <w:gridSpan w:val="4"/>
            <w:noWrap w:val="0"/>
            <w:vAlign w:val="top"/>
          </w:tcPr>
          <w:p w14:paraId="4B88095C">
            <w:pPr>
              <w:rPr>
                <w:lang w:eastAsia="zh-TW"/>
              </w:rPr>
            </w:pPr>
          </w:p>
        </w:tc>
        <w:tc>
          <w:tcPr>
            <w:tcW w:w="1621" w:type="dxa"/>
            <w:gridSpan w:val="2"/>
            <w:noWrap w:val="0"/>
            <w:vAlign w:val="top"/>
          </w:tcPr>
          <w:p w14:paraId="3D6B03DF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法定代表人</w:t>
            </w:r>
          </w:p>
        </w:tc>
        <w:tc>
          <w:tcPr>
            <w:tcW w:w="2595" w:type="dxa"/>
            <w:noWrap w:val="0"/>
            <w:vAlign w:val="top"/>
          </w:tcPr>
          <w:p w14:paraId="76387E3F">
            <w:pPr>
              <w:rPr>
                <w:lang w:eastAsia="zh-TW"/>
              </w:rPr>
            </w:pPr>
          </w:p>
        </w:tc>
      </w:tr>
      <w:tr w14:paraId="569B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6EE16CD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成立时间</w:t>
            </w:r>
          </w:p>
        </w:tc>
        <w:tc>
          <w:tcPr>
            <w:tcW w:w="2657" w:type="dxa"/>
            <w:gridSpan w:val="4"/>
            <w:noWrap w:val="0"/>
            <w:vAlign w:val="top"/>
          </w:tcPr>
          <w:p w14:paraId="6ED3739D">
            <w:pPr>
              <w:rPr>
                <w:lang w:eastAsia="zh-TW"/>
              </w:rPr>
            </w:pPr>
          </w:p>
        </w:tc>
        <w:tc>
          <w:tcPr>
            <w:tcW w:w="1621" w:type="dxa"/>
            <w:gridSpan w:val="2"/>
            <w:noWrap w:val="0"/>
            <w:vAlign w:val="top"/>
          </w:tcPr>
          <w:p w14:paraId="17567CCC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注册资本</w:t>
            </w:r>
          </w:p>
        </w:tc>
        <w:tc>
          <w:tcPr>
            <w:tcW w:w="2595" w:type="dxa"/>
            <w:noWrap w:val="0"/>
            <w:vAlign w:val="top"/>
          </w:tcPr>
          <w:p w14:paraId="027E2D25">
            <w:pPr>
              <w:rPr>
                <w:lang w:eastAsia="zh-TW"/>
              </w:rPr>
            </w:pPr>
          </w:p>
        </w:tc>
      </w:tr>
      <w:tr w14:paraId="072ED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3BAE4152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项目负责人</w:t>
            </w:r>
          </w:p>
        </w:tc>
        <w:tc>
          <w:tcPr>
            <w:tcW w:w="1328" w:type="dxa"/>
            <w:noWrap w:val="0"/>
            <w:vAlign w:val="top"/>
          </w:tcPr>
          <w:p w14:paraId="43D284D5">
            <w:pPr>
              <w:rPr>
                <w:lang w:eastAsia="zh-TW"/>
              </w:rPr>
            </w:pPr>
          </w:p>
        </w:tc>
        <w:tc>
          <w:tcPr>
            <w:tcW w:w="738" w:type="dxa"/>
            <w:gridSpan w:val="2"/>
            <w:noWrap w:val="0"/>
            <w:vAlign w:val="top"/>
          </w:tcPr>
          <w:p w14:paraId="65D0632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电话</w:t>
            </w:r>
          </w:p>
        </w:tc>
        <w:tc>
          <w:tcPr>
            <w:tcW w:w="1181" w:type="dxa"/>
            <w:gridSpan w:val="2"/>
            <w:noWrap w:val="0"/>
            <w:vAlign w:val="top"/>
          </w:tcPr>
          <w:p w14:paraId="50154E10">
            <w:pPr>
              <w:rPr>
                <w:lang w:eastAsia="zh-TW"/>
              </w:rPr>
            </w:pPr>
          </w:p>
        </w:tc>
        <w:tc>
          <w:tcPr>
            <w:tcW w:w="1031" w:type="dxa"/>
            <w:noWrap w:val="0"/>
            <w:vAlign w:val="top"/>
          </w:tcPr>
          <w:p w14:paraId="045DA311">
            <w:pPr>
              <w:rPr>
                <w:rFonts w:eastAsia="PMingLiU"/>
                <w:lang w:eastAsia="zh-TW"/>
              </w:rPr>
            </w:pPr>
            <w:r>
              <w:rPr>
                <w:rFonts w:hint="eastAsia"/>
                <w:lang w:eastAsia="zh-TW"/>
              </w:rPr>
              <w:t>邮箱</w:t>
            </w:r>
          </w:p>
        </w:tc>
        <w:tc>
          <w:tcPr>
            <w:tcW w:w="2595" w:type="dxa"/>
            <w:noWrap w:val="0"/>
            <w:vAlign w:val="top"/>
          </w:tcPr>
          <w:p w14:paraId="38FEA460">
            <w:pPr>
              <w:rPr>
                <w:rFonts w:eastAsia="PMingLiU"/>
                <w:lang w:eastAsia="zh-TW"/>
              </w:rPr>
            </w:pPr>
          </w:p>
        </w:tc>
      </w:tr>
      <w:tr w14:paraId="7561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noWrap w:val="0"/>
            <w:vAlign w:val="top"/>
          </w:tcPr>
          <w:p w14:paraId="2F053000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项目联系人</w:t>
            </w:r>
          </w:p>
        </w:tc>
        <w:tc>
          <w:tcPr>
            <w:tcW w:w="1328" w:type="dxa"/>
            <w:noWrap w:val="0"/>
            <w:vAlign w:val="top"/>
          </w:tcPr>
          <w:p w14:paraId="4F294DD9">
            <w:pPr>
              <w:rPr>
                <w:lang w:eastAsia="zh-TW"/>
              </w:rPr>
            </w:pPr>
          </w:p>
        </w:tc>
        <w:tc>
          <w:tcPr>
            <w:tcW w:w="738" w:type="dxa"/>
            <w:gridSpan w:val="2"/>
            <w:noWrap w:val="0"/>
            <w:vAlign w:val="top"/>
          </w:tcPr>
          <w:p w14:paraId="69FB2C6F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电话</w:t>
            </w:r>
          </w:p>
        </w:tc>
        <w:tc>
          <w:tcPr>
            <w:tcW w:w="1181" w:type="dxa"/>
            <w:gridSpan w:val="2"/>
            <w:noWrap w:val="0"/>
            <w:vAlign w:val="top"/>
          </w:tcPr>
          <w:p w14:paraId="28D63DF8">
            <w:pPr>
              <w:rPr>
                <w:lang w:eastAsia="zh-TW"/>
              </w:rPr>
            </w:pPr>
          </w:p>
        </w:tc>
        <w:tc>
          <w:tcPr>
            <w:tcW w:w="1031" w:type="dxa"/>
            <w:noWrap w:val="0"/>
            <w:vAlign w:val="top"/>
          </w:tcPr>
          <w:p w14:paraId="7C17D4BC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邮箱</w:t>
            </w:r>
          </w:p>
        </w:tc>
        <w:tc>
          <w:tcPr>
            <w:tcW w:w="2595" w:type="dxa"/>
            <w:noWrap w:val="0"/>
            <w:vAlign w:val="top"/>
          </w:tcPr>
          <w:p w14:paraId="19278540">
            <w:pPr>
              <w:rPr>
                <w:rFonts w:eastAsia="PMingLiU"/>
                <w:lang w:eastAsia="zh-TW"/>
              </w:rPr>
            </w:pPr>
          </w:p>
        </w:tc>
      </w:tr>
      <w:tr w14:paraId="74A8C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vMerge w:val="restart"/>
            <w:noWrap w:val="0"/>
            <w:vAlign w:val="top"/>
          </w:tcPr>
          <w:p w14:paraId="1FF02395">
            <w:r>
              <w:rPr>
                <w:rFonts w:hint="eastAsia"/>
              </w:rPr>
              <w:t>开票信息</w:t>
            </w:r>
          </w:p>
        </w:tc>
        <w:tc>
          <w:tcPr>
            <w:tcW w:w="1624" w:type="dxa"/>
            <w:gridSpan w:val="2"/>
            <w:noWrap w:val="0"/>
            <w:vAlign w:val="top"/>
          </w:tcPr>
          <w:p w14:paraId="6CC25F4C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发票抬头</w:t>
            </w:r>
          </w:p>
        </w:tc>
        <w:tc>
          <w:tcPr>
            <w:tcW w:w="5249" w:type="dxa"/>
            <w:gridSpan w:val="5"/>
            <w:noWrap w:val="0"/>
            <w:vAlign w:val="top"/>
          </w:tcPr>
          <w:p w14:paraId="7EFCDC9C">
            <w:pPr>
              <w:rPr>
                <w:lang w:eastAsia="zh-TW"/>
              </w:rPr>
            </w:pPr>
          </w:p>
        </w:tc>
      </w:tr>
      <w:tr w14:paraId="71FC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vMerge w:val="continue"/>
            <w:noWrap w:val="0"/>
            <w:vAlign w:val="top"/>
          </w:tcPr>
          <w:p w14:paraId="6BD59D6A">
            <w:pPr>
              <w:rPr>
                <w:lang w:eastAsia="zh-TW"/>
              </w:rPr>
            </w:pPr>
          </w:p>
        </w:tc>
        <w:tc>
          <w:tcPr>
            <w:tcW w:w="1624" w:type="dxa"/>
            <w:gridSpan w:val="2"/>
            <w:noWrap w:val="0"/>
            <w:vAlign w:val="top"/>
          </w:tcPr>
          <w:p w14:paraId="6A980FA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税号</w:t>
            </w:r>
          </w:p>
        </w:tc>
        <w:tc>
          <w:tcPr>
            <w:tcW w:w="5249" w:type="dxa"/>
            <w:gridSpan w:val="5"/>
            <w:noWrap w:val="0"/>
            <w:vAlign w:val="top"/>
          </w:tcPr>
          <w:p w14:paraId="769BBF56">
            <w:pPr>
              <w:rPr>
                <w:lang w:eastAsia="zh-TW"/>
              </w:rPr>
            </w:pPr>
          </w:p>
        </w:tc>
      </w:tr>
      <w:tr w14:paraId="2264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vMerge w:val="continue"/>
            <w:noWrap w:val="0"/>
            <w:vAlign w:val="top"/>
          </w:tcPr>
          <w:p w14:paraId="4D15F72C">
            <w:pPr>
              <w:rPr>
                <w:lang w:eastAsia="zh-TW"/>
              </w:rPr>
            </w:pPr>
          </w:p>
        </w:tc>
        <w:tc>
          <w:tcPr>
            <w:tcW w:w="1624" w:type="dxa"/>
            <w:gridSpan w:val="2"/>
            <w:noWrap w:val="0"/>
            <w:vAlign w:val="top"/>
          </w:tcPr>
          <w:p w14:paraId="2D56B542">
            <w:pPr>
              <w:rPr>
                <w:rFonts w:eastAsia="PMingLiU"/>
                <w:lang w:eastAsia="zh-TW"/>
              </w:rPr>
            </w:pPr>
            <w:r>
              <w:rPr>
                <w:rFonts w:hint="eastAsia"/>
                <w:lang w:eastAsia="zh-TW"/>
              </w:rPr>
              <w:t>开户银行</w:t>
            </w:r>
          </w:p>
        </w:tc>
        <w:tc>
          <w:tcPr>
            <w:tcW w:w="5249" w:type="dxa"/>
            <w:gridSpan w:val="5"/>
            <w:noWrap w:val="0"/>
            <w:vAlign w:val="top"/>
          </w:tcPr>
          <w:p w14:paraId="383F61AB">
            <w:pPr>
              <w:rPr>
                <w:lang w:eastAsia="zh-TW"/>
              </w:rPr>
            </w:pPr>
          </w:p>
        </w:tc>
      </w:tr>
      <w:tr w14:paraId="4C6AA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66" w:type="dxa"/>
            <w:vMerge w:val="continue"/>
            <w:noWrap w:val="0"/>
            <w:vAlign w:val="top"/>
          </w:tcPr>
          <w:p w14:paraId="23E63819">
            <w:pPr>
              <w:rPr>
                <w:lang w:eastAsia="zh-TW"/>
              </w:rPr>
            </w:pPr>
          </w:p>
        </w:tc>
        <w:tc>
          <w:tcPr>
            <w:tcW w:w="1624" w:type="dxa"/>
            <w:gridSpan w:val="2"/>
            <w:noWrap w:val="0"/>
            <w:vAlign w:val="top"/>
          </w:tcPr>
          <w:p w14:paraId="0F73B97A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账户</w:t>
            </w:r>
          </w:p>
        </w:tc>
        <w:tc>
          <w:tcPr>
            <w:tcW w:w="5249" w:type="dxa"/>
            <w:gridSpan w:val="5"/>
            <w:noWrap w:val="0"/>
            <w:vAlign w:val="top"/>
          </w:tcPr>
          <w:p w14:paraId="202C546C">
            <w:pPr>
              <w:rPr>
                <w:lang w:eastAsia="zh-TW"/>
              </w:rPr>
            </w:pPr>
          </w:p>
        </w:tc>
      </w:tr>
      <w:tr w14:paraId="1477F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3" w:hRule="atLeast"/>
        </w:trPr>
        <w:tc>
          <w:tcPr>
            <w:tcW w:w="8639" w:type="dxa"/>
            <w:gridSpan w:val="8"/>
            <w:noWrap w:val="0"/>
            <w:vAlign w:val="top"/>
          </w:tcPr>
          <w:p w14:paraId="3371CF16">
            <w:pPr>
              <w:ind w:firstLine="480" w:firstLineChars="200"/>
            </w:pPr>
            <w:r>
              <w:rPr>
                <w:rFonts w:hint="eastAsia"/>
              </w:rPr>
              <w:t>本机构确认报名参加</w:t>
            </w:r>
            <w:r>
              <w:rPr>
                <w:rFonts w:hint="eastAsia"/>
                <w:lang w:val="en-US" w:eastAsia="zh-CN"/>
              </w:rPr>
              <w:t>河南惠润化工科技股份有限公司</w:t>
            </w:r>
            <w:r>
              <w:rPr>
                <w:rFonts w:hint="eastAsia"/>
              </w:rPr>
              <w:t>破产清算案评估机构招募项目，特此确认。</w:t>
            </w:r>
          </w:p>
          <w:p w14:paraId="7555156E">
            <w:pPr>
              <w:ind w:firstLine="480" w:firstLineChars="200"/>
            </w:pPr>
          </w:p>
          <w:p w14:paraId="4F95FB8B">
            <w:pPr>
              <w:jc w:val="right"/>
            </w:pPr>
            <w:r>
              <w:rPr>
                <w:rFonts w:hint="eastAsia"/>
              </w:rPr>
              <w:t xml:space="preserve">投标人： </w:t>
            </w:r>
            <w:r>
              <w:t xml:space="preserve">              </w:t>
            </w:r>
          </w:p>
          <w:p w14:paraId="0105CF3E">
            <w:pPr>
              <w:jc w:val="right"/>
            </w:pPr>
          </w:p>
          <w:p w14:paraId="4856201F">
            <w:pPr>
              <w:jc w:val="right"/>
            </w:pPr>
          </w:p>
          <w:p w14:paraId="3C01A2BF">
            <w:pPr>
              <w:jc w:val="right"/>
            </w:pPr>
            <w:r>
              <w:rPr>
                <w:rFonts w:hint="eastAsia"/>
              </w:rPr>
              <w:t xml:space="preserve">法定代表人： </w:t>
            </w:r>
            <w:r>
              <w:t xml:space="preserve">          </w:t>
            </w:r>
          </w:p>
          <w:p w14:paraId="27239FD5">
            <w:pPr>
              <w:jc w:val="right"/>
            </w:pPr>
          </w:p>
          <w:p w14:paraId="1ABD1711">
            <w:pPr>
              <w:jc w:val="right"/>
            </w:pPr>
            <w:r>
              <w:rPr>
                <w:rFonts w:hint="eastAsia"/>
              </w:rPr>
              <w:t xml:space="preserve"> 日期： </w:t>
            </w:r>
            <w:r>
              <w:t xml:space="preserve">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14:paraId="29C7D1DB">
            <w:pPr>
              <w:rPr>
                <w:rFonts w:eastAsia="PMingLiU"/>
              </w:rPr>
            </w:pPr>
          </w:p>
        </w:tc>
      </w:tr>
    </w:tbl>
    <w:p w14:paraId="7D2188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D0E09"/>
    <w:rsid w:val="29DD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jc w:val="both"/>
    </w:pPr>
    <w:rPr>
      <w:rFonts w:ascii="仿宋" w:hAnsi="仿宋" w:eastAsia="仿宋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2024-11-20T09:33:00Z</dcterms:created>
  <dc:creator>孙律师</dc:creator>
  <cp:lastModifiedBy>孙律师</cp:lastModifiedBy>
  <dcterms:modified xsi:type="dcterms:W3CDTF">2024-11-20T09:34:30Z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96A3819986ED41E5AC89A3A9FB6A570C_11</vt:lpwstr>
  </property>
</Properties>
</file>