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55892D" w14:textId="62757C96" w:rsidR="00174595" w:rsidRPr="00174595" w:rsidRDefault="00174595" w:rsidP="00174595">
      <w:pPr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南京</w:t>
      </w:r>
      <w:r w:rsidR="00C749FF">
        <w:rPr>
          <w:rFonts w:ascii="黑体" w:eastAsia="黑体" w:hAnsi="黑体" w:hint="eastAsia"/>
          <w:b/>
          <w:bCs/>
          <w:sz w:val="28"/>
          <w:szCs w:val="28"/>
        </w:rPr>
        <w:t>蓝鲸湾温泉度假酒店</w:t>
      </w:r>
      <w:r w:rsidRPr="00174595">
        <w:rPr>
          <w:rFonts w:ascii="黑体" w:eastAsia="黑体" w:hAnsi="黑体" w:hint="eastAsia"/>
          <w:b/>
          <w:bCs/>
          <w:sz w:val="28"/>
          <w:szCs w:val="28"/>
        </w:rPr>
        <w:t>有限公司破产清算案</w:t>
      </w:r>
    </w:p>
    <w:p w14:paraId="347C6FFF" w14:textId="77777777" w:rsidR="00174595" w:rsidRPr="00174595" w:rsidRDefault="00174595" w:rsidP="00174595">
      <w:pPr>
        <w:jc w:val="center"/>
        <w:rPr>
          <w:rFonts w:ascii="黑体" w:eastAsia="黑体" w:hAnsi="黑体" w:hint="eastAsia"/>
          <w:sz w:val="28"/>
          <w:szCs w:val="28"/>
        </w:rPr>
      </w:pPr>
      <w:r w:rsidRPr="00174595">
        <w:rPr>
          <w:rFonts w:ascii="黑体" w:eastAsia="黑体" w:hAnsi="黑体" w:hint="eastAsia"/>
          <w:b/>
          <w:bCs/>
          <w:sz w:val="28"/>
          <w:szCs w:val="28"/>
        </w:rPr>
        <w:t>劳动债权公示</w:t>
      </w:r>
    </w:p>
    <w:p w14:paraId="0FC4F87D" w14:textId="77777777" w:rsidR="00C749FF" w:rsidRPr="00C749FF" w:rsidRDefault="00C749FF" w:rsidP="00C749FF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2024年8月29日，</w:t>
      </w:r>
      <w:r w:rsidRP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bidi="zh-CN"/>
        </w:rPr>
        <w:t>南京市</w:t>
      </w:r>
      <w:r w:rsidRP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鼓楼区人民法院作出 (2024)苏0106破72号民事裁定书，裁定受理南京蓝鲸湾温泉度假酒店有限公司（以下简称“债务人”</w:t>
      </w:r>
      <w:r w:rsidRP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bidi="zh-CN"/>
        </w:rPr>
        <w:t>或“蓝鲸湾公司”</w:t>
      </w:r>
      <w:r w:rsidRP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）破产清算一案，并于同日，指定北京天达共和（南京）律师事务所与中瑞岳华税务师事务所江苏有限公司担任</w:t>
      </w:r>
      <w:r w:rsidRPr="00C749FF">
        <w:rPr>
          <w:rFonts w:ascii="仿宋" w:eastAsia="仿宋" w:hAnsi="仿宋" w:cs="宋体"/>
          <w:spacing w:val="-6"/>
          <w:kern w:val="0"/>
          <w:sz w:val="28"/>
          <w:szCs w:val="28"/>
          <w:lang w:val="zh-CN" w:bidi="zh-CN"/>
        </w:rPr>
        <w:t>蓝鲸湾公司</w:t>
      </w:r>
      <w:r w:rsidRP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管理人（以下简称“管理人”）。</w:t>
      </w:r>
    </w:p>
    <w:p w14:paraId="721FFA1D" w14:textId="77777777" w:rsidR="00174595" w:rsidRPr="00174595" w:rsidRDefault="00174595" w:rsidP="00C749FF">
      <w:pPr>
        <w:ind w:firstLineChars="200" w:firstLine="536"/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管理人依法调查了债务人所涉劳动争议仲裁、诉讼和执行情况，以及债务人所欠职工的工资和医疗、伤残补助、抚恤费用，所欠的应当划入职工个人账户的基本养老保险、基本医疗保险费用，法律、行政法规规定的应当支付给职工的补偿金等,根据《中华人民共和国企业破产法》、《中华人民共和国劳动合同法》及其他相关规定，管理人制作了《劳动债权表》，现对劳动债权进行公示（详见附件一）。</w:t>
      </w:r>
    </w:p>
    <w:p w14:paraId="4FCB306E" w14:textId="77777777" w:rsidR="00174595" w:rsidRPr="00174595" w:rsidRDefault="00174595" w:rsidP="00C749FF">
      <w:pPr>
        <w:ind w:firstLineChars="200" w:firstLine="536"/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劳动债权公示期为自即日起7日。相关人员对《劳动债权表》记载内容有异议的，可向管理人提出书面异议，并附相关证据；管理人不予更正的，相关人员可以向人民法院提起诉讼。相关人员应当在公示期内书面要求管理人更正，逾期则视为无异议。对于非书面方式提出的异议，管理人不予受理。</w:t>
      </w:r>
    </w:p>
    <w:p w14:paraId="410DDC94" w14:textId="77777777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特此公示。</w:t>
      </w:r>
    </w:p>
    <w:p w14:paraId="4BD3F3D4" w14:textId="656CBCF5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联系人：</w:t>
      </w: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徐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律师</w:t>
      </w: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     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联系电话：025-8317</w:t>
      </w: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8128</w:t>
      </w:r>
    </w:p>
    <w:p w14:paraId="1D3DF298" w14:textId="77777777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地址：南京市建邺区江东中路347号国金中心一期36层</w:t>
      </w:r>
    </w:p>
    <w:p w14:paraId="6C907E3E" w14:textId="77777777" w:rsidR="00174595" w:rsidRDefault="00174595" w:rsidP="00174595">
      <w:pPr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</w:t>
      </w:r>
    </w:p>
    <w:p w14:paraId="057D935A" w14:textId="5B01AA27" w:rsidR="00174595" w:rsidRDefault="00174595" w:rsidP="00174595">
      <w:pPr>
        <w:jc w:val="right"/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</w:pPr>
      <w:r>
        <w:rPr>
          <w:rFonts w:ascii="Calibri" w:eastAsia="仿宋" w:hAnsi="Calibri" w:cs="Calibri" w:hint="eastAsia"/>
          <w:spacing w:val="-6"/>
          <w:kern w:val="0"/>
          <w:sz w:val="28"/>
          <w:szCs w:val="28"/>
          <w:lang w:val="zh-CN" w:bidi="zh-CN"/>
        </w:rPr>
        <w:lastRenderedPageBreak/>
        <w:t>南京</w:t>
      </w:r>
      <w:r w:rsidR="00C749FF">
        <w:rPr>
          <w:rFonts w:ascii="Calibri" w:eastAsia="仿宋" w:hAnsi="Calibri" w:cs="Calibri" w:hint="eastAsia"/>
          <w:spacing w:val="-6"/>
          <w:kern w:val="0"/>
          <w:sz w:val="28"/>
          <w:szCs w:val="28"/>
          <w:lang w:val="zh-CN" w:bidi="zh-CN"/>
        </w:rPr>
        <w:t>蓝鲸湾温泉度假酒店</w:t>
      </w:r>
      <w:r>
        <w:rPr>
          <w:rFonts w:ascii="Calibri" w:eastAsia="仿宋" w:hAnsi="Calibri" w:cs="Calibri" w:hint="eastAsia"/>
          <w:spacing w:val="-6"/>
          <w:kern w:val="0"/>
          <w:sz w:val="28"/>
          <w:szCs w:val="28"/>
          <w:lang w:val="zh-CN" w:bidi="zh-CN"/>
        </w:rPr>
        <w:t>有限公司管理人</w:t>
      </w:r>
    </w:p>
    <w:p w14:paraId="7EF736A0" w14:textId="161F0F6E" w:rsidR="00174595" w:rsidRPr="00174595" w:rsidRDefault="00174595" w:rsidP="00174595">
      <w:pPr>
        <w:jc w:val="right"/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>
        <w:rPr>
          <w:rFonts w:ascii="Calibri" w:eastAsia="仿宋" w:hAnsi="Calibri" w:cs="Calibri" w:hint="eastAsia"/>
          <w:spacing w:val="-6"/>
          <w:kern w:val="0"/>
          <w:sz w:val="28"/>
          <w:szCs w:val="28"/>
          <w:lang w:val="zh-CN" w:bidi="zh-CN"/>
        </w:rPr>
        <w:t>二〇二四年十二月十</w:t>
      </w:r>
      <w:r w:rsidR="00C749FF">
        <w:rPr>
          <w:rFonts w:ascii="Calibri" w:eastAsia="仿宋" w:hAnsi="Calibri" w:cs="Calibri" w:hint="eastAsia"/>
          <w:spacing w:val="-6"/>
          <w:kern w:val="0"/>
          <w:sz w:val="28"/>
          <w:szCs w:val="28"/>
          <w:lang w:val="zh-CN" w:bidi="zh-CN"/>
        </w:rPr>
        <w:t>六</w:t>
      </w:r>
      <w:r>
        <w:rPr>
          <w:rFonts w:ascii="Calibri" w:eastAsia="仿宋" w:hAnsi="Calibri" w:cs="Calibri" w:hint="eastAsia"/>
          <w:spacing w:val="-6"/>
          <w:kern w:val="0"/>
          <w:sz w:val="28"/>
          <w:szCs w:val="28"/>
          <w:lang w:val="zh-CN" w:bidi="zh-CN"/>
        </w:rPr>
        <w:t>日</w:t>
      </w:r>
    </w:p>
    <w:p w14:paraId="7E48063B" w14:textId="77777777" w:rsidR="00174595" w:rsidRPr="00174595" w:rsidRDefault="00174595" w:rsidP="00174595">
      <w:pPr>
        <w:rPr>
          <w:rFonts w:hint="eastAsia"/>
        </w:rPr>
      </w:pPr>
      <w:r w:rsidRPr="00174595">
        <w:rPr>
          <w:rFonts w:hint="eastAsia"/>
        </w:rPr>
        <w:t> </w:t>
      </w:r>
    </w:p>
    <w:p w14:paraId="3C824C9C" w14:textId="77777777" w:rsidR="00174595" w:rsidRPr="00174595" w:rsidRDefault="00174595" w:rsidP="00174595">
      <w:pPr>
        <w:rPr>
          <w:rFonts w:hint="eastAsia"/>
        </w:rPr>
      </w:pPr>
      <w:r w:rsidRPr="00174595">
        <w:rPr>
          <w:rFonts w:hint="eastAsia"/>
        </w:rPr>
        <w:t> </w:t>
      </w:r>
    </w:p>
    <w:p w14:paraId="6DC1BF21" w14:textId="77777777" w:rsidR="00174595" w:rsidRPr="00174595" w:rsidRDefault="00174595" w:rsidP="00174595">
      <w:pPr>
        <w:rPr>
          <w:rFonts w:hint="eastAsia"/>
        </w:rPr>
      </w:pPr>
      <w:r w:rsidRPr="00174595">
        <w:rPr>
          <w:rFonts w:hint="eastAsia"/>
        </w:rPr>
        <w:t> </w:t>
      </w:r>
    </w:p>
    <w:p w14:paraId="3CCE599D" w14:textId="77777777" w:rsidR="00174595" w:rsidRPr="00174595" w:rsidRDefault="00174595" w:rsidP="00174595">
      <w:pPr>
        <w:rPr>
          <w:rFonts w:hint="eastAsia"/>
        </w:rPr>
      </w:pPr>
      <w:r w:rsidRPr="00174595">
        <w:rPr>
          <w:rFonts w:hint="eastAsia"/>
        </w:rPr>
        <w:t> </w:t>
      </w:r>
    </w:p>
    <w:p w14:paraId="5350A2FE" w14:textId="2235404C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附件一：《</w:t>
      </w: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南京</w:t>
      </w:r>
      <w:r w:rsid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蓝鲸湾温泉度假酒店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有限公司劳动债权表》</w:t>
      </w:r>
    </w:p>
    <w:p w14:paraId="5789C4A3" w14:textId="038B8206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</w:p>
    <w:p w14:paraId="5B497D4D" w14:textId="77777777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</w:t>
      </w:r>
    </w:p>
    <w:p w14:paraId="2D58D5E1" w14:textId="1462FC31" w:rsidR="00174595" w:rsidRPr="00174595" w:rsidRDefault="00174595" w:rsidP="00174595">
      <w:pPr>
        <w:jc w:val="center"/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南京</w:t>
      </w:r>
      <w:r w:rsid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蓝鲸湾温泉度假酒店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有限公司</w:t>
      </w:r>
    </w:p>
    <w:p w14:paraId="4411E996" w14:textId="77777777" w:rsidR="00174595" w:rsidRPr="00174595" w:rsidRDefault="00174595" w:rsidP="00174595">
      <w:pPr>
        <w:jc w:val="center"/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劳动债权表</w:t>
      </w:r>
    </w:p>
    <w:p w14:paraId="7E3AF8F4" w14:textId="2E4AC2A4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           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 xml:space="preserve"> </w:t>
      </w: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          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制表人：</w:t>
      </w: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南京</w:t>
      </w:r>
      <w:r w:rsid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蓝鲸湾温泉度假酒店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有限公司管理人</w:t>
      </w:r>
    </w:p>
    <w:p w14:paraId="376DA433" w14:textId="4BE9FB66" w:rsidR="00174595" w:rsidRPr="00174595" w:rsidRDefault="00174595" w:rsidP="00174595">
      <w:pPr>
        <w:jc w:val="right"/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制表日期：2024年</w:t>
      </w: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12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月</w:t>
      </w:r>
      <w: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1</w:t>
      </w:r>
      <w:r w:rsidR="00C749FF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6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日</w:t>
      </w:r>
    </w:p>
    <w:tbl>
      <w:tblPr>
        <w:tblW w:w="8640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4"/>
        <w:gridCol w:w="1853"/>
        <w:gridCol w:w="3034"/>
        <w:gridCol w:w="3139"/>
      </w:tblGrid>
      <w:tr w:rsidR="00C749FF" w:rsidRPr="00C749FF" w14:paraId="2C64F9E7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49E3559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序号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4715CA5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姓名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BFBDA17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职工债权金额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7EA8E60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备注</w:t>
            </w:r>
          </w:p>
        </w:tc>
      </w:tr>
      <w:tr w:rsidR="00C749FF" w:rsidRPr="00C749FF" w14:paraId="19BE1CA5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3E484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26E60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刘建宇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12B3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13144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3F51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5A5CC8EB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D9CA4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2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F09FB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任馥宏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ECA30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6035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F4B6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68AE1E5D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4CE0B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3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13A5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尤雪燕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7D3E0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12413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8220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6B7D4A18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FBBFC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4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6BA97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葛蓉蓉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0D18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14859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33B0D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4168A42B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07BE5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5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DDFBB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陈绕兴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CACC0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18154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C14DA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2796185F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EEF91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6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987BC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李红波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90D04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53800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45247F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2A5BEA3F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1AE4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7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F7DBB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刘锦明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4FA55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58685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47C93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44D9AB25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63A5F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8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A0CED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胡积利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EC5B3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11249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3498E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0D538B06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78D1F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9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DC092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孙海根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116081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105768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008EF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143CEC02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9229F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10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20581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朱亚萍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9F43C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52432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BA1DA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6F2A8403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6CAF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lastRenderedPageBreak/>
              <w:t>11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52F1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郭琳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C322A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15219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D4EF3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04D3E1A9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748B9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12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DAEC3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马正丽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6223D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54017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C6F39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146F6A68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4BEED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13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D5C38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童得琴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7AD2E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11166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B9993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居民身份证号：****************24</w:t>
            </w:r>
          </w:p>
        </w:tc>
      </w:tr>
      <w:tr w:rsidR="00C749FF" w:rsidRPr="00C749FF" w14:paraId="1068A930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1CEA2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14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0CED5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童得琴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B7AC7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10833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1DD03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居民身份证号：****************80</w:t>
            </w:r>
          </w:p>
        </w:tc>
      </w:tr>
      <w:tr w:rsidR="00C749FF" w:rsidRPr="00C749FF" w14:paraId="60B6B54B" w14:textId="77777777" w:rsidTr="00C749FF">
        <w:tblPrEx>
          <w:tblCellMar>
            <w:top w:w="0" w:type="dxa"/>
            <w:bottom w:w="0" w:type="dxa"/>
          </w:tblCellMar>
        </w:tblPrEx>
        <w:trPr>
          <w:trHeight w:val="355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F5BE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15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548A5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刘梦洁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09D5B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13111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1ADD6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  <w:tr w:rsidR="00C749FF" w:rsidRPr="00C749FF" w14:paraId="5FB60E08" w14:textId="77777777" w:rsidTr="00C749FF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5F42F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合计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5852A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29125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  <w:r w:rsidRPr="00C749FF"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  <w:t>450885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72012" w14:textId="77777777" w:rsidR="00C749FF" w:rsidRPr="00C749FF" w:rsidRDefault="00C749FF" w:rsidP="00C749FF">
            <w:pPr>
              <w:rPr>
                <w:rFonts w:ascii="仿宋" w:eastAsia="仿宋" w:hAnsi="仿宋" w:cs="宋体" w:hint="eastAsia"/>
                <w:spacing w:val="-6"/>
                <w:kern w:val="0"/>
                <w:sz w:val="28"/>
                <w:szCs w:val="28"/>
                <w:lang w:bidi="zh-CN"/>
              </w:rPr>
            </w:pPr>
          </w:p>
        </w:tc>
      </w:tr>
    </w:tbl>
    <w:p w14:paraId="422A3829" w14:textId="77777777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单位：人民币</w:t>
      </w: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 </w:t>
      </w:r>
      <w:r w:rsidRPr="00174595"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  <w:t>元</w:t>
      </w:r>
    </w:p>
    <w:p w14:paraId="68B9675E" w14:textId="77777777" w:rsidR="00174595" w:rsidRPr="00174595" w:rsidRDefault="00174595" w:rsidP="00174595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  <w:r w:rsidRPr="00174595">
        <w:rPr>
          <w:rFonts w:ascii="Calibri" w:eastAsia="仿宋" w:hAnsi="Calibri" w:cs="Calibri"/>
          <w:spacing w:val="-6"/>
          <w:kern w:val="0"/>
          <w:sz w:val="28"/>
          <w:szCs w:val="28"/>
          <w:lang w:val="zh-CN" w:bidi="zh-CN"/>
        </w:rPr>
        <w:t> </w:t>
      </w:r>
    </w:p>
    <w:p w14:paraId="0E6ADF7B" w14:textId="77777777" w:rsidR="000A37B1" w:rsidRPr="00174595" w:rsidRDefault="000A37B1">
      <w:pPr>
        <w:rPr>
          <w:rFonts w:ascii="仿宋" w:eastAsia="仿宋" w:hAnsi="仿宋" w:cs="宋体" w:hint="eastAsia"/>
          <w:spacing w:val="-6"/>
          <w:kern w:val="0"/>
          <w:sz w:val="28"/>
          <w:szCs w:val="28"/>
          <w:lang w:val="zh-CN" w:bidi="zh-CN"/>
        </w:rPr>
      </w:pPr>
    </w:p>
    <w:sectPr w:rsidR="000A37B1" w:rsidRPr="00174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09FEC9" w14:textId="77777777" w:rsidR="00C749FF" w:rsidRDefault="00C749FF" w:rsidP="00C749FF">
      <w:pPr>
        <w:rPr>
          <w:rFonts w:hint="eastAsia"/>
        </w:rPr>
      </w:pPr>
      <w:r>
        <w:separator/>
      </w:r>
    </w:p>
  </w:endnote>
  <w:endnote w:type="continuationSeparator" w:id="0">
    <w:p w14:paraId="2B899933" w14:textId="77777777" w:rsidR="00C749FF" w:rsidRDefault="00C749FF" w:rsidP="00C749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775EFD" w14:textId="77777777" w:rsidR="00C749FF" w:rsidRDefault="00C749FF" w:rsidP="00C749FF">
      <w:pPr>
        <w:rPr>
          <w:rFonts w:hint="eastAsia"/>
        </w:rPr>
      </w:pPr>
      <w:r>
        <w:separator/>
      </w:r>
    </w:p>
  </w:footnote>
  <w:footnote w:type="continuationSeparator" w:id="0">
    <w:p w14:paraId="169D80AB" w14:textId="77777777" w:rsidR="00C749FF" w:rsidRDefault="00C749FF" w:rsidP="00C749F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E4A"/>
    <w:rsid w:val="000A37B1"/>
    <w:rsid w:val="000B2E4A"/>
    <w:rsid w:val="00174595"/>
    <w:rsid w:val="00351E06"/>
    <w:rsid w:val="0045056C"/>
    <w:rsid w:val="004B7DB5"/>
    <w:rsid w:val="005A0F70"/>
    <w:rsid w:val="005D50FF"/>
    <w:rsid w:val="00AF5800"/>
    <w:rsid w:val="00C7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BEB091"/>
  <w15:chartTrackingRefBased/>
  <w15:docId w15:val="{68B20384-C2CF-4363-A734-B07980992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9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9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9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86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书凝 孙</dc:creator>
  <cp:keywords/>
  <dc:description/>
  <cp:lastModifiedBy>书凝 孙</cp:lastModifiedBy>
  <cp:revision>3</cp:revision>
  <dcterms:created xsi:type="dcterms:W3CDTF">2024-12-12T03:23:00Z</dcterms:created>
  <dcterms:modified xsi:type="dcterms:W3CDTF">2024-12-16T06:31:00Z</dcterms:modified>
</cp:coreProperties>
</file>