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E8F6F">
      <w:pPr>
        <w:tabs>
          <w:tab w:val="left" w:pos="1101"/>
        </w:tabs>
        <w:bidi w:val="0"/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附件:</w:t>
      </w:r>
    </w:p>
    <w:p w14:paraId="33C43B55">
      <w:pPr>
        <w:tabs>
          <w:tab w:val="left" w:pos="1101"/>
        </w:tabs>
        <w:bidi w:val="0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5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52"/>
          <w:lang w:val="en-US" w:eastAsia="zh-CN" w:bidi="ar-SA"/>
        </w:rPr>
        <w:t>授权委托书</w:t>
      </w:r>
    </w:p>
    <w:p w14:paraId="618B7D3E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委托人：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  <w:t xml:space="preserve">                          </w:t>
      </w:r>
    </w:p>
    <w:p w14:paraId="10CFBD96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住所地：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  <w:t xml:space="preserve">                          </w:t>
      </w:r>
    </w:p>
    <w:p w14:paraId="1DA261CC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 xml:space="preserve">                        </w:t>
      </w:r>
    </w:p>
    <w:p w14:paraId="65D978E0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</w:p>
    <w:p w14:paraId="35657EA7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</w:p>
    <w:p w14:paraId="3AC3B3D3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受托人：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 xml:space="preserve">                        </w:t>
      </w:r>
    </w:p>
    <w:p w14:paraId="56C99E11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公民身份号码：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 xml:space="preserve">                          联系地址：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 xml:space="preserve">                         </w:t>
      </w:r>
    </w:p>
    <w:p w14:paraId="3644D270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联系电话：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 xml:space="preserve">                     </w:t>
      </w: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 xml:space="preserve">     </w:t>
      </w:r>
    </w:p>
    <w:p w14:paraId="756A88D5">
      <w:pPr>
        <w:tabs>
          <w:tab w:val="left" w:pos="1101"/>
        </w:tabs>
        <w:bidi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为参加德龙环境评估机构公开招募活动，委托人特委托上述受托人，代表委托人参与本次招募活动。委托权限如下：</w:t>
      </w:r>
    </w:p>
    <w:p w14:paraId="0B38FF25">
      <w:pPr>
        <w:keepNext w:val="0"/>
        <w:keepLines w:val="0"/>
        <w:pageBreakBefore w:val="0"/>
        <w:widowControl w:val="0"/>
        <w:tabs>
          <w:tab w:val="left" w:pos="11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1.代为提交参与选聘文件；</w:t>
      </w:r>
    </w:p>
    <w:p w14:paraId="590322CE">
      <w:pPr>
        <w:keepNext w:val="0"/>
        <w:keepLines w:val="0"/>
        <w:pageBreakBefore w:val="0"/>
        <w:widowControl w:val="0"/>
        <w:tabs>
          <w:tab w:val="left" w:pos="11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2.代为接收并签署有关文书；</w:t>
      </w:r>
    </w:p>
    <w:p w14:paraId="40D29211">
      <w:pPr>
        <w:keepNext w:val="0"/>
        <w:keepLines w:val="0"/>
        <w:pageBreakBefore w:val="0"/>
        <w:widowControl w:val="0"/>
        <w:tabs>
          <w:tab w:val="left" w:pos="11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3.其他与本次招募活动有关的事项。</w:t>
      </w:r>
    </w:p>
    <w:p w14:paraId="7B5B1E6C">
      <w:pPr>
        <w:tabs>
          <w:tab w:val="left" w:pos="1101"/>
        </w:tabs>
        <w:bidi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本委托有效期自受委托人接受委托之日起至有关事项办理终结时止。</w:t>
      </w:r>
    </w:p>
    <w:p w14:paraId="34B45527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</w:p>
    <w:p w14:paraId="242D651C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</w:p>
    <w:p w14:paraId="65629348">
      <w:pPr>
        <w:tabs>
          <w:tab w:val="left" w:pos="1101"/>
        </w:tabs>
        <w:bidi w:val="0"/>
        <w:spacing w:line="36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</w:p>
    <w:p w14:paraId="6F01DF5D">
      <w:pPr>
        <w:tabs>
          <w:tab w:val="left" w:pos="1101"/>
        </w:tabs>
        <w:wordWrap w:val="0"/>
        <w:bidi w:val="0"/>
        <w:spacing w:line="360" w:lineRule="auto"/>
        <w:ind w:firstLine="420" w:firstLineChars="200"/>
        <w:jc w:val="right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 委托人（盖章）:        </w:t>
      </w:r>
    </w:p>
    <w:p w14:paraId="7EDC4A93">
      <w:pPr>
        <w:tabs>
          <w:tab w:val="left" w:pos="1101"/>
        </w:tabs>
        <w:bidi w:val="0"/>
        <w:spacing w:line="360" w:lineRule="auto"/>
        <w:ind w:firstLine="560" w:firstLineChars="200"/>
        <w:jc w:val="right"/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  <w:lang w:val="en-US" w:eastAsia="zh-CN" w:bidi="ar-SA"/>
        </w:rPr>
        <w:t>二〇二四年十二月二日</w:t>
      </w:r>
    </w:p>
    <w:p w14:paraId="0E432DBD">
      <w:pPr>
        <w:tabs>
          <w:tab w:val="left" w:pos="1101"/>
        </w:tabs>
        <w:bidi w:val="0"/>
        <w:spacing w:line="360" w:lineRule="auto"/>
        <w:jc w:val="right"/>
        <w:rPr>
          <w:rFonts w:hint="eastAsia" w:ascii="仿宋_GB2312" w:hAnsi="仿宋_GB2312" w:eastAsia="仿宋_GB2312" w:cs="仿宋_GB2312"/>
          <w:kern w:val="2"/>
          <w:sz w:val="21"/>
          <w:szCs w:val="24"/>
          <w:highlight w:val="none"/>
          <w:lang w:val="en-US" w:eastAsia="zh-CN" w:bidi="ar-SA"/>
        </w:rPr>
        <w:sectPr>
          <w:footerReference r:id="rId3" w:type="default"/>
          <w:pgSz w:w="11900" w:h="16830"/>
          <w:pgMar w:top="1440" w:right="1800" w:bottom="1440" w:left="1800" w:header="0" w:footer="0" w:gutter="0"/>
          <w:pgNumType w:fmt="decimal"/>
          <w:cols w:space="720" w:num="1"/>
        </w:sectPr>
      </w:pPr>
    </w:p>
    <w:p w14:paraId="5FDBDDA1">
      <w:pPr>
        <w:tabs>
          <w:tab w:val="left" w:pos="1101"/>
        </w:tabs>
        <w:bidi w:val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5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52"/>
          <w:lang w:val="en-US" w:eastAsia="zh-CN" w:bidi="ar-SA"/>
        </w:rPr>
        <w:t>报 价 函</w:t>
      </w:r>
    </w:p>
    <w:p w14:paraId="4519F3DA">
      <w:pPr>
        <w:tabs>
          <w:tab w:val="left" w:pos="1101"/>
        </w:tabs>
        <w:bidi w:val="0"/>
        <w:jc w:val="left"/>
        <w:rPr>
          <w:rFonts w:hint="default" w:ascii="Times New Roman Regular" w:hAnsi="Times New Roman Regular" w:cs="Times New Roman Regular" w:eastAsiaTheme="minorEastAsia"/>
          <w:kern w:val="2"/>
          <w:sz w:val="21"/>
          <w:szCs w:val="24"/>
          <w:lang w:val="en-US" w:eastAsia="zh-CN" w:bidi="ar-SA"/>
        </w:rPr>
      </w:pPr>
    </w:p>
    <w:tbl>
      <w:tblPr>
        <w:tblStyle w:val="8"/>
        <w:tblW w:w="82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2"/>
        <w:gridCol w:w="6008"/>
      </w:tblGrid>
      <w:tr w14:paraId="4BAD69D8">
        <w:trPr>
          <w:trHeight w:val="905" w:hRule="atLeast"/>
          <w:jc w:val="center"/>
        </w:trPr>
        <w:tc>
          <w:tcPr>
            <w:tcW w:w="2242" w:type="dxa"/>
            <w:vAlign w:val="top"/>
          </w:tcPr>
          <w:p w14:paraId="0DF1FE24">
            <w:pPr>
              <w:tabs>
                <w:tab w:val="left" w:pos="1101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项 目</w:t>
            </w:r>
          </w:p>
        </w:tc>
        <w:tc>
          <w:tcPr>
            <w:tcW w:w="6008" w:type="dxa"/>
            <w:vAlign w:val="top"/>
          </w:tcPr>
          <w:p w14:paraId="3F00DF5F">
            <w:pPr>
              <w:tabs>
                <w:tab w:val="left" w:pos="1101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德龙环境评估机构工作</w:t>
            </w:r>
          </w:p>
        </w:tc>
      </w:tr>
      <w:tr w14:paraId="34727696">
        <w:trPr>
          <w:trHeight w:val="3587" w:hRule="atLeast"/>
          <w:jc w:val="center"/>
        </w:trPr>
        <w:tc>
          <w:tcPr>
            <w:tcW w:w="2242" w:type="dxa"/>
            <w:vAlign w:val="top"/>
          </w:tcPr>
          <w:p w14:paraId="0C4E2CCB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11D54616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29EC8FD9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报价金额</w:t>
            </w:r>
          </w:p>
          <w:p w14:paraId="3FD94F54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0C928D85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54FD4FB5">
            <w:pPr>
              <w:tabs>
                <w:tab w:val="left" w:pos="1101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008" w:type="dxa"/>
            <w:vAlign w:val="top"/>
          </w:tcPr>
          <w:p w14:paraId="0B50DA63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3BDC672D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人民币（大写）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元整（小写：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</w:t>
            </w:r>
          </w:p>
          <w:p w14:paraId="2BE618FF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元），该报价已含服务费、增值税费、差旅费、食宿费等报价人因履行评估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工作职责需支 付的所有费用。</w:t>
            </w:r>
          </w:p>
          <w:p w14:paraId="6DEF9B3B">
            <w:pPr>
              <w:tabs>
                <w:tab w:val="left" w:pos="1101"/>
              </w:tabs>
              <w:bidi w:val="0"/>
              <w:jc w:val="left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请注明是否接受二次询价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)</w:t>
            </w:r>
          </w:p>
          <w:p w14:paraId="3D5084A5">
            <w:pPr>
              <w:tabs>
                <w:tab w:val="left" w:pos="1101"/>
              </w:tabs>
              <w:bidi w:val="0"/>
              <w:jc w:val="left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yellow"/>
                <w:lang w:val="en-US" w:eastAsia="zh-CN" w:bidi="ar-SA"/>
              </w:rPr>
            </w:pPr>
          </w:p>
        </w:tc>
      </w:tr>
      <w:tr w14:paraId="37B98B24">
        <w:trPr>
          <w:trHeight w:val="5129" w:hRule="atLeast"/>
          <w:jc w:val="center"/>
        </w:trPr>
        <w:tc>
          <w:tcPr>
            <w:tcW w:w="2242" w:type="dxa"/>
            <w:vAlign w:val="top"/>
          </w:tcPr>
          <w:p w14:paraId="0F0DB278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0C471F0C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1165E13B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68DA0B4D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本单位承诺</w:t>
            </w:r>
          </w:p>
          <w:p w14:paraId="69339115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372A3514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 w14:paraId="437DBAEB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008" w:type="dxa"/>
            <w:vAlign w:val="top"/>
          </w:tcPr>
          <w:p w14:paraId="00913A5F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本单位知悉德龙环境已陷入债务危机，暂无法确定支付费用的时间，本单位承诺不以未收到费用为由而拒绝开展工作或出具报告。</w:t>
            </w:r>
          </w:p>
          <w:p w14:paraId="27ED37FB">
            <w:pPr>
              <w:tabs>
                <w:tab w:val="left" w:pos="1101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如管理人认为有必要，可就本次服务事项与本单位进行商务谈判。就项目的所有相关内容（工作范围、价格、付款方式和时间进度等）以最后签订的委托合同为准。</w:t>
            </w:r>
          </w:p>
        </w:tc>
      </w:tr>
    </w:tbl>
    <w:p w14:paraId="39C0EA14">
      <w:pPr>
        <w:tabs>
          <w:tab w:val="left" w:pos="1101"/>
        </w:tabs>
        <w:wordWrap/>
        <w:bidi w:val="0"/>
        <w:spacing w:line="600" w:lineRule="auto"/>
        <w:jc w:val="left"/>
        <w:rPr>
          <w:rFonts w:hint="eastAsia" w:ascii="仿宋_GB2312" w:hAnsi="仿宋_GB2312" w:eastAsia="仿宋_GB2312" w:cs="仿宋_GB2312"/>
          <w:kern w:val="2"/>
          <w:sz w:val="24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32"/>
          <w:lang w:val="en-US" w:eastAsia="zh-CN" w:bidi="ar-SA"/>
        </w:rPr>
        <w:t xml:space="preserve">报价人（盖章）:        </w:t>
      </w:r>
    </w:p>
    <w:p w14:paraId="2920B3BF">
      <w:pPr>
        <w:tabs>
          <w:tab w:val="left" w:pos="1101"/>
        </w:tabs>
        <w:bidi w:val="0"/>
        <w:spacing w:line="600" w:lineRule="auto"/>
        <w:jc w:val="both"/>
        <w:rPr>
          <w:rFonts w:hint="eastAsia" w:ascii="仿宋_GB2312" w:hAnsi="仿宋_GB2312" w:eastAsia="仿宋_GB2312" w:cs="仿宋_GB2312"/>
          <w:kern w:val="2"/>
          <w:sz w:val="24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32"/>
          <w:lang w:val="en-US" w:eastAsia="zh-CN" w:bidi="ar-SA"/>
        </w:rPr>
        <w:t xml:space="preserve">法定代表人或授权代理人（签章）: </w:t>
      </w:r>
    </w:p>
    <w:p w14:paraId="1556FF60">
      <w:pPr>
        <w:tabs>
          <w:tab w:val="left" w:pos="1101"/>
        </w:tabs>
        <w:bidi w:val="0"/>
        <w:spacing w:line="600" w:lineRule="auto"/>
        <w:jc w:val="both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32"/>
          <w:lang w:val="en-US" w:eastAsia="zh-CN" w:bidi="ar-SA"/>
        </w:rPr>
        <w:t>日期：    年   月   日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545B4">
    <w:pPr>
      <w:spacing w:line="173" w:lineRule="auto"/>
      <w:rPr>
        <w:rFonts w:ascii="Times New Roman" w:hAnsi="Times New Roman" w:eastAsia="Times New Roman" w:cs="Times New Roman"/>
        <w:sz w:val="14"/>
        <w:szCs w:val="1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YzFlNGFjMjEwNjIzZWNlN2Y0NDIwMTJiOTkwMjYifQ=="/>
  </w:docVars>
  <w:rsids>
    <w:rsidRoot w:val="59E05A58"/>
    <w:rsid w:val="008D1537"/>
    <w:rsid w:val="080473C3"/>
    <w:rsid w:val="0F7271AB"/>
    <w:rsid w:val="155FAC0B"/>
    <w:rsid w:val="170B2BB3"/>
    <w:rsid w:val="1B805458"/>
    <w:rsid w:val="1CD4242F"/>
    <w:rsid w:val="21410C73"/>
    <w:rsid w:val="27BF951F"/>
    <w:rsid w:val="2BD97CA0"/>
    <w:rsid w:val="2F5FF660"/>
    <w:rsid w:val="379703A5"/>
    <w:rsid w:val="39EF1797"/>
    <w:rsid w:val="3FE5C93E"/>
    <w:rsid w:val="4DFF1F42"/>
    <w:rsid w:val="504F0E3F"/>
    <w:rsid w:val="54706363"/>
    <w:rsid w:val="57FC2BA0"/>
    <w:rsid w:val="59E05A58"/>
    <w:rsid w:val="5ABC3327"/>
    <w:rsid w:val="5C510B34"/>
    <w:rsid w:val="62240B96"/>
    <w:rsid w:val="6355921F"/>
    <w:rsid w:val="64FD1AC0"/>
    <w:rsid w:val="759D8FCE"/>
    <w:rsid w:val="766B2934"/>
    <w:rsid w:val="77043EFB"/>
    <w:rsid w:val="777B3F9B"/>
    <w:rsid w:val="7DF98EDC"/>
    <w:rsid w:val="7EC505F5"/>
    <w:rsid w:val="7F8F8E3D"/>
    <w:rsid w:val="7FE35F10"/>
    <w:rsid w:val="7FE74F4C"/>
    <w:rsid w:val="7FED8C66"/>
    <w:rsid w:val="BF6F83D3"/>
    <w:rsid w:val="E6BBECF7"/>
    <w:rsid w:val="ECF33530"/>
    <w:rsid w:val="EEC97C2E"/>
    <w:rsid w:val="F46FC714"/>
    <w:rsid w:val="FA852243"/>
    <w:rsid w:val="FBFFEB95"/>
    <w:rsid w:val="FD312FF5"/>
    <w:rsid w:val="FFFF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5294</Words>
  <Characters>5522</Characters>
  <Lines>0</Lines>
  <Paragraphs>0</Paragraphs>
  <TotalTime>5</TotalTime>
  <ScaleCrop>false</ScaleCrop>
  <LinksUpToDate>false</LinksUpToDate>
  <CharactersWithSpaces>5835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2024-11-22T02:02:00Z</dcterms:created>
  <dc:creator>yao</dc:creator>
  <cp:lastModifiedBy>DING</cp:lastModifiedBy>
  <dcterms:modified xsi:type="dcterms:W3CDTF">2024-12-02T18:41:55Z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2BAAFC9B66FFC2EFDB8E4D67BAD86EF5_43</vt:lpwstr>
  </property>
</Properties>
</file>