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3B0D8">
      <w:pPr>
        <w:jc w:val="right"/>
        <w:rPr>
          <w:rFonts w:ascii="新宋体" w:hAnsi="新宋体" w:eastAsia="新宋体" w:cs="新宋体"/>
          <w:sz w:val="24"/>
        </w:rPr>
      </w:pPr>
    </w:p>
    <w:p w14:paraId="061B33FC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债权计算清单及利息计算方式</w:t>
      </w:r>
    </w:p>
    <w:p w14:paraId="6FB7FA5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（中华人民共和国企业破产法第四十六条 未到期的债权，在破产申请受理时视为到期。附利息的债权自破产申请受理时起停止计息。）</w:t>
      </w:r>
    </w:p>
    <w:p w14:paraId="1CE105F0">
      <w:pPr>
        <w:rPr>
          <w:rFonts w:ascii="仿宋" w:hAnsi="仿宋" w:eastAsia="仿宋" w:cs="仿宋"/>
          <w:sz w:val="32"/>
          <w:szCs w:val="32"/>
        </w:rPr>
      </w:pPr>
    </w:p>
    <w:p w14:paraId="4DC27B5C">
      <w:pPr>
        <w:rPr>
          <w:rFonts w:ascii="仿宋" w:hAnsi="仿宋" w:eastAsia="仿宋" w:cs="仿宋"/>
          <w:sz w:val="32"/>
          <w:szCs w:val="32"/>
        </w:rPr>
      </w:pPr>
    </w:p>
    <w:p w14:paraId="30C3072C">
      <w:pPr>
        <w:rPr>
          <w:rFonts w:ascii="仿宋" w:hAnsi="仿宋" w:eastAsia="仿宋" w:cs="仿宋"/>
          <w:sz w:val="32"/>
          <w:szCs w:val="32"/>
        </w:rPr>
      </w:pPr>
    </w:p>
    <w:p w14:paraId="43692783">
      <w:pPr>
        <w:rPr>
          <w:rFonts w:ascii="仿宋" w:hAnsi="仿宋" w:eastAsia="仿宋" w:cs="仿宋"/>
          <w:sz w:val="32"/>
          <w:szCs w:val="32"/>
        </w:rPr>
      </w:pPr>
    </w:p>
    <w:p w14:paraId="0E48125E">
      <w:pPr>
        <w:rPr>
          <w:rFonts w:ascii="仿宋" w:hAnsi="仿宋" w:eastAsia="仿宋" w:cs="仿宋"/>
          <w:sz w:val="32"/>
          <w:szCs w:val="32"/>
        </w:rPr>
      </w:pPr>
    </w:p>
    <w:p w14:paraId="7C4061C6">
      <w:pPr>
        <w:rPr>
          <w:rFonts w:ascii="仿宋" w:hAnsi="仿宋" w:eastAsia="仿宋" w:cs="仿宋"/>
          <w:sz w:val="32"/>
          <w:szCs w:val="32"/>
        </w:rPr>
      </w:pPr>
    </w:p>
    <w:p w14:paraId="79E11416">
      <w:pPr>
        <w:rPr>
          <w:rFonts w:ascii="仿宋" w:hAnsi="仿宋" w:eastAsia="仿宋" w:cs="仿宋"/>
          <w:sz w:val="32"/>
          <w:szCs w:val="32"/>
        </w:rPr>
      </w:pPr>
    </w:p>
    <w:p w14:paraId="349A5C1F">
      <w:pPr>
        <w:rPr>
          <w:rFonts w:ascii="仿宋" w:hAnsi="仿宋" w:eastAsia="仿宋" w:cs="仿宋"/>
          <w:sz w:val="32"/>
          <w:szCs w:val="32"/>
        </w:rPr>
      </w:pPr>
    </w:p>
    <w:p w14:paraId="124E9F3A">
      <w:pPr>
        <w:rPr>
          <w:rFonts w:ascii="仿宋" w:hAnsi="仿宋" w:eastAsia="仿宋" w:cs="仿宋"/>
          <w:sz w:val="32"/>
          <w:szCs w:val="32"/>
        </w:rPr>
      </w:pPr>
    </w:p>
    <w:p w14:paraId="39020496">
      <w:pPr>
        <w:rPr>
          <w:rFonts w:ascii="仿宋" w:hAnsi="仿宋" w:eastAsia="仿宋" w:cs="仿宋"/>
          <w:sz w:val="32"/>
          <w:szCs w:val="32"/>
        </w:rPr>
      </w:pPr>
    </w:p>
    <w:p w14:paraId="1EF249B9">
      <w:pPr>
        <w:rPr>
          <w:rFonts w:ascii="仿宋" w:hAnsi="仿宋" w:eastAsia="仿宋" w:cs="仿宋"/>
          <w:sz w:val="32"/>
          <w:szCs w:val="32"/>
        </w:rPr>
      </w:pPr>
    </w:p>
    <w:p w14:paraId="4C5825A4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申报人：</w:t>
      </w:r>
    </w:p>
    <w:p w14:paraId="374AA984">
      <w:pPr>
        <w:ind w:firstLine="960" w:firstLineChars="300"/>
        <w:jc w:val="right"/>
        <w:rPr>
          <w:rFonts w:ascii="仿宋" w:hAnsi="仿宋" w:eastAsia="仿宋" w:cs="仿宋"/>
          <w:sz w:val="32"/>
          <w:szCs w:val="32"/>
        </w:rPr>
      </w:pPr>
    </w:p>
    <w:p w14:paraId="2ED2EE8A">
      <w:pPr>
        <w:ind w:firstLine="1280" w:firstLineChars="4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年     月     日</w:t>
      </w:r>
    </w:p>
    <w:p w14:paraId="74FD4A8D">
      <w:pPr>
        <w:ind w:firstLine="1280" w:firstLineChars="400"/>
        <w:jc w:val="right"/>
        <w:rPr>
          <w:rFonts w:ascii="仿宋" w:hAnsi="仿宋" w:eastAsia="仿宋" w:cs="仿宋"/>
          <w:sz w:val="32"/>
          <w:szCs w:val="32"/>
        </w:rPr>
      </w:pPr>
    </w:p>
    <w:p w14:paraId="22FDB0B6">
      <w:pPr>
        <w:rPr>
          <w:rFonts w:ascii="仿宋" w:hAnsi="仿宋" w:eastAsia="仿宋" w:cs="仿宋"/>
          <w:sz w:val="24"/>
        </w:rPr>
      </w:pPr>
    </w:p>
    <w:p w14:paraId="02F2AA10">
      <w:pPr>
        <w:rPr>
          <w:rFonts w:ascii="仿宋" w:hAnsi="仿宋" w:eastAsia="仿宋" w:cs="仿宋"/>
          <w:sz w:val="24"/>
        </w:rPr>
      </w:pPr>
    </w:p>
    <w:p w14:paraId="401C721A">
      <w:pPr>
        <w:rPr>
          <w:rFonts w:ascii="仿宋" w:hAnsi="仿宋" w:eastAsia="仿宋" w:cs="仿宋"/>
          <w:sz w:val="24"/>
        </w:rPr>
      </w:pPr>
    </w:p>
    <w:p w14:paraId="3CBDAA83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提示：债权人债权构成中，若有利息或违约金（赔偿金）应单独附页，列明计算过程及相关说明，否则有可能因为事实不清导致无法确认。</w:t>
      </w:r>
    </w:p>
    <w:sectPr>
      <w:headerReference r:id="rId3" w:type="default"/>
      <w:footerReference r:id="rId4" w:type="default"/>
      <w:pgSz w:w="11906" w:h="16838"/>
      <w:pgMar w:top="1595" w:right="1800" w:bottom="1440" w:left="180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EE0EC4">
    <w:pPr>
      <w:pStyle w:val="2"/>
    </w:pPr>
    <w:r>
      <w:rPr>
        <w:rFonts w:hint="eastAsia"/>
      </w:rPr>
      <w:t>内蒙古兴安盟乌兰浩特市盖亚国际大厦A-8号13层 （0482-8881555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803C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803C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6D0A2">
    <w:pPr>
      <w:pStyle w:val="3"/>
    </w:pPr>
    <w:bookmarkStart w:id="0" w:name="_GoBack"/>
    <w:r>
      <w:rPr>
        <w:rFonts w:hint="eastAsia" w:ascii="仿宋" w:hAnsi="仿宋" w:eastAsia="仿宋" w:cs="仿宋"/>
        <w:sz w:val="18"/>
        <w:szCs w:val="18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-581660</wp:posOffset>
          </wp:positionH>
          <wp:positionV relativeFrom="paragraph">
            <wp:posOffset>-304800</wp:posOffset>
          </wp:positionV>
          <wp:extent cx="3660140" cy="848360"/>
          <wp:effectExtent l="0" t="0" r="16510" b="8890"/>
          <wp:wrapTight wrapText="bothSides">
            <wp:wrapPolygon>
              <wp:start x="0" y="0"/>
              <wp:lineTo x="0" y="21341"/>
              <wp:lineTo x="21473" y="21341"/>
              <wp:lineTo x="21473" y="0"/>
              <wp:lineTo x="0" y="0"/>
            </wp:wrapPolygon>
          </wp:wrapTight>
          <wp:docPr id="3" name="图片 1" descr="6b34c3a19460a8d56862e9990d46b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6b34c3a19460a8d56862e9990d46b5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6014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190A2705">
    <w:pPr>
      <w:pBdr>
        <w:bottom w:val="single" w:color="auto" w:sz="4" w:space="0"/>
      </w:pBdr>
      <w:ind w:firstLine="7710" w:firstLineChars="3200"/>
      <w:rPr>
        <w:rFonts w:ascii="仿宋" w:hAnsi="仿宋" w:eastAsia="仿宋" w:cs="仿宋"/>
        <w:b/>
        <w:bCs/>
        <w:sz w:val="24"/>
      </w:rPr>
    </w:pPr>
  </w:p>
  <w:p w14:paraId="5D449CCE">
    <w:pPr>
      <w:pBdr>
        <w:bottom w:val="single" w:color="auto" w:sz="4" w:space="0"/>
      </w:pBdr>
      <w:ind w:firstLine="7710" w:firstLineChars="3200"/>
    </w:pPr>
    <w:r>
      <w:rPr>
        <w:rFonts w:hint="eastAsia" w:ascii="仿宋" w:hAnsi="仿宋" w:eastAsia="仿宋" w:cs="仿宋"/>
        <w:b/>
        <w:bCs/>
        <w:sz w:val="24"/>
      </w:rPr>
      <w:t>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zNTdhODc1MTczOTUwNTQ5YWNlNjg3ZjI5ZWZkNmYifQ=="/>
  </w:docVars>
  <w:rsids>
    <w:rsidRoot w:val="73F34B9F"/>
    <w:rsid w:val="0018489E"/>
    <w:rsid w:val="00280864"/>
    <w:rsid w:val="00A972A8"/>
    <w:rsid w:val="00F54103"/>
    <w:rsid w:val="02D75C61"/>
    <w:rsid w:val="161B669A"/>
    <w:rsid w:val="27F61ED3"/>
    <w:rsid w:val="2EA574FB"/>
    <w:rsid w:val="3157127D"/>
    <w:rsid w:val="4D9708EB"/>
    <w:rsid w:val="4EEB1682"/>
    <w:rsid w:val="582064A9"/>
    <w:rsid w:val="601C2617"/>
    <w:rsid w:val="73F34B9F"/>
    <w:rsid w:val="7652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140</Characters>
  <Lines>1</Lines>
  <Paragraphs>1</Paragraphs>
  <TotalTime>0</TotalTime>
  <ScaleCrop>false</ScaleCrop>
  <LinksUpToDate>false</LinksUpToDate>
  <CharactersWithSpaces>194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2024-12-03T08:56:00Z</dcterms:created>
  <dc:creator>宋阳</dc:creator>
  <cp:lastModifiedBy>WPS_1732589448</cp:lastModifiedBy>
  <cp:lastPrinted>2023-09-15T02:00:00Z</cp:lastPrinted>
  <dcterms:modified xsi:type="dcterms:W3CDTF">2024-12-03T11:17:06Z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BC6EEC9137C845B2AF269808766786DA_13</vt:lpwstr>
  </property>
</Properties>
</file>