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41CDA">
      <w:pPr>
        <w:pStyle w:val="2"/>
        <w:spacing w:before="147" w:line="219" w:lineRule="auto"/>
        <w:ind w:left="205"/>
        <w:rPr>
          <w:sz w:val="28"/>
          <w:szCs w:val="28"/>
        </w:rPr>
      </w:pPr>
      <w:r>
        <w:rPr>
          <w:spacing w:val="-1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4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3"/>
          <w:sz w:val="28"/>
          <w:szCs w:val="28"/>
        </w:rPr>
        <w:t>1</w:t>
      </w:r>
      <w:r>
        <w:rPr>
          <w:spacing w:val="-1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142B26EE">
      <w:pPr>
        <w:pStyle w:val="2"/>
        <w:spacing w:before="254" w:line="241" w:lineRule="auto"/>
        <w:ind w:right="1542"/>
        <w:jc w:val="center"/>
        <w:outlineLvl w:val="0"/>
        <w:rPr>
          <w:sz w:val="36"/>
          <w:szCs w:val="36"/>
        </w:rPr>
      </w:pPr>
      <w:r>
        <w:rPr>
          <w:rFonts w:hint="eastAsia"/>
          <w:spacing w:val="-1"/>
          <w:sz w:val="36"/>
          <w:szCs w:val="36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        </w:t>
      </w:r>
      <w:r>
        <w:rPr>
          <w:spacing w:val="-1"/>
          <w:sz w:val="36"/>
          <w:szCs w:val="36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重整投资人报名意向书</w:t>
      </w:r>
    </w:p>
    <w:tbl>
      <w:tblPr>
        <w:tblStyle w:val="6"/>
        <w:tblW w:w="8525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2737"/>
        <w:gridCol w:w="1350"/>
        <w:gridCol w:w="2912"/>
      </w:tblGrid>
      <w:tr w14:paraId="3DD5B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52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0E5701CB">
            <w:pPr>
              <w:spacing w:line="287" w:lineRule="auto"/>
              <w:rPr>
                <w:rFonts w:ascii="Arial"/>
                <w:sz w:val="21"/>
              </w:rPr>
            </w:pPr>
          </w:p>
          <w:p w14:paraId="1844A3FD">
            <w:pPr>
              <w:spacing w:line="287" w:lineRule="auto"/>
              <w:rPr>
                <w:rFonts w:ascii="Arial"/>
                <w:sz w:val="21"/>
              </w:rPr>
            </w:pPr>
          </w:p>
          <w:p w14:paraId="5E6FE1D2">
            <w:pPr>
              <w:spacing w:line="287" w:lineRule="auto"/>
              <w:rPr>
                <w:rFonts w:ascii="Arial"/>
                <w:sz w:val="21"/>
              </w:rPr>
            </w:pPr>
          </w:p>
          <w:p w14:paraId="7719A8F5">
            <w:pPr>
              <w:spacing w:line="288" w:lineRule="auto"/>
              <w:rPr>
                <w:rFonts w:ascii="Arial"/>
                <w:sz w:val="21"/>
              </w:rPr>
            </w:pPr>
          </w:p>
          <w:p w14:paraId="74E498F4">
            <w:pPr>
              <w:spacing w:line="288" w:lineRule="auto"/>
              <w:rPr>
                <w:rFonts w:ascii="Arial"/>
                <w:sz w:val="21"/>
              </w:rPr>
            </w:pPr>
          </w:p>
          <w:p w14:paraId="3AAD41F3">
            <w:pPr>
              <w:pStyle w:val="7"/>
              <w:spacing w:before="78" w:line="219" w:lineRule="auto"/>
              <w:ind w:left="272"/>
            </w:pPr>
            <w:r>
              <w:rPr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报名主体</w:t>
            </w:r>
          </w:p>
        </w:tc>
        <w:tc>
          <w:tcPr>
            <w:tcW w:w="6999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0C120186">
            <w:pPr>
              <w:pStyle w:val="7"/>
              <w:spacing w:before="120" w:line="398" w:lineRule="exact"/>
              <w:ind w:left="11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position w:val="11"/>
              </w:rPr>
              <w:t>□</w:t>
            </w:r>
            <w:r>
              <w:rPr>
                <w:spacing w:val="-2"/>
                <w:position w:val="11"/>
              </w:rPr>
              <w:t>企业法人或非法人组织报名</w:t>
            </w:r>
          </w:p>
          <w:p w14:paraId="07C43754">
            <w:pPr>
              <w:pStyle w:val="7"/>
              <w:spacing w:line="220" w:lineRule="auto"/>
              <w:ind w:left="110"/>
            </w:pPr>
            <w:r>
              <w:rPr>
                <w:spacing w:val="-3"/>
              </w:rPr>
              <w:t>投资人名称：</w:t>
            </w:r>
          </w:p>
          <w:p w14:paraId="76F7139D">
            <w:pPr>
              <w:pStyle w:val="7"/>
              <w:spacing w:before="114" w:line="401" w:lineRule="exact"/>
              <w:ind w:left="113"/>
            </w:pPr>
            <w:r>
              <w:rPr>
                <w:spacing w:val="-2"/>
                <w:position w:val="11"/>
              </w:rPr>
              <w:t>统一社会信用代码：</w:t>
            </w:r>
          </w:p>
          <w:p w14:paraId="5CC81A38">
            <w:pPr>
              <w:pStyle w:val="7"/>
              <w:spacing w:line="210" w:lineRule="auto"/>
              <w:ind w:left="106"/>
            </w:pPr>
            <w:r>
              <w:rPr>
                <w:spacing w:val="-3"/>
              </w:rPr>
              <w:t>住所地：</w:t>
            </w:r>
          </w:p>
        </w:tc>
      </w:tr>
      <w:tr w14:paraId="7901E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1526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 w14:paraId="46476D81">
            <w:pPr>
              <w:rPr>
                <w:rFonts w:ascii="Arial"/>
                <w:sz w:val="21"/>
              </w:rPr>
            </w:pPr>
          </w:p>
        </w:tc>
        <w:tc>
          <w:tcPr>
            <w:tcW w:w="6999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2D4A2344">
            <w:pPr>
              <w:pStyle w:val="7"/>
              <w:spacing w:before="121" w:line="399" w:lineRule="exact"/>
              <w:ind w:left="11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position w:val="11"/>
              </w:rPr>
              <w:t>□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3"/>
                <w:position w:val="11"/>
              </w:rPr>
              <w:t xml:space="preserve"> </w:t>
            </w:r>
            <w:r>
              <w:rPr>
                <w:spacing w:val="-11"/>
                <w:position w:val="11"/>
              </w:rPr>
              <w:t>自然人报名</w:t>
            </w:r>
          </w:p>
          <w:p w14:paraId="07A48991">
            <w:pPr>
              <w:pStyle w:val="7"/>
              <w:spacing w:line="219" w:lineRule="auto"/>
              <w:ind w:left="146"/>
            </w:pPr>
            <w:r>
              <w:rPr>
                <w:spacing w:val="-9"/>
              </w:rPr>
              <w:t>自然人姓名：</w:t>
            </w:r>
          </w:p>
          <w:p w14:paraId="23AE33D5">
            <w:pPr>
              <w:pStyle w:val="7"/>
              <w:spacing w:before="115" w:line="401" w:lineRule="exact"/>
              <w:ind w:left="115"/>
            </w:pPr>
            <w:r>
              <w:rPr>
                <w:spacing w:val="-3"/>
                <w:position w:val="11"/>
              </w:rPr>
              <w:t>公民身份号码：</w:t>
            </w:r>
          </w:p>
          <w:p w14:paraId="21EE52CD">
            <w:pPr>
              <w:pStyle w:val="7"/>
              <w:spacing w:line="213" w:lineRule="auto"/>
              <w:ind w:left="106"/>
            </w:pPr>
            <w:r>
              <w:rPr>
                <w:spacing w:val="-3"/>
              </w:rPr>
              <w:t>住所地：</w:t>
            </w:r>
          </w:p>
        </w:tc>
      </w:tr>
      <w:tr w14:paraId="440C1F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2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3A0A11E">
            <w:pPr>
              <w:pStyle w:val="7"/>
              <w:spacing w:before="199" w:line="221" w:lineRule="auto"/>
              <w:ind w:left="395"/>
            </w:pPr>
            <w:r>
              <w:rPr>
                <w:spacing w:val="-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联系人</w:t>
            </w:r>
          </w:p>
        </w:tc>
        <w:tc>
          <w:tcPr>
            <w:tcW w:w="6999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08E5051D">
            <w:pPr>
              <w:pStyle w:val="7"/>
              <w:spacing w:before="164" w:line="219" w:lineRule="auto"/>
              <w:ind w:left="3534"/>
            </w:pPr>
            <w:r>
              <w:rPr>
                <w:b w:val="0"/>
                <w:bCs w:val="0"/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（授权委托书载明的受权代表）</w:t>
            </w:r>
          </w:p>
        </w:tc>
      </w:tr>
      <w:tr w14:paraId="602EA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26" w:type="dxa"/>
            <w:tcBorders>
              <w:left w:val="single" w:color="000000" w:sz="10" w:space="0"/>
            </w:tcBorders>
            <w:vAlign w:val="top"/>
          </w:tcPr>
          <w:p w14:paraId="78070662">
            <w:pPr>
              <w:pStyle w:val="7"/>
              <w:spacing w:before="212" w:line="221" w:lineRule="auto"/>
              <w:ind w:left="275"/>
            </w:pPr>
            <w:r>
              <w:rPr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</w:t>
            </w:r>
          </w:p>
        </w:tc>
        <w:tc>
          <w:tcPr>
            <w:tcW w:w="2737" w:type="dxa"/>
            <w:vAlign w:val="top"/>
          </w:tcPr>
          <w:p w14:paraId="294A88A5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 w14:paraId="28C85A9B">
            <w:pPr>
              <w:pStyle w:val="7"/>
              <w:spacing w:before="212" w:line="220" w:lineRule="auto"/>
              <w:ind w:left="141"/>
            </w:pPr>
            <w:r>
              <w:rPr>
                <w:spacing w:val="-9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电子邮箱</w:t>
            </w:r>
          </w:p>
        </w:tc>
        <w:tc>
          <w:tcPr>
            <w:tcW w:w="2912" w:type="dxa"/>
            <w:tcBorders>
              <w:right w:val="single" w:color="000000" w:sz="10" w:space="0"/>
            </w:tcBorders>
            <w:vAlign w:val="top"/>
          </w:tcPr>
          <w:p w14:paraId="3AE7D0B1">
            <w:pPr>
              <w:rPr>
                <w:rFonts w:ascii="Arial"/>
                <w:sz w:val="21"/>
              </w:rPr>
            </w:pPr>
          </w:p>
        </w:tc>
      </w:tr>
      <w:tr w14:paraId="0BE02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26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0DDCD533">
            <w:pPr>
              <w:pStyle w:val="7"/>
              <w:spacing w:before="212" w:line="227" w:lineRule="auto"/>
              <w:ind w:left="272"/>
            </w:pPr>
            <w:r>
              <w:rPr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送达地址</w:t>
            </w:r>
          </w:p>
        </w:tc>
        <w:tc>
          <w:tcPr>
            <w:tcW w:w="6999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A2D65D4">
            <w:pPr>
              <w:rPr>
                <w:rFonts w:ascii="Arial"/>
                <w:sz w:val="21"/>
              </w:rPr>
            </w:pPr>
          </w:p>
        </w:tc>
      </w:tr>
      <w:tr w14:paraId="290E58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525" w:type="dxa"/>
            <w:gridSpan w:val="4"/>
            <w:tcBorders>
              <w:top w:val="single" w:color="000000" w:sz="10" w:space="0"/>
              <w:left w:val="single" w:color="000000" w:sz="10" w:space="0"/>
              <w:right w:val="single" w:color="000000" w:sz="10" w:space="0"/>
            </w:tcBorders>
            <w:vAlign w:val="top"/>
          </w:tcPr>
          <w:p w14:paraId="1876FEB9">
            <w:pPr>
              <w:pStyle w:val="7"/>
              <w:spacing w:before="206" w:line="219" w:lineRule="auto"/>
              <w:ind w:left="107"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银行账户信息（用于退还保证金使用）</w:t>
            </w:r>
          </w:p>
        </w:tc>
      </w:tr>
      <w:tr w14:paraId="362C0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26" w:type="dxa"/>
            <w:tcBorders>
              <w:left w:val="single" w:color="000000" w:sz="10" w:space="0"/>
            </w:tcBorders>
            <w:vAlign w:val="top"/>
          </w:tcPr>
          <w:p w14:paraId="7E2C7691">
            <w:pPr>
              <w:pStyle w:val="7"/>
              <w:spacing w:before="216" w:line="220" w:lineRule="auto"/>
              <w:ind w:left="278"/>
            </w:pPr>
            <w:r>
              <w:rPr>
                <w:spacing w:val="-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账户名称</w:t>
            </w:r>
          </w:p>
        </w:tc>
        <w:tc>
          <w:tcPr>
            <w:tcW w:w="6999" w:type="dxa"/>
            <w:gridSpan w:val="3"/>
            <w:tcBorders>
              <w:right w:val="single" w:color="000000" w:sz="10" w:space="0"/>
            </w:tcBorders>
            <w:vAlign w:val="top"/>
          </w:tcPr>
          <w:p w14:paraId="49DABB8E">
            <w:pPr>
              <w:rPr>
                <w:rFonts w:ascii="Arial"/>
                <w:sz w:val="21"/>
              </w:rPr>
            </w:pPr>
          </w:p>
        </w:tc>
      </w:tr>
      <w:tr w14:paraId="0F2D8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26" w:type="dxa"/>
            <w:tcBorders>
              <w:left w:val="single" w:color="000000" w:sz="10" w:space="0"/>
            </w:tcBorders>
            <w:vAlign w:val="top"/>
          </w:tcPr>
          <w:p w14:paraId="2F598654">
            <w:pPr>
              <w:pStyle w:val="7"/>
              <w:spacing w:before="220" w:line="220" w:lineRule="auto"/>
              <w:ind w:left="275"/>
            </w:pPr>
            <w:r>
              <w:rPr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开户银行</w:t>
            </w:r>
          </w:p>
        </w:tc>
        <w:tc>
          <w:tcPr>
            <w:tcW w:w="6999" w:type="dxa"/>
            <w:gridSpan w:val="3"/>
            <w:tcBorders>
              <w:right w:val="single" w:color="000000" w:sz="10" w:space="0"/>
            </w:tcBorders>
            <w:vAlign w:val="top"/>
          </w:tcPr>
          <w:p w14:paraId="447BF579">
            <w:pPr>
              <w:rPr>
                <w:rFonts w:ascii="Arial"/>
                <w:sz w:val="21"/>
              </w:rPr>
            </w:pPr>
          </w:p>
        </w:tc>
      </w:tr>
      <w:tr w14:paraId="3E17A1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26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4D30A67F">
            <w:pPr>
              <w:pStyle w:val="7"/>
              <w:spacing w:before="221" w:line="220" w:lineRule="auto"/>
              <w:ind w:left="275"/>
            </w:pPr>
            <w:r>
              <w:rPr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银行账号</w:t>
            </w:r>
          </w:p>
        </w:tc>
        <w:tc>
          <w:tcPr>
            <w:tcW w:w="6999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79531E8E">
            <w:pPr>
              <w:rPr>
                <w:rFonts w:ascii="Arial"/>
                <w:sz w:val="21"/>
              </w:rPr>
            </w:pPr>
          </w:p>
        </w:tc>
      </w:tr>
    </w:tbl>
    <w:p w14:paraId="06848BA9">
      <w:pPr>
        <w:pStyle w:val="2"/>
        <w:spacing w:before="113" w:line="308" w:lineRule="auto"/>
        <w:ind w:left="132" w:right="122" w:firstLine="481"/>
      </w:pP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鉴于</w:t>
      </w:r>
      <w:r>
        <w:rPr>
          <w:rFonts w:hint="eastAsia"/>
          <w:spacing w:val="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</w:t>
      </w: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已由</w:t>
      </w:r>
      <w:r>
        <w:rPr>
          <w:rFonts w:hint="eastAsia"/>
          <w:spacing w:val="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庐江</w:t>
      </w: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县人民法院裁定</w:t>
      </w:r>
      <w:r>
        <w:rPr>
          <w:rFonts w:hint="eastAsia"/>
          <w:spacing w:val="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合并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破产重整，本单位</w:t>
      </w:r>
      <w:r>
        <w:rPr>
          <w:rFonts w:ascii="Times New Roman" w:hAnsi="Times New Roman" w:eastAsia="Times New Roman" w:cs="Times New Roman"/>
          <w:b/>
          <w:bCs/>
          <w:spacing w:val="2"/>
        </w:rPr>
        <w:t>/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本人已充分知悉并同意《</w:t>
      </w:r>
      <w:r>
        <w:rPr>
          <w:rFonts w:hint="eastAsia"/>
          <w:spacing w:val="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安徽万春混凝土有限公司等四家公司合并重整案</w:t>
      </w: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重整投资人招募公告》的全部内容，承诺符合该公告所要求</w:t>
      </w:r>
      <w:r>
        <w:rPr>
          <w:spacing w:val="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的意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向重整投资人的全部报名条件。本单位</w:t>
      </w:r>
      <w:r>
        <w:rPr>
          <w:rFonts w:ascii="Times New Roman" w:hAnsi="Times New Roman" w:eastAsia="Times New Roman" w:cs="Times New Roman"/>
          <w:b/>
          <w:bCs/>
          <w:spacing w:val="2"/>
        </w:rPr>
        <w:t>/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本人了解重整投资属于风险投资，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已经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过充分的评估、考虑，</w:t>
      </w:r>
      <w:r>
        <w:rPr>
          <w:spacing w:val="-56"/>
        </w:rPr>
        <w:t xml:space="preserve"> 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自愿承担参与本次重整投资人招募的全部成本、风险及责任等。本单位</w:t>
      </w:r>
      <w:r>
        <w:rPr>
          <w:rFonts w:ascii="Times New Roman" w:hAnsi="Times New Roman" w:eastAsia="Times New Roman" w:cs="Times New Roman"/>
          <w:b/>
          <w:bCs/>
          <w:spacing w:val="2"/>
        </w:rPr>
        <w:t>/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本人自愿报名参与</w:t>
      </w:r>
      <w:r>
        <w:rPr>
          <w:rFonts w:hint="eastAsia"/>
          <w:spacing w:val="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重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整投资人的招募和遴选，且本单位</w:t>
      </w:r>
      <w:r>
        <w:rPr>
          <w:rFonts w:ascii="Times New Roman" w:hAnsi="Times New Roman" w:eastAsia="Times New Roman" w:cs="Times New Roman"/>
          <w:b/>
          <w:bCs/>
          <w:spacing w:val="2"/>
        </w:rPr>
        <w:t>/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本人提交的报名材料均真实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、合法、有效，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不存在重大隐瞒或遗漏。</w:t>
      </w:r>
    </w:p>
    <w:p w14:paraId="12632A87">
      <w:pPr>
        <w:spacing w:line="392" w:lineRule="auto"/>
        <w:rPr>
          <w:rFonts w:ascii="Arial"/>
          <w:sz w:val="21"/>
        </w:rPr>
      </w:pPr>
    </w:p>
    <w:p w14:paraId="6544BD0B">
      <w:pPr>
        <w:pStyle w:val="2"/>
        <w:spacing w:before="79" w:line="270" w:lineRule="auto"/>
        <w:ind w:left="2870" w:right="111" w:hanging="236"/>
        <w:jc w:val="right"/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意向重整投资人</w:t>
      </w:r>
      <w:r>
        <w:rPr>
          <w:b w:val="0"/>
          <w:bCs w:val="0"/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b w:val="0"/>
          <w:bCs w:val="0"/>
          <w:u w:val="single" w:color="auto"/>
        </w:rPr>
        <w:t xml:space="preserve">              </w:t>
      </w:r>
      <w:r>
        <w:rPr>
          <w:b w:val="0"/>
          <w:bCs w:val="0"/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公章</w:t>
      </w:r>
      <w:r>
        <w:rPr>
          <w:rFonts w:ascii="Times New Roman" w:hAnsi="Times New Roman" w:eastAsia="Times New Roman" w:cs="Times New Roman"/>
          <w:b w:val="0"/>
          <w:bCs w:val="0"/>
        </w:rPr>
        <w:t>/</w:t>
      </w: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签名、捺印）</w:t>
      </w:r>
    </w:p>
    <w:p w14:paraId="74C2A279">
      <w:pPr>
        <w:pStyle w:val="2"/>
        <w:spacing w:before="79" w:line="270" w:lineRule="auto"/>
        <w:ind w:left="2870" w:right="111" w:hanging="236"/>
        <w:jc w:val="right"/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5C620DE5">
      <w:pPr>
        <w:pStyle w:val="2"/>
        <w:spacing w:before="79" w:line="270" w:lineRule="auto"/>
        <w:ind w:left="2870" w:right="111" w:hanging="236"/>
        <w:jc w:val="right"/>
        <w:rPr>
          <w:b w:val="0"/>
          <w:bCs w:val="0"/>
          <w:spacing w:val="4"/>
        </w:rPr>
      </w:pP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法定代表人或负责人</w:t>
      </w:r>
      <w:r>
        <w:rPr>
          <w:b w:val="0"/>
          <w:bCs w:val="0"/>
          <w:spacing w:val="-1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b w:val="0"/>
          <w:bCs w:val="0"/>
          <w:u w:val="single" w:color="auto"/>
        </w:rPr>
        <w:t xml:space="preserve">    </w:t>
      </w:r>
      <w:r>
        <w:rPr>
          <w:rFonts w:hint="eastAsia"/>
          <w:b w:val="0"/>
          <w:bCs w:val="0"/>
          <w:u w:val="single" w:color="auto"/>
          <w:lang w:val="en-US" w:eastAsia="zh-CN"/>
        </w:rPr>
        <w:t xml:space="preserve">   </w:t>
      </w:r>
      <w:r>
        <w:rPr>
          <w:b w:val="0"/>
          <w:bCs w:val="0"/>
          <w:u w:val="single" w:color="auto"/>
        </w:rPr>
        <w:t xml:space="preserve">         </w:t>
      </w:r>
      <w:r>
        <w:rPr>
          <w:b w:val="0"/>
          <w:bCs w:val="0"/>
          <w:spacing w:val="-1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</w:t>
      </w:r>
      <w:r>
        <w:rPr>
          <w:rFonts w:ascii="Times New Roman" w:hAnsi="Times New Roman" w:eastAsia="Times New Roman" w:cs="Times New Roman"/>
          <w:b w:val="0"/>
          <w:bCs w:val="0"/>
        </w:rPr>
        <w:t>/</w:t>
      </w:r>
      <w:r>
        <w:rPr>
          <w:b w:val="0"/>
          <w:bCs w:val="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签章）</w:t>
      </w:r>
      <w:r>
        <w:rPr>
          <w:b w:val="0"/>
          <w:bCs w:val="0"/>
          <w:spacing w:val="4"/>
        </w:rPr>
        <w:t xml:space="preserve"> </w:t>
      </w:r>
    </w:p>
    <w:p w14:paraId="65C6D721">
      <w:pPr>
        <w:pStyle w:val="2"/>
        <w:spacing w:before="79" w:line="270" w:lineRule="auto"/>
        <w:ind w:left="2870" w:right="111" w:hanging="236"/>
        <w:jc w:val="right"/>
        <w:rPr>
          <w:b w:val="0"/>
          <w:bCs w:val="0"/>
        </w:rPr>
      </w:pPr>
      <w:r>
        <w:rPr>
          <w:b w:val="0"/>
          <w:bCs w:val="0"/>
          <w:spacing w:val="-3"/>
          <w:u w:val="single" w:color="auto"/>
        </w:rPr>
        <w:t xml:space="preserve">  </w:t>
      </w:r>
      <w:r>
        <w:rPr>
          <w:rFonts w:hint="eastAsia"/>
          <w:b w:val="0"/>
          <w:bCs w:val="0"/>
          <w:spacing w:val="-3"/>
          <w:u w:val="single" w:color="auto"/>
          <w:lang w:val="en-US" w:eastAsia="zh-CN"/>
        </w:rPr>
        <w:t xml:space="preserve">   </w:t>
      </w:r>
      <w:r>
        <w:rPr>
          <w:b w:val="0"/>
          <w:bCs w:val="0"/>
          <w:spacing w:val="-3"/>
          <w:u w:val="single" w:color="auto"/>
        </w:rPr>
        <w:t xml:space="preserve">  </w:t>
      </w:r>
      <w:r>
        <w:rPr>
          <w:b w:val="0"/>
          <w:bCs w:val="0"/>
          <w:spacing w:val="-104"/>
        </w:rPr>
        <w:t xml:space="preserve"> </w:t>
      </w:r>
      <w:r>
        <w:rPr>
          <w:rFonts w:hint="eastAsia"/>
          <w:b w:val="0"/>
          <w:bCs w:val="0"/>
          <w:spacing w:val="-104"/>
          <w:lang w:val="en-US" w:eastAsia="zh-CN"/>
        </w:rPr>
        <w:t xml:space="preserve">  </w:t>
      </w:r>
      <w:r>
        <w:rPr>
          <w:b w:val="0"/>
          <w:bCs w:val="0"/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b w:val="0"/>
          <w:bCs w:val="0"/>
          <w:spacing w:val="-3"/>
          <w:u w:val="single" w:color="auto"/>
        </w:rPr>
        <w:t xml:space="preserve">    </w:t>
      </w:r>
      <w:r>
        <w:rPr>
          <w:rFonts w:hint="eastAsia"/>
          <w:b w:val="0"/>
          <w:bCs w:val="0"/>
          <w:spacing w:val="-3"/>
          <w:u w:val="single" w:color="auto"/>
          <w:lang w:val="en-US" w:eastAsia="zh-CN"/>
        </w:rPr>
        <w:t xml:space="preserve">  </w:t>
      </w:r>
      <w:r>
        <w:rPr>
          <w:b w:val="0"/>
          <w:bCs w:val="0"/>
          <w:spacing w:val="-104"/>
        </w:rPr>
        <w:t xml:space="preserve"> </w:t>
      </w:r>
      <w:r>
        <w:rPr>
          <w:b w:val="0"/>
          <w:bCs w:val="0"/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b w:val="0"/>
          <w:bCs w:val="0"/>
          <w:spacing w:val="-118"/>
        </w:rPr>
        <w:t xml:space="preserve"> </w:t>
      </w:r>
      <w:r>
        <w:rPr>
          <w:b w:val="0"/>
          <w:bCs w:val="0"/>
          <w:u w:val="single" w:color="auto"/>
        </w:rPr>
        <w:t xml:space="preserve">    </w:t>
      </w:r>
      <w:r>
        <w:rPr>
          <w:rFonts w:hint="eastAsia"/>
          <w:b w:val="0"/>
          <w:bCs w:val="0"/>
          <w:u w:val="single" w:color="auto"/>
          <w:lang w:val="en-US" w:eastAsia="zh-CN"/>
        </w:rPr>
        <w:t xml:space="preserve"> </w:t>
      </w:r>
      <w:r>
        <w:rPr>
          <w:b w:val="0"/>
          <w:bCs w:val="0"/>
          <w:spacing w:val="-69"/>
        </w:rPr>
        <w:t xml:space="preserve"> </w:t>
      </w:r>
      <w:r>
        <w:rPr>
          <w:b w:val="0"/>
          <w:bCs w:val="0"/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</w:p>
    <w:p w14:paraId="7ECB8845">
      <w:pPr>
        <w:spacing w:line="270" w:lineRule="auto"/>
        <w:sectPr>
          <w:footerReference r:id="rId5" w:type="default"/>
          <w:pgSz w:w="11906" w:h="16839"/>
          <w:pgMar w:top="1470" w:right="1677" w:bottom="1175" w:left="1677" w:header="856" w:footer="961" w:gutter="0"/>
          <w:cols w:space="720" w:num="1"/>
        </w:sectPr>
      </w:pPr>
    </w:p>
    <w:p w14:paraId="50F63D81">
      <w:pPr>
        <w:pStyle w:val="2"/>
        <w:spacing w:before="207" w:line="219" w:lineRule="auto"/>
        <w:ind w:left="127"/>
        <w:rPr>
          <w:sz w:val="28"/>
          <w:szCs w:val="28"/>
        </w:rPr>
      </w:pPr>
      <w:r>
        <w:rPr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0"/>
          <w:sz w:val="28"/>
          <w:szCs w:val="28"/>
        </w:rPr>
        <w:t>2</w:t>
      </w:r>
      <w:r>
        <w:rPr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1A695B4E">
      <w:pPr>
        <w:pStyle w:val="2"/>
        <w:spacing w:before="249" w:line="224" w:lineRule="auto"/>
        <w:ind w:left="1552"/>
        <w:rPr>
          <w:sz w:val="35"/>
          <w:szCs w:val="35"/>
        </w:rPr>
      </w:pPr>
      <w:r>
        <w:rPr>
          <w:spacing w:val="10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法定代表人（负责人）身份证明书</w:t>
      </w:r>
    </w:p>
    <w:p w14:paraId="71E1D913">
      <w:pPr>
        <w:spacing w:line="247" w:lineRule="auto"/>
        <w:rPr>
          <w:rFonts w:ascii="Arial"/>
          <w:sz w:val="21"/>
        </w:rPr>
      </w:pPr>
    </w:p>
    <w:p w14:paraId="7F2F688E">
      <w:pPr>
        <w:spacing w:line="248" w:lineRule="auto"/>
        <w:rPr>
          <w:rFonts w:ascii="Arial"/>
          <w:sz w:val="21"/>
        </w:rPr>
      </w:pPr>
    </w:p>
    <w:p w14:paraId="2464E785">
      <w:pPr>
        <w:pStyle w:val="2"/>
        <w:spacing w:before="78" w:line="384" w:lineRule="auto"/>
        <w:ind w:right="27"/>
        <w:jc w:val="right"/>
      </w:pPr>
      <w:r>
        <w:t>兹证明</w:t>
      </w:r>
      <w:r>
        <w:rPr>
          <w:spacing w:val="-56"/>
          <w:w w:val="90"/>
        </w:rPr>
        <w:t>：</w:t>
      </w:r>
      <w:r>
        <w:rPr>
          <w:u w:val="single" w:color="auto"/>
        </w:rPr>
        <w:t xml:space="preserve">               </w:t>
      </w:r>
      <w:r>
        <w:rPr>
          <w:spacing w:val="-56"/>
          <w:w w:val="90"/>
        </w:rPr>
        <w:t>（</w:t>
      </w:r>
      <w:r>
        <w:t>姓名</w:t>
      </w:r>
      <w:r>
        <w:rPr>
          <w:spacing w:val="-56"/>
          <w:w w:val="90"/>
        </w:rPr>
        <w:t>），</w:t>
      </w:r>
      <w:r>
        <w:t>公民身份号码</w:t>
      </w:r>
      <w:r>
        <w:rPr>
          <w:spacing w:val="-56"/>
          <w:w w:val="90"/>
        </w:rPr>
        <w:t>：</w:t>
      </w:r>
      <w:r>
        <w:rPr>
          <w:u w:val="single" w:color="auto"/>
        </w:rPr>
        <w:t xml:space="preserve">                     </w:t>
      </w:r>
      <w:r>
        <w:rPr>
          <w:spacing w:val="-56"/>
          <w:w w:val="90"/>
        </w:rPr>
        <w:t>，</w:t>
      </w:r>
    </w:p>
    <w:p w14:paraId="28D97D58">
      <w:pPr>
        <w:pStyle w:val="2"/>
        <w:spacing w:line="218" w:lineRule="auto"/>
        <w:ind w:left="105"/>
      </w:pPr>
      <w:r>
        <w:t>现在本单位任</w:t>
      </w:r>
      <w:r>
        <w:rPr>
          <w:u w:val="single" w:color="auto"/>
        </w:rPr>
        <w:t xml:space="preserve">             </w:t>
      </w:r>
      <w:r>
        <w:rPr>
          <w:spacing w:val="-1"/>
          <w:u w:val="single" w:color="auto"/>
        </w:rPr>
        <w:t xml:space="preserve">  </w:t>
      </w:r>
      <w:r>
        <w:rPr>
          <w:spacing w:val="-112"/>
        </w:rPr>
        <w:t xml:space="preserve"> </w:t>
      </w:r>
      <w:r>
        <w:rPr>
          <w:spacing w:val="-1"/>
        </w:rPr>
        <w:t>职务，是本单位的法定代表人（负责人）。</w:t>
      </w:r>
    </w:p>
    <w:p w14:paraId="001B67AC">
      <w:pPr>
        <w:spacing w:before="110"/>
      </w:pPr>
    </w:p>
    <w:p w14:paraId="4731BFC9">
      <w:pPr>
        <w:spacing w:before="110"/>
      </w:pPr>
    </w:p>
    <w:tbl>
      <w:tblPr>
        <w:tblStyle w:val="6"/>
        <w:tblW w:w="8525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5"/>
      </w:tblGrid>
      <w:tr w14:paraId="507C8D68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2" w:hRule="atLeast"/>
        </w:trPr>
        <w:tc>
          <w:tcPr>
            <w:tcW w:w="8525" w:type="dxa"/>
            <w:vAlign w:val="top"/>
          </w:tcPr>
          <w:p w14:paraId="36468A64">
            <w:pPr>
              <w:spacing w:line="246" w:lineRule="auto"/>
              <w:rPr>
                <w:rFonts w:ascii="Arial"/>
                <w:sz w:val="21"/>
              </w:rPr>
            </w:pPr>
          </w:p>
          <w:p w14:paraId="33101135">
            <w:pPr>
              <w:spacing w:line="246" w:lineRule="auto"/>
              <w:rPr>
                <w:rFonts w:ascii="Arial"/>
                <w:sz w:val="21"/>
              </w:rPr>
            </w:pPr>
          </w:p>
          <w:p w14:paraId="7EFD85EE">
            <w:pPr>
              <w:spacing w:line="246" w:lineRule="auto"/>
              <w:rPr>
                <w:rFonts w:ascii="Arial"/>
                <w:sz w:val="21"/>
              </w:rPr>
            </w:pPr>
          </w:p>
          <w:p w14:paraId="7909840D">
            <w:pPr>
              <w:spacing w:line="246" w:lineRule="auto"/>
              <w:rPr>
                <w:rFonts w:ascii="Arial"/>
                <w:sz w:val="21"/>
              </w:rPr>
            </w:pPr>
          </w:p>
          <w:p w14:paraId="4FA83223">
            <w:pPr>
              <w:spacing w:line="246" w:lineRule="auto"/>
              <w:rPr>
                <w:rFonts w:ascii="Arial"/>
                <w:sz w:val="21"/>
              </w:rPr>
            </w:pPr>
          </w:p>
          <w:p w14:paraId="65C8B07E">
            <w:pPr>
              <w:spacing w:line="246" w:lineRule="auto"/>
              <w:rPr>
                <w:rFonts w:ascii="Arial"/>
                <w:sz w:val="21"/>
              </w:rPr>
            </w:pPr>
          </w:p>
          <w:p w14:paraId="0BFDEF7F">
            <w:pPr>
              <w:spacing w:line="246" w:lineRule="auto"/>
              <w:rPr>
                <w:rFonts w:ascii="Arial"/>
                <w:sz w:val="21"/>
              </w:rPr>
            </w:pPr>
          </w:p>
          <w:p w14:paraId="57480E54">
            <w:pPr>
              <w:spacing w:line="246" w:lineRule="auto"/>
              <w:rPr>
                <w:rFonts w:ascii="Arial"/>
                <w:sz w:val="21"/>
              </w:rPr>
            </w:pPr>
          </w:p>
          <w:p w14:paraId="2D75F977">
            <w:pPr>
              <w:spacing w:line="246" w:lineRule="auto"/>
              <w:rPr>
                <w:rFonts w:ascii="Arial"/>
                <w:sz w:val="21"/>
              </w:rPr>
            </w:pPr>
          </w:p>
          <w:p w14:paraId="6CD8F0DD">
            <w:pPr>
              <w:spacing w:line="246" w:lineRule="auto"/>
              <w:rPr>
                <w:rFonts w:ascii="Arial"/>
                <w:sz w:val="21"/>
              </w:rPr>
            </w:pPr>
          </w:p>
          <w:p w14:paraId="24C49B3F">
            <w:pPr>
              <w:spacing w:line="246" w:lineRule="auto"/>
              <w:rPr>
                <w:rFonts w:ascii="Arial"/>
                <w:sz w:val="21"/>
              </w:rPr>
            </w:pPr>
          </w:p>
          <w:p w14:paraId="60CEFEF3">
            <w:pPr>
              <w:spacing w:line="246" w:lineRule="auto"/>
              <w:rPr>
                <w:rFonts w:ascii="Arial"/>
                <w:sz w:val="21"/>
              </w:rPr>
            </w:pPr>
          </w:p>
          <w:p w14:paraId="3A104762">
            <w:pPr>
              <w:spacing w:line="246" w:lineRule="auto"/>
              <w:rPr>
                <w:rFonts w:ascii="Arial"/>
                <w:sz w:val="21"/>
              </w:rPr>
            </w:pPr>
          </w:p>
          <w:p w14:paraId="24F47D49">
            <w:pPr>
              <w:spacing w:line="246" w:lineRule="auto"/>
              <w:rPr>
                <w:rFonts w:ascii="Arial"/>
                <w:sz w:val="21"/>
              </w:rPr>
            </w:pPr>
          </w:p>
          <w:p w14:paraId="47EF55C7">
            <w:pPr>
              <w:spacing w:line="246" w:lineRule="auto"/>
              <w:rPr>
                <w:rFonts w:ascii="Arial"/>
                <w:sz w:val="21"/>
              </w:rPr>
            </w:pPr>
          </w:p>
          <w:p w14:paraId="581E164B">
            <w:pPr>
              <w:spacing w:line="246" w:lineRule="auto"/>
              <w:rPr>
                <w:rFonts w:ascii="Arial"/>
                <w:sz w:val="21"/>
              </w:rPr>
            </w:pPr>
          </w:p>
          <w:p w14:paraId="5E03FF61">
            <w:pPr>
              <w:spacing w:line="247" w:lineRule="auto"/>
              <w:rPr>
                <w:rFonts w:ascii="Arial"/>
                <w:sz w:val="21"/>
              </w:rPr>
            </w:pPr>
          </w:p>
          <w:p w14:paraId="3284356D">
            <w:pPr>
              <w:spacing w:line="247" w:lineRule="auto"/>
              <w:rPr>
                <w:rFonts w:ascii="Arial"/>
                <w:sz w:val="21"/>
              </w:rPr>
            </w:pPr>
          </w:p>
          <w:p w14:paraId="0A156F20">
            <w:pPr>
              <w:spacing w:line="247" w:lineRule="auto"/>
              <w:rPr>
                <w:rFonts w:ascii="Arial"/>
                <w:sz w:val="21"/>
              </w:rPr>
            </w:pPr>
          </w:p>
          <w:p w14:paraId="2AC86965">
            <w:pPr>
              <w:spacing w:line="247" w:lineRule="auto"/>
              <w:rPr>
                <w:rFonts w:ascii="Arial"/>
                <w:sz w:val="21"/>
              </w:rPr>
            </w:pPr>
          </w:p>
          <w:p w14:paraId="6BFC1D4A">
            <w:pPr>
              <w:pStyle w:val="7"/>
              <w:spacing w:before="78" w:line="207" w:lineRule="auto"/>
              <w:ind w:left="1712"/>
            </w:pPr>
            <w:r>
              <w:rPr>
                <w:spacing w:val="1"/>
              </w:rPr>
              <w:t>(法定代表人</w:t>
            </w:r>
            <w:r>
              <w:rPr>
                <w:rFonts w:ascii="Times New Roman" w:hAnsi="Times New Roman" w:eastAsia="Times New Roman" w:cs="Times New Roman"/>
                <w:spacing w:val="1"/>
              </w:rPr>
              <w:t>/</w:t>
            </w:r>
            <w:r>
              <w:rPr>
                <w:spacing w:val="1"/>
              </w:rPr>
              <w:t>负责人身份证正、反面复印件）</w:t>
            </w:r>
          </w:p>
        </w:tc>
      </w:tr>
    </w:tbl>
    <w:p w14:paraId="0F21B9DD">
      <w:pPr>
        <w:spacing w:line="271" w:lineRule="auto"/>
        <w:rPr>
          <w:rFonts w:ascii="Arial"/>
          <w:sz w:val="21"/>
        </w:rPr>
      </w:pPr>
    </w:p>
    <w:p w14:paraId="0A0B945A">
      <w:pPr>
        <w:pStyle w:val="2"/>
        <w:spacing w:before="78" w:line="219" w:lineRule="auto"/>
        <w:ind w:left="943"/>
      </w:pPr>
      <w:r>
        <w:rPr>
          <w:spacing w:val="-2"/>
        </w:rPr>
        <w:t>特此证明。</w:t>
      </w:r>
    </w:p>
    <w:p w14:paraId="19032E91">
      <w:pPr>
        <w:spacing w:line="259" w:lineRule="auto"/>
        <w:rPr>
          <w:rFonts w:ascii="Arial"/>
          <w:sz w:val="21"/>
        </w:rPr>
      </w:pPr>
    </w:p>
    <w:p w14:paraId="0EA491E0">
      <w:pPr>
        <w:pStyle w:val="2"/>
        <w:spacing w:before="79" w:line="480" w:lineRule="auto"/>
        <w:ind w:left="3278"/>
      </w:pP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意向重整投资人</w:t>
      </w:r>
      <w:r>
        <w:rPr>
          <w:spacing w:val="-1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u w:val="single" w:color="auto"/>
        </w:rPr>
        <w:t xml:space="preserve">                   </w:t>
      </w:r>
      <w:r>
        <w:rPr>
          <w:spacing w:val="-1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公章）</w:t>
      </w:r>
    </w:p>
    <w:p w14:paraId="74A3F7F7">
      <w:pPr>
        <w:pStyle w:val="2"/>
        <w:spacing w:line="219" w:lineRule="auto"/>
        <w:ind w:firstLine="5148" w:firstLineChars="2200"/>
        <w:rPr>
          <w:rFonts w:hint="default" w:eastAsia="宋体"/>
          <w:lang w:val="en-US" w:eastAsia="zh-CN"/>
        </w:rPr>
      </w:pPr>
      <w:r>
        <w:rPr>
          <w:spacing w:val="-3"/>
          <w:u w:val="single" w:color="auto"/>
        </w:rPr>
        <w:t xml:space="preserve"> </w:t>
      </w:r>
      <w:r>
        <w:rPr>
          <w:rFonts w:hint="eastAsia"/>
          <w:spacing w:val="-3"/>
          <w:u w:val="single" w:color="auto"/>
          <w:lang w:val="en-US" w:eastAsia="zh-CN"/>
        </w:rPr>
        <w:t xml:space="preserve">   </w:t>
      </w:r>
      <w:r>
        <w:rPr>
          <w:spacing w:val="-3"/>
          <w:u w:val="single" w:color="auto"/>
        </w:rPr>
        <w:t xml:space="preserve">   </w:t>
      </w:r>
      <w:r>
        <w:rPr>
          <w:spacing w:val="-105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u w:val="single" w:color="auto"/>
        </w:rPr>
        <w:t xml:space="preserve"> 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u w:val="single" w:color="auto"/>
        </w:rPr>
        <w:t xml:space="preserve">  </w:t>
      </w:r>
      <w:r>
        <w:rPr>
          <w:spacing w:val="-70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  <w:r>
        <w:rPr>
          <w:rFonts w:hint="eastAsia"/>
          <w:spacing w:val="-3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 </w:t>
      </w:r>
    </w:p>
    <w:p w14:paraId="2F919D82">
      <w:pPr>
        <w:spacing w:line="257" w:lineRule="auto"/>
        <w:rPr>
          <w:rFonts w:ascii="Arial"/>
          <w:sz w:val="21"/>
        </w:rPr>
      </w:pPr>
    </w:p>
    <w:p w14:paraId="59796BF4">
      <w:pPr>
        <w:spacing w:line="257" w:lineRule="auto"/>
        <w:rPr>
          <w:rFonts w:ascii="Arial"/>
          <w:sz w:val="21"/>
        </w:rPr>
      </w:pPr>
    </w:p>
    <w:p w14:paraId="41CF7338">
      <w:pPr>
        <w:spacing w:line="258" w:lineRule="auto"/>
        <w:rPr>
          <w:rFonts w:ascii="Arial"/>
          <w:sz w:val="21"/>
        </w:rPr>
      </w:pPr>
    </w:p>
    <w:p w14:paraId="6E9272ED">
      <w:pPr>
        <w:spacing w:line="258" w:lineRule="auto"/>
        <w:rPr>
          <w:rFonts w:ascii="Arial"/>
          <w:sz w:val="21"/>
        </w:rPr>
      </w:pPr>
    </w:p>
    <w:p w14:paraId="25054B58">
      <w:pPr>
        <w:spacing w:line="258" w:lineRule="auto"/>
        <w:rPr>
          <w:rFonts w:ascii="Arial"/>
          <w:sz w:val="21"/>
        </w:rPr>
      </w:pPr>
    </w:p>
    <w:p w14:paraId="1700A05A">
      <w:pPr>
        <w:pStyle w:val="2"/>
        <w:spacing w:before="78" w:line="219" w:lineRule="auto"/>
        <w:ind w:left="106"/>
      </w:pP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说明：企业法人或非法人组织意向投资人适用。</w:t>
      </w:r>
      <w:r>
        <w:rPr>
          <w:spacing w:val="-68"/>
        </w:rPr>
        <w:t xml:space="preserve"> 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自然</w:t>
      </w:r>
      <w:r>
        <w:rPr>
          <w:spacing w:val="-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人投资人不适用。</w:t>
      </w:r>
    </w:p>
    <w:p w14:paraId="04E47C38">
      <w:pPr>
        <w:spacing w:line="219" w:lineRule="auto"/>
        <w:sectPr>
          <w:headerReference r:id="rId6" w:type="default"/>
          <w:footerReference r:id="rId7" w:type="default"/>
          <w:pgSz w:w="11906" w:h="16839"/>
          <w:pgMar w:top="1470" w:right="1649" w:bottom="1175" w:left="1705" w:header="856" w:footer="961" w:gutter="0"/>
          <w:cols w:space="720" w:num="1"/>
        </w:sectPr>
      </w:pPr>
    </w:p>
    <w:p w14:paraId="09426A71">
      <w:pPr>
        <w:pStyle w:val="2"/>
        <w:spacing w:before="207" w:line="219" w:lineRule="auto"/>
        <w:ind w:left="155"/>
        <w:rPr>
          <w:sz w:val="28"/>
          <w:szCs w:val="28"/>
        </w:rPr>
      </w:pPr>
      <w:r>
        <w:rPr>
          <w:spacing w:val="-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9"/>
          <w:sz w:val="28"/>
          <w:szCs w:val="28"/>
        </w:rPr>
        <w:t>3</w:t>
      </w:r>
      <w:r>
        <w:rPr>
          <w:spacing w:val="-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19AF217E">
      <w:pPr>
        <w:pStyle w:val="2"/>
        <w:spacing w:before="129" w:line="224" w:lineRule="auto"/>
        <w:ind w:left="3384"/>
        <w:rPr>
          <w:sz w:val="35"/>
          <w:szCs w:val="35"/>
        </w:rPr>
      </w:pPr>
      <w:r>
        <w:rPr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授权委托书</w:t>
      </w:r>
    </w:p>
    <w:p w14:paraId="77027A92">
      <w:pPr>
        <w:spacing w:line="401" w:lineRule="auto"/>
        <w:rPr>
          <w:rFonts w:ascii="Arial"/>
          <w:sz w:val="21"/>
        </w:rPr>
      </w:pPr>
    </w:p>
    <w:p w14:paraId="740611B4">
      <w:pPr>
        <w:pStyle w:val="2"/>
        <w:tabs>
          <w:tab w:val="left" w:pos="8427"/>
        </w:tabs>
        <w:spacing w:before="78" w:line="290" w:lineRule="auto"/>
        <w:ind w:left="131" w:right="117" w:hanging="1"/>
        <w:jc w:val="both"/>
      </w:pPr>
      <w:r>
        <w:rPr>
          <w:spacing w:val="-1"/>
        </w:rPr>
        <w:t>委托人（单位名称或自然人名称</w:t>
      </w:r>
      <w:r>
        <w:rPr>
          <w:spacing w:val="2"/>
        </w:rPr>
        <w:t>）：</w:t>
      </w:r>
      <w:r>
        <w:rPr>
          <w:u w:val="single" w:color="auto"/>
        </w:rPr>
        <w:tab/>
      </w:r>
      <w:r>
        <w:t xml:space="preserve"> </w:t>
      </w:r>
      <w:r>
        <w:rPr>
          <w:spacing w:val="-2"/>
        </w:rPr>
        <w:t>法定代表人</w:t>
      </w:r>
      <w:r>
        <w:rPr>
          <w:rFonts w:ascii="Times New Roman" w:hAnsi="Times New Roman" w:eastAsia="Times New Roman" w:cs="Times New Roman"/>
          <w:spacing w:val="-2"/>
        </w:rPr>
        <w:t>/</w:t>
      </w:r>
      <w:r>
        <w:rPr>
          <w:spacing w:val="-2"/>
        </w:rPr>
        <w:t>负责人：</w:t>
      </w:r>
      <w:r>
        <w:rPr>
          <w:spacing w:val="3"/>
          <w:u w:val="single" w:color="auto"/>
        </w:rPr>
        <w:t xml:space="preserve">                     </w:t>
      </w:r>
      <w:r>
        <w:rPr>
          <w:spacing w:val="51"/>
        </w:rPr>
        <w:t xml:space="preserve"> </w:t>
      </w:r>
      <w:r>
        <w:rPr>
          <w:spacing w:val="-2"/>
        </w:rPr>
        <w:t>身份证号码：</w:t>
      </w:r>
      <w:r>
        <w:rPr>
          <w:u w:val="single" w:color="auto"/>
        </w:rPr>
        <w:tab/>
      </w:r>
      <w:r>
        <w:t xml:space="preserve"> </w:t>
      </w:r>
      <w:r>
        <w:rPr>
          <w:spacing w:val="-3"/>
        </w:rPr>
        <w:t>受托人：</w:t>
      </w:r>
      <w:r>
        <w:rPr>
          <w:spacing w:val="1"/>
          <w:u w:val="single" w:color="auto"/>
        </w:rPr>
        <w:t xml:space="preserve">                    </w:t>
      </w:r>
      <w:r>
        <w:rPr>
          <w:u w:val="single" w:color="auto"/>
        </w:rPr>
        <w:t xml:space="preserve">            </w:t>
      </w:r>
      <w:r>
        <w:rPr>
          <w:spacing w:val="38"/>
        </w:rPr>
        <w:t xml:space="preserve"> </w:t>
      </w:r>
      <w:r>
        <w:rPr>
          <w:spacing w:val="-3"/>
        </w:rPr>
        <w:t>身份证号码：</w:t>
      </w:r>
      <w:r>
        <w:rPr>
          <w:u w:val="single" w:color="auto"/>
        </w:rPr>
        <w:tab/>
      </w:r>
      <w:r>
        <w:t xml:space="preserve"> 受托人工作单位：</w:t>
      </w:r>
      <w:r>
        <w:rPr>
          <w:u w:val="single" w:color="auto"/>
        </w:rPr>
        <w:t xml:space="preserve">                        </w:t>
      </w:r>
      <w:r>
        <w:rPr>
          <w:spacing w:val="33"/>
        </w:rPr>
        <w:t xml:space="preserve"> </w:t>
      </w:r>
      <w:r>
        <w:rPr>
          <w:spacing w:val="-1"/>
        </w:rPr>
        <w:t>现任职务：</w:t>
      </w:r>
      <w:r>
        <w:rPr>
          <w:u w:val="single" w:color="auto"/>
        </w:rPr>
        <w:tab/>
      </w:r>
      <w:r>
        <w:t xml:space="preserve"> </w:t>
      </w:r>
      <w:r>
        <w:rPr>
          <w:spacing w:val="-2"/>
        </w:rPr>
        <w:t>联系地址：</w:t>
      </w:r>
      <w:r>
        <w:rPr>
          <w:spacing w:val="-2"/>
          <w:u w:val="single" w:color="auto"/>
        </w:rPr>
        <w:t xml:space="preserve">                              </w:t>
      </w:r>
      <w:r>
        <w:rPr>
          <w:spacing w:val="32"/>
        </w:rPr>
        <w:t xml:space="preserve"> </w:t>
      </w:r>
      <w:r>
        <w:rPr>
          <w:spacing w:val="-2"/>
        </w:rPr>
        <w:t>联系电话</w:t>
      </w:r>
      <w:r>
        <w:rPr>
          <w:spacing w:val="-3"/>
        </w:rPr>
        <w:t>：</w:t>
      </w:r>
      <w:r>
        <w:rPr>
          <w:spacing w:val="-3"/>
          <w:u w:val="single" w:color="auto"/>
        </w:rPr>
        <w:t xml:space="preserve">                   </w:t>
      </w:r>
    </w:p>
    <w:p w14:paraId="02F76CCC">
      <w:pPr>
        <w:spacing w:line="272" w:lineRule="auto"/>
        <w:rPr>
          <w:rFonts w:ascii="Arial"/>
          <w:sz w:val="21"/>
        </w:rPr>
      </w:pPr>
    </w:p>
    <w:p w14:paraId="336A001F">
      <w:pPr>
        <w:pStyle w:val="2"/>
        <w:spacing w:before="78" w:line="278" w:lineRule="auto"/>
        <w:ind w:left="131" w:right="117" w:firstLine="481"/>
        <w:jc w:val="both"/>
      </w:pPr>
      <w:r>
        <w:rPr>
          <w:spacing w:val="2"/>
        </w:rPr>
        <w:t>就</w:t>
      </w:r>
      <w:r>
        <w:rPr>
          <w:rFonts w:hint="eastAsia"/>
          <w:spacing w:val="2"/>
          <w:lang w:val="en-US" w:eastAsia="zh-CN"/>
        </w:rPr>
        <w:t>安徽万春混凝土有限公司等四家公司合并</w:t>
      </w:r>
      <w:r>
        <w:rPr>
          <w:spacing w:val="2"/>
        </w:rPr>
        <w:t>重整案，本单位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本人现委托上</w:t>
      </w:r>
      <w:r>
        <w:rPr>
          <w:spacing w:val="-3"/>
        </w:rPr>
        <w:t>述受托人作为委托人的代理人，参加意向重整投资人招募及遴选工作。受托</w:t>
      </w:r>
      <w:r>
        <w:t>人的代理权限为特别授权，包括但不限于代</w:t>
      </w:r>
      <w:r>
        <w:rPr>
          <w:spacing w:val="-1"/>
        </w:rPr>
        <w:t>表本单位办理如下事项：</w:t>
      </w:r>
    </w:p>
    <w:p w14:paraId="7262EFFC">
      <w:pPr>
        <w:pStyle w:val="2"/>
        <w:spacing w:before="116" w:line="401" w:lineRule="exact"/>
        <w:ind w:firstLine="732" w:firstLineChars="300"/>
      </w:pPr>
      <w:r>
        <w:rPr>
          <w:rFonts w:hint="eastAsia"/>
          <w:spacing w:val="2"/>
          <w:position w:val="11"/>
          <w:lang w:val="en-US" w:eastAsia="zh-CN"/>
        </w:rPr>
        <w:t>1.</w:t>
      </w:r>
      <w:r>
        <w:rPr>
          <w:spacing w:val="2"/>
          <w:position w:val="11"/>
        </w:rPr>
        <w:t>报名参加重整投资人招募及遴选，提交相关文件及资料，参</w:t>
      </w:r>
      <w:r>
        <w:rPr>
          <w:spacing w:val="1"/>
          <w:position w:val="11"/>
        </w:rPr>
        <w:t>加评审、磋</w:t>
      </w:r>
    </w:p>
    <w:p w14:paraId="318062C3">
      <w:pPr>
        <w:pStyle w:val="2"/>
        <w:spacing w:line="219" w:lineRule="auto"/>
      </w:pPr>
      <w:r>
        <w:rPr>
          <w:spacing w:val="-3"/>
        </w:rPr>
        <w:t>商并发表意见；</w:t>
      </w:r>
    </w:p>
    <w:p w14:paraId="2C3394F3">
      <w:pPr>
        <w:pStyle w:val="2"/>
        <w:spacing w:before="113" w:line="401" w:lineRule="exact"/>
        <w:ind w:firstLine="732" w:firstLineChars="300"/>
      </w:pPr>
      <w:r>
        <w:rPr>
          <w:rFonts w:hint="eastAsia"/>
          <w:spacing w:val="2"/>
          <w:position w:val="11"/>
          <w:lang w:val="en-US" w:eastAsia="zh-CN"/>
        </w:rPr>
        <w:t>2.</w:t>
      </w:r>
      <w:r>
        <w:rPr>
          <w:spacing w:val="2"/>
          <w:position w:val="11"/>
        </w:rPr>
        <w:t>签署、递交、接收和转送有关重整投资人招募和遴选的各类法律文件及</w:t>
      </w:r>
    </w:p>
    <w:p w14:paraId="648134D9">
      <w:pPr>
        <w:pStyle w:val="2"/>
        <w:spacing w:before="1" w:line="219" w:lineRule="auto"/>
      </w:pPr>
      <w:r>
        <w:rPr>
          <w:spacing w:val="-2"/>
        </w:rPr>
        <w:t>其他文件资料；</w:t>
      </w:r>
    </w:p>
    <w:p w14:paraId="3961BE48">
      <w:pPr>
        <w:pStyle w:val="2"/>
        <w:spacing w:before="115" w:line="219" w:lineRule="auto"/>
        <w:ind w:firstLine="714" w:firstLineChars="300"/>
      </w:pPr>
      <w:r>
        <w:rPr>
          <w:rFonts w:hint="eastAsia"/>
          <w:spacing w:val="-1"/>
          <w:lang w:val="en-US" w:eastAsia="zh-CN"/>
        </w:rPr>
        <w:t>3.</w:t>
      </w:r>
      <w:r>
        <w:rPr>
          <w:spacing w:val="-1"/>
        </w:rPr>
        <w:t>处理与本次招募及遴选相关的其他事务。</w:t>
      </w:r>
    </w:p>
    <w:p w14:paraId="01640930">
      <w:pPr>
        <w:spacing w:line="274" w:lineRule="auto"/>
        <w:rPr>
          <w:rFonts w:ascii="Arial"/>
          <w:sz w:val="21"/>
        </w:rPr>
      </w:pPr>
    </w:p>
    <w:p w14:paraId="0FE639BD">
      <w:pPr>
        <w:pStyle w:val="2"/>
        <w:spacing w:before="78" w:line="401" w:lineRule="exact"/>
        <w:ind w:left="616"/>
      </w:pPr>
      <w:r>
        <w:rPr>
          <w:spacing w:val="2"/>
          <w:position w:val="11"/>
        </w:rPr>
        <w:t>受托人在本案重整投资人招募及评审、遴选、磋商过程中代表本单位</w:t>
      </w:r>
      <w:r>
        <w:rPr>
          <w:rFonts w:ascii="Times New Roman" w:hAnsi="Times New Roman" w:eastAsia="Times New Roman" w:cs="Times New Roman"/>
          <w:spacing w:val="2"/>
          <w:position w:val="11"/>
        </w:rPr>
        <w:t>/</w:t>
      </w:r>
      <w:r>
        <w:rPr>
          <w:spacing w:val="1"/>
          <w:position w:val="11"/>
        </w:rPr>
        <w:t>本人</w:t>
      </w:r>
    </w:p>
    <w:p w14:paraId="083A4646">
      <w:pPr>
        <w:pStyle w:val="2"/>
        <w:spacing w:before="1" w:line="218" w:lineRule="auto"/>
        <w:ind w:left="131"/>
      </w:pPr>
      <w:r>
        <w:rPr>
          <w:spacing w:val="2"/>
        </w:rPr>
        <w:t>签署的所有文件和处理的所有相关事务，本单位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本人均予以认可，并承担相应</w:t>
      </w:r>
    </w:p>
    <w:p w14:paraId="03E1E34E">
      <w:pPr>
        <w:pStyle w:val="2"/>
        <w:spacing w:before="116" w:line="219" w:lineRule="auto"/>
        <w:ind w:left="132"/>
      </w:pPr>
      <w:r>
        <w:t>法律责任。委托期限自本授权委托书出具之</w:t>
      </w:r>
      <w:r>
        <w:rPr>
          <w:spacing w:val="-1"/>
        </w:rPr>
        <w:t>日起至委托事项完结为止。</w:t>
      </w:r>
    </w:p>
    <w:tbl>
      <w:tblPr>
        <w:tblStyle w:val="6"/>
        <w:tblW w:w="8383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3"/>
      </w:tblGrid>
      <w:tr w14:paraId="00B7C7D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5" w:hRule="atLeast"/>
        </w:trPr>
        <w:tc>
          <w:tcPr>
            <w:tcW w:w="8383" w:type="dxa"/>
            <w:vAlign w:val="top"/>
          </w:tcPr>
          <w:p w14:paraId="2F9E6970">
            <w:pPr>
              <w:spacing w:line="297" w:lineRule="auto"/>
              <w:rPr>
                <w:rFonts w:ascii="Arial"/>
                <w:sz w:val="21"/>
              </w:rPr>
            </w:pPr>
          </w:p>
          <w:p w14:paraId="373E3FCE">
            <w:pPr>
              <w:spacing w:line="297" w:lineRule="auto"/>
              <w:rPr>
                <w:rFonts w:ascii="Arial"/>
                <w:sz w:val="21"/>
              </w:rPr>
            </w:pPr>
          </w:p>
          <w:p w14:paraId="1642BA1C">
            <w:pPr>
              <w:spacing w:line="298" w:lineRule="auto"/>
              <w:rPr>
                <w:rFonts w:ascii="Arial"/>
                <w:sz w:val="21"/>
              </w:rPr>
            </w:pPr>
          </w:p>
          <w:p w14:paraId="49793571">
            <w:pPr>
              <w:pStyle w:val="7"/>
              <w:spacing w:before="78" w:line="219" w:lineRule="auto"/>
              <w:ind w:left="1675"/>
            </w:pPr>
            <w:r>
              <w:rPr>
                <w:spacing w:val="2"/>
              </w:rPr>
              <w:t>(受托人身份证正、反面复印件并加盖公章）</w:t>
            </w:r>
          </w:p>
        </w:tc>
      </w:tr>
    </w:tbl>
    <w:p w14:paraId="74F40B93">
      <w:pPr>
        <w:pStyle w:val="2"/>
        <w:spacing w:before="244" w:line="431" w:lineRule="auto"/>
        <w:ind w:left="1993" w:right="140"/>
        <w:jc w:val="right"/>
      </w:pP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委托人</w:t>
      </w:r>
      <w:r>
        <w:rPr>
          <w:spacing w:val="-1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u w:val="single" w:color="auto"/>
        </w:rPr>
        <w:t xml:space="preserve">                   </w:t>
      </w:r>
      <w:r>
        <w:rPr>
          <w:spacing w:val="-1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加盖单位公章</w:t>
      </w:r>
      <w:r>
        <w:rPr>
          <w:rFonts w:ascii="Times New Roman" w:hAnsi="Times New Roman" w:eastAsia="Times New Roman" w:cs="Times New Roman"/>
          <w:b/>
          <w:bCs/>
          <w:spacing w:val="1"/>
        </w:rPr>
        <w:t>/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签名、捺印）</w:t>
      </w:r>
      <w:r>
        <w:rPr>
          <w:spacing w:val="4"/>
        </w:rPr>
        <w:t xml:space="preserve"> 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法定代表人（负责人</w:t>
      </w:r>
      <w:r>
        <w:rPr>
          <w:spacing w:val="-1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）：</w:t>
      </w:r>
      <w:r>
        <w:rPr>
          <w:u w:val="single" w:color="auto"/>
        </w:rPr>
        <w:t xml:space="preserve">                   </w:t>
      </w:r>
      <w:r>
        <w:rPr>
          <w:spacing w:val="-1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</w:t>
      </w:r>
      <w:r>
        <w:rPr>
          <w:rFonts w:ascii="Times New Roman" w:hAnsi="Times New Roman" w:eastAsia="Times New Roman" w:cs="Times New Roman"/>
          <w:b/>
          <w:bCs/>
          <w:spacing w:val="1"/>
        </w:rPr>
        <w:t>/</w:t>
      </w:r>
      <w:r>
        <w:rPr>
          <w:spacing w:val="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签章）</w:t>
      </w:r>
    </w:p>
    <w:p w14:paraId="1443809E">
      <w:pPr>
        <w:pStyle w:val="2"/>
        <w:spacing w:before="1" w:line="218" w:lineRule="auto"/>
        <w:ind w:left="2966"/>
      </w:pPr>
      <w:r>
        <w:rPr>
          <w:spacing w:val="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受托人</w:t>
      </w:r>
      <w:r>
        <w:rPr>
          <w:spacing w:val="-2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u w:val="single" w:color="auto"/>
        </w:rPr>
        <w:t xml:space="preserve">                         </w:t>
      </w:r>
      <w:r>
        <w:rPr>
          <w:spacing w:val="-2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spacing w:val="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</w:t>
      </w:r>
      <w:r>
        <w:rPr>
          <w:rFonts w:ascii="Times New Roman" w:hAnsi="Times New Roman" w:eastAsia="Times New Roman" w:cs="Times New Roman"/>
          <w:b/>
          <w:bCs/>
          <w:spacing w:val="3"/>
        </w:rPr>
        <w:t>/</w:t>
      </w:r>
      <w:r>
        <w:rPr>
          <w:spacing w:val="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签章）</w:t>
      </w:r>
    </w:p>
    <w:p w14:paraId="19E891F7">
      <w:pPr>
        <w:pStyle w:val="2"/>
        <w:spacing w:before="220" w:line="219" w:lineRule="auto"/>
        <w:ind w:left="5213"/>
      </w:pPr>
      <w:r>
        <w:rPr>
          <w:spacing w:val="-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日期：</w:t>
      </w:r>
      <w:r>
        <w:rPr>
          <w:u w:val="single" w:color="auto"/>
        </w:rPr>
        <w:t xml:space="preserve">     </w:t>
      </w:r>
      <w:r>
        <w:rPr>
          <w:spacing w:val="-104"/>
        </w:rPr>
        <w:t xml:space="preserve"> </w:t>
      </w:r>
      <w:r>
        <w:rPr>
          <w:spacing w:val="-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u w:val="single" w:color="auto"/>
        </w:rPr>
        <w:t xml:space="preserve">     </w:t>
      </w:r>
      <w:r>
        <w:rPr>
          <w:spacing w:val="-104"/>
        </w:rPr>
        <w:t xml:space="preserve"> </w:t>
      </w:r>
      <w:r>
        <w:rPr>
          <w:spacing w:val="-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spacing w:val="-119"/>
        </w:rPr>
        <w:t xml:space="preserve"> </w:t>
      </w:r>
      <w:r>
        <w:rPr>
          <w:u w:val="single" w:color="auto"/>
        </w:rPr>
        <w:t xml:space="preserve">     </w:t>
      </w:r>
      <w:r>
        <w:rPr>
          <w:spacing w:val="-68"/>
        </w:rPr>
        <w:t xml:space="preserve"> </w:t>
      </w:r>
      <w:r>
        <w:rPr>
          <w:spacing w:val="-6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</w:p>
    <w:p w14:paraId="0F66FAA6">
      <w:pPr>
        <w:spacing w:line="219" w:lineRule="auto"/>
        <w:sectPr>
          <w:headerReference r:id="rId8" w:type="default"/>
          <w:footerReference r:id="rId9" w:type="default"/>
          <w:pgSz w:w="11906" w:h="16839"/>
          <w:pgMar w:top="1470" w:right="1682" w:bottom="1175" w:left="1677" w:header="856" w:footer="961" w:gutter="0"/>
          <w:cols w:space="720" w:num="1"/>
        </w:sectPr>
      </w:pPr>
    </w:p>
    <w:p w14:paraId="6007AC3B">
      <w:pPr>
        <w:pStyle w:val="2"/>
        <w:spacing w:before="207" w:line="219" w:lineRule="auto"/>
        <w:ind w:left="46"/>
        <w:rPr>
          <w:sz w:val="28"/>
          <w:szCs w:val="28"/>
        </w:rPr>
      </w:pPr>
      <w:r>
        <w:rPr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0"/>
          <w:sz w:val="28"/>
          <w:szCs w:val="28"/>
        </w:rPr>
        <w:t>4</w:t>
      </w:r>
      <w:r>
        <w:rPr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22F43E1F">
      <w:pPr>
        <w:pStyle w:val="2"/>
        <w:spacing w:before="249" w:line="225" w:lineRule="auto"/>
        <w:ind w:left="3282"/>
        <w:rPr>
          <w:sz w:val="35"/>
          <w:szCs w:val="35"/>
        </w:rPr>
      </w:pPr>
      <w:r>
        <w:rPr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投资承诺函</w:t>
      </w:r>
    </w:p>
    <w:p w14:paraId="3DC04EBE">
      <w:pPr>
        <w:spacing w:line="382" w:lineRule="auto"/>
        <w:rPr>
          <w:rFonts w:ascii="Arial"/>
          <w:sz w:val="21"/>
        </w:rPr>
      </w:pPr>
    </w:p>
    <w:p w14:paraId="06C8ED73">
      <w:pPr>
        <w:pStyle w:val="2"/>
        <w:spacing w:before="78" w:line="219" w:lineRule="auto"/>
        <w:ind w:left="25"/>
      </w:pPr>
      <w:r>
        <w:rPr>
          <w:rFonts w:hint="eastAsia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安徽万春混凝土有限公司等四家公司管理人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4F97BCBC">
      <w:pPr>
        <w:spacing w:line="354" w:lineRule="auto"/>
        <w:rPr>
          <w:rFonts w:ascii="Arial"/>
          <w:sz w:val="21"/>
        </w:rPr>
      </w:pPr>
    </w:p>
    <w:p w14:paraId="346CF6CA">
      <w:pPr>
        <w:pStyle w:val="2"/>
        <w:spacing w:before="78" w:line="219" w:lineRule="auto"/>
        <w:ind w:left="24"/>
      </w:pP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本单位</w:t>
      </w:r>
      <w:r>
        <w:rPr>
          <w:rFonts w:ascii="Times New Roman" w:hAnsi="Times New Roman" w:eastAsia="Times New Roman" w:cs="Times New Roman"/>
          <w:b/>
          <w:bCs/>
          <w:spacing w:val="-1"/>
        </w:rPr>
        <w:t>/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本人在此郑重承诺：</w:t>
      </w:r>
    </w:p>
    <w:p w14:paraId="7CEBD970">
      <w:pPr>
        <w:pStyle w:val="2"/>
        <w:spacing w:before="74" w:line="258" w:lineRule="auto"/>
        <w:ind w:left="23" w:right="167" w:firstLine="498"/>
        <w:jc w:val="both"/>
      </w:pPr>
      <w:r>
        <w:rPr>
          <w:rFonts w:ascii="Times New Roman" w:hAnsi="Times New Roman" w:eastAsia="Times New Roman" w:cs="Times New Roman"/>
          <w:spacing w:val="-4"/>
        </w:rPr>
        <w:t>1.</w:t>
      </w:r>
      <w:r>
        <w:rPr>
          <w:spacing w:val="-4"/>
        </w:rPr>
        <w:t>本单位</w:t>
      </w:r>
      <w:r>
        <w:rPr>
          <w:rFonts w:ascii="Times New Roman" w:hAnsi="Times New Roman" w:eastAsia="Times New Roman" w:cs="Times New Roman"/>
          <w:spacing w:val="-4"/>
        </w:rPr>
        <w:t>/</w:t>
      </w:r>
      <w:r>
        <w:rPr>
          <w:spacing w:val="-4"/>
        </w:rPr>
        <w:t>本人已充分知悉并同意《</w:t>
      </w:r>
      <w:r>
        <w:rPr>
          <w:rFonts w:hint="eastAsia"/>
          <w:spacing w:val="-4"/>
          <w:lang w:val="en-US" w:eastAsia="zh-CN"/>
        </w:rPr>
        <w:t>安徽万春混凝土有限公司等四家公司合并重整案</w:t>
      </w:r>
      <w:r>
        <w:rPr>
          <w:spacing w:val="-3"/>
        </w:rPr>
        <w:t>重整投资人招募公告》全部内容，承诺符合该公告所要求的意向重整投资人</w:t>
      </w:r>
      <w:r>
        <w:rPr>
          <w:spacing w:val="-2"/>
        </w:rPr>
        <w:t>全部报名条件，并满足国家法律法规、监管政策对相关行业投资者的资格要</w:t>
      </w:r>
      <w:r>
        <w:rPr>
          <w:spacing w:val="-3"/>
        </w:rPr>
        <w:t>求；</w:t>
      </w:r>
    </w:p>
    <w:p w14:paraId="306FEE60">
      <w:pPr>
        <w:pStyle w:val="2"/>
        <w:spacing w:before="314" w:line="248" w:lineRule="auto"/>
        <w:ind w:left="26" w:right="200" w:firstLine="472"/>
      </w:pPr>
      <w:r>
        <w:rPr>
          <w:rFonts w:ascii="Times New Roman" w:hAnsi="Times New Roman" w:eastAsia="Times New Roman" w:cs="Times New Roman"/>
          <w:spacing w:val="4"/>
        </w:rPr>
        <w:t>2.</w:t>
      </w:r>
      <w:r>
        <w:rPr>
          <w:spacing w:val="4"/>
        </w:rPr>
        <w:t>本单位</w:t>
      </w:r>
      <w:r>
        <w:rPr>
          <w:rFonts w:ascii="Times New Roman" w:hAnsi="Times New Roman" w:eastAsia="Times New Roman" w:cs="Times New Roman"/>
          <w:spacing w:val="4"/>
        </w:rPr>
        <w:t>/</w:t>
      </w:r>
      <w:r>
        <w:rPr>
          <w:spacing w:val="4"/>
        </w:rPr>
        <w:t>本人自愿报名参与</w:t>
      </w:r>
      <w:r>
        <w:rPr>
          <w:rFonts w:hint="eastAsia"/>
          <w:spacing w:val="-4"/>
          <w:lang w:val="en-US" w:eastAsia="zh-CN"/>
        </w:rPr>
        <w:t>安徽万春混凝土有限公司等四家公司合并重整案</w:t>
      </w:r>
      <w:r>
        <w:rPr>
          <w:spacing w:val="-3"/>
        </w:rPr>
        <w:t>重整投资人</w:t>
      </w:r>
      <w:r>
        <w:rPr>
          <w:spacing w:val="-1"/>
        </w:rPr>
        <w:t>的招募和遴选，并已获得内部有权机关的决议批准；</w:t>
      </w:r>
    </w:p>
    <w:p w14:paraId="434DD68E">
      <w:pPr>
        <w:pStyle w:val="2"/>
        <w:spacing w:before="314" w:line="258" w:lineRule="auto"/>
        <w:ind w:left="23" w:right="165" w:firstLine="480"/>
        <w:jc w:val="both"/>
      </w:pPr>
      <w:r>
        <w:rPr>
          <w:rFonts w:ascii="Times New Roman" w:hAnsi="Times New Roman" w:eastAsia="Times New Roman" w:cs="Times New Roman"/>
          <w:spacing w:val="-3"/>
        </w:rPr>
        <w:t>3.</w:t>
      </w:r>
      <w:r>
        <w:rPr>
          <w:spacing w:val="-3"/>
        </w:rPr>
        <w:t>本单位</w:t>
      </w:r>
      <w:r>
        <w:rPr>
          <w:rFonts w:ascii="Times New Roman" w:hAnsi="Times New Roman" w:eastAsia="Times New Roman" w:cs="Times New Roman"/>
          <w:spacing w:val="-3"/>
        </w:rPr>
        <w:t>/</w:t>
      </w:r>
      <w:r>
        <w:rPr>
          <w:spacing w:val="-3"/>
        </w:rPr>
        <w:t>本人具备参与本次投资的资金实力和履约能力，且</w:t>
      </w:r>
      <w:r>
        <w:rPr>
          <w:spacing w:val="-4"/>
        </w:rPr>
        <w:t>用于本次投资的</w:t>
      </w:r>
      <w:r>
        <w:t xml:space="preserve"> </w:t>
      </w:r>
      <w:r>
        <w:rPr>
          <w:spacing w:val="-2"/>
        </w:rPr>
        <w:t>全部资金为自有或合法筹集资金，来源合法合规，不存在任何争议及潜在纠纷，</w:t>
      </w:r>
      <w:r>
        <w:rPr>
          <w:spacing w:val="1"/>
        </w:rPr>
        <w:t xml:space="preserve"> </w:t>
      </w:r>
      <w:r>
        <w:t>不存在因资金来源问题导致签署重整投资协</w:t>
      </w:r>
      <w:r>
        <w:rPr>
          <w:spacing w:val="-1"/>
        </w:rPr>
        <w:t>议存在任何争议的情形；</w:t>
      </w:r>
    </w:p>
    <w:p w14:paraId="1CC32095">
      <w:pPr>
        <w:pStyle w:val="2"/>
        <w:spacing w:before="316" w:line="248" w:lineRule="auto"/>
        <w:ind w:left="23" w:right="200" w:firstLine="474"/>
      </w:pPr>
      <w:r>
        <w:rPr>
          <w:rFonts w:ascii="Times New Roman" w:hAnsi="Times New Roman" w:eastAsia="Times New Roman" w:cs="Times New Roman"/>
          <w:spacing w:val="-3"/>
        </w:rPr>
        <w:t>4.</w:t>
      </w:r>
      <w:r>
        <w:rPr>
          <w:spacing w:val="-3"/>
        </w:rPr>
        <w:t>本单位</w:t>
      </w:r>
      <w:r>
        <w:rPr>
          <w:rFonts w:ascii="Times New Roman" w:hAnsi="Times New Roman" w:eastAsia="Times New Roman" w:cs="Times New Roman"/>
          <w:spacing w:val="-3"/>
        </w:rPr>
        <w:t>/</w:t>
      </w:r>
      <w:r>
        <w:rPr>
          <w:spacing w:val="-3"/>
        </w:rPr>
        <w:t>本人未负有到期未清偿且较大数额的债务，且未被人民法院列入失</w:t>
      </w:r>
      <w:r>
        <w:t xml:space="preserve"> </w:t>
      </w:r>
      <w:r>
        <w:rPr>
          <w:spacing w:val="-1"/>
        </w:rPr>
        <w:t>信被执行人名单或者限制高消费名单，不属于失信联合惩戒对象；</w:t>
      </w:r>
    </w:p>
    <w:p w14:paraId="0DBB9F63">
      <w:pPr>
        <w:pStyle w:val="2"/>
        <w:spacing w:before="313" w:line="258" w:lineRule="auto"/>
        <w:ind w:left="38" w:right="200" w:firstLine="467"/>
        <w:jc w:val="both"/>
      </w:pPr>
      <w:r>
        <w:rPr>
          <w:rFonts w:ascii="Times New Roman" w:hAnsi="Times New Roman" w:eastAsia="Times New Roman" w:cs="Times New Roman"/>
          <w:spacing w:val="-3"/>
        </w:rPr>
        <w:t>5.</w:t>
      </w:r>
      <w:r>
        <w:rPr>
          <w:spacing w:val="-3"/>
        </w:rPr>
        <w:t>本单位</w:t>
      </w:r>
      <w:r>
        <w:rPr>
          <w:rFonts w:ascii="Times New Roman" w:hAnsi="Times New Roman" w:eastAsia="Times New Roman" w:cs="Times New Roman"/>
          <w:spacing w:val="-3"/>
        </w:rPr>
        <w:t>/</w:t>
      </w:r>
      <w:r>
        <w:rPr>
          <w:spacing w:val="-3"/>
        </w:rPr>
        <w:t>本人提交的全部材料及全部信息均真实、合法、</w:t>
      </w:r>
      <w:r>
        <w:rPr>
          <w:spacing w:val="-4"/>
        </w:rPr>
        <w:t>有效且不存在重大</w:t>
      </w:r>
      <w:r>
        <w:t xml:space="preserve"> </w:t>
      </w:r>
      <w:r>
        <w:rPr>
          <w:spacing w:val="2"/>
        </w:rPr>
        <w:t>隐瞒或遗漏；若提交的材料和相关信息存在</w:t>
      </w:r>
      <w:r>
        <w:rPr>
          <w:spacing w:val="1"/>
        </w:rPr>
        <w:t>虚假，管理人有权取消本单位</w:t>
      </w:r>
      <w:r>
        <w:rPr>
          <w:rFonts w:ascii="Times New Roman" w:hAnsi="Times New Roman" w:eastAsia="Times New Roman" w:cs="Times New Roman"/>
          <w:spacing w:val="1"/>
        </w:rPr>
        <w:t>/</w:t>
      </w:r>
      <w:r>
        <w:rPr>
          <w:spacing w:val="1"/>
        </w:rPr>
        <w:t>本人</w:t>
      </w:r>
      <w:r>
        <w:t xml:space="preserve"> </w:t>
      </w:r>
      <w:r>
        <w:rPr>
          <w:spacing w:val="-2"/>
        </w:rPr>
        <w:t>的竞选资格，已缴纳的保证金均不予退还；</w:t>
      </w:r>
    </w:p>
    <w:p w14:paraId="1F2A67CC">
      <w:pPr>
        <w:pStyle w:val="2"/>
        <w:spacing w:before="316" w:line="248" w:lineRule="auto"/>
        <w:ind w:left="33" w:right="202" w:firstLine="470"/>
      </w:pPr>
      <w:r>
        <w:rPr>
          <w:rFonts w:ascii="Times New Roman" w:hAnsi="Times New Roman" w:eastAsia="Times New Roman" w:cs="Times New Roman"/>
          <w:spacing w:val="4"/>
        </w:rPr>
        <w:t>6.</w:t>
      </w:r>
      <w:r>
        <w:rPr>
          <w:spacing w:val="4"/>
        </w:rPr>
        <w:t>若本单位</w:t>
      </w:r>
      <w:r>
        <w:rPr>
          <w:rFonts w:ascii="Times New Roman" w:hAnsi="Times New Roman" w:eastAsia="Times New Roman" w:cs="Times New Roman"/>
          <w:spacing w:val="4"/>
        </w:rPr>
        <w:t>/</w:t>
      </w:r>
      <w:r>
        <w:rPr>
          <w:spacing w:val="4"/>
        </w:rPr>
        <w:t>本人最终被确定为</w:t>
      </w:r>
      <w:r>
        <w:rPr>
          <w:rFonts w:hint="eastAsia"/>
          <w:spacing w:val="4"/>
          <w:lang w:val="en-US" w:eastAsia="zh-CN"/>
        </w:rPr>
        <w:t>安徽万春混凝土有限公司等四家公司</w:t>
      </w:r>
      <w:r>
        <w:rPr>
          <w:spacing w:val="3"/>
        </w:rPr>
        <w:t>投</w:t>
      </w:r>
      <w:r>
        <w:rPr>
          <w:spacing w:val="-1"/>
        </w:rPr>
        <w:t>资人，将全面充分按照重整投资协议、重整计划等履行相应义务；</w:t>
      </w:r>
    </w:p>
    <w:p w14:paraId="2A8A68E7">
      <w:pPr>
        <w:pStyle w:val="2"/>
        <w:spacing w:before="314" w:line="219" w:lineRule="auto"/>
        <w:ind w:firstLine="464" w:firstLineChars="200"/>
        <w:jc w:val="both"/>
      </w:pPr>
      <w:r>
        <w:rPr>
          <w:rFonts w:ascii="Times New Roman" w:hAnsi="Times New Roman" w:eastAsia="Times New Roman" w:cs="Times New Roman"/>
          <w:spacing w:val="-4"/>
        </w:rPr>
        <w:t>7.</w:t>
      </w:r>
      <w:r>
        <w:rPr>
          <w:spacing w:val="-4"/>
        </w:rPr>
        <w:t>本单位</w:t>
      </w:r>
      <w:r>
        <w:rPr>
          <w:rFonts w:ascii="Times New Roman" w:hAnsi="Times New Roman" w:eastAsia="Times New Roman" w:cs="Times New Roman"/>
          <w:spacing w:val="-4"/>
        </w:rPr>
        <w:t>/</w:t>
      </w:r>
      <w:r>
        <w:rPr>
          <w:spacing w:val="-4"/>
        </w:rPr>
        <w:t>本人愿意积极配合对本单位进行的反向尽职调查，并提</w:t>
      </w:r>
      <w:r>
        <w:rPr>
          <w:spacing w:val="-5"/>
        </w:rPr>
        <w:t>供相应资料。</w:t>
      </w:r>
    </w:p>
    <w:p w14:paraId="0CD17F1A">
      <w:pPr>
        <w:pStyle w:val="2"/>
        <w:spacing w:before="318" w:line="257" w:lineRule="auto"/>
        <w:ind w:left="26" w:right="200" w:firstLine="482"/>
        <w:jc w:val="both"/>
      </w:pPr>
      <w:r>
        <w:rPr>
          <w:rFonts w:ascii="Times New Roman" w:hAnsi="Times New Roman" w:eastAsia="Times New Roman" w:cs="Times New Roman"/>
          <w:spacing w:val="-3"/>
        </w:rPr>
        <w:t>8.</w:t>
      </w:r>
      <w:r>
        <w:rPr>
          <w:spacing w:val="-3"/>
        </w:rPr>
        <w:t>本单位</w:t>
      </w:r>
      <w:r>
        <w:rPr>
          <w:rFonts w:ascii="Times New Roman" w:hAnsi="Times New Roman" w:eastAsia="Times New Roman" w:cs="Times New Roman"/>
          <w:spacing w:val="-3"/>
        </w:rPr>
        <w:t>/</w:t>
      </w:r>
      <w:r>
        <w:rPr>
          <w:spacing w:val="-3"/>
        </w:rPr>
        <w:t>本人郑重承诺：投资经营期间，将</w:t>
      </w:r>
      <w:r>
        <w:rPr>
          <w:spacing w:val="-4"/>
        </w:rPr>
        <w:t>严格遵守</w:t>
      </w:r>
      <w:r>
        <w:rPr>
          <w:rFonts w:hint="eastAsia"/>
          <w:spacing w:val="-4"/>
          <w:lang w:val="en-US" w:eastAsia="zh-CN"/>
        </w:rPr>
        <w:t>国家</w:t>
      </w:r>
      <w:r>
        <w:rPr>
          <w:spacing w:val="-3"/>
        </w:rPr>
        <w:t>法律规定以及属地政府相关规定，确保诚信经营</w:t>
      </w:r>
      <w:r>
        <w:rPr>
          <w:spacing w:val="-4"/>
        </w:rPr>
        <w:t>，</w:t>
      </w:r>
      <w:r>
        <w:rPr>
          <w:spacing w:val="-1"/>
        </w:rPr>
        <w:t>为</w:t>
      </w:r>
      <w:r>
        <w:rPr>
          <w:rFonts w:hint="eastAsia"/>
          <w:spacing w:val="-1"/>
          <w:lang w:val="en-US" w:eastAsia="zh-CN"/>
        </w:rPr>
        <w:t>庐江</w:t>
      </w:r>
      <w:r>
        <w:rPr>
          <w:spacing w:val="-1"/>
        </w:rPr>
        <w:t>县</w:t>
      </w:r>
      <w:r>
        <w:rPr>
          <w:rFonts w:hint="eastAsia"/>
          <w:spacing w:val="-1"/>
          <w:lang w:val="en-US" w:eastAsia="zh-CN"/>
        </w:rPr>
        <w:t>经济</w:t>
      </w:r>
      <w:r>
        <w:rPr>
          <w:spacing w:val="-1"/>
        </w:rPr>
        <w:t>发展作出积极贡献。</w:t>
      </w:r>
    </w:p>
    <w:p w14:paraId="54E969BE">
      <w:pPr>
        <w:pStyle w:val="2"/>
        <w:spacing w:before="270" w:line="219" w:lineRule="auto"/>
        <w:ind w:left="503"/>
      </w:pPr>
      <w:r>
        <w:rPr>
          <w:spacing w:val="-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特此承诺。</w:t>
      </w:r>
    </w:p>
    <w:p w14:paraId="5586A6C1">
      <w:pPr>
        <w:spacing w:line="284" w:lineRule="auto"/>
        <w:rPr>
          <w:rFonts w:ascii="Arial"/>
          <w:sz w:val="21"/>
        </w:rPr>
      </w:pPr>
    </w:p>
    <w:p w14:paraId="3B7541D5">
      <w:pPr>
        <w:spacing w:line="284" w:lineRule="auto"/>
        <w:rPr>
          <w:rFonts w:ascii="Arial"/>
          <w:sz w:val="21"/>
        </w:rPr>
      </w:pPr>
    </w:p>
    <w:p w14:paraId="2054706A">
      <w:pPr>
        <w:pStyle w:val="2"/>
        <w:spacing w:before="79" w:line="230" w:lineRule="auto"/>
        <w:ind w:left="5862" w:right="189" w:hanging="2977"/>
        <w:rPr>
          <w:spacing w:val="-3"/>
          <w:u w:val="single" w:color="auto"/>
        </w:rPr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意向重整投资人</w:t>
      </w:r>
      <w:r>
        <w:rPr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u w:val="single" w:color="auto"/>
        </w:rPr>
        <w:t xml:space="preserve">           </w:t>
      </w:r>
      <w:r>
        <w:rPr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公章</w:t>
      </w:r>
      <w:r>
        <w:rPr>
          <w:rFonts w:ascii="Times New Roman" w:hAnsi="Times New Roman" w:eastAsia="Times New Roman" w:cs="Times New Roman"/>
          <w:b/>
          <w:bCs/>
        </w:rPr>
        <w:t>/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签名、捺印）</w:t>
      </w:r>
      <w:r>
        <w:rPr>
          <w:spacing w:val="5"/>
        </w:rPr>
        <w:t xml:space="preserve"> 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</w:t>
      </w:r>
    </w:p>
    <w:p w14:paraId="7D6D9E06">
      <w:pPr>
        <w:pStyle w:val="2"/>
        <w:spacing w:before="79" w:line="230" w:lineRule="auto"/>
        <w:ind w:left="5527" w:leftChars="2279" w:right="189" w:hanging="741" w:hangingChars="317"/>
      </w:pPr>
      <w:r>
        <w:rPr>
          <w:spacing w:val="-3"/>
          <w:u w:val="single" w:color="auto"/>
        </w:rPr>
        <w:t xml:space="preserve">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u w:val="single" w:color="auto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u w:val="single" w:color="auto"/>
        </w:rPr>
        <w:t xml:space="preserve">   </w:t>
      </w:r>
      <w:r>
        <w:rPr>
          <w:spacing w:val="-70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</w:p>
    <w:p w14:paraId="1501107E">
      <w:pPr>
        <w:spacing w:line="230" w:lineRule="auto"/>
        <w:sectPr>
          <w:headerReference r:id="rId10" w:type="default"/>
          <w:footerReference r:id="rId11" w:type="default"/>
          <w:pgSz w:w="11906" w:h="16839"/>
          <w:pgMar w:top="1470" w:right="1599" w:bottom="1175" w:left="1785" w:header="856" w:footer="961" w:gutter="0"/>
          <w:cols w:space="720" w:num="1"/>
        </w:sectPr>
      </w:pPr>
    </w:p>
    <w:p w14:paraId="55BE938C">
      <w:pPr>
        <w:pStyle w:val="2"/>
        <w:spacing w:before="51" w:line="219" w:lineRule="auto"/>
        <w:ind w:left="46"/>
        <w:rPr>
          <w:sz w:val="28"/>
          <w:szCs w:val="28"/>
        </w:rPr>
      </w:pPr>
      <w:r>
        <w:rPr>
          <w:spacing w:val="-1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5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1"/>
          <w:sz w:val="28"/>
          <w:szCs w:val="28"/>
        </w:rPr>
        <w:t>5</w:t>
      </w:r>
      <w:r>
        <w:rPr>
          <w:spacing w:val="-1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4BC053F5">
      <w:pPr>
        <w:pStyle w:val="2"/>
        <w:spacing w:before="14" w:line="225" w:lineRule="auto"/>
        <w:ind w:left="3279"/>
        <w:rPr>
          <w:sz w:val="35"/>
          <w:szCs w:val="35"/>
        </w:rPr>
      </w:pPr>
      <w:r>
        <w:rPr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保密承诺函</w:t>
      </w:r>
    </w:p>
    <w:p w14:paraId="66E3FB4C">
      <w:pPr>
        <w:spacing w:line="477" w:lineRule="auto"/>
        <w:rPr>
          <w:rFonts w:ascii="Arial"/>
          <w:sz w:val="21"/>
        </w:rPr>
      </w:pPr>
    </w:p>
    <w:p w14:paraId="0B1433A6">
      <w:pPr>
        <w:pStyle w:val="2"/>
        <w:spacing w:before="78" w:line="219" w:lineRule="auto"/>
        <w:ind w:left="25"/>
      </w:pPr>
      <w:r>
        <w:rPr>
          <w:rFonts w:hint="eastAsia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管理人：</w:t>
      </w:r>
    </w:p>
    <w:p w14:paraId="77D58829">
      <w:pPr>
        <w:pStyle w:val="2"/>
        <w:spacing w:before="295" w:line="241" w:lineRule="auto"/>
        <w:ind w:left="23" w:right="117" w:firstLine="482"/>
        <w:jc w:val="both"/>
      </w:pP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鉴于债务人</w:t>
      </w:r>
      <w:r>
        <w:rPr>
          <w:rFonts w:hint="eastAsia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</w:t>
      </w: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已经</w:t>
      </w:r>
      <w:r>
        <w:rPr>
          <w:rFonts w:hint="eastAsia"/>
          <w:spacing w:val="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安徽省庐江</w:t>
      </w:r>
      <w:r>
        <w:rPr>
          <w:spacing w:val="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县人民法院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裁定启动破产重整，本单位</w:t>
      </w:r>
      <w:r>
        <w:rPr>
          <w:rFonts w:ascii="Times New Roman" w:hAnsi="Times New Roman" w:eastAsia="Times New Roman" w:cs="Times New Roman"/>
          <w:b/>
          <w:bCs/>
          <w:spacing w:val="2"/>
        </w:rPr>
        <w:t>/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本人拟报名参与</w:t>
      </w:r>
      <w:r>
        <w:rPr>
          <w:rFonts w:hint="eastAsia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安徽万春混凝土有限公司等四家公司</w:t>
      </w: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重整投资人的招募和遴选。</w:t>
      </w:r>
      <w:r>
        <w:rPr>
          <w:spacing w:val="2"/>
        </w:rPr>
        <w:t>为此，本单位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本人承诺对在此过程</w:t>
      </w:r>
      <w:r>
        <w:rPr>
          <w:spacing w:val="1"/>
        </w:rPr>
        <w:t>中管理人</w:t>
      </w:r>
      <w:r>
        <w:rPr>
          <w:spacing w:val="-1"/>
        </w:rPr>
        <w:t>或债务人或项目属地政府部门向本单位</w:t>
      </w:r>
      <w:r>
        <w:rPr>
          <w:rFonts w:ascii="Times New Roman" w:hAnsi="Times New Roman" w:eastAsia="Times New Roman" w:cs="Times New Roman"/>
          <w:spacing w:val="-1"/>
        </w:rPr>
        <w:t>/</w:t>
      </w:r>
      <w:r>
        <w:rPr>
          <w:spacing w:val="-1"/>
        </w:rPr>
        <w:t>本人披露、提供的信息（以下统称</w:t>
      </w:r>
      <w:r>
        <w:rPr>
          <w:rFonts w:ascii="Times New Roman" w:hAnsi="Times New Roman" w:eastAsia="Times New Roman" w:cs="Times New Roman"/>
          <w:spacing w:val="-1"/>
        </w:rPr>
        <w:t>“</w:t>
      </w:r>
      <w:r>
        <w:rPr>
          <w:spacing w:val="-2"/>
        </w:rPr>
        <w:t>保密</w:t>
      </w:r>
      <w:r>
        <w:rPr>
          <w:spacing w:val="-4"/>
        </w:rPr>
        <w:t>信息</w:t>
      </w:r>
      <w:r>
        <w:rPr>
          <w:rFonts w:ascii="Times New Roman" w:hAnsi="Times New Roman" w:eastAsia="Times New Roman" w:cs="Times New Roman"/>
          <w:spacing w:val="-4"/>
        </w:rPr>
        <w:t>”</w:t>
      </w:r>
      <w:r>
        <w:rPr>
          <w:rFonts w:ascii="Times New Roman" w:hAnsi="Times New Roman" w:eastAsia="Times New Roman" w:cs="Times New Roman"/>
          <w:spacing w:val="-24"/>
        </w:rPr>
        <w:t xml:space="preserve"> </w:t>
      </w:r>
      <w:r>
        <w:rPr>
          <w:spacing w:val="-4"/>
        </w:rPr>
        <w:t>）均予以严格保密：</w:t>
      </w:r>
    </w:p>
    <w:p w14:paraId="25BF6F1C">
      <w:pPr>
        <w:pStyle w:val="2"/>
        <w:spacing w:before="194" w:line="239" w:lineRule="auto"/>
        <w:ind w:left="23" w:right="56" w:firstLine="483"/>
        <w:jc w:val="both"/>
      </w:pPr>
      <w:r>
        <w:rPr>
          <w:spacing w:val="-2"/>
        </w:rPr>
        <w:t>一、本函所述</w:t>
      </w:r>
      <w:r>
        <w:rPr>
          <w:rFonts w:ascii="Times New Roman" w:hAnsi="Times New Roman" w:eastAsia="Times New Roman" w:cs="Times New Roman"/>
          <w:spacing w:val="-2"/>
        </w:rPr>
        <w:t>“</w:t>
      </w:r>
      <w:r>
        <w:rPr>
          <w:spacing w:val="-2"/>
        </w:rPr>
        <w:t>保密信息</w:t>
      </w:r>
      <w:r>
        <w:rPr>
          <w:rFonts w:ascii="Times New Roman" w:hAnsi="Times New Roman" w:eastAsia="Times New Roman" w:cs="Times New Roman"/>
          <w:spacing w:val="-2"/>
        </w:rPr>
        <w:t>”</w:t>
      </w:r>
      <w:r>
        <w:rPr>
          <w:spacing w:val="-2"/>
        </w:rPr>
        <w:t>是指：管理人或债务</w:t>
      </w:r>
      <w:r>
        <w:rPr>
          <w:spacing w:val="-3"/>
        </w:rPr>
        <w:t>人或项目属地政府部门以直接</w:t>
      </w:r>
      <w:r>
        <w:rPr>
          <w:spacing w:val="1"/>
        </w:rPr>
        <w:t>或者间接的方式、</w:t>
      </w:r>
      <w:r>
        <w:rPr>
          <w:spacing w:val="-71"/>
        </w:rPr>
        <w:t xml:space="preserve"> </w:t>
      </w:r>
      <w:r>
        <w:rPr>
          <w:spacing w:val="1"/>
        </w:rPr>
        <w:t>口头或书面、电子传输等形</w:t>
      </w:r>
      <w:r>
        <w:t>式向本单位</w:t>
      </w:r>
      <w:r>
        <w:rPr>
          <w:rFonts w:ascii="Times New Roman" w:hAnsi="Times New Roman" w:eastAsia="Times New Roman" w:cs="Times New Roman"/>
        </w:rPr>
        <w:t>/</w:t>
      </w:r>
      <w:r>
        <w:t>本人披露、提供的信</w:t>
      </w:r>
      <w:r>
        <w:rPr>
          <w:spacing w:val="-8"/>
        </w:rPr>
        <w:t>息。该等信息包括但不限于债务人及有关企业的业务、财务、人员等非公开信息，</w:t>
      </w:r>
      <w:r>
        <w:rPr>
          <w:spacing w:val="-1"/>
        </w:rPr>
        <w:t>且不论该等信息是否标注保密。</w:t>
      </w:r>
    </w:p>
    <w:p w14:paraId="0BA8D207">
      <w:pPr>
        <w:pStyle w:val="2"/>
        <w:spacing w:before="190" w:line="219" w:lineRule="auto"/>
        <w:ind w:left="507"/>
      </w:pPr>
      <w:r>
        <w:rPr>
          <w:spacing w:val="-2"/>
        </w:rPr>
        <w:t>二、本单位</w:t>
      </w:r>
      <w:r>
        <w:rPr>
          <w:rFonts w:ascii="Times New Roman" w:hAnsi="Times New Roman" w:eastAsia="Times New Roman" w:cs="Times New Roman"/>
          <w:spacing w:val="-2"/>
        </w:rPr>
        <w:t>/</w:t>
      </w:r>
      <w:r>
        <w:rPr>
          <w:spacing w:val="-2"/>
        </w:rPr>
        <w:t>本人承诺：</w:t>
      </w:r>
    </w:p>
    <w:p w14:paraId="188F57C5">
      <w:pPr>
        <w:pStyle w:val="2"/>
        <w:spacing w:before="192" w:line="233" w:lineRule="auto"/>
        <w:ind w:left="22" w:right="120" w:firstLine="499"/>
      </w:pPr>
      <w:r>
        <w:rPr>
          <w:rFonts w:ascii="Times New Roman" w:hAnsi="Times New Roman" w:eastAsia="Times New Roman" w:cs="Times New Roman"/>
        </w:rPr>
        <w:t xml:space="preserve">1. </w:t>
      </w:r>
      <w:r>
        <w:t>本单位</w:t>
      </w:r>
      <w:r>
        <w:rPr>
          <w:rFonts w:ascii="Times New Roman" w:hAnsi="Times New Roman" w:eastAsia="Times New Roman" w:cs="Times New Roman"/>
        </w:rPr>
        <w:t>/</w:t>
      </w:r>
      <w:r>
        <w:t>本人不会将任何保密信息用于参与本</w:t>
      </w:r>
      <w:r>
        <w:rPr>
          <w:spacing w:val="-1"/>
        </w:rPr>
        <w:t>次投资人招募和遴选之外的</w:t>
      </w:r>
      <w:r>
        <w:rPr>
          <w:spacing w:val="-2"/>
        </w:rPr>
        <w:t>任何目的。</w:t>
      </w:r>
    </w:p>
    <w:p w14:paraId="28C868D3">
      <w:pPr>
        <w:pStyle w:val="2"/>
        <w:spacing w:before="274" w:line="232" w:lineRule="auto"/>
        <w:ind w:left="29" w:right="117" w:firstLine="469"/>
      </w:pPr>
      <w:r>
        <w:rPr>
          <w:rFonts w:ascii="Times New Roman" w:hAnsi="Times New Roman" w:eastAsia="Times New Roman" w:cs="Times New Roman"/>
          <w:spacing w:val="5"/>
        </w:rPr>
        <w:t xml:space="preserve">2. </w:t>
      </w:r>
      <w:r>
        <w:rPr>
          <w:spacing w:val="5"/>
        </w:rPr>
        <w:t>本单位</w:t>
      </w:r>
      <w:r>
        <w:rPr>
          <w:rFonts w:ascii="Times New Roman" w:hAnsi="Times New Roman" w:eastAsia="Times New Roman" w:cs="Times New Roman"/>
          <w:spacing w:val="5"/>
        </w:rPr>
        <w:t>/</w:t>
      </w:r>
      <w:r>
        <w:rPr>
          <w:spacing w:val="5"/>
        </w:rPr>
        <w:t>本人承诺知悉保密信息的人员仅限于本单位</w:t>
      </w:r>
      <w:r>
        <w:rPr>
          <w:rFonts w:ascii="Times New Roman" w:hAnsi="Times New Roman" w:eastAsia="Times New Roman" w:cs="Times New Roman"/>
          <w:spacing w:val="5"/>
        </w:rPr>
        <w:t>/</w:t>
      </w:r>
      <w:r>
        <w:rPr>
          <w:spacing w:val="5"/>
        </w:rPr>
        <w:t>本人指派的参与本</w:t>
      </w:r>
      <w:r>
        <w:rPr>
          <w:spacing w:val="-1"/>
        </w:rPr>
        <w:t>次投资人招募和遴选工作的人员，并对保密信息采取适当、有效的保密措施。</w:t>
      </w:r>
    </w:p>
    <w:p w14:paraId="5DFFCC56">
      <w:pPr>
        <w:pStyle w:val="2"/>
        <w:spacing w:before="280" w:line="239" w:lineRule="auto"/>
        <w:ind w:left="24" w:right="117" w:firstLine="479"/>
        <w:jc w:val="both"/>
      </w:pPr>
      <w:r>
        <w:rPr>
          <w:rFonts w:ascii="Times New Roman" w:hAnsi="Times New Roman" w:eastAsia="Times New Roman" w:cs="Times New Roman"/>
        </w:rPr>
        <w:t xml:space="preserve">3. </w:t>
      </w:r>
      <w:r>
        <w:t>未经管理人书面授权，本单位</w:t>
      </w:r>
      <w:r>
        <w:rPr>
          <w:rFonts w:ascii="Times New Roman" w:hAnsi="Times New Roman" w:eastAsia="Times New Roman" w:cs="Times New Roman"/>
        </w:rPr>
        <w:t>/</w:t>
      </w:r>
      <w:r>
        <w:t>本人不以任何形式向任何第三方披露、泄</w:t>
      </w:r>
      <w:r>
        <w:rPr>
          <w:spacing w:val="8"/>
        </w:rPr>
        <w:t xml:space="preserve"> </w:t>
      </w:r>
      <w:r>
        <w:rPr>
          <w:spacing w:val="-3"/>
        </w:rPr>
        <w:t>露、出售、公布、复制保密信息或提供给任何第三方使用。若有权机关依法要求</w:t>
      </w:r>
      <w:r>
        <w:t>本单位</w:t>
      </w:r>
      <w:r>
        <w:rPr>
          <w:rFonts w:ascii="Times New Roman" w:hAnsi="Times New Roman" w:eastAsia="Times New Roman" w:cs="Times New Roman"/>
        </w:rPr>
        <w:t>/</w:t>
      </w:r>
      <w:r>
        <w:t>本人披露保密信息，本单位</w:t>
      </w:r>
      <w:r>
        <w:rPr>
          <w:rFonts w:ascii="Times New Roman" w:hAnsi="Times New Roman" w:eastAsia="Times New Roman" w:cs="Times New Roman"/>
        </w:rPr>
        <w:t>/</w:t>
      </w:r>
      <w:r>
        <w:t xml:space="preserve">本人将在法律、法规或监管机构允许的范围 </w:t>
      </w:r>
      <w:r>
        <w:rPr>
          <w:spacing w:val="-2"/>
        </w:rPr>
        <w:t>内事先通知管理人。</w:t>
      </w:r>
    </w:p>
    <w:p w14:paraId="54ED0F8A">
      <w:pPr>
        <w:pStyle w:val="2"/>
        <w:spacing w:before="273" w:line="238" w:lineRule="auto"/>
        <w:ind w:left="24" w:right="117" w:firstLine="473"/>
        <w:jc w:val="both"/>
      </w:pPr>
      <w:r>
        <w:rPr>
          <w:rFonts w:ascii="Times New Roman" w:hAnsi="Times New Roman" w:eastAsia="Times New Roman" w:cs="Times New Roman"/>
          <w:spacing w:val="-1"/>
        </w:rPr>
        <w:t xml:space="preserve">4. </w:t>
      </w:r>
      <w:r>
        <w:rPr>
          <w:spacing w:val="-1"/>
        </w:rPr>
        <w:t>本单位</w:t>
      </w:r>
      <w:r>
        <w:rPr>
          <w:rFonts w:ascii="Times New Roman" w:hAnsi="Times New Roman" w:eastAsia="Times New Roman" w:cs="Times New Roman"/>
          <w:spacing w:val="-1"/>
        </w:rPr>
        <w:t>/</w:t>
      </w:r>
      <w:r>
        <w:rPr>
          <w:spacing w:val="-1"/>
        </w:rPr>
        <w:t>本人同意，一旦管理人要求，本</w:t>
      </w:r>
      <w:r>
        <w:rPr>
          <w:spacing w:val="-2"/>
        </w:rPr>
        <w:t>单位</w:t>
      </w:r>
      <w:r>
        <w:rPr>
          <w:rFonts w:ascii="Times New Roman" w:hAnsi="Times New Roman" w:eastAsia="Times New Roman" w:cs="Times New Roman"/>
          <w:spacing w:val="-2"/>
        </w:rPr>
        <w:t>/</w:t>
      </w:r>
      <w:r>
        <w:rPr>
          <w:spacing w:val="-2"/>
        </w:rPr>
        <w:t>本人将立即归还或销毁所有</w:t>
      </w:r>
      <w:r>
        <w:t xml:space="preserve"> </w:t>
      </w:r>
      <w:r>
        <w:rPr>
          <w:spacing w:val="-3"/>
        </w:rPr>
        <w:t>保密信息的原件和复印件（包括电子介质）以及基于保密信息制作的所有摘录及</w:t>
      </w:r>
      <w:r>
        <w:t xml:space="preserve"> </w:t>
      </w:r>
      <w:r>
        <w:rPr>
          <w:spacing w:val="-4"/>
        </w:rPr>
        <w:t>分析。</w:t>
      </w:r>
    </w:p>
    <w:p w14:paraId="07FD64DB">
      <w:pPr>
        <w:pStyle w:val="2"/>
        <w:spacing w:before="275" w:line="239" w:lineRule="auto"/>
        <w:ind w:left="23" w:right="117" w:firstLine="482"/>
        <w:jc w:val="both"/>
      </w:pPr>
      <w:r>
        <w:rPr>
          <w:rFonts w:ascii="Times New Roman" w:hAnsi="Times New Roman" w:eastAsia="Times New Roman" w:cs="Times New Roman"/>
        </w:rPr>
        <w:t xml:space="preserve">5. </w:t>
      </w:r>
      <w:r>
        <w:t>本单位</w:t>
      </w:r>
      <w:r>
        <w:rPr>
          <w:rFonts w:ascii="Times New Roman" w:hAnsi="Times New Roman" w:eastAsia="Times New Roman" w:cs="Times New Roman"/>
        </w:rPr>
        <w:t>/</w:t>
      </w:r>
      <w:r>
        <w:t>本人保证遵守本函约定的保密义务，若违反保密义务将依法由本</w:t>
      </w:r>
      <w:r>
        <w:rPr>
          <w:spacing w:val="4"/>
        </w:rPr>
        <w:t xml:space="preserve"> </w:t>
      </w:r>
      <w:r>
        <w:t>单位</w:t>
      </w:r>
      <w:r>
        <w:rPr>
          <w:rFonts w:ascii="Times New Roman" w:hAnsi="Times New Roman" w:eastAsia="Times New Roman" w:cs="Times New Roman"/>
        </w:rPr>
        <w:t>/</w:t>
      </w:r>
      <w:r>
        <w:t>本人承担相应责任，并且管理人有权取消本单位</w:t>
      </w:r>
      <w:r>
        <w:rPr>
          <w:rFonts w:ascii="Times New Roman" w:hAnsi="Times New Roman" w:eastAsia="Times New Roman" w:cs="Times New Roman"/>
        </w:rPr>
        <w:t>/</w:t>
      </w:r>
      <w:r>
        <w:t>本人的竞选资格，已缴纳</w:t>
      </w:r>
      <w:r>
        <w:rPr>
          <w:spacing w:val="2"/>
        </w:rPr>
        <w:t xml:space="preserve"> </w:t>
      </w:r>
      <w:r>
        <w:rPr>
          <w:spacing w:val="-3"/>
        </w:rPr>
        <w:t>的保证金均不予退还。赔偿损失的范围包括直接损失、间接损失以及因此支出的</w:t>
      </w:r>
      <w:r>
        <w:rPr>
          <w:spacing w:val="1"/>
        </w:rPr>
        <w:t xml:space="preserve"> </w:t>
      </w:r>
      <w:r>
        <w:rPr>
          <w:spacing w:val="-1"/>
        </w:rPr>
        <w:t>律师费、诉讼费、仲裁费等。</w:t>
      </w:r>
    </w:p>
    <w:p w14:paraId="0AA72154">
      <w:pPr>
        <w:pStyle w:val="2"/>
        <w:spacing w:before="274" w:line="233" w:lineRule="auto"/>
        <w:ind w:left="21" w:right="120" w:firstLine="482"/>
      </w:pPr>
      <w:r>
        <w:rPr>
          <w:rFonts w:ascii="Times New Roman" w:hAnsi="Times New Roman" w:eastAsia="Times New Roman" w:cs="Times New Roman"/>
        </w:rPr>
        <w:t xml:space="preserve">6. </w:t>
      </w:r>
      <w:r>
        <w:t>本承诺函自本单位</w:t>
      </w:r>
      <w:r>
        <w:rPr>
          <w:rFonts w:ascii="Times New Roman" w:hAnsi="Times New Roman" w:eastAsia="Times New Roman" w:cs="Times New Roman"/>
        </w:rPr>
        <w:t>/</w:t>
      </w:r>
      <w:r>
        <w:t>本人出具之日起生效。除非保密信息已通过合法程序</w:t>
      </w:r>
      <w:r>
        <w:rPr>
          <w:spacing w:val="5"/>
        </w:rPr>
        <w:t xml:space="preserve"> </w:t>
      </w:r>
      <w:r>
        <w:rPr>
          <w:spacing w:val="-1"/>
        </w:rPr>
        <w:t>进入公众领域成为公知信息，本承诺函始终有效。</w:t>
      </w:r>
    </w:p>
    <w:p w14:paraId="2A2D84E2">
      <w:pPr>
        <w:pStyle w:val="2"/>
        <w:spacing w:before="276" w:line="219" w:lineRule="auto"/>
        <w:ind w:left="503"/>
      </w:pPr>
      <w:r>
        <w:rPr>
          <w:spacing w:val="-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特此承诺。</w:t>
      </w:r>
    </w:p>
    <w:p w14:paraId="14EC9721">
      <w:pPr>
        <w:spacing w:line="432" w:lineRule="auto"/>
        <w:rPr>
          <w:rFonts w:ascii="Arial"/>
          <w:sz w:val="21"/>
        </w:rPr>
      </w:pPr>
    </w:p>
    <w:p w14:paraId="616281E8">
      <w:pPr>
        <w:pStyle w:val="2"/>
        <w:spacing w:before="78" w:line="232" w:lineRule="auto"/>
        <w:ind w:left="5862" w:right="107" w:hanging="3097"/>
        <w:rPr>
          <w:spacing w:val="5"/>
        </w:rPr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意向重整投资人</w:t>
      </w:r>
      <w:r>
        <w:rPr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u w:val="single" w:color="auto"/>
        </w:rPr>
        <w:t xml:space="preserve">            </w:t>
      </w:r>
      <w:r>
        <w:rPr>
          <w:spacing w:val="-1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公章</w:t>
      </w:r>
      <w:r>
        <w:rPr>
          <w:rFonts w:ascii="Times New Roman" w:hAnsi="Times New Roman" w:eastAsia="Times New Roman" w:cs="Times New Roman"/>
          <w:b/>
          <w:bCs/>
        </w:rPr>
        <w:t>/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签名、捺印）</w:t>
      </w:r>
      <w:r>
        <w:rPr>
          <w:spacing w:val="5"/>
        </w:rPr>
        <w:t xml:space="preserve"> </w:t>
      </w:r>
    </w:p>
    <w:p w14:paraId="6C87B675">
      <w:pPr>
        <w:pStyle w:val="2"/>
        <w:spacing w:before="78" w:line="232" w:lineRule="auto"/>
        <w:ind w:left="5862" w:right="107" w:hanging="3097"/>
      </w:pPr>
      <w:r>
        <w:rPr>
          <w:rFonts w:ascii="Times New Roman" w:hAnsi="Times New Roman" w:eastAsia="Times New Roman" w:cs="Times New Roman"/>
          <w:b/>
          <w:bCs/>
          <w:spacing w:val="11"/>
        </w:rPr>
        <w:t xml:space="preserve"> </w:t>
      </w:r>
      <w:r>
        <w:rPr>
          <w:rFonts w:hint="eastAsia" w:ascii="Times New Roman" w:hAnsi="Times New Roman" w:cs="Times New Roman"/>
          <w:b/>
          <w:bCs/>
          <w:spacing w:val="11"/>
          <w:lang w:val="en-US" w:eastAsia="zh-CN"/>
        </w:rPr>
        <w:t xml:space="preserve">            </w:t>
      </w:r>
      <w:r>
        <w:rPr>
          <w:u w:val="single" w:color="auto"/>
        </w:rPr>
        <w:t xml:space="preserve">  </w:t>
      </w:r>
      <w:r>
        <w:rPr>
          <w:rFonts w:hint="eastAsia"/>
          <w:u w:val="single" w:color="auto"/>
          <w:lang w:val="en-US" w:eastAsia="zh-CN"/>
        </w:rPr>
        <w:t xml:space="preserve">   </w:t>
      </w:r>
      <w:r>
        <w:rPr>
          <w:u w:val="single" w:color="auto"/>
        </w:rPr>
        <w:t xml:space="preserve">  </w:t>
      </w:r>
      <w:r>
        <w:rPr>
          <w:spacing w:val="-70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spacing w:val="-3"/>
          <w:u w:val="single" w:color="auto"/>
        </w:rPr>
        <w:t xml:space="preserve">  </w:t>
      </w:r>
      <w:r>
        <w:rPr>
          <w:rFonts w:hint="eastAsia"/>
          <w:spacing w:val="-3"/>
          <w:u w:val="single" w:color="auto"/>
          <w:lang w:val="en-US" w:eastAsia="zh-CN"/>
        </w:rPr>
        <w:t xml:space="preserve"> </w:t>
      </w:r>
      <w:r>
        <w:rPr>
          <w:spacing w:val="-3"/>
          <w:u w:val="single" w:color="auto"/>
        </w:rPr>
        <w:t xml:space="preserve">  </w:t>
      </w:r>
      <w:r>
        <w:rPr>
          <w:spacing w:val="-105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u w:val="single" w:color="auto"/>
        </w:rPr>
        <w:t xml:space="preserve"> 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u w:val="single" w:color="auto"/>
        </w:rPr>
        <w:t xml:space="preserve">  </w:t>
      </w:r>
      <w:r>
        <w:rPr>
          <w:spacing w:val="-70"/>
        </w:rPr>
        <w:t xml:space="preserve"> </w:t>
      </w:r>
      <w:r>
        <w:rPr>
          <w:spacing w:val="-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</w:p>
    <w:p w14:paraId="4F80F096">
      <w:pPr>
        <w:spacing w:line="232" w:lineRule="auto"/>
        <w:sectPr>
          <w:headerReference r:id="rId12" w:type="default"/>
          <w:footerReference r:id="rId13" w:type="default"/>
          <w:pgSz w:w="11906" w:h="16839"/>
          <w:pgMar w:top="1470" w:right="1682" w:bottom="1175" w:left="1785" w:header="856" w:footer="961" w:gutter="0"/>
          <w:cols w:space="720" w:num="1"/>
        </w:sectPr>
      </w:pPr>
    </w:p>
    <w:p w14:paraId="1819973E">
      <w:pPr>
        <w:pStyle w:val="2"/>
        <w:spacing w:before="149" w:line="389" w:lineRule="exact"/>
        <w:ind w:left="46"/>
        <w:rPr>
          <w:spacing w:val="1"/>
          <w:position w:val="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spacing w:val="1"/>
          <w:position w:val="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/>
          <w:spacing w:val="1"/>
          <w:position w:val="2"/>
          <w:sz w:val="28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spacing w:val="1"/>
          <w:position w:val="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493324DF">
      <w:pPr>
        <w:pStyle w:val="2"/>
        <w:spacing w:before="250" w:line="225" w:lineRule="auto"/>
        <w:ind w:left="2739"/>
        <w:rPr>
          <w:sz w:val="35"/>
          <w:szCs w:val="35"/>
        </w:rPr>
      </w:pPr>
      <w:r>
        <w:rPr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投资方案要素指引</w:t>
      </w:r>
    </w:p>
    <w:p w14:paraId="67A0CDDB">
      <w:pPr>
        <w:spacing w:line="286" w:lineRule="auto"/>
        <w:rPr>
          <w:rFonts w:ascii="Arial"/>
          <w:sz w:val="21"/>
        </w:rPr>
      </w:pPr>
    </w:p>
    <w:p w14:paraId="7527DC65">
      <w:pPr>
        <w:spacing w:line="286" w:lineRule="auto"/>
        <w:rPr>
          <w:rFonts w:ascii="Arial"/>
          <w:sz w:val="21"/>
        </w:rPr>
      </w:pPr>
    </w:p>
    <w:p w14:paraId="28595ACC">
      <w:pPr>
        <w:pStyle w:val="2"/>
        <w:spacing w:before="78" w:line="219" w:lineRule="auto"/>
        <w:ind w:left="23"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t xml:space="preserve">  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投资主体基本信息</w:t>
      </w:r>
    </w:p>
    <w:p w14:paraId="4F7D50BE">
      <w:pPr>
        <w:pStyle w:val="2"/>
        <w:spacing w:before="155" w:line="441" w:lineRule="exact"/>
        <w:ind w:left="443"/>
      </w:pPr>
      <w:r>
        <w:rPr>
          <w:spacing w:val="-1"/>
          <w:position w:val="15"/>
        </w:rPr>
        <w:t>包括但不限于：主体资格、股权结构、主营义务、历史沿革、经营范围、主</w:t>
      </w:r>
    </w:p>
    <w:p w14:paraId="523F59D5">
      <w:pPr>
        <w:pStyle w:val="2"/>
        <w:spacing w:line="219" w:lineRule="auto"/>
        <w:ind w:left="24"/>
      </w:pPr>
      <w:r>
        <w:rPr>
          <w:spacing w:val="-1"/>
        </w:rPr>
        <w:t>要财务指标及业绩说明等。</w:t>
      </w:r>
    </w:p>
    <w:p w14:paraId="0867D064">
      <w:pPr>
        <w:spacing w:line="314" w:lineRule="auto"/>
        <w:rPr>
          <w:rFonts w:ascii="Arial"/>
          <w:sz w:val="21"/>
        </w:rPr>
      </w:pPr>
    </w:p>
    <w:p w14:paraId="6F41F536">
      <w:pPr>
        <w:pStyle w:val="2"/>
        <w:spacing w:before="78" w:line="219" w:lineRule="auto"/>
        <w:ind w:left="23"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t xml:space="preserve">  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投资目的、投资优势说明</w:t>
      </w:r>
    </w:p>
    <w:p w14:paraId="1E75FD43">
      <w:pPr>
        <w:pStyle w:val="2"/>
        <w:spacing w:before="155" w:line="219" w:lineRule="auto"/>
        <w:ind w:left="443"/>
      </w:pPr>
      <w:r>
        <w:rPr>
          <w:spacing w:val="-1"/>
        </w:rPr>
        <w:t>包括但不限于：意向重整投资人的投资目的、投资优势等。</w:t>
      </w:r>
    </w:p>
    <w:p w14:paraId="112594EC">
      <w:pPr>
        <w:spacing w:line="316" w:lineRule="auto"/>
        <w:rPr>
          <w:rFonts w:ascii="Arial"/>
          <w:sz w:val="21"/>
        </w:rPr>
      </w:pPr>
    </w:p>
    <w:p w14:paraId="7C74C4EB">
      <w:pPr>
        <w:pStyle w:val="2"/>
        <w:spacing w:before="79" w:line="219" w:lineRule="auto"/>
        <w:ind w:left="23"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t xml:space="preserve">  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投资金额及支付安排</w:t>
      </w:r>
    </w:p>
    <w:p w14:paraId="3A7736FE">
      <w:pPr>
        <w:pStyle w:val="2"/>
        <w:spacing w:before="154" w:line="439" w:lineRule="exact"/>
        <w:ind w:left="443"/>
      </w:pPr>
      <w:r>
        <w:rPr>
          <w:spacing w:val="-1"/>
          <w:position w:val="15"/>
        </w:rPr>
        <w:t>包括但不限于：投资金额、构成与确定依据、支付</w:t>
      </w:r>
      <w:r>
        <w:rPr>
          <w:spacing w:val="-2"/>
          <w:position w:val="15"/>
        </w:rPr>
        <w:t>安排等。应明确相关保证</w:t>
      </w:r>
    </w:p>
    <w:p w14:paraId="08B80C95">
      <w:pPr>
        <w:pStyle w:val="2"/>
        <w:spacing w:line="219" w:lineRule="auto"/>
        <w:ind w:left="445"/>
      </w:pPr>
      <w:r>
        <w:rPr>
          <w:spacing w:val="-1"/>
        </w:rPr>
        <w:t>金将作为重整投资的一部分。</w:t>
      </w:r>
    </w:p>
    <w:p w14:paraId="5324F660">
      <w:pPr>
        <w:pStyle w:val="2"/>
        <w:spacing w:before="157" w:line="219" w:lineRule="auto"/>
        <w:ind w:left="23"/>
      </w:pP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spacing w:val="-1"/>
        </w:rPr>
        <w:t xml:space="preserve">  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偿债方案</w:t>
      </w:r>
    </w:p>
    <w:p w14:paraId="3C023950">
      <w:pPr>
        <w:pStyle w:val="2"/>
        <w:spacing w:before="154" w:line="439" w:lineRule="exact"/>
        <w:ind w:left="443"/>
        <w:rPr>
          <w:rFonts w:hint="eastAsia"/>
          <w:spacing w:val="-1"/>
          <w:lang w:val="en-US" w:eastAsia="zh-CN"/>
        </w:rPr>
      </w:pPr>
      <w:r>
        <w:rPr>
          <w:spacing w:val="-1"/>
        </w:rPr>
        <w:t>包括但不限于：债权调整及清偿方案</w:t>
      </w:r>
      <w:r>
        <w:rPr>
          <w:rFonts w:hint="eastAsia"/>
          <w:spacing w:val="-1"/>
          <w:lang w:eastAsia="zh-CN"/>
        </w:rPr>
        <w:t>（</w:t>
      </w:r>
      <w:r>
        <w:rPr>
          <w:rFonts w:hint="eastAsia"/>
          <w:spacing w:val="-1"/>
          <w:lang w:val="en-US" w:eastAsia="zh-CN"/>
        </w:rPr>
        <w:t>提供货币清偿、留债、债转股方式供债</w:t>
      </w:r>
    </w:p>
    <w:p w14:paraId="3BC5F792">
      <w:pPr>
        <w:pStyle w:val="2"/>
        <w:spacing w:before="154" w:line="439" w:lineRule="exact"/>
        <w:rPr>
          <w:spacing w:val="-1"/>
          <w:position w:val="15"/>
        </w:rPr>
      </w:pPr>
      <w:r>
        <w:rPr>
          <w:rFonts w:hint="eastAsia"/>
          <w:spacing w:val="-1"/>
          <w:lang w:val="en-US" w:eastAsia="zh-CN"/>
        </w:rPr>
        <w:t>权人选择适用</w:t>
      </w:r>
      <w:r>
        <w:rPr>
          <w:rFonts w:hint="eastAsia"/>
          <w:spacing w:val="-1"/>
          <w:lang w:eastAsia="zh-CN"/>
        </w:rPr>
        <w:t>）</w:t>
      </w:r>
      <w:r>
        <w:rPr>
          <w:spacing w:val="-1"/>
        </w:rPr>
        <w:t>等。</w:t>
      </w:r>
    </w:p>
    <w:p w14:paraId="585D6F22">
      <w:pPr>
        <w:pStyle w:val="2"/>
        <w:spacing w:before="154" w:line="439" w:lineRule="exact"/>
        <w:ind w:left="443"/>
        <w:rPr>
          <w:spacing w:val="-1"/>
          <w:position w:val="15"/>
        </w:rPr>
      </w:pPr>
      <w:r>
        <w:rPr>
          <w:spacing w:val="-1"/>
          <w:position w:val="15"/>
        </w:rPr>
        <w:t>清偿方案</w:t>
      </w:r>
      <w:r>
        <w:rPr>
          <w:rFonts w:hint="eastAsia"/>
          <w:spacing w:val="-1"/>
          <w:position w:val="15"/>
          <w:lang w:val="en-US" w:eastAsia="zh-CN"/>
        </w:rPr>
        <w:t>应当包括</w:t>
      </w:r>
      <w:r>
        <w:rPr>
          <w:spacing w:val="-1"/>
          <w:position w:val="15"/>
        </w:rPr>
        <w:t>债转股</w:t>
      </w:r>
      <w:r>
        <w:rPr>
          <w:rFonts w:hint="eastAsia"/>
          <w:spacing w:val="-1"/>
          <w:position w:val="15"/>
          <w:lang w:eastAsia="zh-CN"/>
        </w:rPr>
        <w:t>的</w:t>
      </w:r>
      <w:r>
        <w:rPr>
          <w:spacing w:val="-1"/>
          <w:position w:val="15"/>
        </w:rPr>
        <w:t>安排，需在本部分明确债权人持股数量的依据及退</w:t>
      </w:r>
    </w:p>
    <w:p w14:paraId="3FE65460">
      <w:pPr>
        <w:pStyle w:val="2"/>
        <w:spacing w:before="154" w:line="439" w:lineRule="exact"/>
        <w:rPr>
          <w:spacing w:val="-1"/>
          <w:position w:val="15"/>
        </w:rPr>
      </w:pPr>
      <w:bookmarkStart w:id="0" w:name="_GoBack"/>
      <w:bookmarkEnd w:id="0"/>
      <w:r>
        <w:rPr>
          <w:spacing w:val="-1"/>
          <w:position w:val="15"/>
        </w:rPr>
        <w:t>出方式。</w:t>
      </w:r>
    </w:p>
    <w:p w14:paraId="5DF82999">
      <w:pPr>
        <w:pStyle w:val="2"/>
        <w:spacing w:before="79" w:line="219" w:lineRule="auto"/>
        <w:ind w:left="23"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第五部分</w:t>
      </w:r>
      <w:r>
        <w:t xml:space="preserve">  </w:t>
      </w: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股权架构与公司治理</w:t>
      </w:r>
    </w:p>
    <w:p w14:paraId="35DE3B35">
      <w:pPr>
        <w:pStyle w:val="2"/>
        <w:spacing w:before="154" w:line="442" w:lineRule="exact"/>
        <w:ind w:left="443"/>
      </w:pPr>
      <w:r>
        <w:rPr>
          <w:spacing w:val="-1"/>
          <w:position w:val="15"/>
        </w:rPr>
        <w:t>包括但不限于：出资人权益调整方案、重整后股权</w:t>
      </w:r>
      <w:r>
        <w:rPr>
          <w:spacing w:val="-2"/>
          <w:position w:val="15"/>
        </w:rPr>
        <w:t>架构、重整后公司治理结</w:t>
      </w:r>
    </w:p>
    <w:p w14:paraId="53CFC209">
      <w:pPr>
        <w:pStyle w:val="2"/>
        <w:spacing w:line="219" w:lineRule="auto"/>
        <w:ind w:left="26"/>
      </w:pPr>
      <w:r>
        <w:rPr>
          <w:spacing w:val="-2"/>
        </w:rPr>
        <w:t>构、职工保障等。</w:t>
      </w:r>
    </w:p>
    <w:p w14:paraId="7DA0A0C2">
      <w:pPr>
        <w:spacing w:line="314" w:lineRule="auto"/>
        <w:rPr>
          <w:rFonts w:ascii="Arial"/>
          <w:sz w:val="21"/>
        </w:rPr>
      </w:pPr>
    </w:p>
    <w:p w14:paraId="3241178F">
      <w:pPr>
        <w:pStyle w:val="2"/>
        <w:spacing w:before="79" w:line="219" w:lineRule="auto"/>
        <w:ind w:left="23"/>
      </w:pP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第六部分</w:t>
      </w:r>
      <w:r>
        <w:rPr>
          <w:spacing w:val="-1"/>
        </w:rPr>
        <w:t xml:space="preserve">  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经营方案</w:t>
      </w:r>
    </w:p>
    <w:p w14:paraId="3F2909FA">
      <w:pPr>
        <w:pStyle w:val="2"/>
        <w:spacing w:before="154" w:line="219" w:lineRule="auto"/>
        <w:ind w:left="443"/>
      </w:pPr>
      <w:r>
        <w:t>包括但不限于：结合债务人现状及预期制定未来</w:t>
      </w:r>
      <w:r>
        <w:rPr>
          <w:spacing w:val="-1"/>
        </w:rPr>
        <w:t>经营方案、发展计划等。</w:t>
      </w:r>
    </w:p>
    <w:p w14:paraId="775D28D9">
      <w:pPr>
        <w:spacing w:line="316" w:lineRule="auto"/>
        <w:rPr>
          <w:rFonts w:ascii="Arial"/>
          <w:sz w:val="21"/>
        </w:rPr>
      </w:pPr>
    </w:p>
    <w:p w14:paraId="00F25113">
      <w:pPr>
        <w:pStyle w:val="2"/>
        <w:spacing w:before="79" w:line="219" w:lineRule="auto"/>
        <w:ind w:left="23"/>
      </w:pP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第七部分</w:t>
      </w:r>
      <w:r>
        <w:rPr>
          <w:spacing w:val="-1"/>
        </w:rPr>
        <w:t xml:space="preserve">  </w:t>
      </w:r>
      <w:r>
        <w:rPr>
          <w:spacing w:val="-1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其他</w:t>
      </w:r>
    </w:p>
    <w:p w14:paraId="54B35FA3">
      <w:pPr>
        <w:pStyle w:val="2"/>
        <w:spacing w:before="251" w:line="219" w:lineRule="auto"/>
        <w:ind w:left="23"/>
      </w:pPr>
      <w:r>
        <w:rPr>
          <w:spacing w:val="-1"/>
        </w:rPr>
        <w:t>包括但不限于：资金来源的说明等。</w:t>
      </w:r>
    </w:p>
    <w:p w14:paraId="675B1654"/>
    <w:p w14:paraId="2D2AFBF6"/>
    <w:sectPr>
      <w:footerReference r:id="rId14" w:type="default"/>
      <w:pgSz w:w="11906" w:h="16839"/>
      <w:pgMar w:top="1470" w:right="1682" w:bottom="1175" w:left="1785" w:header="856" w:footer="9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9C744">
    <w:pPr>
      <w:pStyle w:val="2"/>
      <w:spacing w:line="209" w:lineRule="auto"/>
      <w:ind w:left="3515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3DC8A">
    <w:pPr>
      <w:pStyle w:val="2"/>
      <w:spacing w:line="209" w:lineRule="auto"/>
      <w:ind w:left="3487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3A673">
    <w:pPr>
      <w:pStyle w:val="2"/>
      <w:spacing w:line="209" w:lineRule="auto"/>
      <w:ind w:left="3515"/>
      <w:rPr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BEA82">
    <w:pPr>
      <w:pStyle w:val="2"/>
      <w:spacing w:line="209" w:lineRule="auto"/>
      <w:ind w:left="3407"/>
      <w:rPr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689F9">
    <w:pPr>
      <w:pStyle w:val="2"/>
      <w:spacing w:line="209" w:lineRule="auto"/>
      <w:ind w:left="3407"/>
      <w:rPr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2CCB67">
    <w:pPr>
      <w:pStyle w:val="2"/>
      <w:spacing w:line="209" w:lineRule="auto"/>
      <w:ind w:left="3407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412AD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24D3D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CF933"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018FA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OGYzZmQ4MDQ2YWE0NWEwMmVlZTg0MWU3YmZiMDYifQ=="/>
  </w:docVars>
  <w:rsids>
    <w:rsidRoot w:val="00000000"/>
    <w:rsid w:val="0F611325"/>
    <w:rsid w:val="172F064F"/>
    <w:rsid w:val="49BB308E"/>
    <w:rsid w:val="514D1BDE"/>
    <w:rsid w:val="5E65287A"/>
    <w:rsid w:val="70E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1198</Words>
  <Characters>1203</Characters>
  <Lines>0</Lines>
  <Paragraphs>0</Paragraphs>
  <TotalTime>5</TotalTime>
  <ScaleCrop>false</ScaleCrop>
  <LinksUpToDate>false</LinksUpToDate>
  <CharactersWithSpaces>1588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nxd</dc:creator>
  <cp:lastModifiedBy>倪律师</cp:lastModifiedBy>
  <dcterms:modified xsi:type="dcterms:W3CDTF">2025-01-24T18:04:32Z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1F6222CF07C94789B8014B3DA9CBDBCF_12</vt:lpwstr>
  </property>
  <property fmtid="{D5CDD505-2E9C-101B-9397-08002B2CF9AE}" pid="4" name="KSOTemplateDocerSaveRecord">
    <vt:lpwstr>eyJoZGlkIjoiM2IxOGYzZmQ4MDQ2YWE0NWEwMmVlZTg0MWU3YmZiMDYiLCJ1c2VySWQiOiIzNTY5MDQyMTAifQ==</vt:lpwstr>
  </property>
</Properties>
</file>