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3C1F" w14:textId="55E3B081" w:rsidR="00CC4BED" w:rsidRPr="006E70A3" w:rsidRDefault="007A4B8B" w:rsidP="00BE1BB4">
      <w:pPr>
        <w:spacing w:line="360" w:lineRule="auto"/>
        <w:jc w:val="center"/>
        <w:rPr>
          <w:rFonts w:ascii="宋体" w:eastAsia="宋体" w:hAnsi="宋体" w:hint="eastAsia"/>
          <w:sz w:val="32"/>
          <w:szCs w:val="32"/>
        </w:rPr>
      </w:pPr>
      <w:r w:rsidRPr="006E70A3">
        <w:rPr>
          <w:rFonts w:ascii="宋体" w:eastAsia="宋体" w:hAnsi="宋体" w:hint="eastAsia"/>
          <w:sz w:val="32"/>
          <w:szCs w:val="32"/>
        </w:rPr>
        <w:t>江苏名和</w:t>
      </w:r>
      <w:r w:rsidR="00CC4BED" w:rsidRPr="006E70A3">
        <w:rPr>
          <w:rFonts w:ascii="宋体" w:eastAsia="宋体" w:hAnsi="宋体" w:hint="eastAsia"/>
          <w:sz w:val="32"/>
          <w:szCs w:val="32"/>
        </w:rPr>
        <w:t>混凝土有限公司重整</w:t>
      </w:r>
      <w:r w:rsidR="00B000A1">
        <w:rPr>
          <w:rFonts w:ascii="宋体" w:eastAsia="宋体" w:hAnsi="宋体" w:hint="eastAsia"/>
          <w:sz w:val="32"/>
          <w:szCs w:val="32"/>
        </w:rPr>
        <w:t>案意向</w:t>
      </w:r>
      <w:r w:rsidR="00CC4BED" w:rsidRPr="006E70A3">
        <w:rPr>
          <w:rFonts w:ascii="宋体" w:eastAsia="宋体" w:hAnsi="宋体" w:hint="eastAsia"/>
          <w:sz w:val="32"/>
          <w:szCs w:val="32"/>
        </w:rPr>
        <w:t>投资人招募公告</w:t>
      </w:r>
    </w:p>
    <w:p w14:paraId="19E528DC" w14:textId="4ACBA35D" w:rsidR="00CC4BED" w:rsidRPr="007777F2" w:rsidRDefault="007777F2" w:rsidP="006C0D8F">
      <w:pPr>
        <w:spacing w:line="360" w:lineRule="auto"/>
        <w:ind w:firstLineChars="200" w:firstLine="560"/>
        <w:rPr>
          <w:rFonts w:ascii="宋体" w:eastAsia="宋体" w:hAnsi="宋体" w:hint="eastAsia"/>
          <w:sz w:val="28"/>
          <w:szCs w:val="28"/>
        </w:rPr>
      </w:pPr>
      <w:r w:rsidRPr="007777F2">
        <w:rPr>
          <w:rFonts w:ascii="宋体" w:eastAsia="宋体" w:hAnsi="宋体" w:cs="仿宋_GB2312" w:hint="eastAsia"/>
          <w:color w:val="000000"/>
          <w:kern w:val="0"/>
          <w:sz w:val="28"/>
          <w:szCs w:val="28"/>
          <w:lang w:bidi="ar"/>
        </w:rPr>
        <w:t>镇江市丹徒区人民法院（以下简称法院）根据江苏名和混凝土有限公司的申请，于2025年1月9日裁定受理江苏名和混凝土有限公司(以下简称“名和公司”)</w:t>
      </w:r>
      <w:r w:rsidRPr="007777F2">
        <w:rPr>
          <w:rFonts w:ascii="宋体" w:eastAsia="宋体" w:hAnsi="宋体" w:cs="宋体" w:hint="eastAsia"/>
          <w:color w:val="000000"/>
          <w:kern w:val="0"/>
          <w:sz w:val="28"/>
          <w:szCs w:val="28"/>
          <w:lang w:bidi="ar"/>
        </w:rPr>
        <w:t>的</w:t>
      </w:r>
      <w:r w:rsidRPr="007777F2">
        <w:rPr>
          <w:rFonts w:ascii="宋体" w:eastAsia="宋体" w:hAnsi="宋体" w:cs="仿宋_GB2312" w:hint="eastAsia"/>
          <w:color w:val="000000"/>
          <w:kern w:val="0"/>
          <w:sz w:val="28"/>
          <w:szCs w:val="28"/>
          <w:lang w:bidi="ar"/>
        </w:rPr>
        <w:t>重整申请，并于2025年1月14日指定江苏学益律师事务所担任江苏名和混凝土有限公司</w:t>
      </w:r>
      <w:r w:rsidRPr="007777F2">
        <w:rPr>
          <w:rFonts w:ascii="宋体" w:eastAsia="宋体" w:hAnsi="宋体" w:cs="宋体" w:hint="eastAsia"/>
          <w:color w:val="000000"/>
          <w:kern w:val="0"/>
          <w:sz w:val="28"/>
          <w:szCs w:val="28"/>
          <w:lang w:bidi="ar"/>
        </w:rPr>
        <w:t>重整一案的</w:t>
      </w:r>
      <w:r w:rsidRPr="007777F2">
        <w:rPr>
          <w:rFonts w:ascii="宋体" w:eastAsia="宋体" w:hAnsi="宋体" w:cs="仿宋_GB2312" w:hint="eastAsia"/>
          <w:color w:val="000000"/>
          <w:kern w:val="0"/>
          <w:sz w:val="28"/>
          <w:szCs w:val="28"/>
          <w:lang w:bidi="ar"/>
        </w:rPr>
        <w:t>管理人(以下简称“管理人”)</w:t>
      </w:r>
      <w:r w:rsidR="00CC4BED" w:rsidRPr="007777F2">
        <w:rPr>
          <w:rFonts w:ascii="宋体" w:eastAsia="宋体" w:hAnsi="宋体" w:hint="eastAsia"/>
          <w:sz w:val="28"/>
          <w:szCs w:val="28"/>
        </w:rPr>
        <w:t>。</w:t>
      </w:r>
    </w:p>
    <w:p w14:paraId="075D5139" w14:textId="01471635" w:rsidR="00CC4BED" w:rsidRPr="006E70A3" w:rsidRDefault="00CC4BED" w:rsidP="006C0D8F">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为维护债权人的合法权益，盘活资产，提升</w:t>
      </w:r>
      <w:r w:rsidR="007A4B8B" w:rsidRPr="006E70A3">
        <w:rPr>
          <w:rFonts w:ascii="宋体" w:eastAsia="宋体" w:hAnsi="宋体" w:hint="eastAsia"/>
          <w:sz w:val="28"/>
          <w:szCs w:val="28"/>
        </w:rPr>
        <w:t>名和</w:t>
      </w:r>
      <w:r w:rsidRPr="006E70A3">
        <w:rPr>
          <w:rFonts w:ascii="宋体" w:eastAsia="宋体" w:hAnsi="宋体" w:hint="eastAsia"/>
          <w:sz w:val="28"/>
          <w:szCs w:val="28"/>
        </w:rPr>
        <w:t>公司资产价值，实现资源优化配置，管理人现依据《中华人民共和国企业破产法》(以下简称破产法)及相关法律规定，以公开、公平、公正的方式招募</w:t>
      </w:r>
      <w:r w:rsidR="00B000A1">
        <w:rPr>
          <w:rFonts w:ascii="宋体" w:eastAsia="宋体" w:hAnsi="宋体" w:hint="eastAsia"/>
          <w:sz w:val="28"/>
          <w:szCs w:val="28"/>
        </w:rPr>
        <w:t>意向</w:t>
      </w:r>
      <w:r w:rsidRPr="006E70A3">
        <w:rPr>
          <w:rFonts w:ascii="宋体" w:eastAsia="宋体" w:hAnsi="宋体" w:hint="eastAsia"/>
          <w:sz w:val="28"/>
          <w:szCs w:val="28"/>
        </w:rPr>
        <w:t>重整投资人</w:t>
      </w:r>
      <w:r w:rsidR="007545E3">
        <w:rPr>
          <w:rFonts w:ascii="宋体" w:eastAsia="宋体" w:hAnsi="宋体" w:hint="eastAsia"/>
          <w:sz w:val="28"/>
          <w:szCs w:val="28"/>
        </w:rPr>
        <w:t>，</w:t>
      </w:r>
      <w:r w:rsidRPr="006E70A3">
        <w:rPr>
          <w:rFonts w:ascii="宋体" w:eastAsia="宋体" w:hAnsi="宋体" w:hint="eastAsia"/>
          <w:sz w:val="28"/>
          <w:szCs w:val="28"/>
        </w:rPr>
        <w:t>现将招募事项公告如下：</w:t>
      </w:r>
    </w:p>
    <w:p w14:paraId="2201AE42" w14:textId="71DD56C7" w:rsidR="00CC4BED" w:rsidRPr="005A58E6" w:rsidRDefault="00CC4BED" w:rsidP="007A4B8B">
      <w:pPr>
        <w:spacing w:line="360" w:lineRule="auto"/>
        <w:rPr>
          <w:rFonts w:ascii="宋体" w:eastAsia="宋体" w:hAnsi="宋体" w:hint="eastAsia"/>
          <w:b/>
          <w:bCs/>
          <w:sz w:val="28"/>
          <w:szCs w:val="28"/>
        </w:rPr>
      </w:pPr>
      <w:r w:rsidRPr="005A58E6">
        <w:rPr>
          <w:rFonts w:ascii="宋体" w:eastAsia="宋体" w:hAnsi="宋体" w:hint="eastAsia"/>
          <w:b/>
          <w:bCs/>
          <w:sz w:val="28"/>
          <w:szCs w:val="28"/>
        </w:rPr>
        <w:t>一、</w:t>
      </w:r>
      <w:r w:rsidR="007A4B8B" w:rsidRPr="005A58E6">
        <w:rPr>
          <w:rFonts w:ascii="宋体" w:eastAsia="宋体" w:hAnsi="宋体" w:hint="eastAsia"/>
          <w:b/>
          <w:bCs/>
          <w:sz w:val="28"/>
          <w:szCs w:val="28"/>
        </w:rPr>
        <w:t>名和</w:t>
      </w:r>
      <w:r w:rsidRPr="005A58E6">
        <w:rPr>
          <w:rFonts w:ascii="宋体" w:eastAsia="宋体" w:hAnsi="宋体" w:hint="eastAsia"/>
          <w:b/>
          <w:bCs/>
          <w:sz w:val="28"/>
          <w:szCs w:val="28"/>
        </w:rPr>
        <w:t>公司概况</w:t>
      </w:r>
    </w:p>
    <w:p w14:paraId="10DD9D4C" w14:textId="28844C3C"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企业名称：</w:t>
      </w:r>
      <w:r w:rsidR="007A4B8B" w:rsidRPr="006E70A3">
        <w:rPr>
          <w:rFonts w:ascii="宋体" w:eastAsia="宋体" w:hAnsi="宋体" w:hint="eastAsia"/>
          <w:sz w:val="28"/>
          <w:szCs w:val="28"/>
        </w:rPr>
        <w:t>江苏名和</w:t>
      </w:r>
      <w:r w:rsidRPr="006E70A3">
        <w:rPr>
          <w:rFonts w:ascii="宋体" w:eastAsia="宋体" w:hAnsi="宋体" w:hint="eastAsia"/>
          <w:sz w:val="28"/>
          <w:szCs w:val="28"/>
        </w:rPr>
        <w:t>混凝土有限公司</w:t>
      </w:r>
      <w:r w:rsidR="001317F2" w:rsidRPr="006E70A3">
        <w:rPr>
          <w:rFonts w:ascii="宋体" w:eastAsia="宋体" w:hAnsi="宋体" w:hint="eastAsia"/>
          <w:sz w:val="28"/>
          <w:szCs w:val="28"/>
        </w:rPr>
        <w:t>，</w:t>
      </w:r>
      <w:r w:rsidRPr="006E70A3">
        <w:rPr>
          <w:rFonts w:ascii="宋体" w:eastAsia="宋体" w:hAnsi="宋体" w:hint="eastAsia"/>
          <w:sz w:val="28"/>
          <w:szCs w:val="28"/>
        </w:rPr>
        <w:t>统一社会信用代码：</w:t>
      </w:r>
      <w:r w:rsidR="000523C6" w:rsidRPr="006E70A3">
        <w:rPr>
          <w:rFonts w:ascii="宋体" w:eastAsia="宋体" w:hAnsi="宋体" w:hint="eastAsia"/>
          <w:bCs/>
          <w:sz w:val="28"/>
          <w:szCs w:val="28"/>
        </w:rPr>
        <w:t>913211007487079469</w:t>
      </w:r>
      <w:r w:rsidR="00B000A1">
        <w:rPr>
          <w:rFonts w:ascii="宋体" w:eastAsia="宋体" w:hAnsi="宋体" w:hint="eastAsia"/>
          <w:bCs/>
          <w:sz w:val="28"/>
          <w:szCs w:val="28"/>
        </w:rPr>
        <w:t>，</w:t>
      </w:r>
      <w:r w:rsidRPr="006E70A3">
        <w:rPr>
          <w:rFonts w:ascii="宋体" w:eastAsia="宋体" w:hAnsi="宋体" w:hint="eastAsia"/>
          <w:sz w:val="28"/>
          <w:szCs w:val="28"/>
        </w:rPr>
        <w:t>住所地：</w:t>
      </w:r>
      <w:bookmarkStart w:id="0" w:name="_Hlk183817507"/>
      <w:r w:rsidRPr="006E70A3">
        <w:rPr>
          <w:rFonts w:ascii="宋体" w:eastAsia="宋体" w:hAnsi="宋体" w:hint="eastAsia"/>
          <w:sz w:val="28"/>
          <w:szCs w:val="28"/>
        </w:rPr>
        <w:t>镇江市</w:t>
      </w:r>
      <w:r w:rsidR="000523C6" w:rsidRPr="006E70A3">
        <w:rPr>
          <w:rFonts w:ascii="宋体" w:eastAsia="宋体" w:hAnsi="宋体" w:hint="eastAsia"/>
          <w:sz w:val="28"/>
          <w:szCs w:val="28"/>
        </w:rPr>
        <w:t>丹徒新城沿江公路新城段87号</w:t>
      </w:r>
      <w:bookmarkEnd w:id="0"/>
      <w:r w:rsidR="001317F2" w:rsidRPr="006E70A3">
        <w:rPr>
          <w:rFonts w:ascii="宋体" w:eastAsia="宋体" w:hAnsi="宋体" w:hint="eastAsia"/>
          <w:sz w:val="28"/>
          <w:szCs w:val="28"/>
        </w:rPr>
        <w:t>，</w:t>
      </w:r>
      <w:r w:rsidRPr="006E70A3">
        <w:rPr>
          <w:rFonts w:ascii="宋体" w:eastAsia="宋体" w:hAnsi="宋体" w:hint="eastAsia"/>
          <w:sz w:val="28"/>
          <w:szCs w:val="28"/>
        </w:rPr>
        <w:t>法定代表人：</w:t>
      </w:r>
      <w:r w:rsidR="000523C6" w:rsidRPr="006E70A3">
        <w:rPr>
          <w:rFonts w:ascii="宋体" w:eastAsia="宋体" w:hAnsi="宋体" w:hint="eastAsia"/>
          <w:sz w:val="28"/>
          <w:szCs w:val="28"/>
        </w:rPr>
        <w:t>张雪梅</w:t>
      </w:r>
      <w:r w:rsidR="004F3511" w:rsidRPr="006E70A3">
        <w:rPr>
          <w:rFonts w:ascii="宋体" w:eastAsia="宋体" w:hAnsi="宋体" w:hint="eastAsia"/>
          <w:sz w:val="28"/>
          <w:szCs w:val="28"/>
        </w:rPr>
        <w:t>，</w:t>
      </w:r>
      <w:r w:rsidRPr="006E70A3">
        <w:rPr>
          <w:rFonts w:ascii="宋体" w:eastAsia="宋体" w:hAnsi="宋体" w:hint="eastAsia"/>
          <w:sz w:val="28"/>
          <w:szCs w:val="28"/>
        </w:rPr>
        <w:t>注册资本：</w:t>
      </w:r>
      <w:r w:rsidR="000523C6" w:rsidRPr="006E70A3">
        <w:rPr>
          <w:rFonts w:ascii="宋体" w:eastAsia="宋体" w:hAnsi="宋体" w:hint="eastAsia"/>
          <w:sz w:val="28"/>
          <w:szCs w:val="28"/>
        </w:rPr>
        <w:t>627.4928万美元</w:t>
      </w:r>
      <w:r w:rsidR="00B000A1">
        <w:rPr>
          <w:rFonts w:ascii="宋体" w:eastAsia="宋体" w:hAnsi="宋体" w:hint="eastAsia"/>
          <w:sz w:val="28"/>
          <w:szCs w:val="28"/>
        </w:rPr>
        <w:t>。</w:t>
      </w:r>
    </w:p>
    <w:p w14:paraId="20E823D5" w14:textId="766D749B"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企业类型：有限责任公司(</w:t>
      </w:r>
      <w:r w:rsidR="000523C6" w:rsidRPr="006E70A3">
        <w:rPr>
          <w:rFonts w:ascii="宋体" w:eastAsia="宋体" w:hAnsi="宋体" w:hint="eastAsia"/>
          <w:sz w:val="28"/>
          <w:szCs w:val="28"/>
        </w:rPr>
        <w:t>中外合资</w:t>
      </w:r>
      <w:r w:rsidRPr="006E70A3">
        <w:rPr>
          <w:rFonts w:ascii="宋体" w:eastAsia="宋体" w:hAnsi="宋体" w:hint="eastAsia"/>
          <w:sz w:val="28"/>
          <w:szCs w:val="28"/>
        </w:rPr>
        <w:t>)</w:t>
      </w:r>
      <w:r w:rsidR="00B000A1">
        <w:rPr>
          <w:rFonts w:ascii="宋体" w:eastAsia="宋体" w:hAnsi="宋体" w:hint="eastAsia"/>
          <w:sz w:val="28"/>
          <w:szCs w:val="28"/>
        </w:rPr>
        <w:t>，</w:t>
      </w:r>
      <w:r w:rsidRPr="006E70A3">
        <w:rPr>
          <w:rFonts w:ascii="宋体" w:eastAsia="宋体" w:hAnsi="宋体" w:hint="eastAsia"/>
          <w:sz w:val="28"/>
          <w:szCs w:val="28"/>
        </w:rPr>
        <w:t>股东：</w:t>
      </w:r>
      <w:r w:rsidR="000523C6" w:rsidRPr="006E70A3">
        <w:rPr>
          <w:rFonts w:ascii="宋体" w:eastAsia="宋体" w:hAnsi="宋体" w:hint="eastAsia"/>
          <w:sz w:val="28"/>
          <w:szCs w:val="28"/>
        </w:rPr>
        <w:t>江苏名和集团有限公司</w:t>
      </w:r>
      <w:r w:rsidRPr="006E70A3">
        <w:rPr>
          <w:rFonts w:ascii="宋体" w:eastAsia="宋体" w:hAnsi="宋体" w:hint="eastAsia"/>
          <w:sz w:val="28"/>
          <w:szCs w:val="28"/>
        </w:rPr>
        <w:t>(占股比例</w:t>
      </w:r>
      <w:r w:rsidR="000523C6" w:rsidRPr="006E70A3">
        <w:rPr>
          <w:rFonts w:ascii="宋体" w:eastAsia="宋体" w:hAnsi="宋体" w:hint="eastAsia"/>
          <w:sz w:val="28"/>
          <w:szCs w:val="28"/>
        </w:rPr>
        <w:t>5</w:t>
      </w:r>
      <w:r w:rsidRPr="006E70A3">
        <w:rPr>
          <w:rFonts w:ascii="宋体" w:eastAsia="宋体" w:hAnsi="宋体" w:hint="eastAsia"/>
          <w:sz w:val="28"/>
          <w:szCs w:val="28"/>
        </w:rPr>
        <w:t>5%)、</w:t>
      </w:r>
      <w:r w:rsidR="000523C6" w:rsidRPr="006E70A3">
        <w:rPr>
          <w:rFonts w:ascii="宋体" w:eastAsia="宋体" w:hAnsi="宋体" w:hint="eastAsia"/>
          <w:sz w:val="28"/>
          <w:szCs w:val="28"/>
        </w:rPr>
        <w:t>HAOSHU PAN</w:t>
      </w:r>
      <w:r w:rsidRPr="006E70A3">
        <w:rPr>
          <w:rFonts w:ascii="宋体" w:eastAsia="宋体" w:hAnsi="宋体" w:hint="eastAsia"/>
          <w:sz w:val="28"/>
          <w:szCs w:val="28"/>
        </w:rPr>
        <w:t>(占股比例</w:t>
      </w:r>
      <w:r w:rsidR="000523C6" w:rsidRPr="006E70A3">
        <w:rPr>
          <w:rFonts w:ascii="宋体" w:eastAsia="宋体" w:hAnsi="宋体" w:hint="eastAsia"/>
          <w:sz w:val="28"/>
          <w:szCs w:val="28"/>
        </w:rPr>
        <w:t>4</w:t>
      </w:r>
      <w:r w:rsidRPr="006E70A3">
        <w:rPr>
          <w:rFonts w:ascii="宋体" w:eastAsia="宋体" w:hAnsi="宋体" w:hint="eastAsia"/>
          <w:sz w:val="28"/>
          <w:szCs w:val="28"/>
        </w:rPr>
        <w:t>5%)</w:t>
      </w:r>
      <w:r w:rsidR="001317F2" w:rsidRPr="006E70A3">
        <w:rPr>
          <w:rFonts w:ascii="宋体" w:eastAsia="宋体" w:hAnsi="宋体" w:hint="eastAsia"/>
          <w:sz w:val="28"/>
          <w:szCs w:val="28"/>
        </w:rPr>
        <w:t>，</w:t>
      </w:r>
      <w:r w:rsidRPr="006E70A3">
        <w:rPr>
          <w:rFonts w:ascii="宋体" w:eastAsia="宋体" w:hAnsi="宋体" w:hint="eastAsia"/>
          <w:sz w:val="28"/>
          <w:szCs w:val="28"/>
        </w:rPr>
        <w:t>成立日期：20</w:t>
      </w:r>
      <w:r w:rsidR="000523C6" w:rsidRPr="006E70A3">
        <w:rPr>
          <w:rFonts w:ascii="宋体" w:eastAsia="宋体" w:hAnsi="宋体" w:hint="eastAsia"/>
          <w:sz w:val="28"/>
          <w:szCs w:val="28"/>
        </w:rPr>
        <w:t>03</w:t>
      </w:r>
      <w:r w:rsidRPr="006E70A3">
        <w:rPr>
          <w:rFonts w:ascii="宋体" w:eastAsia="宋体" w:hAnsi="宋体" w:hint="eastAsia"/>
          <w:sz w:val="28"/>
          <w:szCs w:val="28"/>
        </w:rPr>
        <w:t>年</w:t>
      </w:r>
      <w:r w:rsidR="000523C6" w:rsidRPr="006E70A3">
        <w:rPr>
          <w:rFonts w:ascii="宋体" w:eastAsia="宋体" w:hAnsi="宋体" w:hint="eastAsia"/>
          <w:sz w:val="28"/>
          <w:szCs w:val="28"/>
        </w:rPr>
        <w:t>6</w:t>
      </w:r>
      <w:r w:rsidRPr="006E70A3">
        <w:rPr>
          <w:rFonts w:ascii="宋体" w:eastAsia="宋体" w:hAnsi="宋体" w:hint="eastAsia"/>
          <w:sz w:val="28"/>
          <w:szCs w:val="28"/>
        </w:rPr>
        <w:t>月2日</w:t>
      </w:r>
      <w:r w:rsidR="001317F2" w:rsidRPr="006E70A3">
        <w:rPr>
          <w:rFonts w:ascii="宋体" w:eastAsia="宋体" w:hAnsi="宋体" w:hint="eastAsia"/>
          <w:sz w:val="28"/>
          <w:szCs w:val="28"/>
        </w:rPr>
        <w:t>，</w:t>
      </w:r>
      <w:r w:rsidRPr="006E70A3">
        <w:rPr>
          <w:rFonts w:ascii="宋体" w:eastAsia="宋体" w:hAnsi="宋体" w:hint="eastAsia"/>
          <w:sz w:val="28"/>
          <w:szCs w:val="28"/>
        </w:rPr>
        <w:t>营业期限：</w:t>
      </w:r>
      <w:r w:rsidR="000523C6" w:rsidRPr="006E70A3">
        <w:rPr>
          <w:rFonts w:ascii="宋体" w:eastAsia="宋体" w:hAnsi="宋体" w:hint="eastAsia"/>
          <w:bCs/>
          <w:sz w:val="28"/>
          <w:szCs w:val="28"/>
        </w:rPr>
        <w:t>2003-06-02</w:t>
      </w:r>
      <w:r w:rsidR="000523C6" w:rsidRPr="006E70A3">
        <w:rPr>
          <w:rFonts w:ascii="宋体" w:eastAsia="宋体" w:hAnsi="宋体"/>
          <w:bCs/>
          <w:sz w:val="28"/>
          <w:szCs w:val="28"/>
        </w:rPr>
        <w:t>至2053-06-01</w:t>
      </w:r>
      <w:r w:rsidR="000523C6" w:rsidRPr="006E70A3">
        <w:rPr>
          <w:rFonts w:ascii="宋体" w:eastAsia="宋体" w:hAnsi="宋体" w:hint="eastAsia"/>
          <w:sz w:val="28"/>
          <w:szCs w:val="28"/>
        </w:rPr>
        <w:t>。</w:t>
      </w:r>
    </w:p>
    <w:p w14:paraId="04B37734" w14:textId="320B5F8E"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经营范围：</w:t>
      </w:r>
      <w:r w:rsidR="000523C6" w:rsidRPr="006E70A3">
        <w:rPr>
          <w:rFonts w:ascii="宋体" w:eastAsia="宋体" w:hAnsi="宋体" w:hint="eastAsia"/>
          <w:bCs/>
          <w:sz w:val="28"/>
          <w:szCs w:val="28"/>
        </w:rPr>
        <w:t>预拌混凝土及相关产品（包括公路、独立桥梁、隧道用混凝土）的运输（罐式泵送）；预拌混凝土及相关产品（包括公路、独立桥梁、隧道用混凝土）的研发生产；混凝土输送管及泵管的生产；混凝土泵车、搅拌车租赁和维护保养；混凝土原材料（石子、机制砂）的加工、销售（依法须经批准的项目，经相关部门批</w:t>
      </w:r>
      <w:r w:rsidR="000523C6" w:rsidRPr="006E70A3">
        <w:rPr>
          <w:rFonts w:ascii="宋体" w:eastAsia="宋体" w:hAnsi="宋体" w:hint="eastAsia"/>
          <w:bCs/>
          <w:sz w:val="28"/>
          <w:szCs w:val="28"/>
        </w:rPr>
        <w:lastRenderedPageBreak/>
        <w:t>准后方可开展经营活动）</w:t>
      </w:r>
      <w:r w:rsidRPr="006E70A3">
        <w:rPr>
          <w:rFonts w:ascii="宋体" w:eastAsia="宋体" w:hAnsi="宋体" w:hint="eastAsia"/>
          <w:sz w:val="28"/>
          <w:szCs w:val="28"/>
        </w:rPr>
        <w:t>。</w:t>
      </w:r>
    </w:p>
    <w:p w14:paraId="73F0AAAD" w14:textId="77777777" w:rsidR="00CC4BED" w:rsidRPr="005A58E6" w:rsidRDefault="00CC4BED" w:rsidP="007A4B8B">
      <w:pPr>
        <w:spacing w:line="360" w:lineRule="auto"/>
        <w:rPr>
          <w:rFonts w:ascii="宋体" w:eastAsia="宋体" w:hAnsi="宋体" w:hint="eastAsia"/>
          <w:b/>
          <w:bCs/>
          <w:sz w:val="28"/>
          <w:szCs w:val="28"/>
        </w:rPr>
      </w:pPr>
      <w:r w:rsidRPr="005A58E6">
        <w:rPr>
          <w:rFonts w:ascii="宋体" w:eastAsia="宋体" w:hAnsi="宋体" w:hint="eastAsia"/>
          <w:b/>
          <w:bCs/>
          <w:sz w:val="28"/>
          <w:szCs w:val="28"/>
        </w:rPr>
        <w:t>二、资产情况</w:t>
      </w:r>
    </w:p>
    <w:p w14:paraId="72D0B62A" w14:textId="77777777"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(一)土地使用权</w:t>
      </w:r>
    </w:p>
    <w:p w14:paraId="4BE96B42" w14:textId="75D8C244" w:rsidR="00CC4BED" w:rsidRPr="006E70A3" w:rsidRDefault="007A4B8B" w:rsidP="00B62C9E">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名和</w:t>
      </w:r>
      <w:r w:rsidR="00CC4BED" w:rsidRPr="006E70A3">
        <w:rPr>
          <w:rFonts w:ascii="宋体" w:eastAsia="宋体" w:hAnsi="宋体" w:hint="eastAsia"/>
          <w:sz w:val="28"/>
          <w:szCs w:val="28"/>
        </w:rPr>
        <w:t>公司名下</w:t>
      </w:r>
      <w:r w:rsidR="00C64242" w:rsidRPr="006E70A3">
        <w:rPr>
          <w:rFonts w:ascii="宋体" w:eastAsia="宋体" w:hAnsi="宋体" w:hint="eastAsia"/>
          <w:sz w:val="28"/>
          <w:szCs w:val="28"/>
        </w:rPr>
        <w:t>有三宗</w:t>
      </w:r>
      <w:r w:rsidR="00CC4BED" w:rsidRPr="006E70A3">
        <w:rPr>
          <w:rFonts w:ascii="宋体" w:eastAsia="宋体" w:hAnsi="宋体" w:hint="eastAsia"/>
          <w:sz w:val="28"/>
          <w:szCs w:val="28"/>
        </w:rPr>
        <w:t>土地</w:t>
      </w:r>
      <w:r w:rsidR="008C3EEE" w:rsidRPr="006E70A3">
        <w:rPr>
          <w:rFonts w:ascii="宋体" w:eastAsia="宋体" w:hAnsi="宋体" w:hint="eastAsia"/>
          <w:sz w:val="28"/>
          <w:szCs w:val="28"/>
        </w:rPr>
        <w:t>使用权</w:t>
      </w:r>
      <w:r w:rsidR="00CC4BED" w:rsidRPr="006E70A3">
        <w:rPr>
          <w:rFonts w:ascii="宋体" w:eastAsia="宋体" w:hAnsi="宋体" w:hint="eastAsia"/>
          <w:sz w:val="28"/>
          <w:szCs w:val="28"/>
        </w:rPr>
        <w:t>，</w:t>
      </w:r>
      <w:r w:rsidR="00545295" w:rsidRPr="006E70A3">
        <w:rPr>
          <w:rFonts w:ascii="宋体" w:eastAsia="宋体" w:hAnsi="宋体" w:hint="eastAsia"/>
          <w:sz w:val="28"/>
          <w:szCs w:val="28"/>
        </w:rPr>
        <w:t>①</w:t>
      </w:r>
      <w:bookmarkStart w:id="1" w:name="_Hlk183813489"/>
      <w:r w:rsidR="00CC4BED" w:rsidRPr="006E70A3">
        <w:rPr>
          <w:rFonts w:ascii="宋体" w:eastAsia="宋体" w:hAnsi="宋体" w:hint="eastAsia"/>
          <w:sz w:val="28"/>
          <w:szCs w:val="28"/>
        </w:rPr>
        <w:t>位于镇江市</w:t>
      </w:r>
      <w:r w:rsidR="00545295" w:rsidRPr="006E70A3">
        <w:rPr>
          <w:rFonts w:ascii="宋体" w:eastAsia="宋体" w:hAnsi="宋体" w:hint="eastAsia"/>
          <w:sz w:val="28"/>
          <w:szCs w:val="28"/>
        </w:rPr>
        <w:t>丹徒新城镇南村</w:t>
      </w:r>
      <w:r w:rsidR="00CC4BED" w:rsidRPr="006E70A3">
        <w:rPr>
          <w:rFonts w:ascii="宋体" w:eastAsia="宋体" w:hAnsi="宋体" w:hint="eastAsia"/>
          <w:sz w:val="28"/>
          <w:szCs w:val="28"/>
        </w:rPr>
        <w:t>，面积2</w:t>
      </w:r>
      <w:r w:rsidR="00545295" w:rsidRPr="006E70A3">
        <w:rPr>
          <w:rFonts w:ascii="宋体" w:eastAsia="宋体" w:hAnsi="宋体" w:hint="eastAsia"/>
          <w:sz w:val="28"/>
          <w:szCs w:val="28"/>
        </w:rPr>
        <w:t>0000</w:t>
      </w:r>
      <w:r w:rsidR="00CC4BED" w:rsidRPr="006E70A3">
        <w:rPr>
          <w:rFonts w:ascii="宋体" w:eastAsia="宋体" w:hAnsi="宋体" w:hint="eastAsia"/>
          <w:sz w:val="28"/>
          <w:szCs w:val="28"/>
        </w:rPr>
        <w:t>平方米,权利证</w:t>
      </w:r>
      <w:r w:rsidR="00B62C9E" w:rsidRPr="006E70A3">
        <w:rPr>
          <w:rFonts w:ascii="宋体" w:eastAsia="宋体" w:hAnsi="宋体" w:hint="eastAsia"/>
          <w:sz w:val="28"/>
          <w:szCs w:val="28"/>
        </w:rPr>
        <w:t>书</w:t>
      </w:r>
      <w:r w:rsidR="00CC4BED" w:rsidRPr="006E70A3">
        <w:rPr>
          <w:rFonts w:ascii="宋体" w:eastAsia="宋体" w:hAnsi="宋体" w:hint="eastAsia"/>
          <w:sz w:val="28"/>
          <w:szCs w:val="28"/>
        </w:rPr>
        <w:t>号</w:t>
      </w:r>
      <w:bookmarkStart w:id="2" w:name="_Hlk183815501"/>
      <w:r w:rsidR="006C0D8F" w:rsidRPr="006E70A3">
        <w:rPr>
          <w:rFonts w:ascii="宋体" w:eastAsia="宋体" w:hAnsi="宋体" w:hint="eastAsia"/>
          <w:sz w:val="28"/>
          <w:szCs w:val="28"/>
        </w:rPr>
        <w:t>：镇徒国用(2011)第1245号</w:t>
      </w:r>
      <w:bookmarkEnd w:id="2"/>
      <w:r w:rsidR="00CC4BED" w:rsidRPr="006E70A3">
        <w:rPr>
          <w:rFonts w:ascii="宋体" w:eastAsia="宋体" w:hAnsi="宋体" w:hint="eastAsia"/>
          <w:sz w:val="28"/>
          <w:szCs w:val="28"/>
        </w:rPr>
        <w:t>，土地使用权终止日期为20</w:t>
      </w:r>
      <w:r w:rsidR="00545295" w:rsidRPr="006E70A3">
        <w:rPr>
          <w:rFonts w:ascii="宋体" w:eastAsia="宋体" w:hAnsi="宋体" w:hint="eastAsia"/>
          <w:sz w:val="28"/>
          <w:szCs w:val="28"/>
        </w:rPr>
        <w:t>54</w:t>
      </w:r>
      <w:r w:rsidR="00CC4BED" w:rsidRPr="006E70A3">
        <w:rPr>
          <w:rFonts w:ascii="宋体" w:eastAsia="宋体" w:hAnsi="宋体" w:hint="eastAsia"/>
          <w:sz w:val="28"/>
          <w:szCs w:val="28"/>
        </w:rPr>
        <w:t>年</w:t>
      </w:r>
      <w:r w:rsidR="00545295" w:rsidRPr="006E70A3">
        <w:rPr>
          <w:rFonts w:ascii="宋体" w:eastAsia="宋体" w:hAnsi="宋体" w:hint="eastAsia"/>
          <w:sz w:val="28"/>
          <w:szCs w:val="28"/>
        </w:rPr>
        <w:t>1</w:t>
      </w:r>
      <w:r w:rsidR="00CC4BED" w:rsidRPr="006E70A3">
        <w:rPr>
          <w:rFonts w:ascii="宋体" w:eastAsia="宋体" w:hAnsi="宋体" w:hint="eastAsia"/>
          <w:sz w:val="28"/>
          <w:szCs w:val="28"/>
        </w:rPr>
        <w:t>月</w:t>
      </w:r>
      <w:r w:rsidR="00545295" w:rsidRPr="006E70A3">
        <w:rPr>
          <w:rFonts w:ascii="宋体" w:eastAsia="宋体" w:hAnsi="宋体" w:hint="eastAsia"/>
          <w:sz w:val="28"/>
          <w:szCs w:val="28"/>
        </w:rPr>
        <w:t>3</w:t>
      </w:r>
      <w:r w:rsidR="00CC4BED" w:rsidRPr="006E70A3">
        <w:rPr>
          <w:rFonts w:ascii="宋体" w:eastAsia="宋体" w:hAnsi="宋体" w:hint="eastAsia"/>
          <w:sz w:val="28"/>
          <w:szCs w:val="28"/>
        </w:rPr>
        <w:t>日</w:t>
      </w:r>
      <w:r w:rsidR="00BE6FEE" w:rsidRPr="006E70A3">
        <w:rPr>
          <w:rFonts w:ascii="宋体" w:eastAsia="宋体" w:hAnsi="宋体" w:hint="eastAsia"/>
          <w:sz w:val="28"/>
          <w:szCs w:val="28"/>
        </w:rPr>
        <w:t>, 抵押权人为中国工商银行股份有限公司镇江润州支行</w:t>
      </w:r>
      <w:bookmarkEnd w:id="1"/>
      <w:r w:rsidR="00B8493B">
        <w:rPr>
          <w:rFonts w:ascii="宋体" w:eastAsia="宋体" w:hAnsi="宋体" w:hint="eastAsia"/>
          <w:sz w:val="28"/>
          <w:szCs w:val="28"/>
        </w:rPr>
        <w:t>；</w:t>
      </w:r>
      <w:r w:rsidR="00545295" w:rsidRPr="006E70A3">
        <w:rPr>
          <w:rFonts w:ascii="宋体" w:eastAsia="宋体" w:hAnsi="宋体" w:hint="eastAsia"/>
          <w:sz w:val="28"/>
          <w:szCs w:val="28"/>
        </w:rPr>
        <w:t>②</w:t>
      </w:r>
      <w:bookmarkStart w:id="3" w:name="_Hlk183814113"/>
      <w:r w:rsidR="00545295" w:rsidRPr="006E70A3">
        <w:rPr>
          <w:rFonts w:ascii="宋体" w:eastAsia="宋体" w:hAnsi="宋体" w:hint="eastAsia"/>
          <w:sz w:val="28"/>
          <w:szCs w:val="28"/>
        </w:rPr>
        <w:t>位于镇江市丹徒新城镇南村，面积23975平方米,</w:t>
      </w:r>
      <w:bookmarkStart w:id="4" w:name="_Hlk183815604"/>
      <w:r w:rsidR="00B62C9E" w:rsidRPr="006E70A3">
        <w:rPr>
          <w:rFonts w:ascii="宋体" w:eastAsia="宋体" w:hAnsi="宋体" w:hint="eastAsia"/>
          <w:sz w:val="28"/>
          <w:szCs w:val="28"/>
        </w:rPr>
        <w:t xml:space="preserve"> 权利证书号：</w:t>
      </w:r>
      <w:r w:rsidR="00545295" w:rsidRPr="006E70A3">
        <w:rPr>
          <w:rFonts w:ascii="宋体" w:eastAsia="宋体" w:hAnsi="宋体" w:hint="eastAsia"/>
          <w:sz w:val="28"/>
          <w:szCs w:val="28"/>
        </w:rPr>
        <w:t>镇徒国用(2013)第1073号</w:t>
      </w:r>
      <w:bookmarkEnd w:id="4"/>
      <w:r w:rsidR="00545295" w:rsidRPr="006E70A3">
        <w:rPr>
          <w:rFonts w:ascii="宋体" w:eastAsia="宋体" w:hAnsi="宋体" w:hint="eastAsia"/>
          <w:sz w:val="28"/>
          <w:szCs w:val="28"/>
        </w:rPr>
        <w:t>，</w:t>
      </w:r>
      <w:r w:rsidR="00BE6FEE" w:rsidRPr="006E70A3">
        <w:rPr>
          <w:rFonts w:ascii="宋体" w:eastAsia="宋体" w:hAnsi="宋体" w:hint="eastAsia"/>
          <w:sz w:val="28"/>
          <w:szCs w:val="28"/>
        </w:rPr>
        <w:t>抵押权人为上海浦东发展银行股份有限公司镇江分行,</w:t>
      </w:r>
      <w:r w:rsidR="00545295" w:rsidRPr="006E70A3">
        <w:rPr>
          <w:rFonts w:ascii="宋体" w:eastAsia="宋体" w:hAnsi="宋体" w:hint="eastAsia"/>
          <w:sz w:val="28"/>
          <w:szCs w:val="28"/>
        </w:rPr>
        <w:t>土地使用权终止日期为2062年10月23日</w:t>
      </w:r>
      <w:bookmarkEnd w:id="3"/>
      <w:r w:rsidR="00B8493B">
        <w:rPr>
          <w:rFonts w:ascii="宋体" w:eastAsia="宋体" w:hAnsi="宋体" w:hint="eastAsia"/>
          <w:sz w:val="28"/>
          <w:szCs w:val="28"/>
        </w:rPr>
        <w:t>；</w:t>
      </w:r>
      <w:r w:rsidR="008C3EEE" w:rsidRPr="006E70A3">
        <w:rPr>
          <w:rFonts w:ascii="宋体" w:eastAsia="宋体" w:hAnsi="宋体" w:hint="eastAsia"/>
          <w:sz w:val="28"/>
          <w:szCs w:val="28"/>
        </w:rPr>
        <w:t>③位于润州工业园区龙门村，面积36101.1平方米,</w:t>
      </w:r>
      <w:bookmarkStart w:id="5" w:name="_Hlk183815691"/>
      <w:r w:rsidR="00B62C9E" w:rsidRPr="006E70A3">
        <w:rPr>
          <w:rFonts w:ascii="宋体" w:eastAsia="宋体" w:hAnsi="宋体" w:hint="eastAsia"/>
          <w:sz w:val="28"/>
          <w:szCs w:val="28"/>
        </w:rPr>
        <w:t xml:space="preserve"> 权利证书号：</w:t>
      </w:r>
      <w:r w:rsidR="008C3EEE" w:rsidRPr="006E70A3">
        <w:rPr>
          <w:rFonts w:ascii="宋体" w:eastAsia="宋体" w:hAnsi="宋体" w:hint="eastAsia"/>
          <w:sz w:val="28"/>
          <w:szCs w:val="28"/>
        </w:rPr>
        <w:t>镇国用(2012)第4557号</w:t>
      </w:r>
      <w:bookmarkEnd w:id="5"/>
      <w:r w:rsidR="00B62C9E" w:rsidRPr="006E70A3">
        <w:rPr>
          <w:rFonts w:ascii="宋体" w:eastAsia="宋体" w:hAnsi="宋体" w:hint="eastAsia"/>
          <w:sz w:val="28"/>
          <w:szCs w:val="28"/>
        </w:rPr>
        <w:t>，土地使用权终止日期为2024年2月9日，</w:t>
      </w:r>
      <w:r w:rsidR="00B000A1" w:rsidRPr="006E70A3">
        <w:rPr>
          <w:rFonts w:ascii="宋体" w:eastAsia="宋体" w:hAnsi="宋体" w:hint="eastAsia"/>
          <w:sz w:val="28"/>
          <w:szCs w:val="28"/>
        </w:rPr>
        <w:t>抵押权人</w:t>
      </w:r>
      <w:r w:rsidR="00BE6FEE" w:rsidRPr="006E70A3">
        <w:rPr>
          <w:rFonts w:ascii="宋体" w:eastAsia="宋体" w:hAnsi="宋体" w:hint="eastAsia"/>
          <w:sz w:val="28"/>
          <w:szCs w:val="28"/>
        </w:rPr>
        <w:t>华夏银行股份有限公司</w:t>
      </w:r>
      <w:r w:rsidR="00BE1BB4" w:rsidRPr="006E70A3">
        <w:rPr>
          <w:rFonts w:ascii="宋体" w:eastAsia="宋体" w:hAnsi="宋体" w:hint="eastAsia"/>
          <w:sz w:val="28"/>
          <w:szCs w:val="28"/>
        </w:rPr>
        <w:t>镇江分行</w:t>
      </w:r>
      <w:r w:rsidR="00BE6FEE" w:rsidRPr="006E70A3">
        <w:rPr>
          <w:rFonts w:ascii="宋体" w:eastAsia="宋体" w:hAnsi="宋体" w:hint="eastAsia"/>
          <w:sz w:val="28"/>
          <w:szCs w:val="28"/>
        </w:rPr>
        <w:t>、夏红卫</w:t>
      </w:r>
      <w:r w:rsidR="008C3EEE" w:rsidRPr="006E70A3">
        <w:rPr>
          <w:rFonts w:ascii="宋体" w:eastAsia="宋体" w:hAnsi="宋体" w:hint="eastAsia"/>
          <w:sz w:val="28"/>
          <w:szCs w:val="28"/>
        </w:rPr>
        <w:t>。</w:t>
      </w:r>
    </w:p>
    <w:p w14:paraId="135AADE6" w14:textId="17A1AD02" w:rsidR="00B62C9E" w:rsidRPr="006E70A3" w:rsidRDefault="00B62C9E"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（二）</w:t>
      </w:r>
      <w:r w:rsidR="00BE6FEE" w:rsidRPr="006E70A3">
        <w:rPr>
          <w:rFonts w:ascii="宋体" w:eastAsia="宋体" w:hAnsi="宋体" w:hint="eastAsia"/>
          <w:sz w:val="28"/>
          <w:szCs w:val="28"/>
        </w:rPr>
        <w:t>建筑物及附属设施</w:t>
      </w:r>
    </w:p>
    <w:p w14:paraId="3A611D99" w14:textId="59BF79D7" w:rsidR="00B62C9E" w:rsidRPr="006E70A3" w:rsidRDefault="00C3611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1、有证房产：</w:t>
      </w:r>
      <w:r w:rsidR="00B62C9E" w:rsidRPr="006E70A3">
        <w:rPr>
          <w:rFonts w:ascii="宋体" w:eastAsia="宋体" w:hAnsi="宋体" w:hint="eastAsia"/>
          <w:sz w:val="28"/>
          <w:szCs w:val="28"/>
        </w:rPr>
        <w:t>名和公司有两幢有证房产，</w:t>
      </w:r>
      <w:r w:rsidRPr="006E70A3">
        <w:rPr>
          <w:rFonts w:ascii="宋体" w:eastAsia="宋体" w:hAnsi="宋体" w:hint="eastAsia"/>
          <w:sz w:val="28"/>
          <w:szCs w:val="28"/>
        </w:rPr>
        <w:t>合计建筑面积1935.1平方米</w:t>
      </w:r>
      <w:r w:rsidR="00BE6FEE" w:rsidRPr="006E70A3">
        <w:rPr>
          <w:rFonts w:ascii="宋体" w:eastAsia="宋体" w:hAnsi="宋体" w:hint="eastAsia"/>
          <w:sz w:val="28"/>
          <w:szCs w:val="28"/>
        </w:rPr>
        <w:t>，抵押权人为中国工商银行股份有限公司镇江润州支行</w:t>
      </w:r>
      <w:r w:rsidRPr="006E70A3">
        <w:rPr>
          <w:rFonts w:ascii="宋体" w:eastAsia="宋体" w:hAnsi="宋体" w:hint="eastAsia"/>
          <w:sz w:val="28"/>
          <w:szCs w:val="28"/>
        </w:rPr>
        <w:t>；</w:t>
      </w:r>
    </w:p>
    <w:p w14:paraId="20883993" w14:textId="7ABC7496" w:rsidR="00C3611D" w:rsidRPr="006E70A3" w:rsidRDefault="00C3611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2、无证房产：名和公司三块土地</w:t>
      </w:r>
      <w:r w:rsidR="00B000A1">
        <w:rPr>
          <w:rFonts w:ascii="宋体" w:eastAsia="宋体" w:hAnsi="宋体" w:hint="eastAsia"/>
          <w:sz w:val="28"/>
          <w:szCs w:val="28"/>
        </w:rPr>
        <w:t>上</w:t>
      </w:r>
      <w:r w:rsidRPr="006E70A3">
        <w:rPr>
          <w:rFonts w:ascii="宋体" w:eastAsia="宋体" w:hAnsi="宋体" w:hint="eastAsia"/>
          <w:sz w:val="28"/>
          <w:szCs w:val="28"/>
        </w:rPr>
        <w:t>有无证房若干，合计建筑面积：</w:t>
      </w:r>
      <w:r w:rsidR="00BE6FEE" w:rsidRPr="006E70A3">
        <w:rPr>
          <w:rFonts w:ascii="宋体" w:eastAsia="宋体" w:hAnsi="宋体" w:hint="eastAsia"/>
          <w:sz w:val="28"/>
          <w:szCs w:val="28"/>
        </w:rPr>
        <w:t>37123.58平方米，包括厂房、设备房、料库等;</w:t>
      </w:r>
    </w:p>
    <w:p w14:paraId="2717843A" w14:textId="44F80CA4" w:rsidR="00222803" w:rsidRPr="006E70A3" w:rsidRDefault="00BE6FEE" w:rsidP="00BE1BB4">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3、附属物：</w:t>
      </w:r>
      <w:r w:rsidR="00222803" w:rsidRPr="006E70A3">
        <w:rPr>
          <w:rFonts w:ascii="宋体" w:eastAsia="宋体" w:hAnsi="宋体" w:hint="eastAsia"/>
          <w:sz w:val="28"/>
          <w:szCs w:val="28"/>
        </w:rPr>
        <w:t>地面、围墙、水池等；</w:t>
      </w:r>
    </w:p>
    <w:p w14:paraId="5FF47B61" w14:textId="77777777"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(三)设备</w:t>
      </w:r>
    </w:p>
    <w:p w14:paraId="15A0E4FE" w14:textId="44749EFF" w:rsidR="00222803" w:rsidRPr="006E70A3" w:rsidRDefault="00CC4BED" w:rsidP="009331FF">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主要包括混凝土搅拌站</w:t>
      </w:r>
      <w:r w:rsidR="00222803" w:rsidRPr="006E70A3">
        <w:rPr>
          <w:rFonts w:ascii="宋体" w:eastAsia="宋体" w:hAnsi="宋体" w:hint="eastAsia"/>
          <w:sz w:val="28"/>
          <w:szCs w:val="28"/>
        </w:rPr>
        <w:t>、水泥筒、磨机、风洗磨</w:t>
      </w:r>
      <w:r w:rsidRPr="006E70A3">
        <w:rPr>
          <w:rFonts w:ascii="宋体" w:eastAsia="宋体" w:hAnsi="宋体" w:hint="eastAsia"/>
          <w:sz w:val="28"/>
          <w:szCs w:val="28"/>
        </w:rPr>
        <w:t>等机器设备</w:t>
      </w:r>
      <w:r w:rsidR="00222803" w:rsidRPr="006E70A3">
        <w:rPr>
          <w:rFonts w:ascii="宋体" w:eastAsia="宋体" w:hAnsi="宋体" w:hint="eastAsia"/>
          <w:sz w:val="28"/>
          <w:szCs w:val="28"/>
        </w:rPr>
        <w:t>；</w:t>
      </w:r>
    </w:p>
    <w:p w14:paraId="34B16CCC" w14:textId="1F2BA68E" w:rsidR="00CC4BED" w:rsidRPr="006E70A3" w:rsidRDefault="00CC4BED" w:rsidP="009331FF">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lastRenderedPageBreak/>
        <w:t>需要说明的是，上述部分建筑及附属设施、设备存在他人主张所有权情形，管理人正在调查核实中，如经依法审查后不属于</w:t>
      </w:r>
      <w:r w:rsidR="007A4B8B" w:rsidRPr="006E70A3">
        <w:rPr>
          <w:rFonts w:ascii="宋体" w:eastAsia="宋体" w:hAnsi="宋体" w:hint="eastAsia"/>
          <w:sz w:val="28"/>
          <w:szCs w:val="28"/>
        </w:rPr>
        <w:t>名和</w:t>
      </w:r>
      <w:r w:rsidRPr="006E70A3">
        <w:rPr>
          <w:rFonts w:ascii="宋体" w:eastAsia="宋体" w:hAnsi="宋体" w:hint="eastAsia"/>
          <w:sz w:val="28"/>
          <w:szCs w:val="28"/>
        </w:rPr>
        <w:t>公司的财产，将不纳入重整资产范围内。</w:t>
      </w:r>
    </w:p>
    <w:p w14:paraId="61B75AF3" w14:textId="03800A97" w:rsidR="00CC4BED" w:rsidRPr="006E70A3" w:rsidRDefault="001640E6"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上述资产情况仅供参考，最终数据以评估报告为准。</w:t>
      </w:r>
    </w:p>
    <w:p w14:paraId="38E2C39E" w14:textId="509854D2" w:rsidR="004550A5" w:rsidRPr="005A58E6" w:rsidRDefault="00CC4BED" w:rsidP="007A4B8B">
      <w:pPr>
        <w:spacing w:line="360" w:lineRule="auto"/>
        <w:rPr>
          <w:rFonts w:ascii="宋体" w:eastAsia="宋体" w:hAnsi="宋体" w:hint="eastAsia"/>
          <w:b/>
          <w:bCs/>
          <w:sz w:val="28"/>
          <w:szCs w:val="28"/>
        </w:rPr>
      </w:pPr>
      <w:r w:rsidRPr="005A58E6">
        <w:rPr>
          <w:rFonts w:ascii="宋体" w:eastAsia="宋体" w:hAnsi="宋体" w:hint="eastAsia"/>
          <w:b/>
          <w:bCs/>
          <w:sz w:val="28"/>
          <w:szCs w:val="28"/>
        </w:rPr>
        <w:t>三、债权申报及审查情况</w:t>
      </w:r>
    </w:p>
    <w:p w14:paraId="04D86E1E" w14:textId="559D2E19" w:rsidR="00CC4BED" w:rsidRPr="006E70A3" w:rsidRDefault="00212E6E" w:rsidP="001640E6">
      <w:pPr>
        <w:spacing w:line="360" w:lineRule="auto"/>
        <w:ind w:firstLineChars="200" w:firstLine="560"/>
        <w:rPr>
          <w:rFonts w:ascii="宋体" w:eastAsia="宋体" w:hAnsi="宋体" w:hint="eastAsia"/>
          <w:sz w:val="28"/>
          <w:szCs w:val="28"/>
        </w:rPr>
      </w:pPr>
      <w:r w:rsidRPr="00212E6E">
        <w:rPr>
          <w:rFonts w:ascii="宋体" w:eastAsia="宋体" w:hAnsi="宋体" w:hint="eastAsia"/>
          <w:sz w:val="28"/>
          <w:szCs w:val="28"/>
        </w:rPr>
        <w:t>截至2025年2月10日，共有23家债权人向管理人申报了债权，申报债权总额1017831365.75元，其中主张担保优先权 106484248.39元。经管理人初步审核，确认普通债权568359947.7元，确认优先权22129000元，确认劣后债权 28622132.97元，</w:t>
      </w:r>
      <w:r w:rsidR="001640E6" w:rsidRPr="006E70A3">
        <w:rPr>
          <w:rFonts w:ascii="宋体" w:eastAsia="宋体" w:hAnsi="宋体" w:hint="eastAsia"/>
          <w:sz w:val="28"/>
          <w:szCs w:val="28"/>
        </w:rPr>
        <w:t>上述债权金额为重整阶段债权人申报及管理人初步核定的金额，仅供意向投资人参考</w:t>
      </w:r>
      <w:r>
        <w:rPr>
          <w:rFonts w:ascii="宋体" w:eastAsia="宋体" w:hAnsi="宋体" w:hint="eastAsia"/>
          <w:sz w:val="28"/>
          <w:szCs w:val="28"/>
        </w:rPr>
        <w:t>，</w:t>
      </w:r>
      <w:r w:rsidRPr="00212E6E">
        <w:rPr>
          <w:rFonts w:ascii="宋体" w:eastAsia="宋体" w:hAnsi="宋体" w:hint="eastAsia"/>
          <w:sz w:val="28"/>
          <w:szCs w:val="28"/>
        </w:rPr>
        <w:t>最终以法院裁定确认的无异议债权为准</w:t>
      </w:r>
      <w:r w:rsidR="001640E6" w:rsidRPr="006E70A3">
        <w:rPr>
          <w:rFonts w:ascii="宋体" w:eastAsia="宋体" w:hAnsi="宋体" w:hint="eastAsia"/>
          <w:sz w:val="28"/>
          <w:szCs w:val="28"/>
        </w:rPr>
        <w:t>。</w:t>
      </w:r>
    </w:p>
    <w:p w14:paraId="7E0523CD" w14:textId="08B12617" w:rsidR="00CC4BED" w:rsidRPr="005A58E6" w:rsidRDefault="00CC4BED" w:rsidP="007A4B8B">
      <w:pPr>
        <w:spacing w:line="360" w:lineRule="auto"/>
        <w:rPr>
          <w:rFonts w:ascii="宋体" w:eastAsia="宋体" w:hAnsi="宋体" w:hint="eastAsia"/>
          <w:b/>
          <w:bCs/>
          <w:sz w:val="28"/>
          <w:szCs w:val="28"/>
        </w:rPr>
      </w:pPr>
      <w:r w:rsidRPr="005A58E6">
        <w:rPr>
          <w:rFonts w:ascii="宋体" w:eastAsia="宋体" w:hAnsi="宋体" w:hint="eastAsia"/>
          <w:b/>
          <w:bCs/>
          <w:sz w:val="28"/>
          <w:szCs w:val="28"/>
        </w:rPr>
        <w:t>四、</w:t>
      </w:r>
      <w:r w:rsidR="005A58E6" w:rsidRPr="005A58E6">
        <w:rPr>
          <w:rFonts w:ascii="宋体" w:eastAsia="宋体" w:hAnsi="宋体" w:hint="eastAsia"/>
          <w:b/>
          <w:bCs/>
          <w:sz w:val="28"/>
          <w:szCs w:val="28"/>
        </w:rPr>
        <w:t>名和</w:t>
      </w:r>
      <w:r w:rsidRPr="005A58E6">
        <w:rPr>
          <w:rFonts w:ascii="宋体" w:eastAsia="宋体" w:hAnsi="宋体" w:hint="eastAsia"/>
          <w:b/>
          <w:bCs/>
          <w:sz w:val="28"/>
          <w:szCs w:val="28"/>
        </w:rPr>
        <w:t>公司投资价值</w:t>
      </w:r>
    </w:p>
    <w:p w14:paraId="263B6470" w14:textId="4254EB44" w:rsidR="00CC4BED" w:rsidRPr="006E70A3" w:rsidRDefault="007A4B8B"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名和</w:t>
      </w:r>
      <w:r w:rsidR="00CC4BED" w:rsidRPr="006E70A3">
        <w:rPr>
          <w:rFonts w:ascii="宋体" w:eastAsia="宋体" w:hAnsi="宋体" w:hint="eastAsia"/>
          <w:sz w:val="28"/>
          <w:szCs w:val="28"/>
        </w:rPr>
        <w:t>公司位于</w:t>
      </w:r>
      <w:r w:rsidR="008E5261" w:rsidRPr="006E70A3">
        <w:rPr>
          <w:rFonts w:ascii="宋体" w:eastAsia="宋体" w:hAnsi="宋体" w:hint="eastAsia"/>
          <w:sz w:val="28"/>
          <w:szCs w:val="28"/>
        </w:rPr>
        <w:t>镇江市丹徒新城沿江公路新城段87</w:t>
      </w:r>
      <w:r w:rsidR="008E5261" w:rsidRPr="006E70A3">
        <w:rPr>
          <w:rFonts w:ascii="宋体" w:eastAsia="宋体" w:hAnsi="宋体"/>
          <w:sz w:val="28"/>
          <w:szCs w:val="28"/>
        </w:rPr>
        <w:t>号</w:t>
      </w:r>
      <w:r w:rsidR="00CC4BED" w:rsidRPr="006E70A3">
        <w:rPr>
          <w:rFonts w:ascii="宋体" w:eastAsia="宋体" w:hAnsi="宋体" w:hint="eastAsia"/>
          <w:sz w:val="28"/>
          <w:szCs w:val="28"/>
        </w:rPr>
        <w:t>，周边交通便利。</w:t>
      </w:r>
      <w:r w:rsidRPr="006E70A3">
        <w:rPr>
          <w:rFonts w:ascii="宋体" w:eastAsia="宋体" w:hAnsi="宋体" w:hint="eastAsia"/>
          <w:sz w:val="28"/>
          <w:szCs w:val="28"/>
        </w:rPr>
        <w:t>名和</w:t>
      </w:r>
      <w:r w:rsidR="00CC4BED" w:rsidRPr="006E70A3">
        <w:rPr>
          <w:rFonts w:ascii="宋体" w:eastAsia="宋体" w:hAnsi="宋体" w:hint="eastAsia"/>
          <w:sz w:val="28"/>
          <w:szCs w:val="28"/>
        </w:rPr>
        <w:t>公司在行业内有较好的专业口碑、较高的知名度，公司名称具有</w:t>
      </w:r>
      <w:r w:rsidR="003F5FC8">
        <w:rPr>
          <w:rFonts w:ascii="宋体" w:eastAsia="宋体" w:hAnsi="宋体" w:hint="eastAsia"/>
          <w:sz w:val="28"/>
          <w:szCs w:val="28"/>
        </w:rPr>
        <w:t>较高</w:t>
      </w:r>
      <w:r w:rsidR="00CC4BED" w:rsidRPr="006E70A3">
        <w:rPr>
          <w:rFonts w:ascii="宋体" w:eastAsia="宋体" w:hAnsi="宋体" w:hint="eastAsia"/>
          <w:sz w:val="28"/>
          <w:szCs w:val="28"/>
        </w:rPr>
        <w:t>的品牌价值。</w:t>
      </w:r>
    </w:p>
    <w:p w14:paraId="4F88E4FE" w14:textId="0FB1C669" w:rsidR="00CC4BED" w:rsidRPr="006E70A3" w:rsidRDefault="007A4B8B"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名和</w:t>
      </w:r>
      <w:r w:rsidR="00CC4BED" w:rsidRPr="006E70A3">
        <w:rPr>
          <w:rFonts w:ascii="宋体" w:eastAsia="宋体" w:hAnsi="宋体" w:hint="eastAsia"/>
          <w:sz w:val="28"/>
          <w:szCs w:val="28"/>
        </w:rPr>
        <w:t>公司厂区内有混凝土生产线、</w:t>
      </w:r>
      <w:r w:rsidR="00BE1BB4" w:rsidRPr="006E70A3">
        <w:rPr>
          <w:rFonts w:ascii="宋体" w:eastAsia="宋体" w:hAnsi="宋体" w:hint="eastAsia"/>
          <w:sz w:val="28"/>
          <w:szCs w:val="28"/>
        </w:rPr>
        <w:t>实</w:t>
      </w:r>
      <w:r w:rsidR="00CC4BED" w:rsidRPr="006E70A3">
        <w:rPr>
          <w:rFonts w:ascii="宋体" w:eastAsia="宋体" w:hAnsi="宋体" w:hint="eastAsia"/>
          <w:sz w:val="28"/>
          <w:szCs w:val="28"/>
        </w:rPr>
        <w:t>验楼、办公楼等，硬件设施齐全，投资人接手后可以快速开展生产经营活动。</w:t>
      </w:r>
    </w:p>
    <w:p w14:paraId="51C5C8FA" w14:textId="1737B7B5" w:rsidR="00CC4BED" w:rsidRPr="005A58E6" w:rsidRDefault="00CC4BED" w:rsidP="007A4B8B">
      <w:pPr>
        <w:spacing w:line="360" w:lineRule="auto"/>
        <w:rPr>
          <w:rFonts w:ascii="宋体" w:eastAsia="宋体" w:hAnsi="宋体" w:hint="eastAsia"/>
          <w:b/>
          <w:bCs/>
          <w:sz w:val="28"/>
          <w:szCs w:val="28"/>
        </w:rPr>
      </w:pPr>
      <w:r w:rsidRPr="005A58E6">
        <w:rPr>
          <w:rFonts w:ascii="宋体" w:eastAsia="宋体" w:hAnsi="宋体" w:hint="eastAsia"/>
          <w:b/>
          <w:bCs/>
          <w:sz w:val="28"/>
          <w:szCs w:val="28"/>
        </w:rPr>
        <w:t>五、重整投资人的招募</w:t>
      </w:r>
    </w:p>
    <w:p w14:paraId="2BBBFD75"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(一)意向投资人资格条件</w:t>
      </w:r>
    </w:p>
    <w:p w14:paraId="65F734CA"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1.意向投资人应当是依法设立并有效存续的法人、非法人组织或自然人，应具有较高的社会责任感和良好的商业信誉。</w:t>
      </w:r>
    </w:p>
    <w:p w14:paraId="57B10791"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2.意向投资人应具备足够的资金实力，具有投资本项目的启动</w:t>
      </w:r>
      <w:r w:rsidRPr="006E70A3">
        <w:rPr>
          <w:rFonts w:ascii="宋体" w:eastAsia="宋体" w:hAnsi="宋体" w:hint="eastAsia"/>
          <w:sz w:val="28"/>
          <w:szCs w:val="28"/>
        </w:rPr>
        <w:lastRenderedPageBreak/>
        <w:t>资金或具有相应的融资能力，且投资资金来源合法、稳定，并能够出具相应的资信证明或其他履约能力证明。</w:t>
      </w:r>
    </w:p>
    <w:p w14:paraId="3D7C2BE1"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3.意向投资人应无较大金额到期未清偿债务且处于持续状态；未被人民法院列入失信被执行人名单；最近三年无重大违法行为或涉嫌有重大违法行为等。</w:t>
      </w:r>
    </w:p>
    <w:p w14:paraId="5FAC2749"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4.两个或两个以上主体联合参与投资的，需书面说明各自的角色分工、权利义务等，且需同时符合上述第1、2、3项资格条件。</w:t>
      </w:r>
    </w:p>
    <w:p w14:paraId="6A6BFF79" w14:textId="4F8F5C77"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(二)重整投资人招募流程</w:t>
      </w:r>
    </w:p>
    <w:p w14:paraId="4C34AAA2"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1.报名阶段</w:t>
      </w:r>
    </w:p>
    <w:p w14:paraId="1B82F55A"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(1)报名时间、地点及联系人</w:t>
      </w:r>
    </w:p>
    <w:p w14:paraId="0A0B31C6" w14:textId="6690C50A"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报名时间：自本公告发布之日起至</w:t>
      </w:r>
      <w:r w:rsidR="008E5261" w:rsidRPr="006E70A3">
        <w:rPr>
          <w:rFonts w:ascii="宋体" w:eastAsia="宋体" w:hAnsi="宋体" w:hint="eastAsia"/>
          <w:sz w:val="28"/>
          <w:szCs w:val="28"/>
        </w:rPr>
        <w:t>【</w:t>
      </w:r>
      <w:r w:rsidR="006E70A3">
        <w:rPr>
          <w:rFonts w:ascii="宋体" w:eastAsia="宋体" w:hAnsi="宋体" w:hint="eastAsia"/>
          <w:sz w:val="28"/>
          <w:szCs w:val="28"/>
        </w:rPr>
        <w:t>202</w:t>
      </w:r>
      <w:r w:rsidR="007777F2">
        <w:rPr>
          <w:rFonts w:ascii="宋体" w:eastAsia="宋体" w:hAnsi="宋体" w:hint="eastAsia"/>
          <w:sz w:val="28"/>
          <w:szCs w:val="28"/>
        </w:rPr>
        <w:t>5</w:t>
      </w:r>
      <w:r w:rsidR="008E5261" w:rsidRPr="006E70A3">
        <w:rPr>
          <w:rFonts w:ascii="宋体" w:eastAsia="宋体" w:hAnsi="宋体" w:hint="eastAsia"/>
          <w:sz w:val="28"/>
          <w:szCs w:val="28"/>
        </w:rPr>
        <w:t>】</w:t>
      </w:r>
      <w:r w:rsidRPr="006E70A3">
        <w:rPr>
          <w:rFonts w:ascii="宋体" w:eastAsia="宋体" w:hAnsi="宋体" w:hint="eastAsia"/>
          <w:sz w:val="28"/>
          <w:szCs w:val="28"/>
        </w:rPr>
        <w:t>年</w:t>
      </w:r>
      <w:r w:rsidR="008E5261" w:rsidRPr="006E70A3">
        <w:rPr>
          <w:rFonts w:ascii="宋体" w:eastAsia="宋体" w:hAnsi="宋体" w:hint="eastAsia"/>
          <w:sz w:val="28"/>
          <w:szCs w:val="28"/>
        </w:rPr>
        <w:t>【</w:t>
      </w:r>
      <w:r w:rsidR="007777F2">
        <w:rPr>
          <w:rFonts w:ascii="宋体" w:eastAsia="宋体" w:hAnsi="宋体" w:hint="eastAsia"/>
          <w:sz w:val="28"/>
          <w:szCs w:val="28"/>
        </w:rPr>
        <w:t>2</w:t>
      </w:r>
      <w:r w:rsidR="008E5261" w:rsidRPr="006E70A3">
        <w:rPr>
          <w:rFonts w:ascii="宋体" w:eastAsia="宋体" w:hAnsi="宋体" w:hint="eastAsia"/>
          <w:sz w:val="28"/>
          <w:szCs w:val="28"/>
        </w:rPr>
        <w:t>】</w:t>
      </w:r>
      <w:r w:rsidRPr="006E70A3">
        <w:rPr>
          <w:rFonts w:ascii="宋体" w:eastAsia="宋体" w:hAnsi="宋体" w:hint="eastAsia"/>
          <w:sz w:val="28"/>
          <w:szCs w:val="28"/>
        </w:rPr>
        <w:t>月</w:t>
      </w:r>
      <w:r w:rsidR="008E5261" w:rsidRPr="003F5FC8">
        <w:rPr>
          <w:rFonts w:ascii="宋体" w:eastAsia="宋体" w:hAnsi="宋体" w:hint="eastAsia"/>
          <w:sz w:val="28"/>
          <w:szCs w:val="28"/>
        </w:rPr>
        <w:t>【</w:t>
      </w:r>
      <w:r w:rsidR="003F5FC8" w:rsidRPr="003F5FC8">
        <w:rPr>
          <w:rFonts w:ascii="宋体" w:eastAsia="宋体" w:hAnsi="宋体" w:hint="eastAsia"/>
          <w:sz w:val="28"/>
          <w:szCs w:val="28"/>
        </w:rPr>
        <w:t>2</w:t>
      </w:r>
      <w:r w:rsidR="007777F2">
        <w:rPr>
          <w:rFonts w:ascii="宋体" w:eastAsia="宋体" w:hAnsi="宋体" w:hint="eastAsia"/>
          <w:sz w:val="28"/>
          <w:szCs w:val="28"/>
        </w:rPr>
        <w:t>1</w:t>
      </w:r>
      <w:r w:rsidR="008E5261" w:rsidRPr="003F5FC8">
        <w:rPr>
          <w:rFonts w:ascii="宋体" w:eastAsia="宋体" w:hAnsi="宋体" w:hint="eastAsia"/>
          <w:sz w:val="28"/>
          <w:szCs w:val="28"/>
        </w:rPr>
        <w:t>】</w:t>
      </w:r>
      <w:r w:rsidRPr="006E70A3">
        <w:rPr>
          <w:rFonts w:ascii="宋体" w:eastAsia="宋体" w:hAnsi="宋体" w:hint="eastAsia"/>
          <w:sz w:val="28"/>
          <w:szCs w:val="28"/>
        </w:rPr>
        <w:t>日；</w:t>
      </w:r>
    </w:p>
    <w:p w14:paraId="6A81359F" w14:textId="19E387DE"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联系人：</w:t>
      </w:r>
      <w:r w:rsidR="00066BE2">
        <w:rPr>
          <w:rFonts w:ascii="宋体" w:eastAsia="宋体" w:hAnsi="宋体" w:hint="eastAsia"/>
          <w:sz w:val="28"/>
          <w:szCs w:val="28"/>
        </w:rPr>
        <w:t>李平律师，13016821952；</w:t>
      </w:r>
    </w:p>
    <w:p w14:paraId="79F2F38B" w14:textId="20C0A76B"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联系</w:t>
      </w:r>
      <w:r w:rsidR="00066BE2">
        <w:rPr>
          <w:rFonts w:ascii="宋体" w:eastAsia="宋体" w:hAnsi="宋体" w:hint="eastAsia"/>
          <w:sz w:val="28"/>
          <w:szCs w:val="28"/>
        </w:rPr>
        <w:t>人</w:t>
      </w:r>
      <w:r w:rsidRPr="006E70A3">
        <w:rPr>
          <w:rFonts w:ascii="宋体" w:eastAsia="宋体" w:hAnsi="宋体" w:hint="eastAsia"/>
          <w:sz w:val="28"/>
          <w:szCs w:val="28"/>
        </w:rPr>
        <w:t>：</w:t>
      </w:r>
      <w:r w:rsidR="00066BE2">
        <w:rPr>
          <w:rFonts w:ascii="宋体" w:eastAsia="宋体" w:hAnsi="宋体" w:hint="eastAsia"/>
          <w:sz w:val="28"/>
          <w:szCs w:val="28"/>
        </w:rPr>
        <w:t>周亮律师，</w:t>
      </w:r>
      <w:r w:rsidRPr="006E70A3">
        <w:rPr>
          <w:rFonts w:ascii="宋体" w:eastAsia="宋体" w:hAnsi="宋体" w:hint="eastAsia"/>
          <w:sz w:val="28"/>
          <w:szCs w:val="28"/>
        </w:rPr>
        <w:t>1</w:t>
      </w:r>
      <w:r w:rsidR="008E5261" w:rsidRPr="006E70A3">
        <w:rPr>
          <w:rFonts w:ascii="宋体" w:eastAsia="宋体" w:hAnsi="宋体" w:hint="eastAsia"/>
          <w:sz w:val="28"/>
          <w:szCs w:val="28"/>
        </w:rPr>
        <w:t>5952899603</w:t>
      </w:r>
      <w:r w:rsidRPr="006E70A3">
        <w:rPr>
          <w:rFonts w:ascii="宋体" w:eastAsia="宋体" w:hAnsi="宋体" w:hint="eastAsia"/>
          <w:sz w:val="28"/>
          <w:szCs w:val="28"/>
        </w:rPr>
        <w:t>;</w:t>
      </w:r>
    </w:p>
    <w:p w14:paraId="78761314" w14:textId="225177B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收件邮箱：</w:t>
      </w:r>
      <w:r w:rsidR="008E5261" w:rsidRPr="006E70A3">
        <w:rPr>
          <w:rFonts w:ascii="宋体" w:eastAsia="宋体" w:hAnsi="宋体" w:hint="eastAsia"/>
          <w:sz w:val="28"/>
          <w:szCs w:val="28"/>
        </w:rPr>
        <w:t>【</w:t>
      </w:r>
      <w:r w:rsidR="001640E6" w:rsidRPr="006E70A3">
        <w:rPr>
          <w:rFonts w:ascii="宋体" w:eastAsia="宋体" w:hAnsi="宋体" w:hint="eastAsia"/>
          <w:sz w:val="28"/>
          <w:szCs w:val="28"/>
        </w:rPr>
        <w:t>zhouliang601@126.com</w:t>
      </w:r>
      <w:r w:rsidR="008E5261" w:rsidRPr="006E70A3">
        <w:rPr>
          <w:rFonts w:ascii="宋体" w:eastAsia="宋体" w:hAnsi="宋体" w:hint="eastAsia"/>
          <w:sz w:val="28"/>
          <w:szCs w:val="28"/>
        </w:rPr>
        <w:t>】</w:t>
      </w:r>
      <w:r w:rsidRPr="006E70A3">
        <w:rPr>
          <w:rFonts w:ascii="宋体" w:eastAsia="宋体" w:hAnsi="宋体" w:hint="eastAsia"/>
          <w:sz w:val="28"/>
          <w:szCs w:val="28"/>
        </w:rPr>
        <w:t>;</w:t>
      </w:r>
    </w:p>
    <w:p w14:paraId="64C6E292" w14:textId="3D8D0C46"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联系地址：江苏省镇江</w:t>
      </w:r>
      <w:r w:rsidR="003F5FC8">
        <w:rPr>
          <w:rFonts w:ascii="宋体" w:eastAsia="宋体" w:hAnsi="宋体" w:hint="eastAsia"/>
          <w:sz w:val="28"/>
          <w:szCs w:val="28"/>
        </w:rPr>
        <w:t>市京口区</w:t>
      </w:r>
      <w:r w:rsidR="008E5261" w:rsidRPr="006E70A3">
        <w:rPr>
          <w:rFonts w:ascii="宋体" w:eastAsia="宋体" w:hAnsi="宋体" w:hint="eastAsia"/>
          <w:sz w:val="28"/>
          <w:szCs w:val="28"/>
        </w:rPr>
        <w:t>中山东路45号</w:t>
      </w:r>
      <w:r w:rsidR="003F5FC8">
        <w:rPr>
          <w:rFonts w:ascii="宋体" w:eastAsia="宋体" w:hAnsi="宋体" w:hint="eastAsia"/>
          <w:sz w:val="28"/>
          <w:szCs w:val="28"/>
        </w:rPr>
        <w:t>华星大厦</w:t>
      </w:r>
      <w:r w:rsidR="008E5261" w:rsidRPr="006E70A3">
        <w:rPr>
          <w:rFonts w:ascii="宋体" w:eastAsia="宋体" w:hAnsi="宋体" w:hint="eastAsia"/>
          <w:sz w:val="28"/>
          <w:szCs w:val="28"/>
        </w:rPr>
        <w:t>11</w:t>
      </w:r>
      <w:r w:rsidRPr="006E70A3">
        <w:rPr>
          <w:rFonts w:ascii="宋体" w:eastAsia="宋体" w:hAnsi="宋体" w:hint="eastAsia"/>
          <w:sz w:val="28"/>
          <w:szCs w:val="28"/>
        </w:rPr>
        <w:t>层江苏</w:t>
      </w:r>
      <w:r w:rsidR="008E5261" w:rsidRPr="006E70A3">
        <w:rPr>
          <w:rFonts w:ascii="宋体" w:eastAsia="宋体" w:hAnsi="宋体" w:hint="eastAsia"/>
          <w:sz w:val="28"/>
          <w:szCs w:val="28"/>
        </w:rPr>
        <w:t>学益</w:t>
      </w:r>
      <w:r w:rsidRPr="006E70A3">
        <w:rPr>
          <w:rFonts w:ascii="宋体" w:eastAsia="宋体" w:hAnsi="宋体" w:hint="eastAsia"/>
          <w:sz w:val="28"/>
          <w:szCs w:val="28"/>
        </w:rPr>
        <w:t>律师事务所。</w:t>
      </w:r>
    </w:p>
    <w:p w14:paraId="3CEEE211"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(2)意向投资人需提交的报名材料和交付的尽职调查保证金</w:t>
      </w:r>
    </w:p>
    <w:p w14:paraId="336376A6"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意向投资人应仔细阅读本招募公告，按本公告要求提交报名文件，保证所提供的全部资料的真实性、准确性及完整性。</w:t>
      </w:r>
    </w:p>
    <w:p w14:paraId="09CB9B4B"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报名时应提交以下材料：</w:t>
      </w:r>
    </w:p>
    <w:p w14:paraId="63114FAE" w14:textId="2A6A7422" w:rsidR="00CC4BED" w:rsidRPr="006E70A3" w:rsidRDefault="00CC4BED" w:rsidP="001640E6">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t>企业法人营业执照或非法人企业注册登记证书复印件；</w:t>
      </w:r>
    </w:p>
    <w:p w14:paraId="2A2AB256" w14:textId="0F438178" w:rsidR="00CC4BED" w:rsidRPr="006E70A3" w:rsidRDefault="00CC4BED" w:rsidP="001640E6">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t>法定代表人或负责人身份证明原件和身份证复印件；</w:t>
      </w:r>
    </w:p>
    <w:p w14:paraId="430844D7" w14:textId="054CB16C" w:rsidR="00CC4BED" w:rsidRPr="006E70A3" w:rsidRDefault="00CC4BED" w:rsidP="001640E6">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lastRenderedPageBreak/>
        <w:t>授权委托书原件和受委托人身份证复印件；</w:t>
      </w:r>
    </w:p>
    <w:p w14:paraId="343DB32A" w14:textId="3E0F29D9" w:rsidR="001640E6" w:rsidRPr="006E70A3" w:rsidRDefault="00CC4BED" w:rsidP="001640E6">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t>相应的资信证明与投资能力证明；</w:t>
      </w:r>
    </w:p>
    <w:p w14:paraId="511C4680" w14:textId="77777777" w:rsidR="003F5FC8" w:rsidRDefault="00CC4BED" w:rsidP="001640E6">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t>作出下列书面承诺：未负较大金额到期未清偿债务，且处于</w:t>
      </w:r>
    </w:p>
    <w:p w14:paraId="217FF555" w14:textId="6FCACE58" w:rsidR="00CC4BED" w:rsidRPr="006E70A3" w:rsidRDefault="00CC4BED" w:rsidP="001640E6">
      <w:pPr>
        <w:spacing w:line="360" w:lineRule="auto"/>
        <w:rPr>
          <w:rFonts w:ascii="宋体" w:eastAsia="宋体" w:hAnsi="宋体" w:hint="eastAsia"/>
          <w:sz w:val="28"/>
          <w:szCs w:val="28"/>
        </w:rPr>
      </w:pPr>
      <w:r w:rsidRPr="003F5FC8">
        <w:rPr>
          <w:rFonts w:ascii="宋体" w:eastAsia="宋体" w:hAnsi="宋体" w:hint="eastAsia"/>
          <w:sz w:val="28"/>
          <w:szCs w:val="28"/>
        </w:rPr>
        <w:t>持续状态；</w:t>
      </w:r>
      <w:r w:rsidRPr="006E70A3">
        <w:rPr>
          <w:rFonts w:ascii="宋体" w:eastAsia="宋体" w:hAnsi="宋体" w:hint="eastAsia"/>
          <w:sz w:val="28"/>
          <w:szCs w:val="28"/>
        </w:rPr>
        <w:t>未被人民法院列入失信被执行人名单；最近三年无重大违法行为或涉嫌有重大违法行为等；</w:t>
      </w:r>
    </w:p>
    <w:p w14:paraId="053D0372" w14:textId="77777777" w:rsidR="003F5FC8" w:rsidRDefault="00CC4BED" w:rsidP="001640E6">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t>意向投资人的董事会、股东会等决策机构同意对</w:t>
      </w:r>
      <w:r w:rsidR="007A4B8B" w:rsidRPr="006E70A3">
        <w:rPr>
          <w:rFonts w:ascii="宋体" w:eastAsia="宋体" w:hAnsi="宋体" w:hint="eastAsia"/>
          <w:sz w:val="28"/>
          <w:szCs w:val="28"/>
        </w:rPr>
        <w:t>名和</w:t>
      </w:r>
      <w:r w:rsidRPr="006E70A3">
        <w:rPr>
          <w:rFonts w:ascii="宋体" w:eastAsia="宋体" w:hAnsi="宋体" w:hint="eastAsia"/>
          <w:sz w:val="28"/>
          <w:szCs w:val="28"/>
        </w:rPr>
        <w:t>公司重</w:t>
      </w:r>
    </w:p>
    <w:p w14:paraId="58010913" w14:textId="20330B5B" w:rsidR="001640E6" w:rsidRPr="006E70A3" w:rsidRDefault="00CC4BED" w:rsidP="007A4B8B">
      <w:pPr>
        <w:spacing w:line="360" w:lineRule="auto"/>
        <w:rPr>
          <w:rFonts w:ascii="宋体" w:eastAsia="宋体" w:hAnsi="宋体" w:hint="eastAsia"/>
          <w:sz w:val="28"/>
          <w:szCs w:val="28"/>
        </w:rPr>
      </w:pPr>
      <w:r w:rsidRPr="003F5FC8">
        <w:rPr>
          <w:rFonts w:ascii="宋体" w:eastAsia="宋体" w:hAnsi="宋体" w:hint="eastAsia"/>
          <w:sz w:val="28"/>
          <w:szCs w:val="28"/>
        </w:rPr>
        <w:t>整投资的有</w:t>
      </w:r>
      <w:r w:rsidRPr="006E70A3">
        <w:rPr>
          <w:rFonts w:ascii="宋体" w:eastAsia="宋体" w:hAnsi="宋体" w:hint="eastAsia"/>
          <w:sz w:val="28"/>
          <w:szCs w:val="28"/>
        </w:rPr>
        <w:t>效决议原件；</w:t>
      </w:r>
    </w:p>
    <w:p w14:paraId="796A0062" w14:textId="77777777" w:rsidR="001640E6" w:rsidRPr="006E70A3" w:rsidRDefault="00CC4BED" w:rsidP="007A4B8B">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t>载明联系人、联系电话、电子邮箱、通信地址的书面文件；</w:t>
      </w:r>
    </w:p>
    <w:p w14:paraId="29100A6E" w14:textId="77777777" w:rsidR="00992B74" w:rsidRDefault="00CC4BED" w:rsidP="007A4B8B">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t>意向投资人为联合体的，联合体各成员间应当明确牵头方、</w:t>
      </w:r>
    </w:p>
    <w:p w14:paraId="0D990240" w14:textId="70DB1AC3" w:rsidR="001640E6" w:rsidRPr="006E70A3" w:rsidRDefault="00CC4BED" w:rsidP="007A4B8B">
      <w:pPr>
        <w:spacing w:line="360" w:lineRule="auto"/>
        <w:rPr>
          <w:rFonts w:ascii="宋体" w:eastAsia="宋体" w:hAnsi="宋体" w:hint="eastAsia"/>
          <w:sz w:val="28"/>
          <w:szCs w:val="28"/>
        </w:rPr>
      </w:pPr>
      <w:r w:rsidRPr="00992B74">
        <w:rPr>
          <w:rFonts w:ascii="宋体" w:eastAsia="宋体" w:hAnsi="宋体" w:hint="eastAsia"/>
          <w:sz w:val="28"/>
          <w:szCs w:val="28"/>
        </w:rPr>
        <w:t>合作方式、</w:t>
      </w:r>
      <w:r w:rsidRPr="006E70A3">
        <w:rPr>
          <w:rFonts w:ascii="宋体" w:eastAsia="宋体" w:hAnsi="宋体" w:hint="eastAsia"/>
          <w:sz w:val="28"/>
          <w:szCs w:val="28"/>
        </w:rPr>
        <w:t>职责分工及权利和义务，并承诺相互承担连带责任；</w:t>
      </w:r>
    </w:p>
    <w:p w14:paraId="0ECEEE39" w14:textId="77777777" w:rsidR="00992B74" w:rsidRDefault="00CC4BED" w:rsidP="00992B74">
      <w:pPr>
        <w:pStyle w:val="a7"/>
        <w:numPr>
          <w:ilvl w:val="0"/>
          <w:numId w:val="1"/>
        </w:numPr>
        <w:spacing w:line="360" w:lineRule="auto"/>
        <w:ind w:firstLineChars="0"/>
        <w:rPr>
          <w:rFonts w:ascii="宋体" w:eastAsia="宋体" w:hAnsi="宋体" w:hint="eastAsia"/>
          <w:sz w:val="28"/>
          <w:szCs w:val="28"/>
        </w:rPr>
      </w:pPr>
      <w:r w:rsidRPr="006E70A3">
        <w:rPr>
          <w:rFonts w:ascii="宋体" w:eastAsia="宋体" w:hAnsi="宋体" w:hint="eastAsia"/>
          <w:sz w:val="28"/>
          <w:szCs w:val="28"/>
        </w:rPr>
        <w:t>如意向投资人为自然人的，除满足上述③④⑤⑦要求之外，</w:t>
      </w:r>
    </w:p>
    <w:p w14:paraId="11BC9DA5" w14:textId="6296F4E0" w:rsidR="00CC4BED" w:rsidRPr="006E70A3" w:rsidRDefault="00CC4BED" w:rsidP="001640E6">
      <w:pPr>
        <w:spacing w:line="360" w:lineRule="auto"/>
        <w:rPr>
          <w:rFonts w:ascii="宋体" w:eastAsia="宋体" w:hAnsi="宋体" w:hint="eastAsia"/>
          <w:sz w:val="28"/>
          <w:szCs w:val="28"/>
        </w:rPr>
      </w:pPr>
      <w:r w:rsidRPr="00992B74">
        <w:rPr>
          <w:rFonts w:ascii="宋体" w:eastAsia="宋体" w:hAnsi="宋体" w:hint="eastAsia"/>
          <w:sz w:val="28"/>
          <w:szCs w:val="28"/>
        </w:rPr>
        <w:t>还应提交意</w:t>
      </w:r>
      <w:r w:rsidRPr="006E70A3">
        <w:rPr>
          <w:rFonts w:ascii="宋体" w:eastAsia="宋体" w:hAnsi="宋体" w:hint="eastAsia"/>
          <w:sz w:val="28"/>
          <w:szCs w:val="28"/>
        </w:rPr>
        <w:t>向投资人身份证复印件。</w:t>
      </w:r>
    </w:p>
    <w:p w14:paraId="0BF88E66" w14:textId="7F2602DF" w:rsidR="00CC4BED"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对上述报名材料，企业应加盖公章并由法定代表人(负责人)签名；自然人报名的应签署本人姓名。意向投资人在报名的同时应当向管理人账户支付尽职调查保证金人民币</w:t>
      </w:r>
      <w:r w:rsidR="00992B74">
        <w:rPr>
          <w:rFonts w:ascii="宋体" w:eastAsia="宋体" w:hAnsi="宋体" w:hint="eastAsia"/>
          <w:sz w:val="28"/>
          <w:szCs w:val="28"/>
        </w:rPr>
        <w:t>1</w:t>
      </w:r>
      <w:r w:rsidRPr="006E70A3">
        <w:rPr>
          <w:rFonts w:ascii="宋体" w:eastAsia="宋体" w:hAnsi="宋体" w:hint="eastAsia"/>
          <w:sz w:val="28"/>
          <w:szCs w:val="28"/>
        </w:rPr>
        <w:t>0万元。</w:t>
      </w:r>
    </w:p>
    <w:p w14:paraId="72D2FD60" w14:textId="608309A5" w:rsidR="00212E6E" w:rsidRDefault="00212E6E" w:rsidP="001640E6">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帐户名称：江苏名和混凝土有限公司管理人</w:t>
      </w:r>
    </w:p>
    <w:p w14:paraId="4AE49764" w14:textId="38DCBD2E" w:rsidR="00212E6E" w:rsidRDefault="00212E6E" w:rsidP="001640E6">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开户银行：江苏镇江农村商业银行股份有限公司解放桥支行</w:t>
      </w:r>
    </w:p>
    <w:p w14:paraId="09747E9E" w14:textId="31275C9D" w:rsidR="00212E6E" w:rsidRPr="006E70A3" w:rsidRDefault="00212E6E" w:rsidP="001640E6">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帐    号:3211020211010000011415</w:t>
      </w:r>
    </w:p>
    <w:p w14:paraId="31BF3F22"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(3)意向投资人的确定与尽职调查</w:t>
      </w:r>
    </w:p>
    <w:p w14:paraId="10E5CC34" w14:textId="24CC895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意向投资人提交报名材料并支付尽职调查保证金</w:t>
      </w:r>
      <w:r w:rsidR="00992B74">
        <w:rPr>
          <w:rFonts w:ascii="宋体" w:eastAsia="宋体" w:hAnsi="宋体" w:hint="eastAsia"/>
          <w:sz w:val="28"/>
          <w:szCs w:val="28"/>
        </w:rPr>
        <w:t>1</w:t>
      </w:r>
      <w:r w:rsidRPr="006E70A3">
        <w:rPr>
          <w:rFonts w:ascii="宋体" w:eastAsia="宋体" w:hAnsi="宋体" w:hint="eastAsia"/>
          <w:sz w:val="28"/>
          <w:szCs w:val="28"/>
        </w:rPr>
        <w:t>0万元后，管理人进行初审。符合报名条件的，管理人将书面通知意向投资人签订《保密协议》,并积极配合意向投资人开展尽职调查工作。</w:t>
      </w:r>
    </w:p>
    <w:p w14:paraId="5AD799FE"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lastRenderedPageBreak/>
        <w:t>意向投资人未按本公告要求提交报名材料，或者未交尽职调查保证金，或者提交报名材料不完整又未按管理人要求补正的，视为不符合意向投资人条件。</w:t>
      </w:r>
    </w:p>
    <w:p w14:paraId="1C3B7A78" w14:textId="16B30715" w:rsidR="00CC4BED" w:rsidRPr="006E70A3" w:rsidRDefault="00CC4BED" w:rsidP="00992B74">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虽交尽职调查保证金但未与管理人签订《保密协议》的，不得要求</w:t>
      </w:r>
      <w:r w:rsidR="001640E6" w:rsidRPr="006E70A3">
        <w:rPr>
          <w:rFonts w:ascii="宋体" w:eastAsia="宋体" w:hAnsi="宋体" w:hint="eastAsia"/>
          <w:sz w:val="28"/>
          <w:szCs w:val="28"/>
        </w:rPr>
        <w:t>临时</w:t>
      </w:r>
      <w:r w:rsidRPr="006E70A3">
        <w:rPr>
          <w:rFonts w:ascii="宋体" w:eastAsia="宋体" w:hAnsi="宋体" w:hint="eastAsia"/>
          <w:sz w:val="28"/>
          <w:szCs w:val="28"/>
        </w:rPr>
        <w:t>管理人或者</w:t>
      </w:r>
      <w:r w:rsidR="007A4B8B" w:rsidRPr="006E70A3">
        <w:rPr>
          <w:rFonts w:ascii="宋体" w:eastAsia="宋体" w:hAnsi="宋体" w:hint="eastAsia"/>
          <w:sz w:val="28"/>
          <w:szCs w:val="28"/>
        </w:rPr>
        <w:t>名和</w:t>
      </w:r>
      <w:r w:rsidRPr="006E70A3">
        <w:rPr>
          <w:rFonts w:ascii="宋体" w:eastAsia="宋体" w:hAnsi="宋体" w:hint="eastAsia"/>
          <w:sz w:val="28"/>
          <w:szCs w:val="28"/>
        </w:rPr>
        <w:t>公司配合进行尽职调查。</w:t>
      </w:r>
    </w:p>
    <w:p w14:paraId="30D6153A" w14:textId="502C561E"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尽职调查工作，应在签订《保密协议》后</w:t>
      </w:r>
      <w:r w:rsidR="00C522CE">
        <w:rPr>
          <w:rFonts w:ascii="宋体" w:eastAsia="宋体" w:hAnsi="宋体" w:hint="eastAsia"/>
          <w:sz w:val="28"/>
          <w:szCs w:val="28"/>
        </w:rPr>
        <w:t>5</w:t>
      </w:r>
      <w:r w:rsidRPr="006E70A3">
        <w:rPr>
          <w:rFonts w:ascii="宋体" w:eastAsia="宋体" w:hAnsi="宋体" w:hint="eastAsia"/>
          <w:sz w:val="28"/>
          <w:szCs w:val="28"/>
        </w:rPr>
        <w:t>日内完成。</w:t>
      </w:r>
    </w:p>
    <w:p w14:paraId="1FF91E6D" w14:textId="6D2377F5"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2.重整投资人资格的确定</w:t>
      </w:r>
    </w:p>
    <w:p w14:paraId="2C37977F" w14:textId="5AB409C8"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(1)报名成功的意向投资人结合自身对</w:t>
      </w:r>
      <w:r w:rsidR="007A4B8B" w:rsidRPr="006E70A3">
        <w:rPr>
          <w:rFonts w:ascii="宋体" w:eastAsia="宋体" w:hAnsi="宋体" w:hint="eastAsia"/>
          <w:sz w:val="28"/>
          <w:szCs w:val="28"/>
        </w:rPr>
        <w:t>名和</w:t>
      </w:r>
      <w:r w:rsidRPr="006E70A3">
        <w:rPr>
          <w:rFonts w:ascii="宋体" w:eastAsia="宋体" w:hAnsi="宋体" w:hint="eastAsia"/>
          <w:sz w:val="28"/>
          <w:szCs w:val="28"/>
        </w:rPr>
        <w:t>公司的商业判断，有权决定是否进入下一阶段的遴选程序。同时，意向投资人应当提交包含偿债方案和经营方案等内容的投资方案【投资方案的具体要求见第五条第(三)项“重整投资文件的编制”】。</w:t>
      </w:r>
    </w:p>
    <w:p w14:paraId="1BF47881" w14:textId="4E562DBB" w:rsidR="00CC4BED" w:rsidRPr="006E70A3" w:rsidRDefault="00CC4BED" w:rsidP="00992B74">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(2)</w:t>
      </w:r>
      <w:r w:rsidR="00992B74">
        <w:rPr>
          <w:rFonts w:ascii="宋体" w:eastAsia="宋体" w:hAnsi="宋体" w:hint="eastAsia"/>
          <w:sz w:val="28"/>
          <w:szCs w:val="28"/>
        </w:rPr>
        <w:t>重整招募期满后，</w:t>
      </w:r>
      <w:r w:rsidRPr="006E70A3">
        <w:rPr>
          <w:rFonts w:ascii="宋体" w:eastAsia="宋体" w:hAnsi="宋体" w:hint="eastAsia"/>
          <w:sz w:val="28"/>
          <w:szCs w:val="28"/>
        </w:rPr>
        <w:t>管理人在确认具有一家以上的合格意向投资人之后，</w:t>
      </w:r>
      <w:r w:rsidR="00992B74">
        <w:rPr>
          <w:rFonts w:ascii="宋体" w:eastAsia="宋体" w:hAnsi="宋体" w:hint="eastAsia"/>
          <w:sz w:val="28"/>
          <w:szCs w:val="28"/>
        </w:rPr>
        <w:t>向符合条件的意向投资人发出书面入围通知</w:t>
      </w:r>
      <w:r w:rsidRPr="006E70A3">
        <w:rPr>
          <w:rFonts w:ascii="宋体" w:eastAsia="宋体" w:hAnsi="宋体" w:hint="eastAsia"/>
          <w:sz w:val="28"/>
          <w:szCs w:val="28"/>
        </w:rPr>
        <w:t>。</w:t>
      </w:r>
    </w:p>
    <w:p w14:paraId="23C7B68E" w14:textId="5B25406A"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(三)重整投资文件的编制</w:t>
      </w:r>
    </w:p>
    <w:p w14:paraId="3FB32F3E" w14:textId="3F250869"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1.意向投资人应按本公告的要求编制重整投资文件，并保证</w:t>
      </w:r>
      <w:r w:rsidR="00992B74">
        <w:rPr>
          <w:rFonts w:ascii="宋体" w:eastAsia="宋体" w:hAnsi="宋体" w:hint="eastAsia"/>
          <w:sz w:val="28"/>
          <w:szCs w:val="28"/>
        </w:rPr>
        <w:t>预</w:t>
      </w:r>
      <w:r w:rsidRPr="006E70A3">
        <w:rPr>
          <w:rFonts w:ascii="宋体" w:eastAsia="宋体" w:hAnsi="宋体" w:hint="eastAsia"/>
          <w:sz w:val="28"/>
          <w:szCs w:val="28"/>
        </w:rPr>
        <w:t>重整投资文件的真实性、准确性和完整性，且能够实际履行。</w:t>
      </w:r>
    </w:p>
    <w:p w14:paraId="58282634" w14:textId="0AC07F30"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2.</w:t>
      </w:r>
      <w:r w:rsidR="00992B74" w:rsidRPr="00992B74">
        <w:rPr>
          <w:rFonts w:ascii="宋体" w:eastAsia="宋体" w:hAnsi="宋体" w:hint="eastAsia"/>
          <w:sz w:val="28"/>
          <w:szCs w:val="28"/>
        </w:rPr>
        <w:t xml:space="preserve"> </w:t>
      </w:r>
      <w:r w:rsidRPr="006E70A3">
        <w:rPr>
          <w:rFonts w:ascii="宋体" w:eastAsia="宋体" w:hAnsi="宋体" w:hint="eastAsia"/>
          <w:sz w:val="28"/>
          <w:szCs w:val="28"/>
        </w:rPr>
        <w:t>重整投资文件的内容不得设置假设性前提。</w:t>
      </w:r>
    </w:p>
    <w:p w14:paraId="174E7A13" w14:textId="15DBFC2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3.</w:t>
      </w:r>
      <w:r w:rsidR="00992B74" w:rsidRPr="00992B74">
        <w:rPr>
          <w:rFonts w:ascii="宋体" w:eastAsia="宋体" w:hAnsi="宋体" w:hint="eastAsia"/>
          <w:sz w:val="28"/>
          <w:szCs w:val="28"/>
        </w:rPr>
        <w:t xml:space="preserve"> </w:t>
      </w:r>
      <w:r w:rsidRPr="006E70A3">
        <w:rPr>
          <w:rFonts w:ascii="宋体" w:eastAsia="宋体" w:hAnsi="宋体" w:hint="eastAsia"/>
          <w:sz w:val="28"/>
          <w:szCs w:val="28"/>
        </w:rPr>
        <w:t>重整投资文件应包括但不限于以下内容：</w:t>
      </w:r>
    </w:p>
    <w:p w14:paraId="38ADF4EF" w14:textId="10C7FE25"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(1)意向投资人的主要业务(业绩)情况和2021—2024年的主要财务指标(资产、负债、主营业务收入、总利润、净利润、现金流量等),或者提供材料证明具备能够完成</w:t>
      </w:r>
      <w:r w:rsidR="000819F2">
        <w:rPr>
          <w:rFonts w:ascii="宋体" w:eastAsia="宋体" w:hAnsi="宋体" w:hint="eastAsia"/>
          <w:sz w:val="28"/>
          <w:szCs w:val="28"/>
        </w:rPr>
        <w:t>投资</w:t>
      </w:r>
      <w:r w:rsidRPr="006E70A3">
        <w:rPr>
          <w:rFonts w:ascii="宋体" w:eastAsia="宋体" w:hAnsi="宋体" w:hint="eastAsia"/>
          <w:sz w:val="28"/>
          <w:szCs w:val="28"/>
        </w:rPr>
        <w:t>事务的资质与能力。</w:t>
      </w:r>
    </w:p>
    <w:p w14:paraId="049A39FD" w14:textId="336521FC"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(2)重整投资方案(投资人应根据</w:t>
      </w:r>
      <w:r w:rsidR="007A4B8B" w:rsidRPr="006E70A3">
        <w:rPr>
          <w:rFonts w:ascii="宋体" w:eastAsia="宋体" w:hAnsi="宋体" w:hint="eastAsia"/>
          <w:sz w:val="28"/>
          <w:szCs w:val="28"/>
        </w:rPr>
        <w:t>名和</w:t>
      </w:r>
      <w:r w:rsidRPr="006E70A3">
        <w:rPr>
          <w:rFonts w:ascii="宋体" w:eastAsia="宋体" w:hAnsi="宋体" w:hint="eastAsia"/>
          <w:sz w:val="28"/>
          <w:szCs w:val="28"/>
        </w:rPr>
        <w:t>公司的现状与前景以及自</w:t>
      </w:r>
      <w:r w:rsidRPr="006E70A3">
        <w:rPr>
          <w:rFonts w:ascii="宋体" w:eastAsia="宋体" w:hAnsi="宋体" w:hint="eastAsia"/>
          <w:sz w:val="28"/>
          <w:szCs w:val="28"/>
        </w:rPr>
        <w:lastRenderedPageBreak/>
        <w:t>身情况提出可行模式的投资方案),主要包括重整投资资金的来源及保证(保证具有重整所需资金的能力)、出资人权益调整、能够获得债权人会议通过的偿债方案以及后续经营方案等。</w:t>
      </w:r>
    </w:p>
    <w:p w14:paraId="2BAF4520" w14:textId="21B9035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4.意向投资人向管理人提交的重整投资文件须加盖意向投资人公章，并由法定代表人(负责人)签名。如意向投资人为自然人的，则由其本人或受委托人签名。</w:t>
      </w:r>
    </w:p>
    <w:p w14:paraId="7DFBA886" w14:textId="51C1D5CE"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(四)重整投资文件的提交</w:t>
      </w:r>
    </w:p>
    <w:p w14:paraId="3A7D1CF5" w14:textId="14341854"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1.重整投资文件应装订成册，封面应加盖意向投资人公章并由法定代表人(负责人)或受委托人签名。如意向投资人为自然人的，则由其本人或受委托人签名。</w:t>
      </w:r>
    </w:p>
    <w:p w14:paraId="6CCCBBA4"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2.意向投资人应将重整投资文件一式三份装袋密封。</w:t>
      </w:r>
    </w:p>
    <w:p w14:paraId="05477E37" w14:textId="32BC0408"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3.未中选的意向投资人提交的重整投资文件，</w:t>
      </w:r>
      <w:r w:rsidR="001640E6" w:rsidRPr="006E70A3">
        <w:rPr>
          <w:rFonts w:ascii="宋体" w:eastAsia="宋体" w:hAnsi="宋体" w:hint="eastAsia"/>
          <w:sz w:val="28"/>
          <w:szCs w:val="28"/>
        </w:rPr>
        <w:t>临时</w:t>
      </w:r>
      <w:r w:rsidRPr="006E70A3">
        <w:rPr>
          <w:rFonts w:ascii="宋体" w:eastAsia="宋体" w:hAnsi="宋体" w:hint="eastAsia"/>
          <w:sz w:val="28"/>
          <w:szCs w:val="28"/>
        </w:rPr>
        <w:t>管理人不予退还。</w:t>
      </w:r>
    </w:p>
    <w:p w14:paraId="22C1AC5E" w14:textId="77777777"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(五)对保证金的处理</w:t>
      </w:r>
    </w:p>
    <w:p w14:paraId="7AFE6850" w14:textId="797A4053" w:rsidR="00CC4BED" w:rsidRPr="006E70A3" w:rsidRDefault="00CC4BED" w:rsidP="001640E6">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1.意向投资人对</w:t>
      </w:r>
      <w:r w:rsidR="007A4B8B" w:rsidRPr="006E70A3">
        <w:rPr>
          <w:rFonts w:ascii="宋体" w:eastAsia="宋体" w:hAnsi="宋体" w:hint="eastAsia"/>
          <w:sz w:val="28"/>
          <w:szCs w:val="28"/>
        </w:rPr>
        <w:t>名和</w:t>
      </w:r>
      <w:r w:rsidRPr="006E70A3">
        <w:rPr>
          <w:rFonts w:ascii="宋体" w:eastAsia="宋体" w:hAnsi="宋体" w:hint="eastAsia"/>
          <w:sz w:val="28"/>
          <w:szCs w:val="28"/>
        </w:rPr>
        <w:t>公司完成尽职调查后，如不再参与重整，可以要求退还已交付的尽职调查保证金。管理人在收到意向投资人退还尽职调查保证金申请后5日内，全额无息退还尽职调查保证金；意向投资人经遴选成为中选重整投资人后，尽职调查保证金将转为投资保证金。</w:t>
      </w:r>
    </w:p>
    <w:p w14:paraId="3D71857A" w14:textId="62DDC9AB" w:rsidR="00CC4BED" w:rsidRPr="006E70A3" w:rsidRDefault="000819F2" w:rsidP="004F3511">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w:t>
      </w:r>
      <w:r w:rsidR="00CC4BED" w:rsidRPr="006E70A3">
        <w:rPr>
          <w:rFonts w:ascii="宋体" w:eastAsia="宋体" w:hAnsi="宋体" w:hint="eastAsia"/>
          <w:sz w:val="28"/>
          <w:szCs w:val="28"/>
        </w:rPr>
        <w:t>.</w:t>
      </w:r>
      <w:r>
        <w:rPr>
          <w:rFonts w:ascii="宋体" w:eastAsia="宋体" w:hAnsi="宋体" w:hint="eastAsia"/>
          <w:sz w:val="28"/>
          <w:szCs w:val="28"/>
        </w:rPr>
        <w:t>经管理人确定入围的意向投资人，管理人将通知意向投资人提交正式的重整投资方案，投资人应按管理人的要求交纳投资保证金</w:t>
      </w:r>
      <w:r w:rsidRPr="006E70A3">
        <w:rPr>
          <w:rFonts w:ascii="宋体" w:eastAsia="宋体" w:hAnsi="宋体" w:hint="eastAsia"/>
          <w:sz w:val="28"/>
          <w:szCs w:val="28"/>
        </w:rPr>
        <w:t>200万元</w:t>
      </w:r>
      <w:r w:rsidR="00CC4BED" w:rsidRPr="006E70A3">
        <w:rPr>
          <w:rFonts w:ascii="宋体" w:eastAsia="宋体" w:hAnsi="宋体" w:hint="eastAsia"/>
          <w:sz w:val="28"/>
          <w:szCs w:val="28"/>
        </w:rPr>
        <w:t>。</w:t>
      </w:r>
    </w:p>
    <w:p w14:paraId="5CE33C03" w14:textId="4F678D47" w:rsidR="00CC4BED" w:rsidRPr="006E70A3" w:rsidRDefault="000819F2" w:rsidP="004F3511">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3</w:t>
      </w:r>
      <w:r w:rsidR="00CC4BED" w:rsidRPr="006E70A3">
        <w:rPr>
          <w:rFonts w:ascii="宋体" w:eastAsia="宋体" w:hAnsi="宋体" w:hint="eastAsia"/>
          <w:sz w:val="28"/>
          <w:szCs w:val="28"/>
        </w:rPr>
        <w:t>.</w:t>
      </w:r>
      <w:r w:rsidRPr="000819F2">
        <w:rPr>
          <w:rFonts w:ascii="宋体" w:eastAsia="宋体" w:hAnsi="宋体" w:hint="eastAsia"/>
          <w:sz w:val="28"/>
          <w:szCs w:val="28"/>
        </w:rPr>
        <w:t xml:space="preserve"> </w:t>
      </w:r>
      <w:r>
        <w:rPr>
          <w:rFonts w:ascii="宋体" w:eastAsia="宋体" w:hAnsi="宋体" w:hint="eastAsia"/>
          <w:sz w:val="28"/>
          <w:szCs w:val="28"/>
        </w:rPr>
        <w:t>管理人</w:t>
      </w:r>
      <w:r w:rsidR="00CC4BED" w:rsidRPr="006E70A3">
        <w:rPr>
          <w:rFonts w:ascii="宋体" w:eastAsia="宋体" w:hAnsi="宋体" w:hint="eastAsia"/>
          <w:sz w:val="28"/>
          <w:szCs w:val="28"/>
        </w:rPr>
        <w:t>所退还的保证金均以本金为限，不计利息。</w:t>
      </w:r>
    </w:p>
    <w:p w14:paraId="148233C2" w14:textId="77777777" w:rsidR="00CC4BED" w:rsidRPr="005A58E6" w:rsidRDefault="00CC4BED" w:rsidP="007A4B8B">
      <w:pPr>
        <w:spacing w:line="360" w:lineRule="auto"/>
        <w:rPr>
          <w:rFonts w:ascii="宋体" w:eastAsia="宋体" w:hAnsi="宋体" w:hint="eastAsia"/>
          <w:b/>
          <w:bCs/>
          <w:sz w:val="28"/>
          <w:szCs w:val="28"/>
        </w:rPr>
      </w:pPr>
      <w:r w:rsidRPr="005A58E6">
        <w:rPr>
          <w:rFonts w:ascii="宋体" w:eastAsia="宋体" w:hAnsi="宋体" w:hint="eastAsia"/>
          <w:b/>
          <w:bCs/>
          <w:sz w:val="28"/>
          <w:szCs w:val="28"/>
        </w:rPr>
        <w:t>六、特别说明</w:t>
      </w:r>
    </w:p>
    <w:p w14:paraId="620845D5" w14:textId="6DF592C5"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(一)</w:t>
      </w:r>
      <w:r w:rsidR="004F3511" w:rsidRPr="006E70A3">
        <w:rPr>
          <w:rFonts w:ascii="宋体" w:eastAsia="宋体" w:hAnsi="宋体" w:hint="eastAsia"/>
          <w:sz w:val="28"/>
          <w:szCs w:val="28"/>
        </w:rPr>
        <w:t xml:space="preserve"> </w:t>
      </w:r>
      <w:r w:rsidRPr="006E70A3">
        <w:rPr>
          <w:rFonts w:ascii="宋体" w:eastAsia="宋体" w:hAnsi="宋体" w:hint="eastAsia"/>
          <w:sz w:val="28"/>
          <w:szCs w:val="28"/>
        </w:rPr>
        <w:t>管理人仅接管到</w:t>
      </w:r>
      <w:r w:rsidR="007A4B8B" w:rsidRPr="006E70A3">
        <w:rPr>
          <w:rFonts w:ascii="宋体" w:eastAsia="宋体" w:hAnsi="宋体" w:hint="eastAsia"/>
          <w:sz w:val="28"/>
          <w:szCs w:val="28"/>
        </w:rPr>
        <w:t>名和</w:t>
      </w:r>
      <w:r w:rsidRPr="006E70A3">
        <w:rPr>
          <w:rFonts w:ascii="宋体" w:eastAsia="宋体" w:hAnsi="宋体" w:hint="eastAsia"/>
          <w:sz w:val="28"/>
          <w:szCs w:val="28"/>
        </w:rPr>
        <w:t>公司</w:t>
      </w:r>
      <w:r w:rsidR="008E5261" w:rsidRPr="006E70A3">
        <w:rPr>
          <w:rFonts w:ascii="宋体" w:eastAsia="宋体" w:hAnsi="宋体" w:hint="eastAsia"/>
          <w:sz w:val="28"/>
          <w:szCs w:val="28"/>
        </w:rPr>
        <w:t>部分</w:t>
      </w:r>
      <w:r w:rsidRPr="006E70A3">
        <w:rPr>
          <w:rFonts w:ascii="宋体" w:eastAsia="宋体" w:hAnsi="宋体" w:hint="eastAsia"/>
          <w:sz w:val="28"/>
          <w:szCs w:val="28"/>
        </w:rPr>
        <w:t>财务记账凭证，未能接管到完整的财务报表、总账、明细账等财务资料，因此，审计机构对</w:t>
      </w:r>
      <w:r w:rsidR="007A4B8B" w:rsidRPr="006E70A3">
        <w:rPr>
          <w:rFonts w:ascii="宋体" w:eastAsia="宋体" w:hAnsi="宋体" w:hint="eastAsia"/>
          <w:sz w:val="28"/>
          <w:szCs w:val="28"/>
        </w:rPr>
        <w:t>名和</w:t>
      </w:r>
      <w:r w:rsidRPr="006E70A3">
        <w:rPr>
          <w:rFonts w:ascii="宋体" w:eastAsia="宋体" w:hAnsi="宋体" w:hint="eastAsia"/>
          <w:sz w:val="28"/>
          <w:szCs w:val="28"/>
        </w:rPr>
        <w:t>公司截至</w:t>
      </w:r>
      <w:r w:rsidR="00066BE2">
        <w:rPr>
          <w:rFonts w:ascii="宋体" w:eastAsia="宋体" w:hAnsi="宋体" w:hint="eastAsia"/>
          <w:sz w:val="28"/>
          <w:szCs w:val="28"/>
        </w:rPr>
        <w:t>预重整</w:t>
      </w:r>
      <w:r w:rsidRPr="006E70A3">
        <w:rPr>
          <w:rFonts w:ascii="宋体" w:eastAsia="宋体" w:hAnsi="宋体" w:hint="eastAsia"/>
          <w:sz w:val="28"/>
          <w:szCs w:val="28"/>
        </w:rPr>
        <w:t>受理日的所有者权益、应收债权余额</w:t>
      </w:r>
      <w:r w:rsidR="00066BE2">
        <w:rPr>
          <w:rFonts w:ascii="宋体" w:eastAsia="宋体" w:hAnsi="宋体" w:hint="eastAsia"/>
          <w:sz w:val="28"/>
          <w:szCs w:val="28"/>
        </w:rPr>
        <w:t>等</w:t>
      </w:r>
      <w:r w:rsidRPr="006E70A3">
        <w:rPr>
          <w:rFonts w:ascii="宋体" w:eastAsia="宋体" w:hAnsi="宋体" w:hint="eastAsia"/>
          <w:sz w:val="28"/>
          <w:szCs w:val="28"/>
        </w:rPr>
        <w:t>情况无法发表意见。</w:t>
      </w:r>
    </w:p>
    <w:p w14:paraId="726BEA98" w14:textId="593972CB"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(二)本公告所列相关数据与其他信息为管理人现阶段所掌握的情况，并非最终结论，仅供意向投资人参考。最终结论以投资人尽职调查结论为准。</w:t>
      </w:r>
    </w:p>
    <w:p w14:paraId="3113D0D7" w14:textId="6D497483"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(三)本公告内容不构成管理人的任何承诺或保证，不作为投资建议。意向投资人应根据自行尽职调查的结果进行自主判断、自担风险。</w:t>
      </w:r>
    </w:p>
    <w:p w14:paraId="603F9940" w14:textId="5FD7B58C"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(四)如出现影响</w:t>
      </w:r>
      <w:r w:rsidR="007A4B8B" w:rsidRPr="006E70A3">
        <w:rPr>
          <w:rFonts w:ascii="宋体" w:eastAsia="宋体" w:hAnsi="宋体" w:hint="eastAsia"/>
          <w:sz w:val="28"/>
          <w:szCs w:val="28"/>
        </w:rPr>
        <w:t>名和</w:t>
      </w:r>
      <w:r w:rsidRPr="006E70A3">
        <w:rPr>
          <w:rFonts w:ascii="宋体" w:eastAsia="宋体" w:hAnsi="宋体" w:hint="eastAsia"/>
          <w:sz w:val="28"/>
          <w:szCs w:val="28"/>
        </w:rPr>
        <w:t>公司重整的事项(比如债务人与债权人实现和解)或法院未能作出相应裁定，管理人可以中止或撤回本次招募，不需要承担任何违约或赔偿责任。</w:t>
      </w:r>
    </w:p>
    <w:p w14:paraId="02E72197" w14:textId="77777777"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(五)本公告内容不适用《中华人民共和国招标投标法》。</w:t>
      </w:r>
    </w:p>
    <w:p w14:paraId="78006290" w14:textId="0B6B7D39" w:rsidR="00CC4BED" w:rsidRPr="006E70A3" w:rsidRDefault="00CC4BED" w:rsidP="004F3511">
      <w:pPr>
        <w:spacing w:line="360" w:lineRule="auto"/>
        <w:ind w:firstLineChars="200" w:firstLine="560"/>
        <w:rPr>
          <w:rFonts w:ascii="宋体" w:eastAsia="宋体" w:hAnsi="宋体" w:hint="eastAsia"/>
          <w:sz w:val="28"/>
          <w:szCs w:val="28"/>
        </w:rPr>
      </w:pPr>
      <w:r w:rsidRPr="006E70A3">
        <w:rPr>
          <w:rFonts w:ascii="宋体" w:eastAsia="宋体" w:hAnsi="宋体" w:hint="eastAsia"/>
          <w:sz w:val="28"/>
          <w:szCs w:val="28"/>
        </w:rPr>
        <w:t>(六)</w:t>
      </w:r>
      <w:r w:rsidR="004F3511" w:rsidRPr="006E70A3">
        <w:rPr>
          <w:rFonts w:ascii="宋体" w:eastAsia="宋体" w:hAnsi="宋体" w:hint="eastAsia"/>
          <w:sz w:val="28"/>
          <w:szCs w:val="28"/>
        </w:rPr>
        <w:t xml:space="preserve"> </w:t>
      </w:r>
      <w:r w:rsidRPr="006E70A3">
        <w:rPr>
          <w:rFonts w:ascii="宋体" w:eastAsia="宋体" w:hAnsi="宋体" w:hint="eastAsia"/>
          <w:sz w:val="28"/>
          <w:szCs w:val="28"/>
        </w:rPr>
        <w:t>管理人对本公告内容享有最终解释权。</w:t>
      </w:r>
    </w:p>
    <w:p w14:paraId="7C0C213E" w14:textId="0666A9FA" w:rsidR="00066BE2" w:rsidRPr="00212E6E" w:rsidRDefault="00CC4BED" w:rsidP="00066BE2">
      <w:pPr>
        <w:spacing w:line="360" w:lineRule="auto"/>
        <w:rPr>
          <w:rFonts w:ascii="宋体" w:eastAsia="宋体" w:hAnsi="宋体" w:hint="eastAsia"/>
          <w:b/>
          <w:bCs/>
          <w:sz w:val="28"/>
          <w:szCs w:val="28"/>
        </w:rPr>
      </w:pPr>
      <w:r w:rsidRPr="005A58E6">
        <w:rPr>
          <w:rFonts w:ascii="宋体" w:eastAsia="宋体" w:hAnsi="宋体" w:hint="eastAsia"/>
          <w:b/>
          <w:bCs/>
          <w:sz w:val="28"/>
          <w:szCs w:val="28"/>
        </w:rPr>
        <w:t>诚挚欢迎各意向投资人</w:t>
      </w:r>
      <w:r w:rsidR="00200B38" w:rsidRPr="005A58E6">
        <w:rPr>
          <w:rFonts w:ascii="宋体" w:eastAsia="宋体" w:hAnsi="宋体" w:hint="eastAsia"/>
          <w:b/>
          <w:bCs/>
          <w:sz w:val="28"/>
          <w:szCs w:val="28"/>
        </w:rPr>
        <w:t>到项目地考察、与管理人接洽、参与投资。</w:t>
      </w:r>
    </w:p>
    <w:p w14:paraId="6CCDA110" w14:textId="30C9EF6F" w:rsidR="00CC4BED" w:rsidRPr="006E70A3" w:rsidRDefault="007A4B8B" w:rsidP="00066BE2">
      <w:pPr>
        <w:spacing w:line="360" w:lineRule="auto"/>
        <w:ind w:firstLineChars="1300" w:firstLine="3640"/>
        <w:rPr>
          <w:rFonts w:ascii="宋体" w:eastAsia="宋体" w:hAnsi="宋体" w:hint="eastAsia"/>
          <w:sz w:val="28"/>
          <w:szCs w:val="28"/>
        </w:rPr>
      </w:pPr>
      <w:r w:rsidRPr="006E70A3">
        <w:rPr>
          <w:rFonts w:ascii="宋体" w:eastAsia="宋体" w:hAnsi="宋体" w:hint="eastAsia"/>
          <w:sz w:val="28"/>
          <w:szCs w:val="28"/>
        </w:rPr>
        <w:t>江苏名和</w:t>
      </w:r>
      <w:r w:rsidR="00CC4BED" w:rsidRPr="006E70A3">
        <w:rPr>
          <w:rFonts w:ascii="宋体" w:eastAsia="宋体" w:hAnsi="宋体" w:hint="eastAsia"/>
          <w:sz w:val="28"/>
          <w:szCs w:val="28"/>
        </w:rPr>
        <w:t>混凝土有限公司管理人</w:t>
      </w:r>
    </w:p>
    <w:p w14:paraId="7BAAA4E0" w14:textId="2B9397B1" w:rsidR="0067791B" w:rsidRPr="006E70A3" w:rsidRDefault="00CC4BED" w:rsidP="00212E6E">
      <w:pPr>
        <w:spacing w:line="360" w:lineRule="auto"/>
        <w:ind w:firstLineChars="1600" w:firstLine="4480"/>
        <w:rPr>
          <w:rFonts w:ascii="宋体" w:eastAsia="宋体" w:hAnsi="宋体" w:hint="eastAsia"/>
          <w:sz w:val="28"/>
          <w:szCs w:val="28"/>
        </w:rPr>
      </w:pPr>
      <w:r w:rsidRPr="006E70A3">
        <w:rPr>
          <w:rFonts w:ascii="宋体" w:eastAsia="宋体" w:hAnsi="宋体" w:hint="eastAsia"/>
          <w:sz w:val="28"/>
          <w:szCs w:val="28"/>
        </w:rPr>
        <w:t>二○二</w:t>
      </w:r>
      <w:r w:rsidR="007777F2">
        <w:rPr>
          <w:rFonts w:ascii="宋体" w:eastAsia="宋体" w:hAnsi="宋体" w:hint="eastAsia"/>
          <w:sz w:val="28"/>
          <w:szCs w:val="28"/>
        </w:rPr>
        <w:t>五</w:t>
      </w:r>
      <w:r w:rsidRPr="006E70A3">
        <w:rPr>
          <w:rFonts w:ascii="宋体" w:eastAsia="宋体" w:hAnsi="宋体" w:hint="eastAsia"/>
          <w:sz w:val="28"/>
          <w:szCs w:val="28"/>
        </w:rPr>
        <w:t>年</w:t>
      </w:r>
      <w:r w:rsidR="008B342C" w:rsidRPr="006E70A3">
        <w:rPr>
          <w:rFonts w:ascii="宋体" w:eastAsia="宋体" w:hAnsi="宋体" w:hint="eastAsia"/>
          <w:sz w:val="28"/>
          <w:szCs w:val="28"/>
        </w:rPr>
        <w:t>二</w:t>
      </w:r>
      <w:r w:rsidRPr="006E70A3">
        <w:rPr>
          <w:rFonts w:ascii="宋体" w:eastAsia="宋体" w:hAnsi="宋体" w:hint="eastAsia"/>
          <w:sz w:val="28"/>
          <w:szCs w:val="28"/>
        </w:rPr>
        <w:t>月</w:t>
      </w:r>
      <w:r w:rsidR="007777F2">
        <w:rPr>
          <w:rFonts w:ascii="宋体" w:eastAsia="宋体" w:hAnsi="宋体" w:hint="eastAsia"/>
          <w:sz w:val="28"/>
          <w:szCs w:val="28"/>
        </w:rPr>
        <w:t>十一</w:t>
      </w:r>
      <w:r w:rsidRPr="006E70A3">
        <w:rPr>
          <w:rFonts w:ascii="宋体" w:eastAsia="宋体" w:hAnsi="宋体" w:hint="eastAsia"/>
          <w:sz w:val="28"/>
          <w:szCs w:val="28"/>
        </w:rPr>
        <w:t>日</w:t>
      </w:r>
    </w:p>
    <w:sectPr w:rsidR="0067791B" w:rsidRPr="006E70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D416" w14:textId="77777777" w:rsidR="00712CBA" w:rsidRDefault="00712CBA" w:rsidP="00CC4BED">
      <w:pPr>
        <w:rPr>
          <w:rFonts w:hint="eastAsia"/>
        </w:rPr>
      </w:pPr>
      <w:r>
        <w:separator/>
      </w:r>
    </w:p>
  </w:endnote>
  <w:endnote w:type="continuationSeparator" w:id="0">
    <w:p w14:paraId="28318B7B" w14:textId="77777777" w:rsidR="00712CBA" w:rsidRDefault="00712CBA" w:rsidP="00CC4B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62532"/>
      <w:docPartObj>
        <w:docPartGallery w:val="Page Numbers (Bottom of Page)"/>
        <w:docPartUnique/>
      </w:docPartObj>
    </w:sdtPr>
    <w:sdtContent>
      <w:p w14:paraId="055F666B" w14:textId="5072B8FF" w:rsidR="00737CFD" w:rsidRDefault="00737CFD">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4EA3BC7C" w14:textId="77777777" w:rsidR="00737CFD" w:rsidRDefault="00737CFD">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5792" w14:textId="77777777" w:rsidR="00712CBA" w:rsidRDefault="00712CBA" w:rsidP="00CC4BED">
      <w:pPr>
        <w:rPr>
          <w:rFonts w:hint="eastAsia"/>
        </w:rPr>
      </w:pPr>
      <w:r>
        <w:separator/>
      </w:r>
    </w:p>
  </w:footnote>
  <w:footnote w:type="continuationSeparator" w:id="0">
    <w:p w14:paraId="388B528F" w14:textId="77777777" w:rsidR="00712CBA" w:rsidRDefault="00712CBA" w:rsidP="00CC4BE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50AB2"/>
    <w:multiLevelType w:val="hybridMultilevel"/>
    <w:tmpl w:val="8FA29CEA"/>
    <w:lvl w:ilvl="0" w:tplc="C59A378E">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4749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54C1"/>
    <w:rsid w:val="000523C6"/>
    <w:rsid w:val="00066BE2"/>
    <w:rsid w:val="000819F2"/>
    <w:rsid w:val="001317F2"/>
    <w:rsid w:val="001640E6"/>
    <w:rsid w:val="001E04D3"/>
    <w:rsid w:val="001E36FA"/>
    <w:rsid w:val="001F3FFD"/>
    <w:rsid w:val="001F744F"/>
    <w:rsid w:val="00200B38"/>
    <w:rsid w:val="00212E6E"/>
    <w:rsid w:val="00222803"/>
    <w:rsid w:val="00240A10"/>
    <w:rsid w:val="002602A9"/>
    <w:rsid w:val="002D0E97"/>
    <w:rsid w:val="0036714F"/>
    <w:rsid w:val="003F5FC8"/>
    <w:rsid w:val="00415D7C"/>
    <w:rsid w:val="004550A5"/>
    <w:rsid w:val="00497A87"/>
    <w:rsid w:val="004C6C7B"/>
    <w:rsid w:val="004D411D"/>
    <w:rsid w:val="004F3511"/>
    <w:rsid w:val="00526603"/>
    <w:rsid w:val="00537E25"/>
    <w:rsid w:val="00545295"/>
    <w:rsid w:val="0055622E"/>
    <w:rsid w:val="005A58E6"/>
    <w:rsid w:val="005E33CC"/>
    <w:rsid w:val="0067791B"/>
    <w:rsid w:val="00697918"/>
    <w:rsid w:val="006B4699"/>
    <w:rsid w:val="006C0D8F"/>
    <w:rsid w:val="006E70A3"/>
    <w:rsid w:val="00712CBA"/>
    <w:rsid w:val="00737CFD"/>
    <w:rsid w:val="007545E3"/>
    <w:rsid w:val="007777F2"/>
    <w:rsid w:val="007A4B8B"/>
    <w:rsid w:val="007B50AD"/>
    <w:rsid w:val="008135E6"/>
    <w:rsid w:val="00823BC8"/>
    <w:rsid w:val="008354C1"/>
    <w:rsid w:val="00894132"/>
    <w:rsid w:val="008B342C"/>
    <w:rsid w:val="008C19B9"/>
    <w:rsid w:val="008C3EEE"/>
    <w:rsid w:val="008E5261"/>
    <w:rsid w:val="00924D32"/>
    <w:rsid w:val="009331FF"/>
    <w:rsid w:val="00992B74"/>
    <w:rsid w:val="009C633A"/>
    <w:rsid w:val="009E64E5"/>
    <w:rsid w:val="00A90ADF"/>
    <w:rsid w:val="00A961FA"/>
    <w:rsid w:val="00AE4438"/>
    <w:rsid w:val="00B000A1"/>
    <w:rsid w:val="00B026C9"/>
    <w:rsid w:val="00B62C9E"/>
    <w:rsid w:val="00B80F16"/>
    <w:rsid w:val="00B8493B"/>
    <w:rsid w:val="00B91C6D"/>
    <w:rsid w:val="00BE05BA"/>
    <w:rsid w:val="00BE178F"/>
    <w:rsid w:val="00BE1BB4"/>
    <w:rsid w:val="00BE6FEE"/>
    <w:rsid w:val="00C3611D"/>
    <w:rsid w:val="00C522CE"/>
    <w:rsid w:val="00C64242"/>
    <w:rsid w:val="00C762AD"/>
    <w:rsid w:val="00CB0F0F"/>
    <w:rsid w:val="00CC4BED"/>
    <w:rsid w:val="00D80943"/>
    <w:rsid w:val="00DF1A38"/>
    <w:rsid w:val="00DF743E"/>
    <w:rsid w:val="00E91F72"/>
    <w:rsid w:val="00F005A2"/>
    <w:rsid w:val="00FB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DAC73"/>
  <w15:chartTrackingRefBased/>
  <w15:docId w15:val="{DEDC9B5D-35D6-4CE1-A559-1B3B8FFB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8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BED"/>
    <w:pPr>
      <w:tabs>
        <w:tab w:val="center" w:pos="4153"/>
        <w:tab w:val="right" w:pos="8306"/>
      </w:tabs>
      <w:snapToGrid w:val="0"/>
      <w:jc w:val="center"/>
    </w:pPr>
    <w:rPr>
      <w:sz w:val="18"/>
      <w:szCs w:val="18"/>
    </w:rPr>
  </w:style>
  <w:style w:type="character" w:customStyle="1" w:styleId="a4">
    <w:name w:val="页眉 字符"/>
    <w:basedOn w:val="a0"/>
    <w:link w:val="a3"/>
    <w:uiPriority w:val="99"/>
    <w:rsid w:val="00CC4BED"/>
    <w:rPr>
      <w:sz w:val="18"/>
      <w:szCs w:val="18"/>
    </w:rPr>
  </w:style>
  <w:style w:type="paragraph" w:styleId="a5">
    <w:name w:val="footer"/>
    <w:basedOn w:val="a"/>
    <w:link w:val="a6"/>
    <w:uiPriority w:val="99"/>
    <w:unhideWhenUsed/>
    <w:rsid w:val="00CC4BED"/>
    <w:pPr>
      <w:tabs>
        <w:tab w:val="center" w:pos="4153"/>
        <w:tab w:val="right" w:pos="8306"/>
      </w:tabs>
      <w:snapToGrid w:val="0"/>
      <w:jc w:val="left"/>
    </w:pPr>
    <w:rPr>
      <w:sz w:val="18"/>
      <w:szCs w:val="18"/>
    </w:rPr>
  </w:style>
  <w:style w:type="character" w:customStyle="1" w:styleId="a6">
    <w:name w:val="页脚 字符"/>
    <w:basedOn w:val="a0"/>
    <w:link w:val="a5"/>
    <w:uiPriority w:val="99"/>
    <w:rsid w:val="00CC4BED"/>
    <w:rPr>
      <w:sz w:val="18"/>
      <w:szCs w:val="18"/>
    </w:rPr>
  </w:style>
  <w:style w:type="paragraph" w:styleId="a7">
    <w:name w:val="List Paragraph"/>
    <w:basedOn w:val="a"/>
    <w:uiPriority w:val="34"/>
    <w:qFormat/>
    <w:rsid w:val="001640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024">
      <w:bodyDiv w:val="1"/>
      <w:marLeft w:val="0"/>
      <w:marRight w:val="0"/>
      <w:marTop w:val="0"/>
      <w:marBottom w:val="0"/>
      <w:divBdr>
        <w:top w:val="none" w:sz="0" w:space="0" w:color="auto"/>
        <w:left w:val="none" w:sz="0" w:space="0" w:color="auto"/>
        <w:bottom w:val="none" w:sz="0" w:space="0" w:color="auto"/>
        <w:right w:val="none" w:sz="0" w:space="0" w:color="auto"/>
      </w:divBdr>
      <w:divsChild>
        <w:div w:id="1853376651">
          <w:marLeft w:val="0"/>
          <w:marRight w:val="0"/>
          <w:marTop w:val="0"/>
          <w:marBottom w:val="0"/>
          <w:divBdr>
            <w:top w:val="none" w:sz="0" w:space="0" w:color="auto"/>
            <w:left w:val="none" w:sz="0" w:space="0" w:color="auto"/>
            <w:bottom w:val="none" w:sz="0" w:space="0" w:color="auto"/>
            <w:right w:val="none" w:sz="0" w:space="0" w:color="auto"/>
          </w:divBdr>
        </w:div>
      </w:divsChild>
    </w:div>
    <w:div w:id="1069116260">
      <w:bodyDiv w:val="1"/>
      <w:marLeft w:val="0"/>
      <w:marRight w:val="0"/>
      <w:marTop w:val="0"/>
      <w:marBottom w:val="0"/>
      <w:divBdr>
        <w:top w:val="none" w:sz="0" w:space="0" w:color="auto"/>
        <w:left w:val="none" w:sz="0" w:space="0" w:color="auto"/>
        <w:bottom w:val="none" w:sz="0" w:space="0" w:color="auto"/>
        <w:right w:val="none" w:sz="0" w:space="0" w:color="auto"/>
      </w:divBdr>
      <w:divsChild>
        <w:div w:id="179000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8</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周</dc:creator>
  <cp:keywords/>
  <dc:description/>
  <cp:lastModifiedBy>亮 周</cp:lastModifiedBy>
  <cp:revision>35</cp:revision>
  <cp:lastPrinted>2024-11-30T01:48:00Z</cp:lastPrinted>
  <dcterms:created xsi:type="dcterms:W3CDTF">2024-11-29T06:23:00Z</dcterms:created>
  <dcterms:modified xsi:type="dcterms:W3CDTF">2025-02-10T13:20:00Z</dcterms:modified>
</cp:coreProperties>
</file>