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36"/>
          <w:szCs w:val="36"/>
          <w:lang w:val="en-US" w:eastAsia="zh-CN"/>
        </w:rPr>
      </w:pPr>
      <w:r>
        <w:rPr>
          <w:rFonts w:hint="eastAsia" w:ascii="华文仿宋" w:hAnsi="华文仿宋" w:eastAsia="华文仿宋" w:cs="华文仿宋"/>
          <w:b/>
          <w:bCs/>
          <w:sz w:val="36"/>
          <w:szCs w:val="36"/>
          <w:lang w:val="en-US" w:eastAsia="zh-CN"/>
        </w:rPr>
        <w:t>北京中视中科光电技术有限公司破产清算案</w:t>
      </w:r>
    </w:p>
    <w:p>
      <w:pPr>
        <w:jc w:val="center"/>
        <w:rPr>
          <w:rFonts w:hint="eastAsia" w:ascii="华文仿宋" w:hAnsi="华文仿宋" w:eastAsia="华文仿宋" w:cs="华文仿宋"/>
          <w:b/>
          <w:bCs/>
          <w:sz w:val="36"/>
          <w:szCs w:val="36"/>
          <w:lang w:val="en-US" w:eastAsia="zh-CN"/>
        </w:rPr>
      </w:pPr>
      <w:r>
        <w:rPr>
          <w:rFonts w:hint="eastAsia" w:ascii="华文仿宋" w:hAnsi="华文仿宋" w:eastAsia="华文仿宋" w:cs="华文仿宋"/>
          <w:b/>
          <w:bCs/>
          <w:sz w:val="36"/>
          <w:szCs w:val="36"/>
          <w:lang w:val="en-US" w:eastAsia="zh-CN"/>
        </w:rPr>
        <w:t>债权人</w:t>
      </w:r>
      <w:bookmarkStart w:id="0" w:name="_GoBack"/>
      <w:bookmarkEnd w:id="0"/>
      <w:r>
        <w:rPr>
          <w:rFonts w:hint="eastAsia" w:ascii="华文仿宋" w:hAnsi="华文仿宋" w:eastAsia="华文仿宋" w:cs="华文仿宋"/>
          <w:b/>
          <w:bCs/>
          <w:sz w:val="36"/>
          <w:szCs w:val="36"/>
          <w:lang w:val="en-US" w:eastAsia="zh-CN"/>
        </w:rPr>
        <w:t>送达地址确认书</w:t>
      </w:r>
    </w:p>
    <w:tbl>
      <w:tblPr>
        <w:tblStyle w:val="3"/>
        <w:tblpPr w:leftFromText="180" w:rightFromText="180" w:vertAnchor="text" w:horzAnchor="page" w:tblpX="1705" w:tblpY="92"/>
        <w:tblOverlap w:val="never"/>
        <w:tblW w:w="9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5"/>
        <w:gridCol w:w="7490"/>
      </w:tblGrid>
      <w:tr>
        <w:tc>
          <w:tcPr>
            <w:tcW w:w="1515" w:type="dxa"/>
          </w:tcPr>
          <w:p>
            <w:pPr>
              <w:jc w:val="center"/>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案号</w:t>
            </w:r>
          </w:p>
        </w:tc>
        <w:tc>
          <w:tcPr>
            <w:tcW w:w="7490" w:type="dxa"/>
          </w:tcPr>
          <w:p>
            <w:pPr>
              <w:jc w:val="center"/>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（2025）京01破19号</w:t>
            </w:r>
          </w:p>
        </w:tc>
      </w:tr>
      <w:tr>
        <w:tc>
          <w:tcPr>
            <w:tcW w:w="1515" w:type="dxa"/>
          </w:tcPr>
          <w:p>
            <w:pPr>
              <w:jc w:val="center"/>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姓名/名称</w:t>
            </w:r>
          </w:p>
        </w:tc>
        <w:tc>
          <w:tcPr>
            <w:tcW w:w="7490" w:type="dxa"/>
          </w:tcPr>
          <w:p>
            <w:pPr>
              <w:jc w:val="center"/>
              <w:rPr>
                <w:rFonts w:hint="eastAsia" w:ascii="华文仿宋" w:hAnsi="华文仿宋" w:eastAsia="华文仿宋" w:cs="华文仿宋"/>
                <w:b w:val="0"/>
                <w:bCs w:val="0"/>
                <w:sz w:val="28"/>
                <w:szCs w:val="28"/>
                <w:vertAlign w:val="baseline"/>
                <w:lang w:val="en-US" w:eastAsia="zh-CN"/>
              </w:rPr>
            </w:pPr>
          </w:p>
        </w:tc>
      </w:tr>
      <w:tr>
        <w:tc>
          <w:tcPr>
            <w:tcW w:w="1515" w:type="dxa"/>
          </w:tcPr>
          <w:p>
            <w:pPr>
              <w:jc w:val="center"/>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送达地址及方式</w:t>
            </w:r>
          </w:p>
        </w:tc>
        <w:tc>
          <w:tcPr>
            <w:tcW w:w="7490" w:type="dxa"/>
          </w:tcPr>
          <w:p>
            <w:pPr>
              <w:jc w:val="left"/>
              <w:rPr>
                <w:rFonts w:hint="eastAsia" w:ascii="华文仿宋" w:hAnsi="华文仿宋" w:eastAsia="华文仿宋" w:cs="华文仿宋"/>
                <w:b w:val="0"/>
                <w:bCs w:val="0"/>
                <w:sz w:val="28"/>
                <w:szCs w:val="28"/>
                <w:vertAlign w:val="baseline"/>
                <w:lang w:val="en-US" w:eastAsia="zh-CN"/>
              </w:rPr>
            </w:pPr>
          </w:p>
          <w:p>
            <w:pPr>
              <w:jc w:val="left"/>
              <w:rPr>
                <w:rFonts w:hint="eastAsia"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联系人：</w:t>
            </w:r>
            <w:r>
              <w:rPr>
                <w:rFonts w:hint="eastAsia" w:ascii="华文仿宋" w:hAnsi="华文仿宋" w:eastAsia="华文仿宋" w:cs="华文仿宋"/>
                <w:b w:val="0"/>
                <w:bCs w:val="0"/>
                <w:sz w:val="28"/>
                <w:szCs w:val="28"/>
                <w:u w:val="single"/>
                <w:vertAlign w:val="baseline"/>
                <w:lang w:val="en-US" w:eastAsia="zh-CN"/>
              </w:rPr>
              <w:t xml:space="preserve">            </w:t>
            </w:r>
            <w:r>
              <w:rPr>
                <w:rFonts w:hint="eastAsia" w:ascii="华文仿宋" w:hAnsi="华文仿宋" w:eastAsia="华文仿宋" w:cs="华文仿宋"/>
                <w:b w:val="0"/>
                <w:bCs w:val="0"/>
                <w:sz w:val="28"/>
                <w:szCs w:val="28"/>
                <w:vertAlign w:val="baseline"/>
                <w:lang w:val="en-US" w:eastAsia="zh-CN"/>
              </w:rPr>
              <w:t xml:space="preserve">        手机：</w:t>
            </w:r>
            <w:r>
              <w:rPr>
                <w:rFonts w:hint="eastAsia" w:ascii="华文仿宋" w:hAnsi="华文仿宋" w:eastAsia="华文仿宋" w:cs="华文仿宋"/>
                <w:b w:val="0"/>
                <w:bCs w:val="0"/>
                <w:sz w:val="28"/>
                <w:szCs w:val="28"/>
                <w:u w:val="single"/>
                <w:vertAlign w:val="baseline"/>
                <w:lang w:val="en-US" w:eastAsia="zh-CN"/>
              </w:rPr>
              <w:t xml:space="preserve">                </w:t>
            </w:r>
            <w:r>
              <w:rPr>
                <w:rFonts w:hint="eastAsia" w:ascii="华文仿宋" w:hAnsi="华文仿宋" w:eastAsia="华文仿宋" w:cs="华文仿宋"/>
                <w:b w:val="0"/>
                <w:bCs w:val="0"/>
                <w:sz w:val="28"/>
                <w:szCs w:val="28"/>
                <w:vertAlign w:val="baseline"/>
                <w:lang w:val="en-US" w:eastAsia="zh-CN"/>
              </w:rPr>
              <w:t xml:space="preserve"> </w:t>
            </w:r>
          </w:p>
          <w:p>
            <w:pPr>
              <w:jc w:val="left"/>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固定电话：</w:t>
            </w:r>
            <w:r>
              <w:rPr>
                <w:rFonts w:hint="eastAsia" w:ascii="华文仿宋" w:hAnsi="华文仿宋" w:eastAsia="华文仿宋" w:cs="华文仿宋"/>
                <w:b w:val="0"/>
                <w:bCs w:val="0"/>
                <w:sz w:val="28"/>
                <w:szCs w:val="28"/>
                <w:u w:val="single"/>
                <w:vertAlign w:val="baseline"/>
                <w:lang w:val="en-US" w:eastAsia="zh-CN"/>
              </w:rPr>
              <w:t xml:space="preserve">            </w:t>
            </w:r>
            <w:r>
              <w:rPr>
                <w:rFonts w:hint="eastAsia" w:ascii="华文仿宋" w:hAnsi="华文仿宋" w:eastAsia="华文仿宋" w:cs="华文仿宋"/>
                <w:b w:val="0"/>
                <w:bCs w:val="0"/>
                <w:sz w:val="28"/>
                <w:szCs w:val="28"/>
                <w:vertAlign w:val="baseline"/>
                <w:lang w:val="en-US" w:eastAsia="zh-CN"/>
              </w:rPr>
              <w:t xml:space="preserve">      电子邮箱：</w:t>
            </w:r>
            <w:r>
              <w:rPr>
                <w:rFonts w:hint="eastAsia" w:ascii="华文仿宋" w:hAnsi="华文仿宋" w:eastAsia="华文仿宋" w:cs="华文仿宋"/>
                <w:b w:val="0"/>
                <w:bCs w:val="0"/>
                <w:sz w:val="28"/>
                <w:szCs w:val="28"/>
                <w:u w:val="single"/>
                <w:vertAlign w:val="baseline"/>
                <w:lang w:val="en-US" w:eastAsia="zh-CN"/>
              </w:rPr>
              <w:t xml:space="preserve">            </w:t>
            </w:r>
            <w:r>
              <w:rPr>
                <w:rFonts w:hint="eastAsia" w:ascii="华文仿宋" w:hAnsi="华文仿宋" w:eastAsia="华文仿宋" w:cs="华文仿宋"/>
                <w:b w:val="0"/>
                <w:bCs w:val="0"/>
                <w:sz w:val="28"/>
                <w:szCs w:val="28"/>
                <w:vertAlign w:val="baseline"/>
                <w:lang w:val="en-US" w:eastAsia="zh-CN"/>
              </w:rPr>
              <w:t xml:space="preserve"> </w:t>
            </w:r>
          </w:p>
          <w:p>
            <w:pPr>
              <w:tabs>
                <w:tab w:val="left" w:pos="4265"/>
              </w:tabs>
              <w:jc w:val="left"/>
              <w:rPr>
                <w:rFonts w:hint="eastAsia"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地址：</w:t>
            </w:r>
            <w:r>
              <w:rPr>
                <w:rFonts w:hint="eastAsia" w:ascii="华文仿宋" w:hAnsi="华文仿宋" w:eastAsia="华文仿宋" w:cs="华文仿宋"/>
                <w:b w:val="0"/>
                <w:bCs w:val="0"/>
                <w:sz w:val="28"/>
                <w:szCs w:val="28"/>
                <w:u w:val="single"/>
                <w:vertAlign w:val="baseline"/>
                <w:lang w:val="en-US" w:eastAsia="zh-CN"/>
              </w:rPr>
              <w:t xml:space="preserve">                                            </w:t>
            </w:r>
            <w:r>
              <w:rPr>
                <w:rFonts w:hint="eastAsia" w:ascii="华文仿宋" w:hAnsi="华文仿宋" w:eastAsia="华文仿宋" w:cs="华文仿宋"/>
                <w:b w:val="0"/>
                <w:bCs w:val="0"/>
                <w:sz w:val="28"/>
                <w:szCs w:val="28"/>
                <w:vertAlign w:val="baseline"/>
                <w:lang w:val="en-US" w:eastAsia="zh-CN"/>
              </w:rPr>
              <w:tab/>
            </w:r>
          </w:p>
          <w:p>
            <w:pPr>
              <w:ind w:firstLine="280" w:firstLineChars="100"/>
              <w:jc w:val="left"/>
              <w:rPr>
                <w:rFonts w:hint="default" w:ascii="华文仿宋" w:hAnsi="华文仿宋" w:eastAsia="华文仿宋" w:cs="华文仿宋"/>
                <w:b w:val="0"/>
                <w:bCs w:val="0"/>
                <w:sz w:val="28"/>
                <w:szCs w:val="28"/>
                <w:vertAlign w:val="baseline"/>
                <w:lang w:val="en-US" w:eastAsia="zh-CN"/>
              </w:rPr>
            </w:pPr>
          </w:p>
        </w:tc>
      </w:tr>
      <w:tr>
        <w:tc>
          <w:tcPr>
            <w:tcW w:w="1515" w:type="dxa"/>
            <w:vMerge w:val="restart"/>
            <w:vAlign w:val="center"/>
          </w:tcPr>
          <w:p>
            <w:pPr>
              <w:jc w:val="center"/>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受送达人确认</w:t>
            </w:r>
          </w:p>
        </w:tc>
        <w:tc>
          <w:tcPr>
            <w:tcW w:w="7490" w:type="dxa"/>
          </w:tcPr>
          <w:p>
            <w:pPr>
              <w:ind w:firstLine="560" w:firstLineChars="200"/>
              <w:jc w:val="left"/>
              <w:rPr>
                <w:rFonts w:hint="eastAsia"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本债权人对以上所填写内容的真实性负责，保证上述联系地址及方式准确、有效，请求管理人/清算组及人民法院按照上述联系地址及方式向本债权人送达本案法律文书。如在案件终结前送达地址发生变化，将于3日内通知管理人/清算组及人民法院。如因上达填写内容不实而导致本案法律文书无法送达的，本债权人自愿承担相应的法律后果。</w:t>
            </w:r>
          </w:p>
        </w:tc>
      </w:tr>
      <w:tr>
        <w:trPr>
          <w:trHeight w:val="2797" w:hRule="atLeast"/>
        </w:trPr>
        <w:tc>
          <w:tcPr>
            <w:tcW w:w="1515" w:type="dxa"/>
            <w:vMerge w:val="continue"/>
          </w:tcPr>
          <w:p>
            <w:pPr>
              <w:jc w:val="center"/>
              <w:rPr>
                <w:rFonts w:hint="default" w:ascii="华文仿宋" w:hAnsi="华文仿宋" w:eastAsia="华文仿宋" w:cs="华文仿宋"/>
                <w:b w:val="0"/>
                <w:bCs w:val="0"/>
                <w:sz w:val="28"/>
                <w:szCs w:val="28"/>
                <w:vertAlign w:val="baseline"/>
                <w:lang w:val="en-US" w:eastAsia="zh-CN"/>
              </w:rPr>
            </w:pPr>
          </w:p>
        </w:tc>
        <w:tc>
          <w:tcPr>
            <w:tcW w:w="7490" w:type="dxa"/>
          </w:tcPr>
          <w:p>
            <w:pPr>
              <w:jc w:val="center"/>
              <w:rPr>
                <w:rFonts w:hint="eastAsia" w:ascii="华文仿宋" w:hAnsi="华文仿宋" w:eastAsia="华文仿宋" w:cs="华文仿宋"/>
                <w:b w:val="0"/>
                <w:bCs w:val="0"/>
                <w:sz w:val="28"/>
                <w:szCs w:val="28"/>
                <w:vertAlign w:val="baseline"/>
                <w:lang w:val="en-US" w:eastAsia="zh-CN"/>
              </w:rPr>
            </w:pPr>
          </w:p>
          <w:p>
            <w:pPr>
              <w:jc w:val="center"/>
              <w:rPr>
                <w:rFonts w:hint="eastAsia"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受送达人（签名或盖章）：</w:t>
            </w:r>
          </w:p>
          <w:p>
            <w:pPr>
              <w:spacing w:line="600" w:lineRule="exact"/>
              <w:ind w:right="26"/>
              <w:jc w:val="center"/>
              <w:rPr>
                <w:rFonts w:hint="eastAsia" w:ascii="华文仿宋" w:hAnsi="华文仿宋" w:eastAsia="华文仿宋" w:cs="华文仿宋"/>
                <w:sz w:val="28"/>
                <w:szCs w:val="28"/>
                <w:lang w:val="en-US" w:eastAsia="zh-Hans"/>
              </w:rPr>
            </w:pPr>
            <w:r>
              <w:rPr>
                <w:rFonts w:hint="eastAsia" w:ascii="华文仿宋" w:hAnsi="华文仿宋" w:eastAsia="华文仿宋" w:cs="华文仿宋"/>
                <w:sz w:val="28"/>
                <w:szCs w:val="28"/>
                <w:lang w:val="en-US" w:eastAsia="zh-Hans"/>
              </w:rPr>
              <w:t>法定代表人</w:t>
            </w:r>
            <w:r>
              <w:rPr>
                <w:rFonts w:hint="default" w:ascii="华文仿宋" w:hAnsi="华文仿宋" w:eastAsia="华文仿宋" w:cs="华文仿宋"/>
                <w:sz w:val="28"/>
                <w:szCs w:val="28"/>
                <w:lang w:eastAsia="zh-Hans"/>
              </w:rPr>
              <w:t>/</w:t>
            </w:r>
            <w:r>
              <w:rPr>
                <w:rFonts w:hint="eastAsia" w:ascii="华文仿宋" w:hAnsi="华文仿宋" w:eastAsia="华文仿宋" w:cs="华文仿宋"/>
                <w:sz w:val="28"/>
                <w:szCs w:val="28"/>
                <w:lang w:val="en-US" w:eastAsia="zh-Hans"/>
              </w:rPr>
              <w:t>负责人（签字）：</w:t>
            </w:r>
          </w:p>
          <w:p>
            <w:pPr>
              <w:jc w:val="center"/>
              <w:rPr>
                <w:rFonts w:hint="eastAsia" w:ascii="华文仿宋" w:hAnsi="华文仿宋" w:eastAsia="华文仿宋" w:cs="华文仿宋"/>
                <w:b w:val="0"/>
                <w:bCs w:val="0"/>
                <w:sz w:val="28"/>
                <w:szCs w:val="28"/>
                <w:vertAlign w:val="baseline"/>
                <w:lang w:val="en-US" w:eastAsia="zh-CN"/>
              </w:rPr>
            </w:pPr>
          </w:p>
          <w:p>
            <w:pPr>
              <w:jc w:val="center"/>
              <w:rPr>
                <w:rFonts w:hint="default" w:ascii="华文仿宋" w:hAnsi="华文仿宋" w:eastAsia="华文仿宋" w:cs="华文仿宋"/>
                <w:b w:val="0"/>
                <w:bCs w:val="0"/>
                <w:sz w:val="28"/>
                <w:szCs w:val="28"/>
                <w:vertAlign w:val="baseline"/>
                <w:lang w:val="en-US" w:eastAsia="zh-CN"/>
              </w:rPr>
            </w:pPr>
            <w:r>
              <w:rPr>
                <w:rFonts w:hint="eastAsia" w:ascii="华文仿宋" w:hAnsi="华文仿宋" w:eastAsia="华文仿宋" w:cs="华文仿宋"/>
                <w:b w:val="0"/>
                <w:bCs w:val="0"/>
                <w:sz w:val="28"/>
                <w:szCs w:val="28"/>
                <w:vertAlign w:val="baseline"/>
                <w:lang w:val="en-US" w:eastAsia="zh-CN"/>
              </w:rPr>
              <w:t>年    月    日</w:t>
            </w:r>
          </w:p>
        </w:tc>
      </w:tr>
    </w:tbl>
    <w:p>
      <w:pPr>
        <w:jc w:val="both"/>
        <w:rPr>
          <w:rFonts w:hint="eastAsia" w:ascii="华文仿宋" w:hAnsi="华文仿宋" w:eastAsia="华文仿宋" w:cs="华文仿宋"/>
          <w:b/>
          <w:bCs/>
          <w:sz w:val="36"/>
          <w:szCs w:val="36"/>
          <w:lang w:val="en-US" w:eastAsia="zh-CN"/>
        </w:rPr>
      </w:pPr>
    </w:p>
    <w:sectPr>
      <w:pgSz w:w="11906" w:h="16838"/>
      <w:pgMar w:top="1440" w:right="1800" w:bottom="56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华文仿宋">
    <w:panose1 w:val="02010600040101010101"/>
    <w:charset w:val="86"/>
    <w:family w:val="auto"/>
    <w:pitch w:val="default"/>
    <w:sig w:usb0="00000287" w:usb1="080F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EE6397"/>
    <w:rsid w:val="0FFB0C3F"/>
    <w:rsid w:val="1F7FB26D"/>
    <w:rsid w:val="377A6F9F"/>
    <w:rsid w:val="3FFF4533"/>
    <w:rsid w:val="487491EB"/>
    <w:rsid w:val="5AAEEB58"/>
    <w:rsid w:val="5BE73C9F"/>
    <w:rsid w:val="5FEF0CC7"/>
    <w:rsid w:val="67EDDE29"/>
    <w:rsid w:val="6FF5AD5A"/>
    <w:rsid w:val="7765115F"/>
    <w:rsid w:val="77AF36DF"/>
    <w:rsid w:val="77F70C00"/>
    <w:rsid w:val="77FBDF0B"/>
    <w:rsid w:val="77FEC1EA"/>
    <w:rsid w:val="78F99D16"/>
    <w:rsid w:val="7B3F8E3C"/>
    <w:rsid w:val="7BBFACB4"/>
    <w:rsid w:val="BF598999"/>
    <w:rsid w:val="BFE79961"/>
    <w:rsid w:val="BFFF96ED"/>
    <w:rsid w:val="CEFFB679"/>
    <w:rsid w:val="DFAEB662"/>
    <w:rsid w:val="DFEE1EDB"/>
    <w:rsid w:val="DFFAA05F"/>
    <w:rsid w:val="E7FFDE73"/>
    <w:rsid w:val="EF3737E1"/>
    <w:rsid w:val="F3AF36EC"/>
    <w:rsid w:val="F75737F4"/>
    <w:rsid w:val="F77FC41E"/>
    <w:rsid w:val="FBD7B398"/>
    <w:rsid w:val="FBF17445"/>
    <w:rsid w:val="FDEE6397"/>
    <w:rsid w:val="FE7FBF7A"/>
    <w:rsid w:val="FEFFDA28"/>
    <w:rsid w:val="FFE8D4FE"/>
    <w:rsid w:val="FFEE461C"/>
    <w:rsid w:val="FFF7F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2024-07-06T15:36:00Z</dcterms:created>
  <dc:creator>Lawyer Rui</dc:creator>
  <cp:lastModifiedBy>Law-w</cp:lastModifiedBy>
  <dcterms:modified xsi:type="dcterms:W3CDTF">2025-02-05T10:18:21Z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CF51D1892FEE49B369A2876638406478_41</vt:lpwstr>
  </property>
</Properties>
</file>