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658E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center"/>
        <w:textAlignment w:val="auto"/>
        <w:rPr>
          <w:rFonts w:hint="eastAsia"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</w:pPr>
      <w:bookmarkStart w:id="3" w:name="_GoBack"/>
      <w:bookmarkEnd w:id="3"/>
      <w:r>
        <w:rPr>
          <w:rFonts w:hint="eastAsia"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  <w:t>贵州省开阳县天缘矿业有限公司</w:t>
      </w:r>
    </w:p>
    <w:p w14:paraId="79172DD1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center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  <w:t>职工债权申报公告</w:t>
      </w:r>
    </w:p>
    <w:p w14:paraId="6E5C0028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0" w:firstLine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贵州省开阳县天缘矿业有限公司职工债权人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39B93AF1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贵州省开阳县天缘矿业有限公司（以下简称“天缘矿业公司”）存在不能清偿到期债务并且明显缺乏清偿能力，经郑州中帅商贸有限公司申请，贵州省开阳县人民法院于2025年1月26日作出（2025）黔 0121 破申 1 号《民事裁定书》，裁定受理天缘矿业公司破产清算一案。并于2025年2月24日，作出（2025）黔 0121 破 1 号《决定书》，指定北京市炜衡（贵阳）律师事务所贵州省开阳县天缘矿业有限公司破产清算案的管理人。</w:t>
      </w:r>
    </w:p>
    <w:p w14:paraId="4C4E6B32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trike w:val="0"/>
          <w:dstrike w:val="0"/>
          <w:sz w:val="28"/>
          <w:szCs w:val="28"/>
          <w:highlight w:val="none"/>
          <w:lang w:val="en-US" w:eastAsia="zh-CN"/>
        </w:rPr>
        <w:t>根据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职工债权核查需要，请贵州省开阳县天缘矿业有限公司职工债权人于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2025年4月10日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前联系管理人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通信地址：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  <w:t>贵州省贵阳市观山湖区龙海路101号黔桂国际商务中心B区13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  <w:t xml:space="preserve">层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  <w:t>；联系电话：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  <w:t>刘律师：19522836876、林律师:15117354217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u w:val="none"/>
        </w:rPr>
        <w:t>）登记职工债权，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u w:val="none"/>
          <w:lang w:eastAsia="zh-CN"/>
        </w:rPr>
        <w:t>同时提供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债权证明材料。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u w:val="none"/>
          <w:lang w:val="en-US" w:eastAsia="zh-CN"/>
        </w:rPr>
        <w:t>因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u w:val="none"/>
        </w:rPr>
        <w:t>逾期而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</w:rPr>
        <w:t>产生的法律后果将由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eastAsia="zh-CN"/>
        </w:rPr>
        <w:t>职工债权人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</w:rPr>
        <w:t>承担。</w:t>
      </w:r>
    </w:p>
    <w:p w14:paraId="3ABCF401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No550"/>
      <w:bookmarkEnd w:id="0"/>
      <w:r>
        <w:rPr>
          <w:rFonts w:hint="eastAsia" w:ascii="仿宋" w:hAnsi="仿宋" w:eastAsia="仿宋" w:cs="仿宋"/>
          <w:sz w:val="28"/>
          <w:szCs w:val="28"/>
        </w:rPr>
        <w:t>特此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公告</w:t>
      </w:r>
    </w:p>
    <w:p w14:paraId="4550DED7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2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1" w:name="No551"/>
      <w:bookmarkEnd w:id="1"/>
    </w:p>
    <w:p w14:paraId="3F99BBB1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2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贵州省开阳县天缘矿业有限公司管理人  </w:t>
      </w:r>
    </w:p>
    <w:p w14:paraId="7AD4A82C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2"/>
        <w:jc w:val="center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2025年3月5日</w:t>
      </w:r>
      <w:bookmarkStart w:id="2" w:name="No552"/>
      <w:bookmarkEnd w:id="2"/>
    </w:p>
    <w:p w14:paraId="6D390446"/>
    <w:p w14:paraId="6CFE2CEB"/>
    <w:p w14:paraId="0AE73AAA">
      <w:p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NzEyOGFmYjcxZWRkNDg3OGQzZTZlMTI4ODI0ZTYifQ=="/>
    <w:docVar w:name="KSO_WPS_MARK_KEY" w:val="2547d935-0c51-46de-ad7f-8c23b94d207d"/>
  </w:docVars>
  <w:rsids>
    <w:rsidRoot w:val="00000000"/>
    <w:rsid w:val="029330EA"/>
    <w:rsid w:val="04B05649"/>
    <w:rsid w:val="0B9B0319"/>
    <w:rsid w:val="0D545773"/>
    <w:rsid w:val="100660BB"/>
    <w:rsid w:val="12390FF9"/>
    <w:rsid w:val="14CF31F7"/>
    <w:rsid w:val="167C5506"/>
    <w:rsid w:val="20D504B9"/>
    <w:rsid w:val="24621831"/>
    <w:rsid w:val="25FA2770"/>
    <w:rsid w:val="2A703001"/>
    <w:rsid w:val="2A8D3BB3"/>
    <w:rsid w:val="2D0B1078"/>
    <w:rsid w:val="2D9020C5"/>
    <w:rsid w:val="2DE41A8C"/>
    <w:rsid w:val="32C63FC4"/>
    <w:rsid w:val="349352C5"/>
    <w:rsid w:val="35E84840"/>
    <w:rsid w:val="364517E5"/>
    <w:rsid w:val="37FD6418"/>
    <w:rsid w:val="380B37AD"/>
    <w:rsid w:val="39196EE3"/>
    <w:rsid w:val="398812E1"/>
    <w:rsid w:val="3B8F55CD"/>
    <w:rsid w:val="3D515CA5"/>
    <w:rsid w:val="3DD43376"/>
    <w:rsid w:val="3F6E0711"/>
    <w:rsid w:val="3F8D5271"/>
    <w:rsid w:val="40C27B4E"/>
    <w:rsid w:val="42911699"/>
    <w:rsid w:val="458920BC"/>
    <w:rsid w:val="45F6485B"/>
    <w:rsid w:val="4D812E79"/>
    <w:rsid w:val="4E546612"/>
    <w:rsid w:val="4FF05C25"/>
    <w:rsid w:val="50B96C00"/>
    <w:rsid w:val="54316AAD"/>
    <w:rsid w:val="56235919"/>
    <w:rsid w:val="579E1C8D"/>
    <w:rsid w:val="57F043CA"/>
    <w:rsid w:val="59257902"/>
    <w:rsid w:val="5ADC02B8"/>
    <w:rsid w:val="5B7C2D04"/>
    <w:rsid w:val="5D7F2B05"/>
    <w:rsid w:val="602D144C"/>
    <w:rsid w:val="60436EE6"/>
    <w:rsid w:val="608619F7"/>
    <w:rsid w:val="620C0A50"/>
    <w:rsid w:val="65B500BF"/>
    <w:rsid w:val="69E26AA4"/>
    <w:rsid w:val="6A6E5F0E"/>
    <w:rsid w:val="6A9461EC"/>
    <w:rsid w:val="6DE76703"/>
    <w:rsid w:val="72F3161E"/>
    <w:rsid w:val="785B21C7"/>
    <w:rsid w:val="78F91EC5"/>
    <w:rsid w:val="7AB137BE"/>
    <w:rsid w:val="7C6C58C7"/>
    <w:rsid w:val="7D202916"/>
    <w:rsid w:val="7D4A09E9"/>
    <w:rsid w:val="7F6C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none"/>
    </w:rPr>
  </w:style>
  <w:style w:type="paragraph" w:customStyle="1" w:styleId="9">
    <w:name w:val="doc-a"/>
    <w:basedOn w:val="1"/>
    <w:qFormat/>
    <w:uiPriority w:val="0"/>
    <w:pPr>
      <w:spacing w:before="100" w:beforeAutospacing="1" w:after="100" w:afterAutospacing="1"/>
      <w:ind w:firstLine="480"/>
    </w:pPr>
    <w:rPr>
      <w:rFonts w:ascii="微软雅黑" w:hAnsi="微软雅黑" w:eastAsia="微软雅黑"/>
      <w:sz w:val="21"/>
      <w:szCs w:val="21"/>
    </w:rPr>
  </w:style>
  <w:style w:type="paragraph" w:customStyle="1" w:styleId="10">
    <w:name w:val="Heading #1|1"/>
    <w:basedOn w:val="1"/>
    <w:qFormat/>
    <w:uiPriority w:val="0"/>
    <w:pPr>
      <w:widowControl w:val="0"/>
      <w:shd w:val="clear" w:color="auto" w:fill="auto"/>
      <w:spacing w:after="40"/>
      <w:jc w:val="center"/>
      <w:outlineLvl w:val="0"/>
    </w:pPr>
    <w:rPr>
      <w:rFonts w:ascii="宋体" w:hAnsi="宋体" w:eastAsia="宋体" w:cs="宋体"/>
      <w:sz w:val="54"/>
      <w:szCs w:val="54"/>
      <w:u w:val="none"/>
      <w:shd w:val="clear" w:color="auto" w:fill="auto"/>
      <w:lang w:val="zh-TW" w:eastAsia="zh-TW" w:bidi="zh-TW"/>
    </w:rPr>
  </w:style>
  <w:style w:type="paragraph" w:customStyle="1" w:styleId="11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12">
    <w:name w:val="Body text|1"/>
    <w:basedOn w:val="1"/>
    <w:qFormat/>
    <w:uiPriority w:val="0"/>
    <w:pPr>
      <w:widowControl w:val="0"/>
      <w:shd w:val="clear" w:color="auto" w:fill="auto"/>
      <w:spacing w:line="446" w:lineRule="auto"/>
      <w:ind w:firstLine="160"/>
    </w:pPr>
    <w:rPr>
      <w:rFonts w:ascii="宋体" w:hAnsi="宋体" w:eastAsia="宋体" w:cs="宋体"/>
      <w:sz w:val="38"/>
      <w:szCs w:val="3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383</Words>
  <Characters>434</Characters>
  <Lines>0</Lines>
  <Paragraphs>0</Paragraphs>
  <TotalTime>7</TotalTime>
  <ScaleCrop>false</ScaleCrop>
  <LinksUpToDate>false</LinksUpToDate>
  <CharactersWithSpaces>478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2022-03-12T06:29:00Z</dcterms:created>
  <dc:creator>chen'nan</dc:creator>
  <cp:lastModifiedBy>肖XY</cp:lastModifiedBy>
  <cp:lastPrinted>2025-03-05T10:44:00Z</cp:lastPrinted>
  <dcterms:modified xsi:type="dcterms:W3CDTF">2025-03-05T10:56:54Z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AA19C3262E09453894761AF91EE025D2_13</vt:lpwstr>
  </property>
  <property fmtid="{D5CDD505-2E9C-101B-9397-08002B2CF9AE}" pid="4" name="KSOTemplateDocerSaveRecord">
    <vt:lpwstr>eyJoZGlkIjoiN2U2NzEyOGFmYjcxZWRkNDg3OGQzZTZlMTI4ODI0ZTYiLCJ1c2VySWQiOiIxNTU3Njg4OTYwIn0=</vt:lpwstr>
  </property>
</Properties>
</file>