
<file path=[Content_Types].xml><?xml version="1.0" encoding="utf-8"?>
<Types xmlns="http://schemas.openxmlformats.org/package/2006/content-types">
  <Default Extension="xml" ContentType="application/xml"/>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rPr>
          <w:rFonts w:hint="eastAsia" w:ascii="黑体" w:hAnsi="黑体" w:eastAsia="黑体" w:cs="黑体"/>
          <w:sz w:val="40"/>
          <w:szCs w:val="40"/>
        </w:rPr>
      </w:pPr>
      <w:r>
        <w:rPr>
          <w:rFonts w:hint="eastAsia" w:ascii="黑体" w:hAnsi="黑体" w:eastAsia="黑体" w:cs="黑体"/>
          <w:sz w:val="40"/>
          <w:szCs w:val="40"/>
        </w:rPr>
        <w:t>漯河市自由战士商贸有限公司</w:t>
      </w:r>
    </w:p>
    <w:p>
      <w:pPr>
        <w:jc w:val="center"/>
        <w:rPr>
          <w:rFonts w:hint="eastAsia" w:ascii="黑体" w:hAnsi="黑体" w:eastAsia="黑体" w:cs="黑体"/>
          <w:sz w:val="40"/>
          <w:szCs w:val="40"/>
        </w:rPr>
      </w:pPr>
      <w:r>
        <w:rPr>
          <w:rFonts w:hint="eastAsia" w:ascii="黑体" w:hAnsi="黑体" w:eastAsia="黑体" w:cs="黑体"/>
          <w:sz w:val="40"/>
          <w:szCs w:val="40"/>
        </w:rPr>
        <w:t>破产清算案件债权申报及第一次债权人会议</w:t>
      </w:r>
    </w:p>
    <w:p>
      <w:pPr>
        <w:jc w:val="center"/>
        <w:rPr>
          <w:rFonts w:hint="eastAsia" w:ascii="黑体" w:hAnsi="黑体" w:eastAsia="黑体" w:cs="黑体"/>
          <w:sz w:val="40"/>
          <w:szCs w:val="40"/>
        </w:rPr>
      </w:pPr>
      <w:r>
        <w:rPr>
          <w:rFonts w:hint="eastAsia" w:ascii="黑体" w:hAnsi="黑体" w:eastAsia="黑体" w:cs="黑体"/>
          <w:sz w:val="40"/>
          <w:szCs w:val="40"/>
        </w:rPr>
        <w:t>通 知 书</w:t>
      </w:r>
    </w:p>
    <w:p>
      <w:pPr>
        <w:keepNext w:val="0"/>
        <w:keepLines w:val="0"/>
        <w:pageBreakBefore w:val="0"/>
        <w:widowControl/>
        <w:kinsoku w:val="0"/>
        <w:wordWrap/>
        <w:overflowPunct/>
        <w:topLinePunct w:val="0"/>
        <w:autoSpaceDE w:val="0"/>
        <w:autoSpaceDN w:val="0"/>
        <w:bidi w:val="0"/>
        <w:adjustRightInd w:val="0"/>
        <w:snapToGrid w:val="0"/>
        <w:spacing w:line="600" w:lineRule="exact"/>
        <w:ind w:firstLine="560" w:firstLineChars="200"/>
        <w:jc w:val="center"/>
        <w:textAlignment w:val="baseline"/>
        <w:rPr>
          <w:rFonts w:hint="eastAsia" w:ascii="仿宋" w:hAnsi="仿宋" w:eastAsia="仿宋" w:cs="仿宋"/>
          <w:sz w:val="28"/>
          <w:szCs w:val="28"/>
        </w:rPr>
      </w:pPr>
      <w:r>
        <w:rPr>
          <w:rFonts w:hint="eastAsia" w:ascii="仿宋" w:hAnsi="仿宋" w:eastAsia="仿宋" w:cs="仿宋"/>
          <w:sz w:val="28"/>
          <w:szCs w:val="28"/>
        </w:rPr>
        <w:t>2025年1月9日，漯河市中级人民法院根据漯河市自由战士商贸有限公司申请作出的（2025）豫11破申2号民事裁定书，裁定受理漯河市自由战士商贸有限公司破产清算一案。2025年2月6日，漯河市中级人民法院作出（2025）豫11破2号决定书，指定河南强人律师事务所为管理人。管理人现就有关债权申报及第一次债权人会议等事项通知</w:t>
      </w:r>
    </w:p>
    <w:p>
      <w:pPr>
        <w:keepNext w:val="0"/>
        <w:keepLines w:val="0"/>
        <w:pageBreakBefore w:val="0"/>
        <w:widowControl/>
        <w:kinsoku w:val="0"/>
        <w:wordWrap/>
        <w:overflowPunct/>
        <w:topLinePunct w:val="0"/>
        <w:autoSpaceDE w:val="0"/>
        <w:autoSpaceDN w:val="0"/>
        <w:bidi w:val="0"/>
        <w:adjustRightInd w:val="0"/>
        <w:snapToGrid w:val="0"/>
        <w:spacing w:line="600" w:lineRule="exact"/>
        <w:jc w:val="both"/>
        <w:textAlignment w:val="baseline"/>
        <w:rPr>
          <w:rFonts w:hint="eastAsia" w:ascii="仿宋" w:hAnsi="仿宋" w:eastAsia="仿宋" w:cs="仿宋"/>
          <w:sz w:val="28"/>
          <w:szCs w:val="28"/>
        </w:rPr>
      </w:pPr>
      <w:r>
        <w:rPr>
          <w:rFonts w:hint="eastAsia" w:ascii="仿宋" w:hAnsi="仿宋" w:eastAsia="仿宋" w:cs="仿宋"/>
          <w:sz w:val="28"/>
          <w:szCs w:val="28"/>
        </w:rPr>
        <w:t>如下：</w:t>
      </w:r>
    </w:p>
    <w:p>
      <w:pPr>
        <w:keepNext w:val="0"/>
        <w:keepLines w:val="0"/>
        <w:pageBreakBefore w:val="0"/>
        <w:widowControl/>
        <w:numPr>
          <w:ilvl w:val="0"/>
          <w:numId w:val="1"/>
        </w:numPr>
        <w:kinsoku w:val="0"/>
        <w:wordWrap/>
        <w:overflowPunct/>
        <w:topLinePunct w:val="0"/>
        <w:autoSpaceDE w:val="0"/>
        <w:autoSpaceDN w:val="0"/>
        <w:bidi w:val="0"/>
        <w:adjustRightInd w:val="0"/>
        <w:snapToGrid w:val="0"/>
        <w:spacing w:line="600" w:lineRule="exact"/>
        <w:ind w:left="70" w:leftChars="0" w:firstLine="560" w:firstLineChars="0"/>
        <w:jc w:val="both"/>
        <w:textAlignment w:val="baseline"/>
        <w:rPr>
          <w:rFonts w:hint="eastAsia" w:ascii="仿宋" w:hAnsi="仿宋" w:eastAsia="仿宋" w:cs="仿宋"/>
          <w:sz w:val="28"/>
          <w:szCs w:val="28"/>
        </w:rPr>
      </w:pPr>
      <w:r>
        <w:rPr>
          <w:rFonts w:hint="eastAsia" w:ascii="仿宋" w:hAnsi="仿宋" w:eastAsia="仿宋" w:cs="仿宋"/>
          <w:sz w:val="28"/>
          <w:szCs w:val="28"/>
        </w:rPr>
        <w:t>债权人应自即日起截至202</w:t>
      </w:r>
      <w:r>
        <w:rPr>
          <w:rFonts w:hint="eastAsia" w:ascii="仿宋" w:hAnsi="仿宋" w:eastAsia="仿宋" w:cs="仿宋"/>
          <w:sz w:val="28"/>
          <w:szCs w:val="28"/>
          <w:lang w:val="en-US" w:eastAsia="zh-CN"/>
        </w:rPr>
        <w:t>5</w:t>
      </w:r>
      <w:r>
        <w:rPr>
          <w:rFonts w:hint="eastAsia" w:ascii="仿宋" w:hAnsi="仿宋" w:eastAsia="仿宋" w:cs="仿宋"/>
          <w:sz w:val="28"/>
          <w:szCs w:val="28"/>
        </w:rPr>
        <w:t>年</w:t>
      </w:r>
      <w:r>
        <w:rPr>
          <w:rFonts w:hint="eastAsia" w:ascii="仿宋" w:hAnsi="仿宋" w:eastAsia="仿宋" w:cs="仿宋"/>
          <w:sz w:val="28"/>
          <w:szCs w:val="28"/>
          <w:lang w:val="en-US" w:eastAsia="zh-CN"/>
        </w:rPr>
        <w:t>4</w:t>
      </w:r>
      <w:r>
        <w:rPr>
          <w:rFonts w:hint="eastAsia" w:ascii="仿宋" w:hAnsi="仿宋" w:eastAsia="仿宋" w:cs="仿宋"/>
          <w:sz w:val="28"/>
          <w:szCs w:val="28"/>
        </w:rPr>
        <w:t>月</w:t>
      </w:r>
      <w:r>
        <w:rPr>
          <w:rFonts w:hint="eastAsia" w:ascii="仿宋" w:hAnsi="仿宋" w:eastAsia="仿宋" w:cs="仿宋"/>
          <w:sz w:val="28"/>
          <w:szCs w:val="28"/>
          <w:lang w:val="en-US" w:eastAsia="zh-CN"/>
        </w:rPr>
        <w:t>3</w:t>
      </w:r>
      <w:r>
        <w:rPr>
          <w:rFonts w:hint="eastAsia" w:ascii="仿宋" w:hAnsi="仿宋" w:eastAsia="仿宋" w:cs="仿宋"/>
          <w:sz w:val="28"/>
          <w:szCs w:val="28"/>
        </w:rPr>
        <w:t>日，向管理人申报债权，说明债权数额和有无财产担保等情况，并提交有关证明材料</w:t>
      </w:r>
      <w:r>
        <w:rPr>
          <w:rFonts w:hint="eastAsia" w:ascii="仿宋" w:hAnsi="仿宋" w:eastAsia="仿宋" w:cs="仿宋"/>
          <w:sz w:val="28"/>
          <w:szCs w:val="28"/>
          <w:lang w:eastAsia="zh-CN"/>
        </w:rPr>
        <w:t>。</w:t>
      </w:r>
      <w:r>
        <w:rPr>
          <w:rFonts w:hint="eastAsia" w:ascii="仿宋" w:hAnsi="仿宋" w:eastAsia="仿宋" w:cs="仿宋"/>
          <w:sz w:val="28"/>
          <w:szCs w:val="28"/>
        </w:rPr>
        <w:t>期未申报的，可以 在破产财产最后分配前补充申报，但此前已进行的分配部分，不再补充分配。为审查和确认补充申报债权产生的费用，由补充申报人承担。</w:t>
      </w:r>
    </w:p>
    <w:p>
      <w:pPr>
        <w:keepNext w:val="0"/>
        <w:keepLines w:val="0"/>
        <w:pageBreakBefore w:val="0"/>
        <w:widowControl/>
        <w:kinsoku w:val="0"/>
        <w:wordWrap/>
        <w:overflowPunct/>
        <w:topLinePunct w:val="0"/>
        <w:autoSpaceDE w:val="0"/>
        <w:autoSpaceDN w:val="0"/>
        <w:bidi w:val="0"/>
        <w:adjustRightInd w:val="0"/>
        <w:snapToGrid w:val="0"/>
        <w:spacing w:line="600" w:lineRule="exact"/>
        <w:ind w:firstLine="560" w:firstLineChars="200"/>
        <w:jc w:val="left"/>
        <w:textAlignment w:val="baseline"/>
        <w:rPr>
          <w:rFonts w:hint="eastAsia" w:ascii="仿宋" w:hAnsi="仿宋" w:eastAsia="仿宋" w:cs="仿宋"/>
          <w:sz w:val="28"/>
          <w:szCs w:val="28"/>
        </w:rPr>
      </w:pPr>
      <w:r>
        <w:rPr>
          <w:rFonts w:hint="eastAsia" w:ascii="仿宋" w:hAnsi="仿宋" w:eastAsia="仿宋" w:cs="仿宋"/>
          <w:sz w:val="28"/>
          <w:szCs w:val="28"/>
        </w:rPr>
        <w:t>为审查和确认补充申报债权产生的费用，由补充申报人承担</w:t>
      </w:r>
      <w:r>
        <w:rPr>
          <w:rFonts w:hint="eastAsia" w:ascii="仿宋" w:hAnsi="仿宋" w:eastAsia="仿宋" w:cs="仿宋"/>
          <w:sz w:val="28"/>
          <w:szCs w:val="28"/>
          <w:lang w:eastAsia="zh-CN"/>
        </w:rPr>
        <w:t>。</w:t>
      </w:r>
    </w:p>
    <w:p>
      <w:pPr>
        <w:keepNext w:val="0"/>
        <w:keepLines w:val="0"/>
        <w:pageBreakBefore w:val="0"/>
        <w:widowControl/>
        <w:kinsoku w:val="0"/>
        <w:wordWrap/>
        <w:overflowPunct/>
        <w:topLinePunct w:val="0"/>
        <w:autoSpaceDE w:val="0"/>
        <w:autoSpaceDN w:val="0"/>
        <w:bidi w:val="0"/>
        <w:adjustRightInd w:val="0"/>
        <w:snapToGrid w:val="0"/>
        <w:spacing w:line="600" w:lineRule="exact"/>
        <w:ind w:firstLine="560" w:firstLineChars="200"/>
        <w:jc w:val="left"/>
        <w:textAlignment w:val="baseline"/>
        <w:rPr>
          <w:rFonts w:hint="eastAsia" w:ascii="仿宋" w:hAnsi="仿宋" w:eastAsia="仿宋" w:cs="仿宋"/>
          <w:sz w:val="28"/>
          <w:szCs w:val="28"/>
          <w:lang w:eastAsia="zh-CN"/>
        </w:rPr>
      </w:pPr>
      <w:r>
        <w:rPr>
          <w:rFonts w:hint="eastAsia" w:ascii="仿宋" w:hAnsi="仿宋" w:eastAsia="仿宋" w:cs="仿宋"/>
          <w:sz w:val="28"/>
          <w:szCs w:val="28"/>
        </w:rPr>
        <w:t>二、申报债权时应提供以下资料</w:t>
      </w:r>
      <w:r>
        <w:rPr>
          <w:rFonts w:hint="eastAsia" w:ascii="仿宋" w:hAnsi="仿宋" w:eastAsia="仿宋" w:cs="仿宋"/>
          <w:sz w:val="28"/>
          <w:szCs w:val="28"/>
          <w:lang w:eastAsia="zh-CN"/>
        </w:rPr>
        <w:t>（</w:t>
      </w:r>
      <w:r>
        <w:rPr>
          <w:rFonts w:hint="eastAsia" w:ascii="仿宋" w:hAnsi="仿宋" w:eastAsia="仿宋" w:cs="仿宋"/>
          <w:sz w:val="28"/>
          <w:szCs w:val="28"/>
        </w:rPr>
        <w:t>具体事项请查看《债权申报须知》</w:t>
      </w:r>
      <w:r>
        <w:rPr>
          <w:rFonts w:hint="eastAsia" w:ascii="仿宋" w:hAnsi="仿宋" w:eastAsia="仿宋" w:cs="仿宋"/>
          <w:sz w:val="28"/>
          <w:szCs w:val="28"/>
          <w:lang w:eastAsia="zh-CN"/>
        </w:rPr>
        <w:t>）</w:t>
      </w:r>
    </w:p>
    <w:p>
      <w:pPr>
        <w:keepNext w:val="0"/>
        <w:keepLines w:val="0"/>
        <w:pageBreakBefore w:val="0"/>
        <w:widowControl/>
        <w:kinsoku w:val="0"/>
        <w:wordWrap/>
        <w:overflowPunct/>
        <w:topLinePunct w:val="0"/>
        <w:autoSpaceDE w:val="0"/>
        <w:autoSpaceDN w:val="0"/>
        <w:bidi w:val="0"/>
        <w:adjustRightInd w:val="0"/>
        <w:snapToGrid w:val="0"/>
        <w:spacing w:line="600" w:lineRule="exact"/>
        <w:ind w:firstLine="560" w:firstLineChars="200"/>
        <w:jc w:val="left"/>
        <w:textAlignment w:val="baseline"/>
        <w:rPr>
          <w:rFonts w:hint="eastAsia" w:ascii="仿宋" w:hAnsi="仿宋" w:eastAsia="仿宋" w:cs="仿宋"/>
          <w:sz w:val="28"/>
          <w:szCs w:val="28"/>
          <w:lang w:eastAsia="zh-CN"/>
        </w:rPr>
      </w:pPr>
      <w:r>
        <w:rPr>
          <w:rFonts w:hint="eastAsia" w:ascii="仿宋" w:hAnsi="仿宋" w:eastAsia="仿宋" w:cs="仿宋"/>
          <w:sz w:val="28"/>
          <w:szCs w:val="28"/>
          <w:lang w:val="en-US" w:eastAsia="zh-CN"/>
        </w:rPr>
        <w:t>1、</w:t>
      </w:r>
      <w:r>
        <w:rPr>
          <w:rFonts w:hint="eastAsia" w:ascii="仿宋" w:hAnsi="仿宋" w:eastAsia="仿宋" w:cs="仿宋"/>
          <w:sz w:val="28"/>
          <w:szCs w:val="28"/>
        </w:rPr>
        <w:t>债权人为单位的，应提供营业执照复印件</w:t>
      </w:r>
      <w:r>
        <w:rPr>
          <w:rFonts w:hint="eastAsia" w:ascii="仿宋" w:hAnsi="仿宋" w:eastAsia="仿宋" w:cs="仿宋"/>
          <w:sz w:val="28"/>
          <w:szCs w:val="28"/>
          <w:lang w:eastAsia="zh-CN"/>
        </w:rPr>
        <w:t>（</w:t>
      </w:r>
      <w:r>
        <w:rPr>
          <w:rFonts w:hint="eastAsia" w:ascii="仿宋" w:hAnsi="仿宋" w:eastAsia="仿宋" w:cs="仿宋"/>
          <w:sz w:val="28"/>
          <w:szCs w:val="28"/>
        </w:rPr>
        <w:t>加盖公章</w:t>
      </w:r>
      <w:r>
        <w:rPr>
          <w:rFonts w:hint="eastAsia" w:ascii="仿宋" w:hAnsi="仿宋" w:eastAsia="仿宋" w:cs="仿宋"/>
          <w:sz w:val="28"/>
          <w:szCs w:val="28"/>
          <w:lang w:eastAsia="zh-CN"/>
        </w:rPr>
        <w:t>）</w:t>
      </w:r>
      <w:r>
        <w:rPr>
          <w:rFonts w:hint="eastAsia" w:ascii="仿宋" w:hAnsi="仿宋" w:eastAsia="仿宋" w:cs="仿宋"/>
          <w:sz w:val="28"/>
          <w:szCs w:val="28"/>
        </w:rPr>
        <w:t xml:space="preserve">、法定代表人 </w:t>
      </w:r>
      <w:r>
        <w:rPr>
          <w:rFonts w:hint="eastAsia" w:ascii="仿宋" w:hAnsi="仿宋" w:eastAsia="仿宋" w:cs="仿宋"/>
          <w:sz w:val="28"/>
          <w:szCs w:val="28"/>
          <w:lang w:eastAsia="zh-CN"/>
        </w:rPr>
        <w:t>（</w:t>
      </w:r>
      <w:r>
        <w:rPr>
          <w:rFonts w:hint="eastAsia" w:ascii="仿宋" w:hAnsi="仿宋" w:eastAsia="仿宋" w:cs="仿宋"/>
          <w:sz w:val="28"/>
          <w:szCs w:val="28"/>
        </w:rPr>
        <w:t>负责人</w:t>
      </w:r>
      <w:r>
        <w:rPr>
          <w:rFonts w:hint="eastAsia" w:ascii="仿宋" w:hAnsi="仿宋" w:eastAsia="仿宋" w:cs="仿宋"/>
          <w:sz w:val="28"/>
          <w:szCs w:val="28"/>
          <w:lang w:eastAsia="zh-CN"/>
        </w:rPr>
        <w:t>）</w:t>
      </w:r>
      <w:r>
        <w:rPr>
          <w:rFonts w:hint="eastAsia" w:ascii="仿宋" w:hAnsi="仿宋" w:eastAsia="仿宋" w:cs="仿宋"/>
          <w:sz w:val="28"/>
          <w:szCs w:val="28"/>
        </w:rPr>
        <w:t>身份证明书</w:t>
      </w:r>
      <w:r>
        <w:rPr>
          <w:rFonts w:hint="eastAsia" w:ascii="仿宋" w:hAnsi="仿宋" w:eastAsia="仿宋" w:cs="仿宋"/>
          <w:sz w:val="28"/>
          <w:szCs w:val="28"/>
          <w:lang w:eastAsia="zh-CN"/>
        </w:rPr>
        <w:t>（</w:t>
      </w:r>
      <w:r>
        <w:rPr>
          <w:rFonts w:hint="eastAsia" w:ascii="仿宋" w:hAnsi="仿宋" w:eastAsia="仿宋" w:cs="仿宋"/>
          <w:sz w:val="28"/>
          <w:szCs w:val="28"/>
        </w:rPr>
        <w:t>原件</w:t>
      </w:r>
      <w:r>
        <w:rPr>
          <w:rFonts w:hint="eastAsia" w:ascii="仿宋" w:hAnsi="仿宋" w:eastAsia="仿宋" w:cs="仿宋"/>
          <w:sz w:val="28"/>
          <w:szCs w:val="28"/>
          <w:lang w:eastAsia="zh-CN"/>
        </w:rPr>
        <w:t>）</w:t>
      </w:r>
      <w:r>
        <w:rPr>
          <w:rFonts w:hint="eastAsia" w:ascii="仿宋" w:hAnsi="仿宋" w:eastAsia="仿宋" w:cs="仿宋"/>
          <w:sz w:val="28"/>
          <w:szCs w:val="28"/>
        </w:rPr>
        <w:t>、法定代表人</w:t>
      </w:r>
      <w:r>
        <w:rPr>
          <w:rFonts w:hint="eastAsia" w:ascii="仿宋" w:hAnsi="仿宋" w:eastAsia="仿宋" w:cs="仿宋"/>
          <w:sz w:val="28"/>
          <w:szCs w:val="28"/>
          <w:lang w:eastAsia="zh-CN"/>
        </w:rPr>
        <w:t>（</w:t>
      </w:r>
      <w:r>
        <w:rPr>
          <w:rFonts w:hint="eastAsia" w:ascii="仿宋" w:hAnsi="仿宋" w:eastAsia="仿宋" w:cs="仿宋"/>
          <w:sz w:val="28"/>
          <w:szCs w:val="28"/>
        </w:rPr>
        <w:t>负责人</w:t>
      </w:r>
      <w:r>
        <w:rPr>
          <w:rFonts w:hint="eastAsia" w:ascii="仿宋" w:hAnsi="仿宋" w:eastAsia="仿宋" w:cs="仿宋"/>
          <w:sz w:val="28"/>
          <w:szCs w:val="28"/>
          <w:lang w:eastAsia="zh-CN"/>
        </w:rPr>
        <w:t>）</w:t>
      </w:r>
      <w:r>
        <w:rPr>
          <w:rFonts w:hint="eastAsia" w:ascii="仿宋" w:hAnsi="仿宋" w:eastAsia="仿宋" w:cs="仿宋"/>
          <w:sz w:val="28"/>
          <w:szCs w:val="28"/>
        </w:rPr>
        <w:t>身份证复印件</w:t>
      </w:r>
      <w:r>
        <w:rPr>
          <w:rFonts w:hint="eastAsia" w:ascii="仿宋" w:hAnsi="仿宋" w:eastAsia="仿宋" w:cs="仿宋"/>
          <w:sz w:val="28"/>
          <w:szCs w:val="28"/>
          <w:lang w:eastAsia="zh-CN"/>
        </w:rPr>
        <w:t>（</w:t>
      </w:r>
      <w:r>
        <w:rPr>
          <w:rFonts w:hint="eastAsia" w:ascii="仿宋" w:hAnsi="仿宋" w:eastAsia="仿宋" w:cs="仿宋"/>
          <w:sz w:val="28"/>
          <w:szCs w:val="28"/>
        </w:rPr>
        <w:t>签字确认</w:t>
      </w:r>
      <w:r>
        <w:rPr>
          <w:rFonts w:hint="eastAsia" w:ascii="仿宋" w:hAnsi="仿宋" w:eastAsia="仿宋" w:cs="仿宋"/>
          <w:sz w:val="28"/>
          <w:szCs w:val="28"/>
          <w:lang w:eastAsia="zh-CN"/>
        </w:rPr>
        <w:t>）；</w:t>
      </w:r>
      <w:r>
        <w:rPr>
          <w:rFonts w:hint="eastAsia" w:ascii="仿宋" w:hAnsi="仿宋" w:eastAsia="仿宋" w:cs="仿宋"/>
          <w:sz w:val="28"/>
          <w:szCs w:val="28"/>
        </w:rPr>
        <w:t>债权人为个人的，应提供个人身份证</w:t>
      </w:r>
    </w:p>
    <w:p>
      <w:pPr>
        <w:keepNext w:val="0"/>
        <w:keepLines w:val="0"/>
        <w:pageBreakBefore w:val="0"/>
        <w:widowControl/>
        <w:numPr>
          <w:ilvl w:val="0"/>
          <w:numId w:val="0"/>
        </w:numPr>
        <w:kinsoku w:val="0"/>
        <w:wordWrap/>
        <w:overflowPunct/>
        <w:topLinePunct w:val="0"/>
        <w:autoSpaceDE w:val="0"/>
        <w:autoSpaceDN w:val="0"/>
        <w:bidi w:val="0"/>
        <w:adjustRightInd w:val="0"/>
        <w:snapToGrid w:val="0"/>
        <w:spacing w:line="600" w:lineRule="exact"/>
        <w:jc w:val="both"/>
        <w:textAlignment w:val="baseline"/>
        <w:rPr>
          <w:rFonts w:hint="eastAsia" w:ascii="仿宋" w:hAnsi="仿宋" w:eastAsia="仿宋" w:cs="仿宋"/>
          <w:sz w:val="28"/>
          <w:szCs w:val="28"/>
          <w:lang w:eastAsia="zh-CN"/>
        </w:rPr>
      </w:pPr>
      <w:r>
        <w:rPr>
          <w:rFonts w:hint="eastAsia" w:ascii="仿宋" w:hAnsi="仿宋" w:eastAsia="仿宋" w:cs="仿宋"/>
          <w:sz w:val="28"/>
          <w:szCs w:val="28"/>
          <w:lang w:eastAsia="zh-CN"/>
        </w:rPr>
        <w:t>（</w:t>
      </w:r>
      <w:r>
        <w:rPr>
          <w:rFonts w:hint="eastAsia" w:ascii="仿宋" w:hAnsi="仿宋" w:eastAsia="仿宋" w:cs="仿宋"/>
          <w:sz w:val="28"/>
          <w:szCs w:val="28"/>
        </w:rPr>
        <w:t>复印件签字确认</w:t>
      </w:r>
      <w:r>
        <w:rPr>
          <w:rFonts w:hint="eastAsia" w:ascii="仿宋" w:hAnsi="仿宋" w:eastAsia="仿宋" w:cs="仿宋"/>
          <w:sz w:val="28"/>
          <w:szCs w:val="28"/>
          <w:lang w:eastAsia="zh-CN"/>
        </w:rPr>
        <w:t>）；</w:t>
      </w:r>
      <w:r>
        <w:rPr>
          <w:rFonts w:hint="eastAsia" w:ascii="仿宋" w:hAnsi="仿宋" w:eastAsia="仿宋" w:cs="仿宋"/>
          <w:sz w:val="28"/>
          <w:szCs w:val="28"/>
        </w:rPr>
        <w:t>委托代理人申报的，还须提交授权委托书</w:t>
      </w:r>
      <w:r>
        <w:rPr>
          <w:rFonts w:hint="eastAsia" w:ascii="仿宋" w:hAnsi="仿宋" w:eastAsia="仿宋" w:cs="仿宋"/>
          <w:sz w:val="28"/>
          <w:szCs w:val="28"/>
          <w:lang w:eastAsia="zh-CN"/>
        </w:rPr>
        <w:t>（</w:t>
      </w:r>
      <w:r>
        <w:rPr>
          <w:rFonts w:hint="eastAsia" w:ascii="仿宋" w:hAnsi="仿宋" w:eastAsia="仿宋" w:cs="仿宋"/>
          <w:sz w:val="28"/>
          <w:szCs w:val="28"/>
        </w:rPr>
        <w:t>原件</w:t>
      </w:r>
      <w:r>
        <w:rPr>
          <w:rFonts w:hint="eastAsia" w:ascii="仿宋" w:hAnsi="仿宋" w:eastAsia="仿宋" w:cs="仿宋"/>
          <w:sz w:val="28"/>
          <w:szCs w:val="28"/>
          <w:lang w:eastAsia="zh-CN"/>
        </w:rPr>
        <w:t>）</w:t>
      </w:r>
      <w:r>
        <w:rPr>
          <w:rFonts w:hint="eastAsia" w:ascii="仿宋" w:hAnsi="仿宋" w:eastAsia="仿宋" w:cs="仿宋"/>
          <w:sz w:val="28"/>
          <w:szCs w:val="28"/>
        </w:rPr>
        <w:t>及代理人身份证明</w:t>
      </w:r>
      <w:r>
        <w:rPr>
          <w:rFonts w:hint="eastAsia" w:ascii="仿宋" w:hAnsi="仿宋" w:eastAsia="仿宋" w:cs="仿宋"/>
          <w:sz w:val="28"/>
          <w:szCs w:val="28"/>
          <w:lang w:eastAsia="zh-CN"/>
        </w:rPr>
        <w:t>（</w:t>
      </w:r>
      <w:r>
        <w:rPr>
          <w:rFonts w:hint="eastAsia" w:ascii="仿宋" w:hAnsi="仿宋" w:eastAsia="仿宋" w:cs="仿宋"/>
          <w:sz w:val="28"/>
          <w:szCs w:val="28"/>
        </w:rPr>
        <w:t>复印件签字确认</w:t>
      </w:r>
      <w:r>
        <w:rPr>
          <w:rFonts w:hint="eastAsia" w:ascii="仿宋" w:hAnsi="仿宋" w:eastAsia="仿宋" w:cs="仿宋"/>
          <w:sz w:val="28"/>
          <w:szCs w:val="28"/>
          <w:lang w:eastAsia="zh-CN"/>
        </w:rPr>
        <w:t>）；</w:t>
      </w:r>
    </w:p>
    <w:p>
      <w:pPr>
        <w:keepNext w:val="0"/>
        <w:keepLines w:val="0"/>
        <w:pageBreakBefore w:val="0"/>
        <w:widowControl/>
        <w:kinsoku w:val="0"/>
        <w:wordWrap/>
        <w:overflowPunct/>
        <w:topLinePunct w:val="0"/>
        <w:autoSpaceDE w:val="0"/>
        <w:autoSpaceDN w:val="0"/>
        <w:bidi w:val="0"/>
        <w:adjustRightInd w:val="0"/>
        <w:snapToGrid w:val="0"/>
        <w:spacing w:line="600" w:lineRule="exact"/>
        <w:ind w:firstLine="560" w:firstLineChars="200"/>
        <w:jc w:val="both"/>
        <w:textAlignment w:val="baseline"/>
        <w:rPr>
          <w:rFonts w:hint="eastAsia" w:ascii="仿宋" w:hAnsi="仿宋" w:eastAsia="仿宋" w:cs="仿宋"/>
          <w:sz w:val="28"/>
          <w:szCs w:val="28"/>
          <w:lang w:val="en-US" w:eastAsia="zh-CN"/>
        </w:rPr>
      </w:pPr>
      <w:r>
        <w:rPr>
          <w:rFonts w:hint="eastAsia" w:ascii="仿宋" w:hAnsi="仿宋" w:eastAsia="仿宋" w:cs="仿宋"/>
          <w:sz w:val="28"/>
          <w:szCs w:val="28"/>
          <w:lang w:val="en-US" w:eastAsia="zh-CN"/>
        </w:rPr>
        <w:t>2、</w:t>
      </w:r>
      <w:r>
        <w:rPr>
          <w:rFonts w:hint="eastAsia" w:ascii="仿宋" w:hAnsi="仿宋" w:eastAsia="仿宋" w:cs="仿宋"/>
          <w:sz w:val="28"/>
          <w:szCs w:val="28"/>
        </w:rPr>
        <w:t>债权申报登记表</w:t>
      </w:r>
      <w:r>
        <w:rPr>
          <w:rFonts w:hint="eastAsia" w:ascii="仿宋" w:hAnsi="仿宋" w:eastAsia="仿宋" w:cs="仿宋"/>
          <w:sz w:val="28"/>
          <w:szCs w:val="28"/>
          <w:lang w:eastAsia="zh-CN"/>
        </w:rPr>
        <w:t>；</w:t>
      </w:r>
    </w:p>
    <w:p>
      <w:pPr>
        <w:keepNext w:val="0"/>
        <w:keepLines w:val="0"/>
        <w:pageBreakBefore w:val="0"/>
        <w:widowControl/>
        <w:kinsoku w:val="0"/>
        <w:wordWrap/>
        <w:overflowPunct/>
        <w:topLinePunct w:val="0"/>
        <w:autoSpaceDE w:val="0"/>
        <w:autoSpaceDN w:val="0"/>
        <w:bidi w:val="0"/>
        <w:adjustRightInd w:val="0"/>
        <w:snapToGrid w:val="0"/>
        <w:spacing w:line="600" w:lineRule="exact"/>
        <w:ind w:firstLine="560" w:firstLineChars="200"/>
        <w:jc w:val="center"/>
        <w:textAlignment w:val="baseline"/>
        <w:rPr>
          <w:rFonts w:hint="eastAsia" w:ascii="仿宋" w:hAnsi="仿宋" w:eastAsia="仿宋" w:cs="仿宋"/>
          <w:sz w:val="28"/>
          <w:szCs w:val="28"/>
        </w:rPr>
      </w:pPr>
      <w:r>
        <w:rPr>
          <w:rFonts w:hint="eastAsia" w:ascii="仿宋" w:hAnsi="仿宋" w:eastAsia="仿宋" w:cs="仿宋"/>
          <w:sz w:val="28"/>
          <w:szCs w:val="28"/>
          <w:lang w:val="en-US" w:eastAsia="zh-CN"/>
        </w:rPr>
        <w:t>3、</w:t>
      </w:r>
      <w:r>
        <w:rPr>
          <w:rFonts w:hint="eastAsia" w:ascii="仿宋" w:hAnsi="仿宋" w:eastAsia="仿宋" w:cs="仿宋"/>
          <w:sz w:val="28"/>
          <w:szCs w:val="28"/>
        </w:rPr>
        <w:t>申报债权的证据</w:t>
      </w:r>
      <w:r>
        <w:rPr>
          <w:rFonts w:hint="eastAsia" w:ascii="仿宋" w:hAnsi="仿宋" w:eastAsia="仿宋" w:cs="仿宋"/>
          <w:sz w:val="28"/>
          <w:szCs w:val="28"/>
          <w:lang w:eastAsia="zh-CN"/>
        </w:rPr>
        <w:t>（</w:t>
      </w:r>
      <w:r>
        <w:rPr>
          <w:rFonts w:hint="eastAsia" w:ascii="仿宋" w:hAnsi="仿宋" w:eastAsia="仿宋" w:cs="仿宋"/>
          <w:sz w:val="28"/>
          <w:szCs w:val="28"/>
        </w:rPr>
        <w:t>如合同、协议、收款或付款凭证、孳息或违约金计算凭证等书面材料</w:t>
      </w:r>
      <w:r>
        <w:rPr>
          <w:rFonts w:hint="eastAsia" w:ascii="仿宋" w:hAnsi="仿宋" w:eastAsia="仿宋" w:cs="仿宋"/>
          <w:sz w:val="28"/>
          <w:szCs w:val="28"/>
          <w:lang w:eastAsia="zh-CN"/>
        </w:rPr>
        <w:t>）</w:t>
      </w:r>
      <w:r>
        <w:rPr>
          <w:rFonts w:hint="eastAsia" w:ascii="仿宋" w:hAnsi="仿宋" w:eastAsia="仿宋" w:cs="仿宋"/>
          <w:sz w:val="28"/>
          <w:szCs w:val="28"/>
        </w:rPr>
        <w:t>应提供原件及复印件各一套，原件经管理人与复印件核对一致，由申报人在复印件上核对无误印鉴处签字后</w:t>
      </w:r>
    </w:p>
    <w:p>
      <w:pPr>
        <w:keepNext w:val="0"/>
        <w:keepLines w:val="0"/>
        <w:pageBreakBefore w:val="0"/>
        <w:widowControl/>
        <w:kinsoku w:val="0"/>
        <w:wordWrap/>
        <w:overflowPunct/>
        <w:topLinePunct w:val="0"/>
        <w:autoSpaceDE w:val="0"/>
        <w:autoSpaceDN w:val="0"/>
        <w:bidi w:val="0"/>
        <w:adjustRightInd w:val="0"/>
        <w:snapToGrid w:val="0"/>
        <w:spacing w:line="600" w:lineRule="exact"/>
        <w:jc w:val="both"/>
        <w:textAlignment w:val="baseline"/>
        <w:rPr>
          <w:rFonts w:hint="eastAsia" w:ascii="仿宋" w:hAnsi="仿宋" w:eastAsia="仿宋" w:cs="仿宋"/>
          <w:sz w:val="28"/>
          <w:szCs w:val="28"/>
          <w:lang w:eastAsia="zh-CN"/>
        </w:rPr>
      </w:pPr>
      <w:r>
        <w:rPr>
          <w:rFonts w:hint="eastAsia" w:ascii="仿宋" w:hAnsi="仿宋" w:eastAsia="仿宋" w:cs="仿宋"/>
          <w:sz w:val="28"/>
          <w:szCs w:val="28"/>
        </w:rPr>
        <w:t>带回</w:t>
      </w:r>
      <w:r>
        <w:rPr>
          <w:rFonts w:hint="eastAsia" w:ascii="仿宋" w:hAnsi="仿宋" w:eastAsia="仿宋" w:cs="仿宋"/>
          <w:sz w:val="28"/>
          <w:szCs w:val="28"/>
          <w:lang w:eastAsia="zh-CN"/>
        </w:rPr>
        <w:t>；</w:t>
      </w:r>
    </w:p>
    <w:p>
      <w:pPr>
        <w:keepNext w:val="0"/>
        <w:keepLines w:val="0"/>
        <w:pageBreakBefore w:val="0"/>
        <w:widowControl/>
        <w:numPr>
          <w:ilvl w:val="0"/>
          <w:numId w:val="0"/>
        </w:numPr>
        <w:kinsoku w:val="0"/>
        <w:wordWrap/>
        <w:overflowPunct/>
        <w:topLinePunct w:val="0"/>
        <w:autoSpaceDE w:val="0"/>
        <w:autoSpaceDN w:val="0"/>
        <w:bidi w:val="0"/>
        <w:adjustRightInd w:val="0"/>
        <w:snapToGrid w:val="0"/>
        <w:spacing w:line="600" w:lineRule="exact"/>
        <w:ind w:left="630" w:leftChars="0"/>
        <w:jc w:val="both"/>
        <w:textAlignment w:val="baseline"/>
        <w:rPr>
          <w:rFonts w:hint="eastAsia" w:ascii="仿宋" w:hAnsi="仿宋" w:eastAsia="仿宋" w:cs="仿宋"/>
          <w:sz w:val="28"/>
          <w:szCs w:val="28"/>
          <w:lang w:val="en-US" w:eastAsia="zh-CN"/>
        </w:rPr>
      </w:pPr>
      <w:r>
        <w:rPr>
          <w:rFonts w:hint="eastAsia" w:ascii="仿宋" w:hAnsi="仿宋" w:eastAsia="仿宋" w:cs="仿宋"/>
          <w:sz w:val="28"/>
          <w:szCs w:val="28"/>
          <w:lang w:val="en-US" w:eastAsia="zh-CN"/>
        </w:rPr>
        <w:t>三、漯河市自由战士商贸有限公司破产清算一案第一次债权人</w:t>
      </w:r>
    </w:p>
    <w:p>
      <w:pPr>
        <w:keepNext w:val="0"/>
        <w:keepLines w:val="0"/>
        <w:pageBreakBefore w:val="0"/>
        <w:widowControl/>
        <w:numPr>
          <w:ilvl w:val="0"/>
          <w:numId w:val="0"/>
        </w:numPr>
        <w:kinsoku w:val="0"/>
        <w:wordWrap/>
        <w:overflowPunct/>
        <w:topLinePunct w:val="0"/>
        <w:autoSpaceDE w:val="0"/>
        <w:autoSpaceDN w:val="0"/>
        <w:bidi w:val="0"/>
        <w:adjustRightInd w:val="0"/>
        <w:snapToGrid w:val="0"/>
        <w:spacing w:line="600" w:lineRule="exact"/>
        <w:jc w:val="both"/>
        <w:textAlignment w:val="baseline"/>
        <w:rPr>
          <w:rFonts w:hint="eastAsia" w:ascii="仿宋" w:hAnsi="仿宋" w:eastAsia="仿宋" w:cs="仿宋"/>
          <w:sz w:val="28"/>
          <w:szCs w:val="28"/>
          <w:lang w:val="en-US" w:eastAsia="zh-CN"/>
        </w:rPr>
      </w:pPr>
      <w:r>
        <w:rPr>
          <w:rFonts w:hint="eastAsia" w:ascii="仿宋" w:hAnsi="仿宋" w:eastAsia="仿宋" w:cs="仿宋"/>
          <w:sz w:val="28"/>
          <w:szCs w:val="28"/>
          <w:lang w:val="en-US" w:eastAsia="zh-CN"/>
        </w:rPr>
        <w:t>会议定于2025年4月7日上午9：00在漯河市中级人民法院第三审判庭召开第一次债权人会议（若会议时间和会议地址有变化的，管理人将另行通知）。</w:t>
      </w:r>
    </w:p>
    <w:p>
      <w:pPr>
        <w:keepNext w:val="0"/>
        <w:keepLines w:val="0"/>
        <w:pageBreakBefore w:val="0"/>
        <w:widowControl/>
        <w:numPr>
          <w:ilvl w:val="0"/>
          <w:numId w:val="0"/>
        </w:numPr>
        <w:kinsoku w:val="0"/>
        <w:wordWrap/>
        <w:overflowPunct/>
        <w:topLinePunct w:val="0"/>
        <w:autoSpaceDE w:val="0"/>
        <w:autoSpaceDN w:val="0"/>
        <w:bidi w:val="0"/>
        <w:adjustRightInd w:val="0"/>
        <w:snapToGrid w:val="0"/>
        <w:spacing w:line="600" w:lineRule="exact"/>
        <w:ind w:leftChars="200"/>
        <w:jc w:val="both"/>
        <w:textAlignment w:val="baseline"/>
        <w:rPr>
          <w:rFonts w:hint="eastAsia" w:ascii="仿宋" w:hAnsi="仿宋" w:eastAsia="仿宋" w:cs="仿宋"/>
          <w:sz w:val="28"/>
          <w:szCs w:val="28"/>
          <w:lang w:val="en-US" w:eastAsia="zh-CN"/>
        </w:rPr>
      </w:pPr>
      <w:r>
        <w:rPr>
          <w:rFonts w:hint="eastAsia" w:ascii="仿宋" w:hAnsi="仿宋" w:eastAsia="仿宋" w:cs="仿宋"/>
          <w:sz w:val="28"/>
          <w:szCs w:val="28"/>
          <w:lang w:val="en-US" w:eastAsia="zh-CN"/>
        </w:rPr>
        <w:t>特此通知。</w:t>
      </w:r>
    </w:p>
    <w:p>
      <w:pPr>
        <w:keepNext w:val="0"/>
        <w:keepLines w:val="0"/>
        <w:pageBreakBefore w:val="0"/>
        <w:widowControl/>
        <w:numPr>
          <w:ilvl w:val="0"/>
          <w:numId w:val="0"/>
        </w:numPr>
        <w:kinsoku w:val="0"/>
        <w:wordWrap/>
        <w:overflowPunct/>
        <w:topLinePunct w:val="0"/>
        <w:autoSpaceDE w:val="0"/>
        <w:autoSpaceDN w:val="0"/>
        <w:bidi w:val="0"/>
        <w:adjustRightInd w:val="0"/>
        <w:snapToGrid w:val="0"/>
        <w:spacing w:line="600" w:lineRule="exact"/>
        <w:ind w:firstLine="3360" w:firstLineChars="1200"/>
        <w:jc w:val="both"/>
        <w:textAlignment w:val="baseline"/>
        <w:rPr>
          <w:rFonts w:hint="eastAsia" w:ascii="仿宋" w:hAnsi="仿宋" w:eastAsia="仿宋" w:cs="仿宋"/>
          <w:sz w:val="28"/>
          <w:szCs w:val="28"/>
          <w:lang w:val="en-US" w:eastAsia="zh-CN"/>
        </w:rPr>
      </w:pPr>
      <w:r>
        <w:rPr>
          <w:rFonts w:hint="eastAsia" w:ascii="仿宋" w:hAnsi="仿宋" w:eastAsia="仿宋" w:cs="仿宋"/>
          <w:sz w:val="28"/>
          <w:szCs w:val="28"/>
          <w:lang w:val="en-US" w:eastAsia="zh-CN"/>
        </w:rPr>
        <w:t>漯河市自由战士商贸有限公司管理人</w:t>
      </w:r>
    </w:p>
    <w:p>
      <w:pPr>
        <w:keepNext w:val="0"/>
        <w:keepLines w:val="0"/>
        <w:pageBreakBefore w:val="0"/>
        <w:widowControl/>
        <w:numPr>
          <w:ilvl w:val="0"/>
          <w:numId w:val="0"/>
        </w:numPr>
        <w:kinsoku w:val="0"/>
        <w:wordWrap/>
        <w:overflowPunct/>
        <w:topLinePunct w:val="0"/>
        <w:autoSpaceDE w:val="0"/>
        <w:autoSpaceDN w:val="0"/>
        <w:bidi w:val="0"/>
        <w:adjustRightInd w:val="0"/>
        <w:snapToGrid w:val="0"/>
        <w:spacing w:line="600" w:lineRule="exact"/>
        <w:ind w:firstLine="4760" w:firstLineChars="1700"/>
        <w:jc w:val="both"/>
        <w:textAlignment w:val="baseline"/>
        <w:rPr>
          <w:rFonts w:hint="eastAsia" w:ascii="仿宋" w:hAnsi="仿宋" w:eastAsia="仿宋" w:cs="仿宋"/>
          <w:sz w:val="28"/>
          <w:szCs w:val="28"/>
          <w:lang w:val="en-US" w:eastAsia="zh-CN"/>
        </w:rPr>
      </w:pPr>
    </w:p>
    <w:p>
      <w:pPr>
        <w:keepNext w:val="0"/>
        <w:keepLines w:val="0"/>
        <w:pageBreakBefore w:val="0"/>
        <w:widowControl/>
        <w:numPr>
          <w:ilvl w:val="0"/>
          <w:numId w:val="0"/>
        </w:numPr>
        <w:kinsoku w:val="0"/>
        <w:wordWrap/>
        <w:overflowPunct/>
        <w:topLinePunct w:val="0"/>
        <w:autoSpaceDE w:val="0"/>
        <w:autoSpaceDN w:val="0"/>
        <w:bidi w:val="0"/>
        <w:adjustRightInd w:val="0"/>
        <w:snapToGrid w:val="0"/>
        <w:spacing w:line="600" w:lineRule="exact"/>
        <w:ind w:firstLine="4760" w:firstLineChars="1700"/>
        <w:jc w:val="both"/>
        <w:textAlignment w:val="baseline"/>
        <w:rPr>
          <w:rFonts w:hint="eastAsia" w:ascii="仿宋" w:hAnsi="仿宋" w:eastAsia="仿宋" w:cs="仿宋"/>
          <w:sz w:val="28"/>
          <w:szCs w:val="28"/>
          <w:lang w:val="en-US" w:eastAsia="zh-CN"/>
        </w:rPr>
      </w:pPr>
      <w:r>
        <w:rPr>
          <w:rFonts w:hint="eastAsia" w:ascii="仿宋" w:hAnsi="仿宋" w:eastAsia="仿宋" w:cs="仿宋"/>
          <w:sz w:val="28"/>
          <w:szCs w:val="28"/>
          <w:lang w:val="en-US" w:eastAsia="zh-CN"/>
        </w:rPr>
        <w:t>二〇二五年三月三日</w:t>
      </w:r>
    </w:p>
    <w:p>
      <w:pPr>
        <w:keepNext w:val="0"/>
        <w:keepLines w:val="0"/>
        <w:pageBreakBefore w:val="0"/>
        <w:widowControl/>
        <w:numPr>
          <w:ilvl w:val="0"/>
          <w:numId w:val="0"/>
        </w:numPr>
        <w:kinsoku w:val="0"/>
        <w:wordWrap/>
        <w:overflowPunct/>
        <w:topLinePunct w:val="0"/>
        <w:autoSpaceDE w:val="0"/>
        <w:autoSpaceDN w:val="0"/>
        <w:bidi w:val="0"/>
        <w:adjustRightInd w:val="0"/>
        <w:snapToGrid w:val="0"/>
        <w:spacing w:line="600" w:lineRule="exact"/>
        <w:jc w:val="both"/>
        <w:textAlignment w:val="baseline"/>
        <w:rPr>
          <w:rFonts w:hint="eastAsia" w:ascii="仿宋" w:hAnsi="仿宋" w:eastAsia="仿宋" w:cs="仿宋"/>
          <w:sz w:val="28"/>
          <w:szCs w:val="28"/>
          <w:lang w:val="en-US" w:eastAsia="zh-CN"/>
        </w:rPr>
      </w:pPr>
      <w:r>
        <w:rPr>
          <w:rFonts w:hint="eastAsia" w:ascii="仿宋" w:hAnsi="仿宋" w:eastAsia="仿宋" w:cs="仿宋"/>
          <w:sz w:val="28"/>
          <w:szCs w:val="28"/>
          <w:lang w:val="en-US" w:eastAsia="zh-CN"/>
        </w:rPr>
        <w:t>附：1、债权申报须知；</w:t>
      </w:r>
    </w:p>
    <w:p>
      <w:pPr>
        <w:keepNext w:val="0"/>
        <w:keepLines w:val="0"/>
        <w:pageBreakBefore w:val="0"/>
        <w:widowControl/>
        <w:numPr>
          <w:ilvl w:val="0"/>
          <w:numId w:val="2"/>
        </w:numPr>
        <w:kinsoku w:val="0"/>
        <w:wordWrap/>
        <w:overflowPunct/>
        <w:topLinePunct w:val="0"/>
        <w:autoSpaceDE w:val="0"/>
        <w:autoSpaceDN w:val="0"/>
        <w:bidi w:val="0"/>
        <w:adjustRightInd w:val="0"/>
        <w:snapToGrid w:val="0"/>
        <w:spacing w:line="600" w:lineRule="exact"/>
        <w:ind w:firstLine="560" w:firstLineChars="200"/>
        <w:jc w:val="both"/>
        <w:textAlignment w:val="baseline"/>
        <w:rPr>
          <w:rFonts w:hint="eastAsia" w:ascii="仿宋" w:hAnsi="仿宋" w:eastAsia="仿宋" w:cs="仿宋"/>
          <w:sz w:val="28"/>
          <w:szCs w:val="28"/>
          <w:lang w:val="en-US" w:eastAsia="zh-CN"/>
        </w:rPr>
      </w:pPr>
      <w:r>
        <w:rPr>
          <w:rFonts w:hint="eastAsia" w:ascii="仿宋" w:hAnsi="仿宋" w:eastAsia="仿宋" w:cs="仿宋"/>
          <w:sz w:val="28"/>
          <w:szCs w:val="28"/>
          <w:lang w:val="en-US" w:eastAsia="zh-CN"/>
        </w:rPr>
        <w:t>债权申报登记表；</w:t>
      </w:r>
    </w:p>
    <w:p>
      <w:pPr>
        <w:keepNext w:val="0"/>
        <w:keepLines w:val="0"/>
        <w:pageBreakBefore w:val="0"/>
        <w:widowControl/>
        <w:numPr>
          <w:ilvl w:val="0"/>
          <w:numId w:val="2"/>
        </w:numPr>
        <w:kinsoku w:val="0"/>
        <w:wordWrap/>
        <w:overflowPunct/>
        <w:topLinePunct w:val="0"/>
        <w:autoSpaceDE w:val="0"/>
        <w:autoSpaceDN w:val="0"/>
        <w:bidi w:val="0"/>
        <w:adjustRightInd w:val="0"/>
        <w:snapToGrid w:val="0"/>
        <w:spacing w:line="600" w:lineRule="exact"/>
        <w:ind w:firstLine="560" w:firstLineChars="200"/>
        <w:jc w:val="both"/>
        <w:textAlignment w:val="baseline"/>
        <w:rPr>
          <w:rFonts w:hint="eastAsia" w:ascii="仿宋" w:hAnsi="仿宋" w:eastAsia="仿宋" w:cs="仿宋"/>
          <w:sz w:val="28"/>
          <w:szCs w:val="28"/>
          <w:lang w:val="en-US" w:eastAsia="zh-CN"/>
        </w:rPr>
      </w:pPr>
      <w:r>
        <w:rPr>
          <w:rFonts w:hint="eastAsia" w:ascii="仿宋" w:hAnsi="仿宋" w:eastAsia="仿宋" w:cs="仿宋"/>
          <w:sz w:val="28"/>
          <w:szCs w:val="28"/>
          <w:lang w:val="en-US" w:eastAsia="zh-CN"/>
        </w:rPr>
        <w:t>法定代表人（负责人）身份证明书；</w:t>
      </w:r>
    </w:p>
    <w:p>
      <w:pPr>
        <w:keepNext w:val="0"/>
        <w:keepLines w:val="0"/>
        <w:pageBreakBefore w:val="0"/>
        <w:widowControl/>
        <w:numPr>
          <w:ilvl w:val="0"/>
          <w:numId w:val="2"/>
        </w:numPr>
        <w:kinsoku w:val="0"/>
        <w:wordWrap/>
        <w:overflowPunct/>
        <w:topLinePunct w:val="0"/>
        <w:autoSpaceDE w:val="0"/>
        <w:autoSpaceDN w:val="0"/>
        <w:bidi w:val="0"/>
        <w:adjustRightInd w:val="0"/>
        <w:snapToGrid w:val="0"/>
        <w:spacing w:line="600" w:lineRule="exact"/>
        <w:ind w:firstLine="560" w:firstLineChars="200"/>
        <w:jc w:val="both"/>
        <w:textAlignment w:val="baseline"/>
        <w:rPr>
          <w:rFonts w:hint="eastAsia" w:ascii="仿宋" w:hAnsi="仿宋" w:eastAsia="仿宋" w:cs="仿宋"/>
          <w:sz w:val="28"/>
          <w:szCs w:val="28"/>
          <w:lang w:val="en-US" w:eastAsia="zh-CN"/>
        </w:rPr>
      </w:pPr>
      <w:r>
        <w:rPr>
          <w:rFonts w:hint="eastAsia" w:ascii="仿宋" w:hAnsi="仿宋" w:eastAsia="仿宋" w:cs="仿宋"/>
          <w:sz w:val="28"/>
          <w:szCs w:val="28"/>
          <w:lang w:val="en-US" w:eastAsia="zh-CN"/>
        </w:rPr>
        <w:t>授权委托书；</w:t>
      </w:r>
    </w:p>
    <w:p>
      <w:pPr>
        <w:keepNext w:val="0"/>
        <w:keepLines w:val="0"/>
        <w:pageBreakBefore w:val="0"/>
        <w:widowControl/>
        <w:numPr>
          <w:ilvl w:val="0"/>
          <w:numId w:val="2"/>
        </w:numPr>
        <w:kinsoku w:val="0"/>
        <w:wordWrap/>
        <w:overflowPunct/>
        <w:topLinePunct w:val="0"/>
        <w:autoSpaceDE w:val="0"/>
        <w:autoSpaceDN w:val="0"/>
        <w:bidi w:val="0"/>
        <w:adjustRightInd w:val="0"/>
        <w:snapToGrid w:val="0"/>
        <w:spacing w:line="600" w:lineRule="exact"/>
        <w:ind w:firstLine="560" w:firstLineChars="200"/>
        <w:jc w:val="both"/>
        <w:textAlignment w:val="baseline"/>
        <w:rPr>
          <w:rFonts w:hint="eastAsia" w:ascii="仿宋" w:hAnsi="仿宋" w:eastAsia="仿宋" w:cs="仿宋"/>
          <w:sz w:val="28"/>
          <w:szCs w:val="28"/>
          <w:lang w:val="en-US" w:eastAsia="zh-CN"/>
        </w:rPr>
      </w:pPr>
      <w:r>
        <w:rPr>
          <w:rFonts w:hint="eastAsia" w:ascii="仿宋" w:hAnsi="仿宋" w:eastAsia="仿宋" w:cs="仿宋"/>
          <w:sz w:val="28"/>
          <w:szCs w:val="28"/>
          <w:lang w:val="en-US" w:eastAsia="zh-CN"/>
        </w:rPr>
        <w:t>债权人受领分配信息确认表；</w:t>
      </w:r>
    </w:p>
    <w:p>
      <w:pPr>
        <w:keepNext w:val="0"/>
        <w:keepLines w:val="0"/>
        <w:pageBreakBefore w:val="0"/>
        <w:widowControl/>
        <w:numPr>
          <w:ilvl w:val="0"/>
          <w:numId w:val="2"/>
        </w:numPr>
        <w:kinsoku w:val="0"/>
        <w:wordWrap/>
        <w:overflowPunct/>
        <w:topLinePunct w:val="0"/>
        <w:autoSpaceDE w:val="0"/>
        <w:autoSpaceDN w:val="0"/>
        <w:bidi w:val="0"/>
        <w:adjustRightInd w:val="0"/>
        <w:snapToGrid w:val="0"/>
        <w:spacing w:line="600" w:lineRule="exact"/>
        <w:ind w:firstLine="560" w:firstLineChars="200"/>
        <w:jc w:val="both"/>
        <w:textAlignment w:val="baseline"/>
        <w:rPr>
          <w:rFonts w:hint="eastAsia" w:ascii="仿宋" w:hAnsi="仿宋" w:eastAsia="仿宋" w:cs="仿宋"/>
          <w:sz w:val="28"/>
          <w:szCs w:val="28"/>
          <w:lang w:val="en-US" w:eastAsia="zh-CN"/>
        </w:rPr>
      </w:pPr>
      <w:r>
        <w:rPr>
          <w:rFonts w:hint="eastAsia" w:ascii="仿宋" w:hAnsi="仿宋" w:eastAsia="仿宋" w:cs="仿宋"/>
          <w:sz w:val="28"/>
          <w:szCs w:val="28"/>
          <w:lang w:val="en-US" w:eastAsia="zh-CN"/>
        </w:rPr>
        <w:t>送达地址确认书；</w:t>
      </w:r>
    </w:p>
    <w:p>
      <w:pPr>
        <w:keepNext w:val="0"/>
        <w:keepLines w:val="0"/>
        <w:pageBreakBefore w:val="0"/>
        <w:widowControl/>
        <w:numPr>
          <w:ilvl w:val="0"/>
          <w:numId w:val="2"/>
        </w:numPr>
        <w:kinsoku w:val="0"/>
        <w:wordWrap/>
        <w:overflowPunct/>
        <w:topLinePunct w:val="0"/>
        <w:autoSpaceDE w:val="0"/>
        <w:autoSpaceDN w:val="0"/>
        <w:bidi w:val="0"/>
        <w:adjustRightInd w:val="0"/>
        <w:snapToGrid w:val="0"/>
        <w:spacing w:line="600" w:lineRule="exact"/>
        <w:ind w:firstLine="560" w:firstLineChars="200"/>
        <w:jc w:val="both"/>
        <w:textAlignment w:val="baseline"/>
        <w:rPr>
          <w:rFonts w:hint="eastAsia" w:ascii="仿宋" w:hAnsi="仿宋" w:eastAsia="仿宋" w:cs="仿宋"/>
          <w:sz w:val="28"/>
          <w:szCs w:val="28"/>
          <w:lang w:val="en-US" w:eastAsia="zh-CN"/>
        </w:rPr>
      </w:pPr>
      <w:r>
        <w:rPr>
          <w:rFonts w:hint="eastAsia" w:ascii="仿宋" w:hAnsi="仿宋" w:eastAsia="仿宋" w:cs="仿宋"/>
          <w:sz w:val="28"/>
          <w:szCs w:val="28"/>
          <w:lang w:val="en-US" w:eastAsia="zh-CN"/>
        </w:rPr>
        <w:t>虚假申报法律责任知情书及债权申报真实性承诺书；</w:t>
      </w:r>
    </w:p>
    <w:p>
      <w:pPr>
        <w:keepNext w:val="0"/>
        <w:keepLines w:val="0"/>
        <w:pageBreakBefore w:val="0"/>
        <w:widowControl/>
        <w:numPr>
          <w:ilvl w:val="0"/>
          <w:numId w:val="2"/>
        </w:numPr>
        <w:kinsoku w:val="0"/>
        <w:wordWrap/>
        <w:overflowPunct/>
        <w:topLinePunct w:val="0"/>
        <w:autoSpaceDE w:val="0"/>
        <w:autoSpaceDN w:val="0"/>
        <w:bidi w:val="0"/>
        <w:adjustRightInd w:val="0"/>
        <w:snapToGrid w:val="0"/>
        <w:spacing w:line="600" w:lineRule="exact"/>
        <w:ind w:firstLine="560" w:firstLineChars="200"/>
        <w:jc w:val="both"/>
        <w:textAlignment w:val="baseline"/>
        <w:rPr>
          <w:rFonts w:hint="eastAsia" w:ascii="仿宋" w:hAnsi="仿宋" w:eastAsia="仿宋" w:cs="仿宋"/>
          <w:sz w:val="28"/>
          <w:szCs w:val="28"/>
          <w:lang w:val="en-US" w:eastAsia="zh-CN"/>
        </w:rPr>
      </w:pPr>
      <w:r>
        <w:rPr>
          <w:rFonts w:hint="eastAsia" w:ascii="仿宋" w:hAnsi="仿宋" w:eastAsia="仿宋" w:cs="仿宋"/>
          <w:sz w:val="28"/>
          <w:szCs w:val="28"/>
          <w:lang w:val="en-US" w:eastAsia="zh-CN"/>
        </w:rPr>
        <w:t>送达回证；</w:t>
      </w:r>
    </w:p>
    <w:p>
      <w:pPr>
        <w:keepNext w:val="0"/>
        <w:keepLines w:val="0"/>
        <w:pageBreakBefore w:val="0"/>
        <w:widowControl/>
        <w:numPr>
          <w:ilvl w:val="0"/>
          <w:numId w:val="2"/>
        </w:numPr>
        <w:kinsoku w:val="0"/>
        <w:wordWrap/>
        <w:overflowPunct/>
        <w:topLinePunct w:val="0"/>
        <w:autoSpaceDE w:val="0"/>
        <w:autoSpaceDN w:val="0"/>
        <w:bidi w:val="0"/>
        <w:adjustRightInd w:val="0"/>
        <w:snapToGrid w:val="0"/>
        <w:spacing w:line="600" w:lineRule="exact"/>
        <w:ind w:firstLine="560" w:firstLineChars="200"/>
        <w:jc w:val="both"/>
        <w:textAlignment w:val="baseline"/>
        <w:rPr>
          <w:rFonts w:hint="eastAsia" w:ascii="仿宋" w:hAnsi="仿宋" w:eastAsia="仿宋" w:cs="仿宋"/>
          <w:sz w:val="28"/>
          <w:szCs w:val="28"/>
          <w:lang w:val="en-US" w:eastAsia="zh-CN"/>
        </w:rPr>
      </w:pPr>
      <w:r>
        <w:rPr>
          <w:rFonts w:hint="eastAsia" w:ascii="仿宋" w:hAnsi="仿宋" w:eastAsia="仿宋" w:cs="仿宋"/>
          <w:sz w:val="28"/>
          <w:szCs w:val="28"/>
          <w:lang w:val="en-US" w:eastAsia="zh-CN"/>
        </w:rPr>
        <w:t>债权申报文件清单。</w:t>
      </w:r>
    </w:p>
    <w:p>
      <w:pPr>
        <w:keepNext w:val="0"/>
        <w:keepLines w:val="0"/>
        <w:pageBreakBefore w:val="0"/>
        <w:widowControl/>
        <w:numPr>
          <w:ilvl w:val="0"/>
          <w:numId w:val="0"/>
        </w:numPr>
        <w:kinsoku w:val="0"/>
        <w:wordWrap/>
        <w:overflowPunct/>
        <w:topLinePunct w:val="0"/>
        <w:autoSpaceDE w:val="0"/>
        <w:autoSpaceDN w:val="0"/>
        <w:bidi w:val="0"/>
        <w:adjustRightInd w:val="0"/>
        <w:snapToGrid w:val="0"/>
        <w:spacing w:line="600" w:lineRule="exact"/>
        <w:jc w:val="both"/>
        <w:textAlignment w:val="baseline"/>
        <w:rPr>
          <w:rFonts w:hint="eastAsia" w:ascii="仿宋" w:hAnsi="仿宋" w:eastAsia="仿宋" w:cs="仿宋"/>
          <w:sz w:val="28"/>
          <w:szCs w:val="28"/>
          <w:lang w:val="en-US" w:eastAsia="zh-CN"/>
        </w:rPr>
      </w:pPr>
    </w:p>
    <w:p>
      <w:pPr>
        <w:keepNext w:val="0"/>
        <w:keepLines w:val="0"/>
        <w:pageBreakBefore w:val="0"/>
        <w:widowControl/>
        <w:numPr>
          <w:ilvl w:val="0"/>
          <w:numId w:val="0"/>
        </w:numPr>
        <w:kinsoku w:val="0"/>
        <w:wordWrap/>
        <w:overflowPunct/>
        <w:topLinePunct w:val="0"/>
        <w:autoSpaceDE w:val="0"/>
        <w:autoSpaceDN w:val="0"/>
        <w:bidi w:val="0"/>
        <w:adjustRightInd w:val="0"/>
        <w:snapToGrid w:val="0"/>
        <w:spacing w:line="600" w:lineRule="exact"/>
        <w:jc w:val="both"/>
        <w:textAlignment w:val="baseline"/>
        <w:rPr>
          <w:rFonts w:hint="eastAsia" w:ascii="仿宋" w:hAnsi="仿宋" w:eastAsia="仿宋" w:cs="仿宋"/>
          <w:sz w:val="28"/>
          <w:szCs w:val="28"/>
          <w:lang w:val="en-US" w:eastAsia="zh-CN"/>
        </w:rPr>
      </w:pPr>
    </w:p>
    <w:p>
      <w:pPr>
        <w:spacing w:before="225" w:line="222" w:lineRule="auto"/>
        <w:ind w:left="44"/>
        <w:rPr>
          <w:rFonts w:hint="eastAsia" w:ascii="仿宋" w:hAnsi="仿宋" w:eastAsia="仿宋" w:cs="仿宋"/>
          <w:sz w:val="28"/>
          <w:szCs w:val="28"/>
        </w:rPr>
      </w:pPr>
      <w:r>
        <w:rPr>
          <w:rFonts w:hint="eastAsia" w:ascii="仿宋" w:hAnsi="仿宋" w:eastAsia="仿宋" w:cs="仿宋"/>
          <w:b/>
          <w:bCs/>
          <w:spacing w:val="32"/>
          <w:sz w:val="28"/>
          <w:szCs w:val="28"/>
        </w:rPr>
        <w:t>附件1:</w:t>
      </w:r>
    </w:p>
    <w:p>
      <w:pPr>
        <w:spacing w:before="237" w:line="219" w:lineRule="auto"/>
        <w:jc w:val="center"/>
        <w:rPr>
          <w:rFonts w:hint="eastAsia" w:ascii="仿宋" w:hAnsi="仿宋" w:eastAsia="仿宋" w:cs="仿宋"/>
          <w:sz w:val="36"/>
          <w:szCs w:val="36"/>
        </w:rPr>
      </w:pPr>
      <w:r>
        <w:rPr>
          <w:rFonts w:hint="eastAsia" w:ascii="仿宋" w:hAnsi="仿宋" w:eastAsia="仿宋" w:cs="仿宋"/>
          <w:b/>
          <w:bCs/>
          <w:spacing w:val="-3"/>
          <w:sz w:val="36"/>
          <w:szCs w:val="36"/>
          <w:lang w:eastAsia="zh-CN"/>
        </w:rPr>
        <w:t>漯河市自由战士商贸有限公司</w:t>
      </w:r>
      <w:r>
        <w:rPr>
          <w:rFonts w:hint="eastAsia" w:ascii="仿宋" w:hAnsi="仿宋" w:eastAsia="仿宋" w:cs="仿宋"/>
          <w:b/>
          <w:bCs/>
          <w:spacing w:val="-3"/>
          <w:sz w:val="36"/>
          <w:szCs w:val="36"/>
        </w:rPr>
        <w:t>债权申报须知</w:t>
      </w:r>
    </w:p>
    <w:p>
      <w:pPr>
        <w:keepNext w:val="0"/>
        <w:keepLines w:val="0"/>
        <w:pageBreakBefore w:val="0"/>
        <w:widowControl/>
        <w:kinsoku w:val="0"/>
        <w:wordWrap/>
        <w:overflowPunct/>
        <w:topLinePunct w:val="0"/>
        <w:autoSpaceDE w:val="0"/>
        <w:autoSpaceDN w:val="0"/>
        <w:bidi w:val="0"/>
        <w:adjustRightInd w:val="0"/>
        <w:snapToGrid w:val="0"/>
        <w:spacing w:line="600" w:lineRule="exact"/>
        <w:ind w:firstLine="556" w:firstLineChars="200"/>
        <w:textAlignment w:val="baseline"/>
        <w:rPr>
          <w:rFonts w:hint="eastAsia" w:ascii="仿宋" w:hAnsi="仿宋" w:eastAsia="仿宋" w:cs="仿宋"/>
          <w:sz w:val="28"/>
          <w:szCs w:val="28"/>
        </w:rPr>
      </w:pPr>
      <w:r>
        <w:rPr>
          <w:rFonts w:hint="eastAsia" w:ascii="仿宋" w:hAnsi="仿宋" w:eastAsia="仿宋" w:cs="仿宋"/>
          <w:spacing w:val="-1"/>
          <w:sz w:val="28"/>
          <w:szCs w:val="28"/>
        </w:rPr>
        <w:t>为明确债权人及利害关系人在债权申报阶段的权利义务，根据</w:t>
      </w:r>
      <w:r>
        <w:rPr>
          <w:rFonts w:hint="eastAsia" w:ascii="仿宋" w:hAnsi="仿宋" w:eastAsia="仿宋" w:cs="仿宋"/>
          <w:spacing w:val="-1"/>
          <w:sz w:val="28"/>
          <w:szCs w:val="28"/>
          <w:lang w:val="en-US" w:eastAsia="zh-CN"/>
        </w:rPr>
        <w:t xml:space="preserve"> </w:t>
      </w:r>
      <w:r>
        <w:rPr>
          <w:rFonts w:hint="eastAsia" w:ascii="仿宋" w:hAnsi="仿宋" w:eastAsia="仿宋" w:cs="仿宋"/>
          <w:spacing w:val="-1"/>
          <w:sz w:val="28"/>
          <w:szCs w:val="28"/>
        </w:rPr>
        <w:t>《中华人</w:t>
      </w:r>
      <w:r>
        <w:rPr>
          <w:rFonts w:hint="eastAsia" w:ascii="仿宋" w:hAnsi="仿宋" w:eastAsia="仿宋" w:cs="仿宋"/>
          <w:spacing w:val="-3"/>
          <w:sz w:val="28"/>
          <w:szCs w:val="28"/>
        </w:rPr>
        <w:t>民共和国破产法》及其他相应法律法规，管理人现就债权人</w:t>
      </w:r>
      <w:r>
        <w:rPr>
          <w:rFonts w:hint="eastAsia" w:ascii="仿宋" w:hAnsi="仿宋" w:eastAsia="仿宋" w:cs="仿宋"/>
          <w:sz w:val="28"/>
          <w:szCs w:val="28"/>
        </w:rPr>
        <w:t>申报债权事宜告知如下。</w:t>
      </w:r>
    </w:p>
    <w:p>
      <w:pPr>
        <w:keepNext w:val="0"/>
        <w:keepLines w:val="0"/>
        <w:pageBreakBefore w:val="0"/>
        <w:widowControl/>
        <w:kinsoku w:val="0"/>
        <w:wordWrap/>
        <w:overflowPunct/>
        <w:topLinePunct w:val="0"/>
        <w:autoSpaceDE w:val="0"/>
        <w:autoSpaceDN w:val="0"/>
        <w:bidi w:val="0"/>
        <w:adjustRightInd w:val="0"/>
        <w:snapToGrid w:val="0"/>
        <w:spacing w:line="600" w:lineRule="exact"/>
        <w:ind w:firstLine="562" w:firstLineChars="200"/>
        <w:textAlignment w:val="baseline"/>
        <w:rPr>
          <w:rFonts w:hint="eastAsia" w:ascii="仿宋" w:hAnsi="仿宋" w:eastAsia="仿宋" w:cs="仿宋"/>
          <w:b/>
          <w:bCs/>
          <w:sz w:val="28"/>
          <w:szCs w:val="28"/>
        </w:rPr>
      </w:pPr>
      <w:r>
        <w:rPr>
          <w:rFonts w:hint="eastAsia" w:ascii="仿宋" w:hAnsi="仿宋" w:eastAsia="仿宋" w:cs="仿宋"/>
          <w:b/>
          <w:bCs/>
          <w:sz w:val="28"/>
          <w:szCs w:val="28"/>
          <w:lang w:val="en-US" w:eastAsia="zh-CN"/>
        </w:rPr>
        <w:t>一、</w:t>
      </w:r>
      <w:r>
        <w:rPr>
          <w:rFonts w:hint="eastAsia" w:ascii="仿宋" w:hAnsi="仿宋" w:eastAsia="仿宋" w:cs="仿宋"/>
          <w:b/>
          <w:bCs/>
          <w:sz w:val="28"/>
          <w:szCs w:val="28"/>
        </w:rPr>
        <w:t>根据《企业破产法》规定，破产债权是指人民法院受理破申</w:t>
      </w:r>
      <w:r>
        <w:rPr>
          <w:rFonts w:hint="eastAsia" w:ascii="仿宋" w:hAnsi="仿宋" w:eastAsia="仿宋" w:cs="仿宋"/>
          <w:b/>
          <w:bCs/>
          <w:sz w:val="28"/>
          <w:szCs w:val="28"/>
          <w:lang w:val="en-US" w:eastAsia="zh-CN"/>
        </w:rPr>
        <w:t>请时对债务人享有的债权。</w:t>
      </w:r>
    </w:p>
    <w:p>
      <w:pPr>
        <w:keepNext w:val="0"/>
        <w:keepLines w:val="0"/>
        <w:pageBreakBefore w:val="0"/>
        <w:widowControl/>
        <w:kinsoku w:val="0"/>
        <w:wordWrap/>
        <w:overflowPunct/>
        <w:topLinePunct w:val="0"/>
        <w:autoSpaceDE w:val="0"/>
        <w:autoSpaceDN w:val="0"/>
        <w:bidi w:val="0"/>
        <w:adjustRightInd w:val="0"/>
        <w:snapToGrid w:val="0"/>
        <w:spacing w:line="600" w:lineRule="exact"/>
        <w:ind w:firstLine="560" w:firstLineChars="200"/>
        <w:textAlignment w:val="baseline"/>
        <w:rPr>
          <w:rFonts w:hint="eastAsia" w:ascii="仿宋" w:hAnsi="仿宋" w:eastAsia="仿宋" w:cs="仿宋"/>
          <w:sz w:val="28"/>
          <w:szCs w:val="28"/>
        </w:rPr>
      </w:pPr>
      <w:r>
        <w:rPr>
          <w:rFonts w:hint="eastAsia" w:ascii="仿宋" w:hAnsi="仿宋" w:eastAsia="仿宋" w:cs="仿宋"/>
          <w:sz w:val="28"/>
          <w:szCs w:val="28"/>
        </w:rPr>
        <w:t>债权人在申报债权时应当注意以下几点：</w:t>
      </w:r>
    </w:p>
    <w:p>
      <w:pPr>
        <w:keepNext w:val="0"/>
        <w:keepLines w:val="0"/>
        <w:pageBreakBefore w:val="0"/>
        <w:widowControl/>
        <w:kinsoku w:val="0"/>
        <w:wordWrap/>
        <w:overflowPunct/>
        <w:topLinePunct w:val="0"/>
        <w:autoSpaceDE w:val="0"/>
        <w:autoSpaceDN w:val="0"/>
        <w:bidi w:val="0"/>
        <w:adjustRightInd w:val="0"/>
        <w:snapToGrid w:val="0"/>
        <w:spacing w:line="600" w:lineRule="exact"/>
        <w:ind w:firstLine="560" w:firstLineChars="200"/>
        <w:textAlignment w:val="baseline"/>
        <w:rPr>
          <w:rFonts w:hint="eastAsia" w:ascii="仿宋" w:hAnsi="仿宋" w:eastAsia="仿宋" w:cs="仿宋"/>
          <w:sz w:val="28"/>
          <w:szCs w:val="28"/>
        </w:rPr>
      </w:pPr>
      <w:r>
        <w:rPr>
          <w:rFonts w:hint="eastAsia" w:ascii="仿宋" w:hAnsi="仿宋" w:eastAsia="仿宋" w:cs="仿宋"/>
          <w:sz w:val="28"/>
          <w:szCs w:val="28"/>
        </w:rPr>
        <w:t>1</w:t>
      </w:r>
      <w:r>
        <w:rPr>
          <w:rFonts w:hint="eastAsia" w:ascii="仿宋" w:hAnsi="仿宋" w:eastAsia="仿宋" w:cs="仿宋"/>
          <w:sz w:val="28"/>
          <w:szCs w:val="28"/>
          <w:lang w:eastAsia="zh-CN"/>
        </w:rPr>
        <w:t>、</w:t>
      </w:r>
      <w:r>
        <w:rPr>
          <w:rFonts w:hint="eastAsia" w:ascii="仿宋" w:hAnsi="仿宋" w:eastAsia="仿宋" w:cs="仿宋"/>
          <w:sz w:val="28"/>
          <w:szCs w:val="28"/>
        </w:rPr>
        <w:t>未到期的债权，在破产申请受理时视为债权到期；</w:t>
      </w:r>
    </w:p>
    <w:p>
      <w:pPr>
        <w:keepNext w:val="0"/>
        <w:keepLines w:val="0"/>
        <w:pageBreakBefore w:val="0"/>
        <w:widowControl/>
        <w:kinsoku w:val="0"/>
        <w:wordWrap/>
        <w:overflowPunct/>
        <w:topLinePunct w:val="0"/>
        <w:autoSpaceDE w:val="0"/>
        <w:autoSpaceDN w:val="0"/>
        <w:bidi w:val="0"/>
        <w:adjustRightInd w:val="0"/>
        <w:snapToGrid w:val="0"/>
        <w:spacing w:line="600" w:lineRule="exact"/>
        <w:ind w:firstLine="560" w:firstLineChars="200"/>
        <w:textAlignment w:val="baseline"/>
        <w:rPr>
          <w:rFonts w:hint="eastAsia" w:ascii="仿宋" w:hAnsi="仿宋" w:eastAsia="仿宋" w:cs="仿宋"/>
          <w:sz w:val="28"/>
          <w:szCs w:val="28"/>
        </w:rPr>
      </w:pPr>
      <w:r>
        <w:rPr>
          <w:rFonts w:hint="eastAsia" w:ascii="仿宋" w:hAnsi="仿宋" w:eastAsia="仿宋" w:cs="仿宋"/>
          <w:sz w:val="28"/>
          <w:szCs w:val="28"/>
        </w:rPr>
        <w:t>2</w:t>
      </w:r>
      <w:r>
        <w:rPr>
          <w:rFonts w:hint="eastAsia" w:ascii="仿宋" w:hAnsi="仿宋" w:eastAsia="仿宋" w:cs="仿宋"/>
          <w:sz w:val="28"/>
          <w:szCs w:val="28"/>
          <w:lang w:eastAsia="zh-CN"/>
        </w:rPr>
        <w:t>、</w:t>
      </w:r>
      <w:r>
        <w:rPr>
          <w:rFonts w:hint="eastAsia" w:ascii="仿宋" w:hAnsi="仿宋" w:eastAsia="仿宋" w:cs="仿宋"/>
          <w:sz w:val="28"/>
          <w:szCs w:val="28"/>
        </w:rPr>
        <w:t>附利息的债权，自破产申请受理时起停止计息；</w:t>
      </w:r>
    </w:p>
    <w:p>
      <w:pPr>
        <w:keepNext w:val="0"/>
        <w:keepLines w:val="0"/>
        <w:pageBreakBefore w:val="0"/>
        <w:widowControl/>
        <w:kinsoku w:val="0"/>
        <w:wordWrap/>
        <w:overflowPunct/>
        <w:topLinePunct w:val="0"/>
        <w:autoSpaceDE w:val="0"/>
        <w:autoSpaceDN w:val="0"/>
        <w:bidi w:val="0"/>
        <w:adjustRightInd w:val="0"/>
        <w:snapToGrid w:val="0"/>
        <w:spacing w:line="600" w:lineRule="exact"/>
        <w:ind w:firstLine="560" w:firstLineChars="200"/>
        <w:textAlignment w:val="baseline"/>
        <w:rPr>
          <w:rFonts w:hint="eastAsia" w:ascii="仿宋" w:hAnsi="仿宋" w:eastAsia="仿宋" w:cs="仿宋"/>
          <w:sz w:val="28"/>
          <w:szCs w:val="28"/>
        </w:rPr>
      </w:pPr>
      <w:r>
        <w:rPr>
          <w:rFonts w:hint="eastAsia" w:ascii="仿宋" w:hAnsi="仿宋" w:eastAsia="仿宋" w:cs="仿宋"/>
          <w:sz w:val="28"/>
          <w:szCs w:val="28"/>
        </w:rPr>
        <w:t>3</w:t>
      </w:r>
      <w:r>
        <w:rPr>
          <w:rFonts w:hint="eastAsia" w:ascii="仿宋" w:hAnsi="仿宋" w:eastAsia="仿宋" w:cs="仿宋"/>
          <w:sz w:val="28"/>
          <w:szCs w:val="28"/>
          <w:lang w:eastAsia="zh-CN"/>
        </w:rPr>
        <w:t>、</w:t>
      </w:r>
      <w:r>
        <w:rPr>
          <w:rFonts w:hint="eastAsia" w:ascii="仿宋" w:hAnsi="仿宋" w:eastAsia="仿宋" w:cs="仿宋"/>
          <w:sz w:val="28"/>
          <w:szCs w:val="28"/>
        </w:rPr>
        <w:t>附条件、附期限的债权和诉讼、仲裁未决的债权，债权人可以申报；</w:t>
      </w:r>
    </w:p>
    <w:p>
      <w:pPr>
        <w:keepNext w:val="0"/>
        <w:keepLines w:val="0"/>
        <w:pageBreakBefore w:val="0"/>
        <w:widowControl/>
        <w:kinsoku w:val="0"/>
        <w:wordWrap/>
        <w:overflowPunct/>
        <w:topLinePunct w:val="0"/>
        <w:autoSpaceDE w:val="0"/>
        <w:autoSpaceDN w:val="0"/>
        <w:bidi w:val="0"/>
        <w:adjustRightInd w:val="0"/>
        <w:snapToGrid w:val="0"/>
        <w:spacing w:line="600" w:lineRule="exact"/>
        <w:ind w:firstLine="560" w:firstLineChars="200"/>
        <w:textAlignment w:val="baseline"/>
        <w:rPr>
          <w:rFonts w:hint="eastAsia" w:ascii="仿宋" w:hAnsi="仿宋" w:eastAsia="仿宋" w:cs="仿宋"/>
          <w:sz w:val="28"/>
          <w:szCs w:val="28"/>
        </w:rPr>
      </w:pPr>
      <w:r>
        <w:rPr>
          <w:rFonts w:hint="eastAsia" w:ascii="仿宋" w:hAnsi="仿宋" w:eastAsia="仿宋" w:cs="仿宋"/>
          <w:sz w:val="28"/>
          <w:szCs w:val="28"/>
          <w:lang w:val="en-US" w:eastAsia="zh-CN"/>
        </w:rPr>
        <w:t>4、</w:t>
      </w:r>
      <w:r>
        <w:rPr>
          <w:rFonts w:hint="eastAsia" w:ascii="仿宋" w:hAnsi="仿宋" w:eastAsia="仿宋" w:cs="仿宋"/>
          <w:sz w:val="28"/>
          <w:szCs w:val="28"/>
        </w:rPr>
        <w:t>债权人申报债权时，应当书面说明债权的数额和有无财产保情况，并提交有关证据，申报的债权是连带债权的，应当说明；</w:t>
      </w:r>
    </w:p>
    <w:p>
      <w:pPr>
        <w:keepNext w:val="0"/>
        <w:keepLines w:val="0"/>
        <w:pageBreakBefore w:val="0"/>
        <w:widowControl/>
        <w:kinsoku w:val="0"/>
        <w:wordWrap/>
        <w:overflowPunct/>
        <w:topLinePunct w:val="0"/>
        <w:autoSpaceDE w:val="0"/>
        <w:autoSpaceDN w:val="0"/>
        <w:bidi w:val="0"/>
        <w:adjustRightInd w:val="0"/>
        <w:snapToGrid w:val="0"/>
        <w:spacing w:line="600" w:lineRule="exact"/>
        <w:ind w:firstLine="560" w:firstLineChars="200"/>
        <w:textAlignment w:val="baseline"/>
        <w:rPr>
          <w:rFonts w:hint="eastAsia" w:ascii="仿宋" w:hAnsi="仿宋" w:eastAsia="仿宋" w:cs="仿宋"/>
          <w:sz w:val="28"/>
          <w:szCs w:val="28"/>
        </w:rPr>
      </w:pPr>
      <w:r>
        <w:rPr>
          <w:rFonts w:hint="eastAsia" w:ascii="仿宋" w:hAnsi="仿宋" w:eastAsia="仿宋" w:cs="仿宋"/>
          <w:sz w:val="28"/>
          <w:szCs w:val="28"/>
        </w:rPr>
        <w:t>5</w:t>
      </w:r>
      <w:r>
        <w:rPr>
          <w:rFonts w:hint="eastAsia" w:ascii="仿宋" w:hAnsi="仿宋" w:eastAsia="仿宋" w:cs="仿宋"/>
          <w:sz w:val="28"/>
          <w:szCs w:val="28"/>
          <w:lang w:eastAsia="zh-CN"/>
        </w:rPr>
        <w:t>、</w:t>
      </w:r>
      <w:r>
        <w:rPr>
          <w:rFonts w:hint="eastAsia" w:ascii="仿宋" w:hAnsi="仿宋" w:eastAsia="仿宋" w:cs="仿宋"/>
          <w:sz w:val="28"/>
          <w:szCs w:val="28"/>
        </w:rPr>
        <w:t>连带债权人可以由其中一人代表全体连带债权人申报债权，也可以共同申报债权；</w:t>
      </w:r>
    </w:p>
    <w:p>
      <w:pPr>
        <w:keepNext w:val="0"/>
        <w:keepLines w:val="0"/>
        <w:pageBreakBefore w:val="0"/>
        <w:widowControl/>
        <w:kinsoku w:val="0"/>
        <w:wordWrap/>
        <w:overflowPunct/>
        <w:topLinePunct w:val="0"/>
        <w:autoSpaceDE w:val="0"/>
        <w:autoSpaceDN w:val="0"/>
        <w:bidi w:val="0"/>
        <w:adjustRightInd w:val="0"/>
        <w:snapToGrid w:val="0"/>
        <w:spacing w:line="600" w:lineRule="exact"/>
        <w:ind w:firstLine="560" w:firstLineChars="200"/>
        <w:textAlignment w:val="baseline"/>
        <w:rPr>
          <w:rFonts w:hint="eastAsia" w:ascii="仿宋" w:hAnsi="仿宋" w:eastAsia="仿宋" w:cs="仿宋"/>
          <w:sz w:val="28"/>
          <w:szCs w:val="28"/>
        </w:rPr>
      </w:pPr>
      <w:r>
        <w:rPr>
          <w:rFonts w:hint="eastAsia" w:ascii="仿宋" w:hAnsi="仿宋" w:eastAsia="仿宋" w:cs="仿宋"/>
          <w:sz w:val="28"/>
          <w:szCs w:val="28"/>
        </w:rPr>
        <w:t>6</w:t>
      </w:r>
      <w:r>
        <w:rPr>
          <w:rFonts w:hint="eastAsia" w:ascii="仿宋" w:hAnsi="仿宋" w:eastAsia="仿宋" w:cs="仿宋"/>
          <w:sz w:val="28"/>
          <w:szCs w:val="28"/>
          <w:lang w:eastAsia="zh-CN"/>
        </w:rPr>
        <w:t>、</w:t>
      </w:r>
      <w:r>
        <w:rPr>
          <w:rFonts w:hint="eastAsia" w:ascii="仿宋" w:hAnsi="仿宋" w:eastAsia="仿宋" w:cs="仿宋"/>
          <w:sz w:val="28"/>
          <w:szCs w:val="28"/>
        </w:rPr>
        <w:t>债务人的保证人或者其他连带债务人已经代替债务人清偿债务的，可就其对债务人的将来求偿权申报债权；</w:t>
      </w:r>
    </w:p>
    <w:p>
      <w:pPr>
        <w:keepNext w:val="0"/>
        <w:keepLines w:val="0"/>
        <w:pageBreakBefore w:val="0"/>
        <w:widowControl/>
        <w:kinsoku w:val="0"/>
        <w:wordWrap/>
        <w:overflowPunct/>
        <w:topLinePunct w:val="0"/>
        <w:autoSpaceDE w:val="0"/>
        <w:autoSpaceDN w:val="0"/>
        <w:bidi w:val="0"/>
        <w:adjustRightInd w:val="0"/>
        <w:snapToGrid w:val="0"/>
        <w:spacing w:line="600" w:lineRule="exact"/>
        <w:ind w:firstLine="560" w:firstLineChars="200"/>
        <w:textAlignment w:val="baseline"/>
        <w:rPr>
          <w:rFonts w:hint="eastAsia" w:ascii="仿宋" w:hAnsi="仿宋" w:eastAsia="仿宋" w:cs="仿宋"/>
          <w:sz w:val="28"/>
          <w:szCs w:val="28"/>
          <w:lang w:eastAsia="zh-CN"/>
        </w:rPr>
      </w:pPr>
      <w:r>
        <w:rPr>
          <w:rFonts w:hint="eastAsia" w:ascii="仿宋" w:hAnsi="仿宋" w:eastAsia="仿宋" w:cs="仿宋"/>
          <w:sz w:val="28"/>
          <w:szCs w:val="28"/>
        </w:rPr>
        <w:t>7</w:t>
      </w:r>
      <w:r>
        <w:rPr>
          <w:rFonts w:hint="eastAsia" w:ascii="仿宋" w:hAnsi="仿宋" w:eastAsia="仿宋" w:cs="仿宋"/>
          <w:sz w:val="28"/>
          <w:szCs w:val="28"/>
          <w:lang w:eastAsia="zh-CN"/>
        </w:rPr>
        <w:t>、</w:t>
      </w:r>
      <w:r>
        <w:rPr>
          <w:rFonts w:hint="eastAsia" w:ascii="仿宋" w:hAnsi="仿宋" w:eastAsia="仿宋" w:cs="仿宋"/>
          <w:sz w:val="28"/>
          <w:szCs w:val="28"/>
        </w:rPr>
        <w:t>债务人的保证人或者其他连带债务人尚未代替债务人清偿债务的，以其对债务人的将来求偿权申报债权，但债权人已经向管理人申报全部债权的除外</w:t>
      </w:r>
      <w:r>
        <w:rPr>
          <w:rFonts w:hint="eastAsia" w:ascii="仿宋" w:hAnsi="仿宋" w:eastAsia="仿宋" w:cs="仿宋"/>
          <w:sz w:val="28"/>
          <w:szCs w:val="28"/>
          <w:lang w:eastAsia="zh-CN"/>
        </w:rPr>
        <w:t>；</w:t>
      </w:r>
    </w:p>
    <w:p>
      <w:pPr>
        <w:keepNext w:val="0"/>
        <w:keepLines w:val="0"/>
        <w:pageBreakBefore w:val="0"/>
        <w:widowControl/>
        <w:kinsoku w:val="0"/>
        <w:wordWrap/>
        <w:overflowPunct/>
        <w:topLinePunct w:val="0"/>
        <w:autoSpaceDE w:val="0"/>
        <w:autoSpaceDN w:val="0"/>
        <w:bidi w:val="0"/>
        <w:adjustRightInd w:val="0"/>
        <w:snapToGrid w:val="0"/>
        <w:spacing w:line="600" w:lineRule="exact"/>
        <w:ind w:firstLine="560" w:firstLineChars="200"/>
        <w:textAlignment w:val="baseline"/>
        <w:rPr>
          <w:rFonts w:hint="eastAsia" w:ascii="仿宋" w:hAnsi="仿宋" w:eastAsia="仿宋" w:cs="仿宋"/>
          <w:sz w:val="28"/>
          <w:szCs w:val="28"/>
          <w:lang w:val="en-US" w:eastAsia="zh-CN"/>
        </w:rPr>
      </w:pPr>
      <w:r>
        <w:rPr>
          <w:rFonts w:hint="eastAsia" w:ascii="仿宋" w:hAnsi="仿宋" w:eastAsia="仿宋" w:cs="仿宋"/>
          <w:sz w:val="28"/>
          <w:szCs w:val="28"/>
          <w:lang w:val="en-US" w:eastAsia="zh-CN"/>
        </w:rPr>
        <w:t>8、管理人或者债务人依照《企业破产法》规定解除合同的，对方当事人以因合同解除所产生的损害赔偿请求权申报债权；</w:t>
      </w:r>
    </w:p>
    <w:p>
      <w:pPr>
        <w:keepNext w:val="0"/>
        <w:keepLines w:val="0"/>
        <w:pageBreakBefore w:val="0"/>
        <w:widowControl/>
        <w:kinsoku w:val="0"/>
        <w:wordWrap/>
        <w:overflowPunct/>
        <w:topLinePunct w:val="0"/>
        <w:autoSpaceDE w:val="0"/>
        <w:autoSpaceDN w:val="0"/>
        <w:bidi w:val="0"/>
        <w:adjustRightInd w:val="0"/>
        <w:snapToGrid w:val="0"/>
        <w:spacing w:line="600" w:lineRule="exact"/>
        <w:ind w:firstLine="560" w:firstLineChars="200"/>
        <w:textAlignment w:val="baseline"/>
        <w:rPr>
          <w:rFonts w:hint="eastAsia" w:ascii="仿宋" w:hAnsi="仿宋" w:eastAsia="仿宋" w:cs="仿宋"/>
          <w:sz w:val="28"/>
          <w:szCs w:val="28"/>
          <w:lang w:val="en-US" w:eastAsia="zh-CN"/>
        </w:rPr>
      </w:pPr>
      <w:r>
        <w:rPr>
          <w:rFonts w:hint="eastAsia" w:ascii="仿宋" w:hAnsi="仿宋" w:eastAsia="仿宋" w:cs="仿宋"/>
          <w:sz w:val="28"/>
          <w:szCs w:val="28"/>
          <w:lang w:val="en-US" w:eastAsia="zh-CN"/>
        </w:rPr>
        <w:t>9、债务人是委托合同的委托人，被裁定适用《企业破产法》规定的程序，受托人不知该事实，继续处理委托事务的，受托人以由此产生的请求权申报债权；</w:t>
      </w:r>
    </w:p>
    <w:p>
      <w:pPr>
        <w:keepNext w:val="0"/>
        <w:keepLines w:val="0"/>
        <w:pageBreakBefore w:val="0"/>
        <w:widowControl/>
        <w:kinsoku w:val="0"/>
        <w:wordWrap/>
        <w:overflowPunct/>
        <w:topLinePunct w:val="0"/>
        <w:autoSpaceDE w:val="0"/>
        <w:autoSpaceDN w:val="0"/>
        <w:bidi w:val="0"/>
        <w:adjustRightInd w:val="0"/>
        <w:snapToGrid w:val="0"/>
        <w:spacing w:line="600" w:lineRule="exact"/>
        <w:ind w:firstLine="560" w:firstLineChars="200"/>
        <w:textAlignment w:val="baseline"/>
        <w:rPr>
          <w:rFonts w:hint="eastAsia" w:ascii="仿宋" w:hAnsi="仿宋" w:eastAsia="仿宋" w:cs="仿宋"/>
          <w:sz w:val="28"/>
          <w:szCs w:val="28"/>
          <w:lang w:val="en-US" w:eastAsia="zh-CN"/>
        </w:rPr>
      </w:pPr>
      <w:r>
        <w:rPr>
          <w:rFonts w:hint="eastAsia" w:ascii="仿宋" w:hAnsi="仿宋" w:eastAsia="仿宋" w:cs="仿宋"/>
          <w:sz w:val="28"/>
          <w:szCs w:val="28"/>
          <w:lang w:val="en-US" w:eastAsia="zh-CN"/>
        </w:rPr>
        <w:t>10、债务人是票据的出票人，被裁定适用《企业破产法》规定的程序，该票据的付款人继续付款或者承兑的，付款人以由此产生的请求权申报债权；</w:t>
      </w:r>
    </w:p>
    <w:p>
      <w:pPr>
        <w:keepNext w:val="0"/>
        <w:keepLines w:val="0"/>
        <w:pageBreakBefore w:val="0"/>
        <w:widowControl/>
        <w:kinsoku w:val="0"/>
        <w:wordWrap/>
        <w:overflowPunct/>
        <w:topLinePunct w:val="0"/>
        <w:autoSpaceDE w:val="0"/>
        <w:autoSpaceDN w:val="0"/>
        <w:bidi w:val="0"/>
        <w:adjustRightInd w:val="0"/>
        <w:snapToGrid w:val="0"/>
        <w:spacing w:line="600" w:lineRule="exact"/>
        <w:ind w:firstLine="560" w:firstLineChars="200"/>
        <w:textAlignment w:val="baseline"/>
        <w:rPr>
          <w:rFonts w:hint="eastAsia" w:ascii="仿宋" w:hAnsi="仿宋" w:eastAsia="仿宋" w:cs="仿宋"/>
          <w:sz w:val="28"/>
          <w:szCs w:val="28"/>
          <w:lang w:val="en-US" w:eastAsia="zh-CN"/>
        </w:rPr>
      </w:pPr>
      <w:r>
        <w:rPr>
          <w:rFonts w:hint="eastAsia" w:ascii="仿宋" w:hAnsi="仿宋" w:eastAsia="仿宋" w:cs="仿宋"/>
          <w:sz w:val="28"/>
          <w:szCs w:val="28"/>
          <w:lang w:val="en-US" w:eastAsia="zh-CN"/>
        </w:rPr>
        <w:t>11、法律规定其他可以申报的债权，债权人应当予以申报。</w:t>
      </w:r>
    </w:p>
    <w:p>
      <w:pPr>
        <w:keepNext w:val="0"/>
        <w:keepLines w:val="0"/>
        <w:pageBreakBefore w:val="0"/>
        <w:widowControl/>
        <w:kinsoku w:val="0"/>
        <w:wordWrap/>
        <w:overflowPunct/>
        <w:topLinePunct w:val="0"/>
        <w:autoSpaceDE w:val="0"/>
        <w:autoSpaceDN w:val="0"/>
        <w:bidi w:val="0"/>
        <w:adjustRightInd w:val="0"/>
        <w:snapToGrid w:val="0"/>
        <w:spacing w:line="600" w:lineRule="exact"/>
        <w:ind w:firstLine="562" w:firstLineChars="200"/>
        <w:textAlignment w:val="baseline"/>
        <w:rPr>
          <w:rFonts w:hint="eastAsia" w:ascii="仿宋" w:hAnsi="仿宋" w:eastAsia="仿宋" w:cs="仿宋"/>
          <w:b/>
          <w:bCs/>
          <w:sz w:val="28"/>
          <w:szCs w:val="28"/>
          <w:lang w:val="en-US" w:eastAsia="zh-CN"/>
        </w:rPr>
      </w:pPr>
      <w:r>
        <w:rPr>
          <w:rFonts w:hint="eastAsia" w:ascii="仿宋" w:hAnsi="仿宋" w:eastAsia="仿宋" w:cs="仿宋"/>
          <w:b/>
          <w:bCs/>
          <w:sz w:val="28"/>
          <w:szCs w:val="28"/>
          <w:lang w:val="en-US" w:eastAsia="zh-CN"/>
        </w:rPr>
        <w:t>二、根据《企业破产法》规定，未申报债权或者逾期申报债权的法律后果。</w:t>
      </w:r>
    </w:p>
    <w:p>
      <w:pPr>
        <w:keepNext w:val="0"/>
        <w:keepLines w:val="0"/>
        <w:pageBreakBefore w:val="0"/>
        <w:widowControl/>
        <w:kinsoku w:val="0"/>
        <w:wordWrap/>
        <w:overflowPunct/>
        <w:topLinePunct w:val="0"/>
        <w:autoSpaceDE w:val="0"/>
        <w:autoSpaceDN w:val="0"/>
        <w:bidi w:val="0"/>
        <w:adjustRightInd w:val="0"/>
        <w:snapToGrid w:val="0"/>
        <w:spacing w:line="600" w:lineRule="exact"/>
        <w:ind w:firstLine="560" w:firstLineChars="200"/>
        <w:textAlignment w:val="baseline"/>
        <w:rPr>
          <w:rFonts w:hint="eastAsia" w:ascii="仿宋" w:hAnsi="仿宋" w:eastAsia="仿宋" w:cs="仿宋"/>
          <w:sz w:val="28"/>
          <w:szCs w:val="28"/>
          <w:lang w:val="en-US" w:eastAsia="zh-CN"/>
        </w:rPr>
      </w:pPr>
      <w:r>
        <w:rPr>
          <w:rFonts w:hint="eastAsia" w:ascii="仿宋" w:hAnsi="仿宋" w:eastAsia="仿宋" w:cs="仿宋"/>
          <w:sz w:val="28"/>
          <w:szCs w:val="28"/>
          <w:lang w:val="en-US" w:eastAsia="zh-CN"/>
        </w:rPr>
        <w:t>1、债权人未申报债权，不得依照《企业破产法》规定的程序行使权利；</w:t>
      </w:r>
    </w:p>
    <w:p>
      <w:pPr>
        <w:keepNext w:val="0"/>
        <w:keepLines w:val="0"/>
        <w:pageBreakBefore w:val="0"/>
        <w:widowControl/>
        <w:kinsoku w:val="0"/>
        <w:wordWrap/>
        <w:overflowPunct/>
        <w:topLinePunct w:val="0"/>
        <w:autoSpaceDE w:val="0"/>
        <w:autoSpaceDN w:val="0"/>
        <w:bidi w:val="0"/>
        <w:adjustRightInd w:val="0"/>
        <w:snapToGrid w:val="0"/>
        <w:spacing w:line="600" w:lineRule="exact"/>
        <w:ind w:firstLine="560" w:firstLineChars="200"/>
        <w:textAlignment w:val="baseline"/>
        <w:rPr>
          <w:rFonts w:hint="eastAsia" w:ascii="仿宋" w:hAnsi="仿宋" w:eastAsia="仿宋" w:cs="仿宋"/>
          <w:sz w:val="28"/>
          <w:szCs w:val="28"/>
          <w:lang w:val="en-US" w:eastAsia="zh-CN"/>
        </w:rPr>
      </w:pPr>
      <w:r>
        <w:rPr>
          <w:rFonts w:hint="eastAsia" w:ascii="仿宋" w:hAnsi="仿宋" w:eastAsia="仿宋" w:cs="仿宋"/>
          <w:sz w:val="28"/>
          <w:szCs w:val="28"/>
          <w:lang w:val="en-US" w:eastAsia="zh-CN"/>
        </w:rPr>
        <w:t>2、债权人未按期申报，已分配的财产不对其补充分配。即使在破产财产最后分配前补充申报，此前已进行的分配仍不再补充分配，且债权人还应该承担因审查、确认补充债权所产生的相关费用；</w:t>
      </w:r>
    </w:p>
    <w:p>
      <w:pPr>
        <w:keepNext w:val="0"/>
        <w:keepLines w:val="0"/>
        <w:pageBreakBefore w:val="0"/>
        <w:widowControl/>
        <w:kinsoku w:val="0"/>
        <w:wordWrap/>
        <w:overflowPunct/>
        <w:topLinePunct w:val="0"/>
        <w:autoSpaceDE w:val="0"/>
        <w:autoSpaceDN w:val="0"/>
        <w:bidi w:val="0"/>
        <w:adjustRightInd w:val="0"/>
        <w:snapToGrid w:val="0"/>
        <w:spacing w:line="600" w:lineRule="exact"/>
        <w:ind w:firstLine="560" w:firstLineChars="200"/>
        <w:textAlignment w:val="baseline"/>
        <w:rPr>
          <w:rFonts w:hint="eastAsia" w:ascii="仿宋" w:hAnsi="仿宋" w:eastAsia="仿宋" w:cs="仿宋"/>
          <w:sz w:val="28"/>
          <w:szCs w:val="28"/>
          <w:lang w:val="en-US" w:eastAsia="zh-CN"/>
        </w:rPr>
      </w:pPr>
      <w:r>
        <w:rPr>
          <w:rFonts w:hint="eastAsia" w:ascii="仿宋" w:hAnsi="仿宋" w:eastAsia="仿宋" w:cs="仿宋"/>
          <w:sz w:val="28"/>
          <w:szCs w:val="28"/>
          <w:lang w:val="en-US" w:eastAsia="zh-CN"/>
        </w:rPr>
        <w:t>3、如债务人进入重整程序，债权人未按期申报债权，在重整计划执行期间债权人不得行使权利；在重整计划执行完毕后，债权人可以按照重整计划规定的同类债权的清偿条件行使权利；</w:t>
      </w:r>
    </w:p>
    <w:p>
      <w:pPr>
        <w:keepNext w:val="0"/>
        <w:keepLines w:val="0"/>
        <w:pageBreakBefore w:val="0"/>
        <w:widowControl/>
        <w:kinsoku w:val="0"/>
        <w:wordWrap/>
        <w:overflowPunct/>
        <w:topLinePunct w:val="0"/>
        <w:autoSpaceDE w:val="0"/>
        <w:autoSpaceDN w:val="0"/>
        <w:bidi w:val="0"/>
        <w:adjustRightInd w:val="0"/>
        <w:snapToGrid w:val="0"/>
        <w:spacing w:line="600" w:lineRule="exact"/>
        <w:ind w:firstLine="560" w:firstLineChars="200"/>
        <w:textAlignment w:val="baseline"/>
        <w:rPr>
          <w:rFonts w:hint="eastAsia" w:ascii="仿宋" w:hAnsi="仿宋" w:eastAsia="仿宋" w:cs="仿宋"/>
          <w:sz w:val="28"/>
          <w:szCs w:val="28"/>
          <w:lang w:val="en-US" w:eastAsia="zh-CN"/>
        </w:rPr>
      </w:pPr>
      <w:r>
        <w:rPr>
          <w:rFonts w:hint="eastAsia" w:ascii="仿宋" w:hAnsi="仿宋" w:eastAsia="仿宋" w:cs="仿宋"/>
          <w:sz w:val="28"/>
          <w:szCs w:val="28"/>
          <w:lang w:val="en-US" w:eastAsia="zh-CN"/>
        </w:rPr>
        <w:t>4、如债务人进入破产和解程序，债权人未按期申报债权，在和解协议计划执行期间债权人不得行使权利；债权人在和解协议执行完毕后，可以按照和解协议规定的清偿条件行使权利。</w:t>
      </w:r>
    </w:p>
    <w:p>
      <w:pPr>
        <w:keepNext w:val="0"/>
        <w:keepLines w:val="0"/>
        <w:pageBreakBefore w:val="0"/>
        <w:widowControl/>
        <w:kinsoku w:val="0"/>
        <w:wordWrap/>
        <w:overflowPunct/>
        <w:topLinePunct w:val="0"/>
        <w:autoSpaceDE w:val="0"/>
        <w:autoSpaceDN w:val="0"/>
        <w:bidi w:val="0"/>
        <w:adjustRightInd w:val="0"/>
        <w:snapToGrid w:val="0"/>
        <w:spacing w:line="600" w:lineRule="exact"/>
        <w:ind w:firstLine="560" w:firstLineChars="200"/>
        <w:textAlignment w:val="baseline"/>
        <w:rPr>
          <w:rFonts w:hint="eastAsia" w:ascii="仿宋" w:hAnsi="仿宋" w:eastAsia="仿宋" w:cs="仿宋"/>
          <w:sz w:val="28"/>
          <w:szCs w:val="28"/>
          <w:lang w:val="en-US" w:eastAsia="zh-CN"/>
        </w:rPr>
      </w:pPr>
      <w:r>
        <w:rPr>
          <w:rFonts w:hint="eastAsia" w:ascii="仿宋" w:hAnsi="仿宋" w:eastAsia="仿宋" w:cs="仿宋"/>
          <w:sz w:val="28"/>
          <w:szCs w:val="28"/>
          <w:lang w:val="en-US" w:eastAsia="zh-CN"/>
        </w:rPr>
        <w:t>三、申报人应当如实、详细填写《债权申报表》以及提供完整、真实有效的申报材料。申报债权提供如下材料（一式两份）。</w:t>
      </w:r>
    </w:p>
    <w:p>
      <w:pPr>
        <w:keepNext w:val="0"/>
        <w:keepLines w:val="0"/>
        <w:pageBreakBefore w:val="0"/>
        <w:widowControl/>
        <w:kinsoku w:val="0"/>
        <w:wordWrap/>
        <w:overflowPunct/>
        <w:topLinePunct w:val="0"/>
        <w:autoSpaceDE w:val="0"/>
        <w:autoSpaceDN w:val="0"/>
        <w:bidi w:val="0"/>
        <w:adjustRightInd w:val="0"/>
        <w:snapToGrid w:val="0"/>
        <w:spacing w:line="600" w:lineRule="exact"/>
        <w:ind w:firstLine="560" w:firstLineChars="200"/>
        <w:textAlignment w:val="baseline"/>
        <w:rPr>
          <w:rFonts w:hint="eastAsia" w:ascii="仿宋" w:hAnsi="仿宋" w:eastAsia="仿宋" w:cs="仿宋"/>
          <w:sz w:val="28"/>
          <w:szCs w:val="28"/>
          <w:lang w:val="en-US" w:eastAsia="zh-CN"/>
        </w:rPr>
      </w:pPr>
      <w:r>
        <w:rPr>
          <w:rFonts w:hint="eastAsia" w:ascii="仿宋" w:hAnsi="仿宋" w:eastAsia="仿宋" w:cs="仿宋"/>
          <w:sz w:val="28"/>
          <w:szCs w:val="28"/>
          <w:lang w:val="en-US" w:eastAsia="zh-CN"/>
        </w:rPr>
        <w:t>1、《债权申报表》《债权申报文件清单》《债权人送达地址确认书》《承诺书》《送达回证》《债权人受领分配信息确认表》《虚假申报法律责任知情书》等；</w:t>
      </w:r>
    </w:p>
    <w:p>
      <w:pPr>
        <w:keepNext w:val="0"/>
        <w:keepLines w:val="0"/>
        <w:pageBreakBefore w:val="0"/>
        <w:widowControl/>
        <w:kinsoku w:val="0"/>
        <w:wordWrap/>
        <w:overflowPunct/>
        <w:topLinePunct w:val="0"/>
        <w:autoSpaceDE w:val="0"/>
        <w:autoSpaceDN w:val="0"/>
        <w:bidi w:val="0"/>
        <w:adjustRightInd w:val="0"/>
        <w:snapToGrid w:val="0"/>
        <w:spacing w:line="600" w:lineRule="exact"/>
        <w:ind w:firstLine="560" w:firstLineChars="200"/>
        <w:jc w:val="both"/>
        <w:textAlignment w:val="baseline"/>
        <w:rPr>
          <w:rFonts w:hint="eastAsia" w:ascii="仿宋" w:hAnsi="仿宋" w:eastAsia="仿宋" w:cs="仿宋"/>
          <w:sz w:val="28"/>
          <w:szCs w:val="28"/>
          <w:lang w:val="en-US" w:eastAsia="zh-CN"/>
        </w:rPr>
      </w:pPr>
      <w:r>
        <w:rPr>
          <w:rFonts w:hint="eastAsia" w:ascii="仿宋" w:hAnsi="仿宋" w:eastAsia="仿宋" w:cs="仿宋"/>
          <w:sz w:val="28"/>
          <w:szCs w:val="28"/>
          <w:lang w:val="en-US" w:eastAsia="zh-CN"/>
        </w:rPr>
        <w:t>2、债权人已年检的营业执照复印件（加盖公章）、法定代表人身份证明书（原件）、法定代表人身份证（复印件签字确认）；债权人为自然人的， 应提供个人身份证明（复印件签字确认）；委托代理人申报的，需提交代理人授权委托书（原件）及代理人身份证件</w:t>
      </w:r>
    </w:p>
    <w:p>
      <w:pPr>
        <w:keepNext w:val="0"/>
        <w:keepLines w:val="0"/>
        <w:pageBreakBefore w:val="0"/>
        <w:widowControl/>
        <w:kinsoku w:val="0"/>
        <w:wordWrap/>
        <w:overflowPunct/>
        <w:topLinePunct w:val="0"/>
        <w:autoSpaceDE w:val="0"/>
        <w:autoSpaceDN w:val="0"/>
        <w:bidi w:val="0"/>
        <w:adjustRightInd w:val="0"/>
        <w:snapToGrid w:val="0"/>
        <w:spacing w:line="600" w:lineRule="exact"/>
        <w:jc w:val="both"/>
        <w:textAlignment w:val="baseline"/>
        <w:rPr>
          <w:rFonts w:hint="eastAsia" w:ascii="仿宋" w:hAnsi="仿宋" w:eastAsia="仿宋" w:cs="仿宋"/>
          <w:sz w:val="28"/>
          <w:szCs w:val="28"/>
          <w:lang w:val="en-US" w:eastAsia="zh-CN"/>
        </w:rPr>
      </w:pPr>
      <w:r>
        <w:rPr>
          <w:rFonts w:hint="eastAsia" w:ascii="仿宋" w:hAnsi="仿宋" w:eastAsia="仿宋" w:cs="仿宋"/>
          <w:sz w:val="28"/>
          <w:szCs w:val="28"/>
          <w:lang w:val="en-US" w:eastAsia="zh-CN"/>
        </w:rPr>
        <w:t>（复印件签字确认）；委托代理人是律师的还应提交律师事务所公函及律师执业证复印件；</w:t>
      </w:r>
    </w:p>
    <w:p>
      <w:pPr>
        <w:keepNext w:val="0"/>
        <w:keepLines w:val="0"/>
        <w:pageBreakBefore w:val="0"/>
        <w:widowControl/>
        <w:numPr>
          <w:ilvl w:val="0"/>
          <w:numId w:val="0"/>
        </w:numPr>
        <w:kinsoku w:val="0"/>
        <w:wordWrap/>
        <w:overflowPunct/>
        <w:topLinePunct w:val="0"/>
        <w:autoSpaceDE w:val="0"/>
        <w:autoSpaceDN w:val="0"/>
        <w:bidi w:val="0"/>
        <w:adjustRightInd w:val="0"/>
        <w:snapToGrid w:val="0"/>
        <w:spacing w:line="600" w:lineRule="exact"/>
        <w:ind w:firstLine="560" w:firstLineChars="200"/>
        <w:jc w:val="both"/>
        <w:textAlignment w:val="baseline"/>
        <w:rPr>
          <w:rFonts w:hint="eastAsia" w:ascii="仿宋" w:hAnsi="仿宋" w:eastAsia="仿宋" w:cs="仿宋"/>
          <w:sz w:val="28"/>
          <w:szCs w:val="28"/>
          <w:lang w:val="en-US" w:eastAsia="zh-CN"/>
        </w:rPr>
      </w:pPr>
      <w:r>
        <w:rPr>
          <w:rFonts w:hint="eastAsia" w:ascii="仿宋" w:hAnsi="仿宋" w:eastAsia="仿宋" w:cs="仿宋"/>
          <w:sz w:val="28"/>
          <w:szCs w:val="28"/>
          <w:lang w:val="en-US" w:eastAsia="zh-CN"/>
        </w:rPr>
        <w:t>3、证明债权事实的相关证据材料。申报人应当以与证据原件核对无误的 复印件申报，并提交原件供审核，证据材料应当附证据清单（进入司法程序或者仲裁程序的，同时提交司法部门或仲裁机构出具的相关法律文书）。</w:t>
      </w:r>
    </w:p>
    <w:p>
      <w:pPr>
        <w:keepNext w:val="0"/>
        <w:keepLines w:val="0"/>
        <w:pageBreakBefore w:val="0"/>
        <w:widowControl/>
        <w:numPr>
          <w:ilvl w:val="0"/>
          <w:numId w:val="0"/>
        </w:numPr>
        <w:kinsoku w:val="0"/>
        <w:wordWrap/>
        <w:overflowPunct/>
        <w:topLinePunct w:val="0"/>
        <w:autoSpaceDE w:val="0"/>
        <w:autoSpaceDN w:val="0"/>
        <w:bidi w:val="0"/>
        <w:adjustRightInd w:val="0"/>
        <w:snapToGrid w:val="0"/>
        <w:spacing w:line="600" w:lineRule="exact"/>
        <w:ind w:firstLine="562" w:firstLineChars="200"/>
        <w:jc w:val="both"/>
        <w:textAlignment w:val="baseline"/>
        <w:rPr>
          <w:rFonts w:hint="default" w:ascii="仿宋" w:hAnsi="仿宋" w:eastAsia="仿宋" w:cs="仿宋"/>
          <w:b/>
          <w:bCs/>
          <w:color w:val="auto"/>
          <w:sz w:val="28"/>
          <w:szCs w:val="28"/>
          <w:lang w:val="en-US" w:eastAsia="zh-CN"/>
        </w:rPr>
      </w:pPr>
      <w:r>
        <w:rPr>
          <w:rFonts w:hint="default" w:ascii="仿宋" w:hAnsi="仿宋" w:eastAsia="仿宋" w:cs="仿宋"/>
          <w:b/>
          <w:bCs/>
          <w:color w:val="auto"/>
          <w:sz w:val="28"/>
          <w:szCs w:val="28"/>
          <w:lang w:val="en-US" w:eastAsia="zh-CN"/>
        </w:rPr>
        <w:t>四、 填写表格需要注意的问题。</w:t>
      </w:r>
    </w:p>
    <w:p>
      <w:pPr>
        <w:keepNext w:val="0"/>
        <w:keepLines w:val="0"/>
        <w:pageBreakBefore w:val="0"/>
        <w:widowControl/>
        <w:numPr>
          <w:ilvl w:val="0"/>
          <w:numId w:val="0"/>
        </w:numPr>
        <w:kinsoku w:val="0"/>
        <w:wordWrap/>
        <w:overflowPunct/>
        <w:topLinePunct w:val="0"/>
        <w:autoSpaceDE w:val="0"/>
        <w:autoSpaceDN w:val="0"/>
        <w:bidi w:val="0"/>
        <w:adjustRightInd w:val="0"/>
        <w:snapToGrid w:val="0"/>
        <w:spacing w:line="600" w:lineRule="exact"/>
        <w:ind w:firstLine="560" w:firstLineChars="200"/>
        <w:jc w:val="both"/>
        <w:textAlignment w:val="baseline"/>
        <w:rPr>
          <w:rFonts w:hint="default" w:ascii="仿宋" w:hAnsi="仿宋" w:eastAsia="仿宋" w:cs="仿宋"/>
          <w:sz w:val="28"/>
          <w:szCs w:val="28"/>
          <w:lang w:val="en-US" w:eastAsia="zh-CN"/>
        </w:rPr>
      </w:pPr>
      <w:r>
        <w:rPr>
          <w:rFonts w:hint="eastAsia" w:ascii="仿宋" w:hAnsi="仿宋" w:eastAsia="仿宋" w:cs="仿宋"/>
          <w:sz w:val="28"/>
          <w:szCs w:val="28"/>
          <w:lang w:val="en-US" w:eastAsia="zh-CN"/>
        </w:rPr>
        <w:t>1、</w:t>
      </w:r>
      <w:r>
        <w:rPr>
          <w:rFonts w:hint="default" w:ascii="仿宋" w:hAnsi="仿宋" w:eastAsia="仿宋" w:cs="仿宋"/>
          <w:sz w:val="28"/>
          <w:szCs w:val="28"/>
          <w:lang w:val="en-US" w:eastAsia="zh-CN"/>
        </w:rPr>
        <w:t>债权申报的金额：必须确定</w:t>
      </w:r>
      <w:r>
        <w:rPr>
          <w:rFonts w:hint="eastAsia" w:ascii="仿宋" w:hAnsi="仿宋" w:eastAsia="仿宋" w:cs="仿宋"/>
          <w:sz w:val="28"/>
          <w:szCs w:val="28"/>
          <w:lang w:val="en-US" w:eastAsia="zh-CN"/>
        </w:rPr>
        <w:t>（</w:t>
      </w:r>
      <w:r>
        <w:rPr>
          <w:rFonts w:hint="default" w:ascii="仿宋" w:hAnsi="仿宋" w:eastAsia="仿宋" w:cs="仿宋"/>
          <w:sz w:val="28"/>
          <w:szCs w:val="28"/>
          <w:lang w:val="en-US" w:eastAsia="zh-CN"/>
        </w:rPr>
        <w:t>同一家企业只能申报一个债权总额</w:t>
      </w:r>
      <w:r>
        <w:rPr>
          <w:rFonts w:hint="eastAsia" w:ascii="仿宋" w:hAnsi="仿宋" w:eastAsia="仿宋" w:cs="仿宋"/>
          <w:sz w:val="28"/>
          <w:szCs w:val="28"/>
          <w:lang w:val="en-US" w:eastAsia="zh-CN"/>
        </w:rPr>
        <w:t>）</w:t>
      </w:r>
      <w:r>
        <w:rPr>
          <w:rFonts w:hint="default" w:ascii="仿宋" w:hAnsi="仿宋" w:eastAsia="仿宋" w:cs="仿宋"/>
          <w:sz w:val="28"/>
          <w:szCs w:val="28"/>
          <w:lang w:val="en-US" w:eastAsia="zh-CN"/>
        </w:rPr>
        <w:t>,  外币必须转换成人民币计值，汇率以202</w:t>
      </w:r>
      <w:r>
        <w:rPr>
          <w:rFonts w:hint="eastAsia" w:ascii="仿宋" w:hAnsi="仿宋" w:eastAsia="仿宋" w:cs="仿宋"/>
          <w:sz w:val="28"/>
          <w:szCs w:val="28"/>
          <w:lang w:val="en-US" w:eastAsia="zh-CN"/>
        </w:rPr>
        <w:t>5</w:t>
      </w:r>
      <w:r>
        <w:rPr>
          <w:rFonts w:hint="default" w:ascii="仿宋" w:hAnsi="仿宋" w:eastAsia="仿宋" w:cs="仿宋"/>
          <w:sz w:val="28"/>
          <w:szCs w:val="28"/>
          <w:lang w:val="en-US" w:eastAsia="zh-CN"/>
        </w:rPr>
        <w:t>年</w:t>
      </w:r>
      <w:r>
        <w:rPr>
          <w:rFonts w:hint="eastAsia" w:ascii="仿宋" w:hAnsi="仿宋" w:eastAsia="仿宋" w:cs="仿宋"/>
          <w:sz w:val="28"/>
          <w:szCs w:val="28"/>
          <w:lang w:val="en-US" w:eastAsia="zh-CN"/>
        </w:rPr>
        <w:t>2</w:t>
      </w:r>
      <w:r>
        <w:rPr>
          <w:rFonts w:hint="default" w:ascii="仿宋" w:hAnsi="仿宋" w:eastAsia="仿宋" w:cs="仿宋"/>
          <w:sz w:val="28"/>
          <w:szCs w:val="28"/>
          <w:lang w:val="en-US" w:eastAsia="zh-CN"/>
        </w:rPr>
        <w:t>月</w:t>
      </w:r>
      <w:r>
        <w:rPr>
          <w:rFonts w:hint="eastAsia" w:ascii="仿宋" w:hAnsi="仿宋" w:eastAsia="仿宋" w:cs="仿宋"/>
          <w:sz w:val="28"/>
          <w:szCs w:val="28"/>
          <w:lang w:val="en-US" w:eastAsia="zh-CN"/>
        </w:rPr>
        <w:t>6</w:t>
      </w:r>
      <w:r>
        <w:rPr>
          <w:rFonts w:hint="default" w:ascii="仿宋" w:hAnsi="仿宋" w:eastAsia="仿宋" w:cs="仿宋"/>
          <w:sz w:val="28"/>
          <w:szCs w:val="28"/>
          <w:lang w:val="en-US" w:eastAsia="zh-CN"/>
        </w:rPr>
        <w:t>日人民银行公布的市场交易中间价为准</w:t>
      </w:r>
      <w:r>
        <w:rPr>
          <w:rFonts w:hint="eastAsia" w:ascii="仿宋" w:hAnsi="仿宋" w:eastAsia="仿宋" w:cs="仿宋"/>
          <w:sz w:val="28"/>
          <w:szCs w:val="28"/>
          <w:lang w:val="en-US" w:eastAsia="zh-CN"/>
        </w:rPr>
        <w:t>（</w:t>
      </w:r>
      <w:r>
        <w:rPr>
          <w:rFonts w:hint="default" w:ascii="仿宋" w:hAnsi="仿宋" w:eastAsia="仿宋" w:cs="仿宋"/>
          <w:sz w:val="28"/>
          <w:szCs w:val="28"/>
          <w:lang w:val="en-US" w:eastAsia="zh-CN"/>
        </w:rPr>
        <w:t>并提交银行出具的汇率证明</w:t>
      </w:r>
      <w:r>
        <w:rPr>
          <w:rFonts w:hint="eastAsia" w:ascii="仿宋" w:hAnsi="仿宋" w:eastAsia="仿宋" w:cs="仿宋"/>
          <w:sz w:val="28"/>
          <w:szCs w:val="28"/>
          <w:lang w:val="en-US" w:eastAsia="zh-CN"/>
        </w:rPr>
        <w:t>）；</w:t>
      </w:r>
    </w:p>
    <w:p>
      <w:pPr>
        <w:keepNext w:val="0"/>
        <w:keepLines w:val="0"/>
        <w:pageBreakBefore w:val="0"/>
        <w:widowControl/>
        <w:numPr>
          <w:ilvl w:val="0"/>
          <w:numId w:val="0"/>
        </w:numPr>
        <w:kinsoku w:val="0"/>
        <w:wordWrap/>
        <w:overflowPunct/>
        <w:topLinePunct w:val="0"/>
        <w:autoSpaceDE w:val="0"/>
        <w:autoSpaceDN w:val="0"/>
        <w:bidi w:val="0"/>
        <w:adjustRightInd w:val="0"/>
        <w:snapToGrid w:val="0"/>
        <w:spacing w:line="600" w:lineRule="exact"/>
        <w:ind w:firstLine="560" w:firstLineChars="200"/>
        <w:jc w:val="both"/>
        <w:textAlignment w:val="baseline"/>
        <w:rPr>
          <w:rFonts w:hint="default" w:ascii="仿宋" w:hAnsi="仿宋" w:eastAsia="仿宋" w:cs="仿宋"/>
          <w:sz w:val="28"/>
          <w:szCs w:val="28"/>
          <w:lang w:val="en-US" w:eastAsia="zh-CN"/>
        </w:rPr>
      </w:pPr>
      <w:r>
        <w:rPr>
          <w:rFonts w:hint="default" w:ascii="仿宋" w:hAnsi="仿宋" w:eastAsia="仿宋" w:cs="仿宋"/>
          <w:sz w:val="28"/>
          <w:szCs w:val="28"/>
          <w:lang w:val="en-US" w:eastAsia="zh-CN"/>
        </w:rPr>
        <w:t>2</w:t>
      </w:r>
      <w:r>
        <w:rPr>
          <w:rFonts w:hint="eastAsia" w:ascii="仿宋" w:hAnsi="仿宋" w:eastAsia="仿宋" w:cs="仿宋"/>
          <w:sz w:val="28"/>
          <w:szCs w:val="28"/>
          <w:lang w:val="en-US" w:eastAsia="zh-CN"/>
        </w:rPr>
        <w:t>、</w:t>
      </w:r>
      <w:r>
        <w:rPr>
          <w:rFonts w:hint="default" w:ascii="仿宋" w:hAnsi="仿宋" w:eastAsia="仿宋" w:cs="仿宋"/>
          <w:sz w:val="28"/>
          <w:szCs w:val="28"/>
          <w:lang w:val="en-US" w:eastAsia="zh-CN"/>
        </w:rPr>
        <w:t>利息债权：截止到202</w:t>
      </w:r>
      <w:r>
        <w:rPr>
          <w:rFonts w:hint="eastAsia" w:ascii="仿宋" w:hAnsi="仿宋" w:eastAsia="仿宋" w:cs="仿宋"/>
          <w:sz w:val="28"/>
          <w:szCs w:val="28"/>
          <w:lang w:val="en-US" w:eastAsia="zh-CN"/>
        </w:rPr>
        <w:t>5</w:t>
      </w:r>
      <w:r>
        <w:rPr>
          <w:rFonts w:hint="default" w:ascii="仿宋" w:hAnsi="仿宋" w:eastAsia="仿宋" w:cs="仿宋"/>
          <w:sz w:val="28"/>
          <w:szCs w:val="28"/>
          <w:lang w:val="en-US" w:eastAsia="zh-CN"/>
        </w:rPr>
        <w:t>年</w:t>
      </w:r>
      <w:r>
        <w:rPr>
          <w:rFonts w:hint="eastAsia" w:ascii="仿宋" w:hAnsi="仿宋" w:eastAsia="仿宋" w:cs="仿宋"/>
          <w:sz w:val="28"/>
          <w:szCs w:val="28"/>
          <w:lang w:val="en-US" w:eastAsia="zh-CN"/>
        </w:rPr>
        <w:t>2</w:t>
      </w:r>
      <w:r>
        <w:rPr>
          <w:rFonts w:hint="default" w:ascii="仿宋" w:hAnsi="仿宋" w:eastAsia="仿宋" w:cs="仿宋"/>
          <w:sz w:val="28"/>
          <w:szCs w:val="28"/>
          <w:lang w:val="en-US" w:eastAsia="zh-CN"/>
        </w:rPr>
        <w:t>月</w:t>
      </w:r>
      <w:r>
        <w:rPr>
          <w:rFonts w:hint="eastAsia" w:ascii="仿宋" w:hAnsi="仿宋" w:eastAsia="仿宋" w:cs="仿宋"/>
          <w:sz w:val="28"/>
          <w:szCs w:val="28"/>
          <w:lang w:val="en-US" w:eastAsia="zh-CN"/>
        </w:rPr>
        <w:t>6</w:t>
      </w:r>
      <w:r>
        <w:rPr>
          <w:rFonts w:hint="default" w:ascii="仿宋" w:hAnsi="仿宋" w:eastAsia="仿宋" w:cs="仿宋"/>
          <w:sz w:val="28"/>
          <w:szCs w:val="28"/>
          <w:lang w:val="en-US" w:eastAsia="zh-CN"/>
        </w:rPr>
        <w:t>日</w:t>
      </w:r>
      <w:r>
        <w:rPr>
          <w:rFonts w:hint="eastAsia" w:ascii="仿宋" w:hAnsi="仿宋" w:eastAsia="仿宋" w:cs="仿宋"/>
          <w:sz w:val="28"/>
          <w:szCs w:val="28"/>
          <w:lang w:val="en-US" w:eastAsia="zh-CN"/>
        </w:rPr>
        <w:t>（</w:t>
      </w:r>
      <w:r>
        <w:rPr>
          <w:rFonts w:hint="default" w:ascii="仿宋" w:hAnsi="仿宋" w:eastAsia="仿宋" w:cs="仿宋"/>
          <w:sz w:val="28"/>
          <w:szCs w:val="28"/>
          <w:lang w:val="en-US" w:eastAsia="zh-CN"/>
        </w:rPr>
        <w:t>当日计利息</w:t>
      </w:r>
      <w:r>
        <w:rPr>
          <w:rFonts w:hint="eastAsia" w:ascii="仿宋" w:hAnsi="仿宋" w:eastAsia="仿宋" w:cs="仿宋"/>
          <w:sz w:val="28"/>
          <w:szCs w:val="28"/>
          <w:lang w:val="en-US" w:eastAsia="zh-CN"/>
        </w:rPr>
        <w:t>）</w:t>
      </w:r>
      <w:r>
        <w:rPr>
          <w:rFonts w:hint="default" w:ascii="仿宋" w:hAnsi="仿宋" w:eastAsia="仿宋" w:cs="仿宋"/>
          <w:sz w:val="28"/>
          <w:szCs w:val="28"/>
          <w:lang w:val="en-US" w:eastAsia="zh-CN"/>
        </w:rPr>
        <w:t>。</w:t>
      </w:r>
    </w:p>
    <w:p>
      <w:pPr>
        <w:keepNext w:val="0"/>
        <w:keepLines w:val="0"/>
        <w:pageBreakBefore w:val="0"/>
        <w:widowControl/>
        <w:numPr>
          <w:ilvl w:val="0"/>
          <w:numId w:val="0"/>
        </w:numPr>
        <w:kinsoku w:val="0"/>
        <w:wordWrap/>
        <w:overflowPunct/>
        <w:topLinePunct w:val="0"/>
        <w:autoSpaceDE w:val="0"/>
        <w:autoSpaceDN w:val="0"/>
        <w:bidi w:val="0"/>
        <w:adjustRightInd w:val="0"/>
        <w:snapToGrid w:val="0"/>
        <w:spacing w:line="600" w:lineRule="exact"/>
        <w:ind w:firstLine="560" w:firstLineChars="200"/>
        <w:jc w:val="both"/>
        <w:textAlignment w:val="baseline"/>
        <w:rPr>
          <w:rFonts w:hint="default" w:ascii="仿宋" w:hAnsi="仿宋" w:eastAsia="仿宋" w:cs="仿宋"/>
          <w:sz w:val="28"/>
          <w:szCs w:val="28"/>
          <w:lang w:val="en-US" w:eastAsia="zh-CN"/>
        </w:rPr>
      </w:pPr>
      <w:r>
        <w:rPr>
          <w:rFonts w:hint="default" w:ascii="仿宋" w:hAnsi="仿宋" w:eastAsia="仿宋" w:cs="仿宋"/>
          <w:sz w:val="28"/>
          <w:szCs w:val="28"/>
          <w:lang w:val="en-US" w:eastAsia="zh-CN"/>
        </w:rPr>
        <w:t>3</w:t>
      </w:r>
      <w:r>
        <w:rPr>
          <w:rFonts w:hint="eastAsia" w:ascii="仿宋" w:hAnsi="仿宋" w:eastAsia="仿宋" w:cs="仿宋"/>
          <w:sz w:val="28"/>
          <w:szCs w:val="28"/>
          <w:lang w:val="en-US" w:eastAsia="zh-CN"/>
        </w:rPr>
        <w:t>、</w:t>
      </w:r>
      <w:r>
        <w:rPr>
          <w:rFonts w:hint="default" w:ascii="仿宋" w:hAnsi="仿宋" w:eastAsia="仿宋" w:cs="仿宋"/>
          <w:sz w:val="28"/>
          <w:szCs w:val="28"/>
          <w:lang w:val="en-US" w:eastAsia="zh-CN"/>
        </w:rPr>
        <w:t>基本事项：简要陈述该债权的形成经过，另外对已开票金额和应开票金额填写清楚；若涉及合同关系则该合同是否已经履行完毕要填写清楚。</w:t>
      </w:r>
    </w:p>
    <w:p>
      <w:pPr>
        <w:keepNext w:val="0"/>
        <w:keepLines w:val="0"/>
        <w:pageBreakBefore w:val="0"/>
        <w:widowControl/>
        <w:numPr>
          <w:ilvl w:val="0"/>
          <w:numId w:val="0"/>
        </w:numPr>
        <w:kinsoku w:val="0"/>
        <w:wordWrap/>
        <w:overflowPunct/>
        <w:topLinePunct w:val="0"/>
        <w:autoSpaceDE w:val="0"/>
        <w:autoSpaceDN w:val="0"/>
        <w:bidi w:val="0"/>
        <w:adjustRightInd w:val="0"/>
        <w:snapToGrid w:val="0"/>
        <w:spacing w:line="600" w:lineRule="exact"/>
        <w:ind w:firstLine="560" w:firstLineChars="200"/>
        <w:jc w:val="both"/>
        <w:textAlignment w:val="baseline"/>
        <w:rPr>
          <w:rFonts w:hint="default" w:ascii="仿宋" w:hAnsi="仿宋" w:eastAsia="仿宋" w:cs="仿宋"/>
          <w:sz w:val="28"/>
          <w:szCs w:val="28"/>
          <w:lang w:val="en-US" w:eastAsia="zh-CN"/>
        </w:rPr>
      </w:pPr>
      <w:r>
        <w:rPr>
          <w:rFonts w:hint="default" w:ascii="仿宋" w:hAnsi="仿宋" w:eastAsia="仿宋" w:cs="仿宋"/>
          <w:sz w:val="28"/>
          <w:szCs w:val="28"/>
          <w:lang w:val="en-US" w:eastAsia="zh-CN"/>
        </w:rPr>
        <w:t>五、 申报方式</w:t>
      </w:r>
    </w:p>
    <w:p>
      <w:pPr>
        <w:keepNext w:val="0"/>
        <w:keepLines w:val="0"/>
        <w:pageBreakBefore w:val="0"/>
        <w:widowControl/>
        <w:numPr>
          <w:ilvl w:val="0"/>
          <w:numId w:val="0"/>
        </w:numPr>
        <w:kinsoku w:val="0"/>
        <w:wordWrap/>
        <w:overflowPunct/>
        <w:topLinePunct w:val="0"/>
        <w:autoSpaceDE w:val="0"/>
        <w:autoSpaceDN w:val="0"/>
        <w:bidi w:val="0"/>
        <w:adjustRightInd w:val="0"/>
        <w:snapToGrid w:val="0"/>
        <w:spacing w:line="600" w:lineRule="exact"/>
        <w:ind w:firstLine="560" w:firstLineChars="200"/>
        <w:jc w:val="both"/>
        <w:textAlignment w:val="baseline"/>
        <w:rPr>
          <w:rFonts w:hint="default" w:ascii="仿宋" w:hAnsi="仿宋" w:eastAsia="仿宋" w:cs="仿宋"/>
          <w:sz w:val="28"/>
          <w:szCs w:val="28"/>
          <w:lang w:val="en-US" w:eastAsia="zh-CN"/>
        </w:rPr>
      </w:pPr>
      <w:r>
        <w:rPr>
          <w:rFonts w:hint="default" w:ascii="仿宋" w:hAnsi="仿宋" w:eastAsia="仿宋" w:cs="仿宋"/>
          <w:sz w:val="28"/>
          <w:szCs w:val="28"/>
          <w:lang w:val="en-US" w:eastAsia="zh-CN"/>
        </w:rPr>
        <w:t>1、 现场申报。</w:t>
      </w:r>
    </w:p>
    <w:p>
      <w:pPr>
        <w:keepNext w:val="0"/>
        <w:keepLines w:val="0"/>
        <w:pageBreakBefore w:val="0"/>
        <w:widowControl/>
        <w:numPr>
          <w:ilvl w:val="0"/>
          <w:numId w:val="0"/>
        </w:numPr>
        <w:kinsoku w:val="0"/>
        <w:wordWrap/>
        <w:overflowPunct/>
        <w:topLinePunct w:val="0"/>
        <w:autoSpaceDE w:val="0"/>
        <w:autoSpaceDN w:val="0"/>
        <w:bidi w:val="0"/>
        <w:adjustRightInd w:val="0"/>
        <w:snapToGrid w:val="0"/>
        <w:spacing w:line="600" w:lineRule="exact"/>
        <w:ind w:firstLine="560" w:firstLineChars="200"/>
        <w:jc w:val="both"/>
        <w:textAlignment w:val="baseline"/>
        <w:rPr>
          <w:rFonts w:hint="eastAsia" w:ascii="仿宋" w:hAnsi="仿宋" w:eastAsia="仿宋" w:cs="仿宋"/>
          <w:sz w:val="28"/>
          <w:szCs w:val="28"/>
          <w:lang w:val="en-US" w:eastAsia="zh-CN"/>
        </w:rPr>
      </w:pPr>
      <w:r>
        <w:rPr>
          <w:rFonts w:hint="default" w:ascii="仿宋" w:hAnsi="仿宋" w:eastAsia="仿宋" w:cs="仿宋"/>
          <w:sz w:val="28"/>
          <w:szCs w:val="28"/>
          <w:lang w:val="en-US" w:eastAsia="zh-CN"/>
        </w:rPr>
        <w:t>申报人应当严格遵守申报秩序，服从管理人工作人员的安排，有序申报，并务必携带债权申报证据原件以便与管理人核对</w:t>
      </w:r>
      <w:r>
        <w:rPr>
          <w:rFonts w:hint="eastAsia" w:ascii="仿宋" w:hAnsi="仿宋" w:eastAsia="仿宋" w:cs="仿宋"/>
          <w:sz w:val="28"/>
          <w:szCs w:val="28"/>
          <w:lang w:val="en-US" w:eastAsia="zh-CN"/>
        </w:rPr>
        <w:t>。</w:t>
      </w:r>
    </w:p>
    <w:p>
      <w:pPr>
        <w:keepNext w:val="0"/>
        <w:keepLines w:val="0"/>
        <w:pageBreakBefore w:val="0"/>
        <w:widowControl/>
        <w:numPr>
          <w:ilvl w:val="0"/>
          <w:numId w:val="3"/>
        </w:numPr>
        <w:kinsoku w:val="0"/>
        <w:wordWrap/>
        <w:overflowPunct/>
        <w:topLinePunct w:val="0"/>
        <w:autoSpaceDE w:val="0"/>
        <w:autoSpaceDN w:val="0"/>
        <w:bidi w:val="0"/>
        <w:adjustRightInd w:val="0"/>
        <w:snapToGrid w:val="0"/>
        <w:spacing w:line="600" w:lineRule="exact"/>
        <w:ind w:firstLine="560" w:firstLineChars="200"/>
        <w:jc w:val="both"/>
        <w:textAlignment w:val="baseline"/>
        <w:rPr>
          <w:rFonts w:hint="eastAsia" w:ascii="仿宋" w:hAnsi="仿宋" w:eastAsia="仿宋" w:cs="仿宋"/>
          <w:sz w:val="28"/>
          <w:szCs w:val="28"/>
          <w:lang w:val="en-US" w:eastAsia="zh-CN"/>
        </w:rPr>
      </w:pPr>
      <w:r>
        <w:rPr>
          <w:rFonts w:hint="eastAsia" w:ascii="仿宋" w:hAnsi="仿宋" w:eastAsia="仿宋" w:cs="仿宋"/>
          <w:sz w:val="28"/>
          <w:szCs w:val="28"/>
          <w:lang w:val="en-US" w:eastAsia="zh-CN"/>
        </w:rPr>
        <w:t>邮寄申报。</w:t>
      </w:r>
    </w:p>
    <w:p>
      <w:pPr>
        <w:keepNext w:val="0"/>
        <w:keepLines w:val="0"/>
        <w:pageBreakBefore w:val="0"/>
        <w:widowControl/>
        <w:numPr>
          <w:ilvl w:val="0"/>
          <w:numId w:val="0"/>
        </w:numPr>
        <w:kinsoku w:val="0"/>
        <w:wordWrap/>
        <w:overflowPunct/>
        <w:topLinePunct w:val="0"/>
        <w:autoSpaceDE w:val="0"/>
        <w:autoSpaceDN w:val="0"/>
        <w:bidi w:val="0"/>
        <w:adjustRightInd w:val="0"/>
        <w:snapToGrid w:val="0"/>
        <w:spacing w:line="600" w:lineRule="exact"/>
        <w:ind w:firstLine="560" w:firstLineChars="200"/>
        <w:jc w:val="both"/>
        <w:textAlignment w:val="baseline"/>
        <w:rPr>
          <w:rFonts w:hint="eastAsia" w:ascii="仿宋" w:hAnsi="仿宋" w:eastAsia="仿宋" w:cs="仿宋"/>
          <w:sz w:val="28"/>
          <w:szCs w:val="28"/>
          <w:lang w:val="en-US" w:eastAsia="zh-CN"/>
        </w:rPr>
      </w:pPr>
      <w:r>
        <w:rPr>
          <w:rFonts w:hint="eastAsia" w:ascii="仿宋" w:hAnsi="仿宋" w:eastAsia="仿宋" w:cs="仿宋"/>
          <w:sz w:val="28"/>
          <w:szCs w:val="28"/>
          <w:lang w:val="en-US" w:eastAsia="zh-CN"/>
        </w:rPr>
        <w:t>邮寄地址：漯河市郾城区嵩山东支路企业总部大厦12楼，河南强人律师事务所，邮编462000。</w:t>
      </w:r>
    </w:p>
    <w:p>
      <w:pPr>
        <w:keepNext w:val="0"/>
        <w:keepLines w:val="0"/>
        <w:pageBreakBefore w:val="0"/>
        <w:widowControl/>
        <w:numPr>
          <w:ilvl w:val="0"/>
          <w:numId w:val="0"/>
        </w:numPr>
        <w:kinsoku w:val="0"/>
        <w:wordWrap/>
        <w:overflowPunct/>
        <w:topLinePunct w:val="0"/>
        <w:autoSpaceDE w:val="0"/>
        <w:autoSpaceDN w:val="0"/>
        <w:bidi w:val="0"/>
        <w:adjustRightInd w:val="0"/>
        <w:snapToGrid w:val="0"/>
        <w:spacing w:line="600" w:lineRule="exact"/>
        <w:ind w:firstLine="560" w:firstLineChars="200"/>
        <w:jc w:val="both"/>
        <w:textAlignment w:val="baseline"/>
        <w:rPr>
          <w:rFonts w:hint="default" w:ascii="仿宋" w:hAnsi="仿宋" w:eastAsia="仿宋" w:cs="仿宋"/>
          <w:sz w:val="28"/>
          <w:szCs w:val="28"/>
          <w:lang w:val="en-US" w:eastAsia="zh-CN"/>
        </w:rPr>
      </w:pPr>
      <w:r>
        <w:rPr>
          <w:rFonts w:hint="default" w:ascii="仿宋" w:hAnsi="仿宋" w:eastAsia="仿宋" w:cs="仿宋"/>
          <w:sz w:val="28"/>
          <w:szCs w:val="28"/>
          <w:lang w:val="en-US" w:eastAsia="zh-CN"/>
        </w:rPr>
        <w:t>联系人：蒋若愚</w:t>
      </w:r>
      <w:r>
        <w:rPr>
          <w:rFonts w:hint="eastAsia" w:ascii="仿宋" w:hAnsi="仿宋" w:eastAsia="仿宋" w:cs="仿宋"/>
          <w:sz w:val="28"/>
          <w:szCs w:val="28"/>
          <w:lang w:val="en-US" w:eastAsia="zh-CN"/>
        </w:rPr>
        <w:t>（</w:t>
      </w:r>
      <w:r>
        <w:rPr>
          <w:rFonts w:hint="default" w:ascii="仿宋" w:hAnsi="仿宋" w:eastAsia="仿宋" w:cs="仿宋"/>
          <w:sz w:val="28"/>
          <w:szCs w:val="28"/>
          <w:lang w:val="en-US" w:eastAsia="zh-CN"/>
        </w:rPr>
        <w:t>17639533530</w:t>
      </w:r>
      <w:r>
        <w:rPr>
          <w:rFonts w:hint="eastAsia" w:ascii="仿宋" w:hAnsi="仿宋" w:eastAsia="仿宋" w:cs="仿宋"/>
          <w:sz w:val="28"/>
          <w:szCs w:val="28"/>
          <w:lang w:val="en-US" w:eastAsia="zh-CN"/>
        </w:rPr>
        <w:t>），</w:t>
      </w:r>
      <w:r>
        <w:rPr>
          <w:rFonts w:hint="default" w:ascii="仿宋" w:hAnsi="仿宋" w:eastAsia="仿宋" w:cs="仿宋"/>
          <w:sz w:val="28"/>
          <w:szCs w:val="28"/>
          <w:lang w:val="en-US" w:eastAsia="zh-CN"/>
        </w:rPr>
        <w:t>展琳（18639591873）</w:t>
      </w:r>
    </w:p>
    <w:p>
      <w:pPr>
        <w:keepNext w:val="0"/>
        <w:keepLines w:val="0"/>
        <w:pageBreakBefore w:val="0"/>
        <w:widowControl/>
        <w:numPr>
          <w:ilvl w:val="0"/>
          <w:numId w:val="0"/>
        </w:numPr>
        <w:kinsoku w:val="0"/>
        <w:wordWrap/>
        <w:overflowPunct/>
        <w:topLinePunct w:val="0"/>
        <w:autoSpaceDE w:val="0"/>
        <w:autoSpaceDN w:val="0"/>
        <w:bidi w:val="0"/>
        <w:adjustRightInd w:val="0"/>
        <w:snapToGrid w:val="0"/>
        <w:spacing w:line="600" w:lineRule="exact"/>
        <w:ind w:firstLine="560" w:firstLineChars="200"/>
        <w:jc w:val="both"/>
        <w:textAlignment w:val="baseline"/>
        <w:rPr>
          <w:rFonts w:hint="eastAsia" w:ascii="仿宋" w:hAnsi="仿宋" w:eastAsia="仿宋" w:cs="仿宋"/>
          <w:sz w:val="28"/>
          <w:szCs w:val="28"/>
          <w:lang w:val="en-US" w:eastAsia="zh-CN"/>
        </w:rPr>
      </w:pPr>
      <w:r>
        <w:rPr>
          <w:rFonts w:hint="default" w:ascii="仿宋" w:hAnsi="仿宋" w:eastAsia="仿宋" w:cs="仿宋"/>
          <w:sz w:val="28"/>
          <w:szCs w:val="28"/>
          <w:lang w:val="en-US" w:eastAsia="zh-CN"/>
        </w:rPr>
        <w:t>在邮递单注明“漯河市自由战士商贸有限公司债权申报”字样， 并保留邮件寄送底单。管理人将在收到申报材料之后另行确定时间通知前往管理人处核对证据原件。未能在管理人确定的时间内提供证据原件的，管理人不予确认申报债权</w:t>
      </w:r>
      <w:r>
        <w:rPr>
          <w:rFonts w:hint="eastAsia" w:ascii="仿宋" w:hAnsi="仿宋" w:eastAsia="仿宋" w:cs="仿宋"/>
          <w:sz w:val="28"/>
          <w:szCs w:val="28"/>
          <w:lang w:val="en-US" w:eastAsia="zh-CN"/>
        </w:rPr>
        <w:t>。</w:t>
      </w:r>
    </w:p>
    <w:p>
      <w:pPr>
        <w:keepNext w:val="0"/>
        <w:keepLines w:val="0"/>
        <w:pageBreakBefore w:val="0"/>
        <w:widowControl/>
        <w:numPr>
          <w:ilvl w:val="0"/>
          <w:numId w:val="0"/>
        </w:numPr>
        <w:kinsoku w:val="0"/>
        <w:wordWrap/>
        <w:overflowPunct/>
        <w:topLinePunct w:val="0"/>
        <w:autoSpaceDE w:val="0"/>
        <w:autoSpaceDN w:val="0"/>
        <w:bidi w:val="0"/>
        <w:adjustRightInd w:val="0"/>
        <w:snapToGrid w:val="0"/>
        <w:spacing w:line="600" w:lineRule="exact"/>
        <w:ind w:firstLine="560" w:firstLineChars="200"/>
        <w:jc w:val="both"/>
        <w:textAlignment w:val="baseline"/>
        <w:rPr>
          <w:rFonts w:hint="default" w:ascii="仿宋" w:hAnsi="仿宋" w:eastAsia="仿宋" w:cs="仿宋"/>
          <w:sz w:val="28"/>
          <w:szCs w:val="28"/>
          <w:lang w:val="en-US" w:eastAsia="zh-CN"/>
        </w:rPr>
      </w:pPr>
      <w:r>
        <w:rPr>
          <w:rFonts w:hint="default" w:ascii="仿宋" w:hAnsi="仿宋" w:eastAsia="仿宋" w:cs="仿宋"/>
          <w:sz w:val="28"/>
          <w:szCs w:val="28"/>
          <w:lang w:val="en-US" w:eastAsia="zh-CN"/>
        </w:rPr>
        <w:t>六、 债权申报截止时间</w:t>
      </w:r>
    </w:p>
    <w:p>
      <w:pPr>
        <w:keepNext w:val="0"/>
        <w:keepLines w:val="0"/>
        <w:pageBreakBefore w:val="0"/>
        <w:widowControl/>
        <w:numPr>
          <w:ilvl w:val="0"/>
          <w:numId w:val="0"/>
        </w:numPr>
        <w:kinsoku w:val="0"/>
        <w:wordWrap/>
        <w:overflowPunct/>
        <w:topLinePunct w:val="0"/>
        <w:autoSpaceDE w:val="0"/>
        <w:autoSpaceDN w:val="0"/>
        <w:bidi w:val="0"/>
        <w:adjustRightInd w:val="0"/>
        <w:snapToGrid w:val="0"/>
        <w:spacing w:line="600" w:lineRule="exact"/>
        <w:ind w:firstLine="560" w:firstLineChars="200"/>
        <w:jc w:val="both"/>
        <w:textAlignment w:val="baseline"/>
        <w:rPr>
          <w:rFonts w:hint="default" w:ascii="仿宋" w:hAnsi="仿宋" w:eastAsia="仿宋" w:cs="仿宋"/>
          <w:sz w:val="28"/>
          <w:szCs w:val="28"/>
          <w:lang w:val="en-US" w:eastAsia="zh-CN"/>
        </w:rPr>
      </w:pPr>
      <w:r>
        <w:rPr>
          <w:rFonts w:hint="default" w:ascii="仿宋" w:hAnsi="仿宋" w:eastAsia="仿宋" w:cs="仿宋"/>
          <w:sz w:val="28"/>
          <w:szCs w:val="28"/>
          <w:lang w:val="en-US" w:eastAsia="zh-CN"/>
        </w:rPr>
        <w:t>全体债权人应在2025年</w:t>
      </w:r>
      <w:r>
        <w:rPr>
          <w:rFonts w:hint="eastAsia" w:ascii="仿宋" w:hAnsi="仿宋" w:eastAsia="仿宋" w:cs="仿宋"/>
          <w:sz w:val="28"/>
          <w:szCs w:val="28"/>
          <w:lang w:val="en-US" w:eastAsia="zh-CN"/>
        </w:rPr>
        <w:t>4</w:t>
      </w:r>
      <w:r>
        <w:rPr>
          <w:rFonts w:hint="default" w:ascii="仿宋" w:hAnsi="仿宋" w:eastAsia="仿宋" w:cs="仿宋"/>
          <w:sz w:val="28"/>
          <w:szCs w:val="28"/>
          <w:lang w:val="en-US" w:eastAsia="zh-CN"/>
        </w:rPr>
        <w:t>月</w:t>
      </w:r>
      <w:r>
        <w:rPr>
          <w:rFonts w:hint="eastAsia" w:ascii="仿宋" w:hAnsi="仿宋" w:eastAsia="仿宋" w:cs="仿宋"/>
          <w:sz w:val="28"/>
          <w:szCs w:val="28"/>
          <w:lang w:val="en-US" w:eastAsia="zh-CN"/>
        </w:rPr>
        <w:t>3</w:t>
      </w:r>
      <w:r>
        <w:rPr>
          <w:rFonts w:hint="default" w:ascii="仿宋" w:hAnsi="仿宋" w:eastAsia="仿宋" w:cs="仿宋"/>
          <w:sz w:val="28"/>
          <w:szCs w:val="28"/>
          <w:lang w:val="en-US" w:eastAsia="zh-CN"/>
        </w:rPr>
        <w:t>日以前向管理人申报债权。</w:t>
      </w:r>
    </w:p>
    <w:p>
      <w:pPr>
        <w:keepNext w:val="0"/>
        <w:keepLines w:val="0"/>
        <w:pageBreakBefore w:val="0"/>
        <w:widowControl/>
        <w:numPr>
          <w:ilvl w:val="0"/>
          <w:numId w:val="0"/>
        </w:numPr>
        <w:kinsoku w:val="0"/>
        <w:wordWrap/>
        <w:overflowPunct/>
        <w:topLinePunct w:val="0"/>
        <w:autoSpaceDE w:val="0"/>
        <w:autoSpaceDN w:val="0"/>
        <w:bidi w:val="0"/>
        <w:adjustRightInd w:val="0"/>
        <w:snapToGrid w:val="0"/>
        <w:spacing w:line="600" w:lineRule="exact"/>
        <w:jc w:val="both"/>
        <w:textAlignment w:val="baseline"/>
        <w:rPr>
          <w:rFonts w:hint="default" w:ascii="仿宋" w:hAnsi="仿宋" w:eastAsia="仿宋" w:cs="仿宋"/>
          <w:sz w:val="28"/>
          <w:szCs w:val="28"/>
          <w:lang w:val="en-US" w:eastAsia="zh-CN"/>
        </w:rPr>
      </w:pPr>
    </w:p>
    <w:p>
      <w:pPr>
        <w:keepNext w:val="0"/>
        <w:keepLines w:val="0"/>
        <w:pageBreakBefore w:val="0"/>
        <w:widowControl/>
        <w:numPr>
          <w:ilvl w:val="0"/>
          <w:numId w:val="0"/>
        </w:numPr>
        <w:kinsoku w:val="0"/>
        <w:wordWrap/>
        <w:overflowPunct/>
        <w:topLinePunct w:val="0"/>
        <w:autoSpaceDE w:val="0"/>
        <w:autoSpaceDN w:val="0"/>
        <w:bidi w:val="0"/>
        <w:adjustRightInd w:val="0"/>
        <w:snapToGrid w:val="0"/>
        <w:spacing w:line="600" w:lineRule="exact"/>
        <w:ind w:firstLine="3080" w:firstLineChars="1100"/>
        <w:jc w:val="both"/>
        <w:textAlignment w:val="baseline"/>
        <w:rPr>
          <w:rFonts w:hint="eastAsia" w:ascii="仿宋" w:hAnsi="仿宋" w:eastAsia="仿宋" w:cs="仿宋"/>
          <w:sz w:val="28"/>
          <w:szCs w:val="28"/>
          <w:lang w:val="en-US" w:eastAsia="zh-CN"/>
        </w:rPr>
      </w:pPr>
      <w:r>
        <w:rPr>
          <w:rFonts w:hint="default" w:ascii="仿宋" w:hAnsi="仿宋" w:eastAsia="仿宋" w:cs="仿宋"/>
          <w:sz w:val="28"/>
          <w:szCs w:val="28"/>
          <w:lang w:val="en-US" w:eastAsia="zh-CN"/>
        </w:rPr>
        <w:t>漯河市自由战士商贸有限公司管理</w:t>
      </w:r>
      <w:r>
        <w:rPr>
          <w:rFonts w:hint="eastAsia" w:ascii="仿宋" w:hAnsi="仿宋" w:eastAsia="仿宋" w:cs="仿宋"/>
          <w:sz w:val="28"/>
          <w:szCs w:val="28"/>
          <w:lang w:val="en-US" w:eastAsia="zh-CN"/>
        </w:rPr>
        <w:t>人</w:t>
      </w:r>
    </w:p>
    <w:p>
      <w:pPr>
        <w:keepNext w:val="0"/>
        <w:keepLines w:val="0"/>
        <w:pageBreakBefore w:val="0"/>
        <w:widowControl/>
        <w:numPr>
          <w:ilvl w:val="0"/>
          <w:numId w:val="0"/>
        </w:numPr>
        <w:kinsoku w:val="0"/>
        <w:wordWrap/>
        <w:overflowPunct/>
        <w:topLinePunct w:val="0"/>
        <w:autoSpaceDE w:val="0"/>
        <w:autoSpaceDN w:val="0"/>
        <w:bidi w:val="0"/>
        <w:adjustRightInd w:val="0"/>
        <w:snapToGrid w:val="0"/>
        <w:spacing w:line="600" w:lineRule="exact"/>
        <w:ind w:firstLine="3080" w:firstLineChars="1100"/>
        <w:jc w:val="both"/>
        <w:textAlignment w:val="baseline"/>
        <w:rPr>
          <w:rFonts w:hint="eastAsia" w:ascii="仿宋" w:hAnsi="仿宋" w:eastAsia="仿宋" w:cs="仿宋"/>
          <w:sz w:val="28"/>
          <w:szCs w:val="28"/>
          <w:lang w:val="en-US" w:eastAsia="zh-CN"/>
        </w:rPr>
      </w:pPr>
      <w:r>
        <w:rPr>
          <w:rFonts w:hint="eastAsia" w:ascii="仿宋" w:hAnsi="仿宋" w:eastAsia="仿宋" w:cs="仿宋"/>
          <w:sz w:val="28"/>
          <w:szCs w:val="28"/>
          <w:lang w:val="en-US" w:eastAsia="zh-CN"/>
        </w:rPr>
        <w:t xml:space="preserve"> </w:t>
      </w:r>
    </w:p>
    <w:p>
      <w:pPr>
        <w:keepNext w:val="0"/>
        <w:keepLines w:val="0"/>
        <w:pageBreakBefore w:val="0"/>
        <w:widowControl/>
        <w:numPr>
          <w:ilvl w:val="0"/>
          <w:numId w:val="0"/>
        </w:numPr>
        <w:kinsoku w:val="0"/>
        <w:wordWrap/>
        <w:overflowPunct/>
        <w:topLinePunct w:val="0"/>
        <w:autoSpaceDE w:val="0"/>
        <w:autoSpaceDN w:val="0"/>
        <w:bidi w:val="0"/>
        <w:adjustRightInd w:val="0"/>
        <w:snapToGrid w:val="0"/>
        <w:spacing w:line="600" w:lineRule="exact"/>
        <w:ind w:firstLine="4200" w:firstLineChars="1500"/>
        <w:jc w:val="both"/>
        <w:textAlignment w:val="baseline"/>
        <w:rPr>
          <w:rFonts w:hint="eastAsia" w:ascii="仿宋" w:hAnsi="仿宋" w:eastAsia="仿宋" w:cs="仿宋"/>
          <w:sz w:val="28"/>
          <w:szCs w:val="28"/>
          <w:lang w:val="en-US" w:eastAsia="zh-CN"/>
        </w:rPr>
      </w:pPr>
      <w:r>
        <w:rPr>
          <w:rFonts w:hint="eastAsia" w:ascii="仿宋" w:hAnsi="仿宋" w:eastAsia="仿宋" w:cs="仿宋"/>
          <w:sz w:val="28"/>
          <w:szCs w:val="28"/>
          <w:lang w:val="en-US" w:eastAsia="zh-CN"/>
        </w:rPr>
        <w:t>二〇二五年三月三日</w:t>
      </w:r>
    </w:p>
    <w:p>
      <w:pPr>
        <w:keepNext w:val="0"/>
        <w:keepLines w:val="0"/>
        <w:pageBreakBefore w:val="0"/>
        <w:widowControl/>
        <w:numPr>
          <w:ilvl w:val="0"/>
          <w:numId w:val="0"/>
        </w:numPr>
        <w:kinsoku w:val="0"/>
        <w:wordWrap/>
        <w:overflowPunct/>
        <w:topLinePunct w:val="0"/>
        <w:autoSpaceDE w:val="0"/>
        <w:autoSpaceDN w:val="0"/>
        <w:bidi w:val="0"/>
        <w:adjustRightInd w:val="0"/>
        <w:snapToGrid w:val="0"/>
        <w:spacing w:line="600" w:lineRule="exact"/>
        <w:ind w:firstLine="4200" w:firstLineChars="1500"/>
        <w:jc w:val="both"/>
        <w:textAlignment w:val="baseline"/>
        <w:rPr>
          <w:rFonts w:hint="eastAsia" w:ascii="仿宋" w:hAnsi="仿宋" w:eastAsia="仿宋" w:cs="仿宋"/>
          <w:sz w:val="28"/>
          <w:szCs w:val="28"/>
          <w:lang w:val="en-US" w:eastAsia="zh-CN"/>
        </w:rPr>
      </w:pPr>
    </w:p>
    <w:p>
      <w:pPr>
        <w:keepNext w:val="0"/>
        <w:keepLines w:val="0"/>
        <w:pageBreakBefore w:val="0"/>
        <w:widowControl/>
        <w:numPr>
          <w:ilvl w:val="0"/>
          <w:numId w:val="0"/>
        </w:numPr>
        <w:kinsoku w:val="0"/>
        <w:wordWrap/>
        <w:overflowPunct/>
        <w:topLinePunct w:val="0"/>
        <w:autoSpaceDE w:val="0"/>
        <w:autoSpaceDN w:val="0"/>
        <w:bidi w:val="0"/>
        <w:adjustRightInd w:val="0"/>
        <w:snapToGrid w:val="0"/>
        <w:spacing w:line="600" w:lineRule="exact"/>
        <w:ind w:firstLine="4200" w:firstLineChars="1500"/>
        <w:jc w:val="both"/>
        <w:textAlignment w:val="baseline"/>
        <w:rPr>
          <w:rFonts w:hint="eastAsia" w:ascii="仿宋" w:hAnsi="仿宋" w:eastAsia="仿宋" w:cs="仿宋"/>
          <w:sz w:val="28"/>
          <w:szCs w:val="28"/>
          <w:lang w:val="en-US" w:eastAsia="zh-CN"/>
        </w:rPr>
      </w:pPr>
    </w:p>
    <w:p>
      <w:pPr>
        <w:keepNext w:val="0"/>
        <w:keepLines w:val="0"/>
        <w:pageBreakBefore w:val="0"/>
        <w:widowControl/>
        <w:numPr>
          <w:ilvl w:val="0"/>
          <w:numId w:val="0"/>
        </w:numPr>
        <w:kinsoku w:val="0"/>
        <w:wordWrap/>
        <w:overflowPunct/>
        <w:topLinePunct w:val="0"/>
        <w:autoSpaceDE w:val="0"/>
        <w:autoSpaceDN w:val="0"/>
        <w:bidi w:val="0"/>
        <w:adjustRightInd w:val="0"/>
        <w:snapToGrid w:val="0"/>
        <w:spacing w:line="600" w:lineRule="exact"/>
        <w:ind w:firstLine="4200" w:firstLineChars="1500"/>
        <w:jc w:val="both"/>
        <w:textAlignment w:val="baseline"/>
        <w:rPr>
          <w:rFonts w:hint="eastAsia" w:ascii="仿宋" w:hAnsi="仿宋" w:eastAsia="仿宋" w:cs="仿宋"/>
          <w:sz w:val="28"/>
          <w:szCs w:val="28"/>
          <w:lang w:val="en-US" w:eastAsia="zh-CN"/>
        </w:rPr>
      </w:pPr>
    </w:p>
    <w:p>
      <w:pPr>
        <w:keepNext w:val="0"/>
        <w:keepLines w:val="0"/>
        <w:pageBreakBefore w:val="0"/>
        <w:widowControl/>
        <w:numPr>
          <w:ilvl w:val="0"/>
          <w:numId w:val="0"/>
        </w:numPr>
        <w:kinsoku w:val="0"/>
        <w:wordWrap/>
        <w:overflowPunct/>
        <w:topLinePunct w:val="0"/>
        <w:autoSpaceDE w:val="0"/>
        <w:autoSpaceDN w:val="0"/>
        <w:bidi w:val="0"/>
        <w:adjustRightInd w:val="0"/>
        <w:snapToGrid w:val="0"/>
        <w:spacing w:line="600" w:lineRule="exact"/>
        <w:ind w:firstLine="4200" w:firstLineChars="1500"/>
        <w:jc w:val="both"/>
        <w:textAlignment w:val="baseline"/>
        <w:rPr>
          <w:rFonts w:hint="eastAsia" w:ascii="仿宋" w:hAnsi="仿宋" w:eastAsia="仿宋" w:cs="仿宋"/>
          <w:sz w:val="28"/>
          <w:szCs w:val="28"/>
          <w:lang w:val="en-US" w:eastAsia="zh-CN"/>
        </w:rPr>
      </w:pPr>
    </w:p>
    <w:p>
      <w:pPr>
        <w:keepNext w:val="0"/>
        <w:keepLines w:val="0"/>
        <w:pageBreakBefore w:val="0"/>
        <w:widowControl/>
        <w:numPr>
          <w:ilvl w:val="0"/>
          <w:numId w:val="0"/>
        </w:numPr>
        <w:kinsoku w:val="0"/>
        <w:wordWrap/>
        <w:overflowPunct/>
        <w:topLinePunct w:val="0"/>
        <w:autoSpaceDE w:val="0"/>
        <w:autoSpaceDN w:val="0"/>
        <w:bidi w:val="0"/>
        <w:adjustRightInd w:val="0"/>
        <w:snapToGrid w:val="0"/>
        <w:spacing w:line="600" w:lineRule="exact"/>
        <w:ind w:firstLine="4200" w:firstLineChars="1500"/>
        <w:jc w:val="both"/>
        <w:textAlignment w:val="baseline"/>
        <w:rPr>
          <w:rFonts w:hint="eastAsia" w:ascii="仿宋" w:hAnsi="仿宋" w:eastAsia="仿宋" w:cs="仿宋"/>
          <w:sz w:val="28"/>
          <w:szCs w:val="28"/>
          <w:lang w:val="en-US" w:eastAsia="zh-CN"/>
        </w:rPr>
      </w:pPr>
    </w:p>
    <w:p>
      <w:pPr>
        <w:keepNext w:val="0"/>
        <w:keepLines w:val="0"/>
        <w:pageBreakBefore w:val="0"/>
        <w:widowControl/>
        <w:numPr>
          <w:ilvl w:val="0"/>
          <w:numId w:val="0"/>
        </w:numPr>
        <w:kinsoku w:val="0"/>
        <w:wordWrap/>
        <w:overflowPunct/>
        <w:topLinePunct w:val="0"/>
        <w:autoSpaceDE w:val="0"/>
        <w:autoSpaceDN w:val="0"/>
        <w:bidi w:val="0"/>
        <w:adjustRightInd w:val="0"/>
        <w:snapToGrid w:val="0"/>
        <w:spacing w:line="600" w:lineRule="exact"/>
        <w:ind w:firstLine="4200" w:firstLineChars="1500"/>
        <w:jc w:val="both"/>
        <w:textAlignment w:val="baseline"/>
        <w:rPr>
          <w:rFonts w:hint="eastAsia" w:ascii="仿宋" w:hAnsi="仿宋" w:eastAsia="仿宋" w:cs="仿宋"/>
          <w:sz w:val="28"/>
          <w:szCs w:val="28"/>
          <w:lang w:val="en-US" w:eastAsia="zh-CN"/>
        </w:rPr>
      </w:pPr>
    </w:p>
    <w:p>
      <w:pPr>
        <w:keepNext w:val="0"/>
        <w:keepLines w:val="0"/>
        <w:pageBreakBefore w:val="0"/>
        <w:widowControl/>
        <w:numPr>
          <w:ilvl w:val="0"/>
          <w:numId w:val="0"/>
        </w:numPr>
        <w:kinsoku w:val="0"/>
        <w:wordWrap/>
        <w:overflowPunct/>
        <w:topLinePunct w:val="0"/>
        <w:autoSpaceDE w:val="0"/>
        <w:autoSpaceDN w:val="0"/>
        <w:bidi w:val="0"/>
        <w:adjustRightInd w:val="0"/>
        <w:snapToGrid w:val="0"/>
        <w:spacing w:line="600" w:lineRule="exact"/>
        <w:ind w:firstLine="4200" w:firstLineChars="1500"/>
        <w:jc w:val="both"/>
        <w:textAlignment w:val="baseline"/>
        <w:rPr>
          <w:rFonts w:hint="eastAsia" w:ascii="仿宋" w:hAnsi="仿宋" w:eastAsia="仿宋" w:cs="仿宋"/>
          <w:sz w:val="28"/>
          <w:szCs w:val="28"/>
          <w:lang w:val="en-US" w:eastAsia="zh-CN"/>
        </w:rPr>
      </w:pPr>
    </w:p>
    <w:p>
      <w:pPr>
        <w:keepNext w:val="0"/>
        <w:keepLines w:val="0"/>
        <w:pageBreakBefore w:val="0"/>
        <w:widowControl/>
        <w:numPr>
          <w:ilvl w:val="0"/>
          <w:numId w:val="0"/>
        </w:numPr>
        <w:kinsoku w:val="0"/>
        <w:wordWrap/>
        <w:overflowPunct/>
        <w:topLinePunct w:val="0"/>
        <w:autoSpaceDE w:val="0"/>
        <w:autoSpaceDN w:val="0"/>
        <w:bidi w:val="0"/>
        <w:adjustRightInd w:val="0"/>
        <w:snapToGrid w:val="0"/>
        <w:spacing w:line="600" w:lineRule="exact"/>
        <w:jc w:val="both"/>
        <w:textAlignment w:val="baseline"/>
        <w:rPr>
          <w:rFonts w:hint="eastAsia" w:ascii="仿宋" w:hAnsi="仿宋" w:eastAsia="仿宋" w:cs="仿宋"/>
          <w:sz w:val="28"/>
          <w:szCs w:val="28"/>
          <w:lang w:val="en-US" w:eastAsia="zh-CN"/>
        </w:rPr>
      </w:pPr>
      <w:r>
        <w:rPr>
          <w:rFonts w:hint="eastAsia" w:ascii="仿宋" w:hAnsi="仿宋" w:eastAsia="仿宋" w:cs="仿宋"/>
          <w:sz w:val="28"/>
          <w:szCs w:val="28"/>
          <w:lang w:val="en-US" w:eastAsia="zh-CN"/>
        </w:rPr>
        <w:t>附件2：</w:t>
      </w:r>
    </w:p>
    <w:p>
      <w:pPr>
        <w:keepNext w:val="0"/>
        <w:keepLines w:val="0"/>
        <w:pageBreakBefore w:val="0"/>
        <w:widowControl/>
        <w:numPr>
          <w:ilvl w:val="0"/>
          <w:numId w:val="0"/>
        </w:numPr>
        <w:kinsoku w:val="0"/>
        <w:wordWrap/>
        <w:overflowPunct/>
        <w:topLinePunct w:val="0"/>
        <w:autoSpaceDE w:val="0"/>
        <w:autoSpaceDN w:val="0"/>
        <w:bidi w:val="0"/>
        <w:adjustRightInd w:val="0"/>
        <w:snapToGrid w:val="0"/>
        <w:spacing w:line="600" w:lineRule="exact"/>
        <w:ind w:firstLine="1099" w:firstLineChars="300"/>
        <w:jc w:val="both"/>
        <w:textAlignment w:val="baseline"/>
        <w:rPr>
          <w:rFonts w:ascii="宋体" w:hAnsi="宋体" w:eastAsia="宋体" w:cs="宋体"/>
          <w:sz w:val="27"/>
          <w:szCs w:val="27"/>
        </w:rPr>
      </w:pPr>
      <w:r>
        <w:rPr>
          <w:rFonts w:hint="eastAsia" w:ascii="宋体" w:hAnsi="宋体" w:eastAsia="宋体" w:cs="宋体"/>
          <w:b/>
          <w:bCs/>
          <w:spacing w:val="48"/>
          <w:position w:val="20"/>
          <w:sz w:val="27"/>
          <w:szCs w:val="27"/>
          <w:lang w:eastAsia="zh-CN"/>
        </w:rPr>
        <w:t>漯河市自由战士商贸有限公司</w:t>
      </w:r>
      <w:r>
        <w:rPr>
          <w:rFonts w:ascii="宋体" w:hAnsi="宋体" w:eastAsia="宋体" w:cs="宋体"/>
          <w:b/>
          <w:bCs/>
          <w:spacing w:val="48"/>
          <w:position w:val="20"/>
          <w:sz w:val="27"/>
          <w:szCs w:val="27"/>
        </w:rPr>
        <w:t>债权申报表</w:t>
      </w:r>
    </w:p>
    <w:p>
      <w:pPr>
        <w:spacing w:line="209" w:lineRule="auto"/>
        <w:ind w:left="5613"/>
        <w:rPr>
          <w:rFonts w:hint="default" w:ascii="仿宋" w:hAnsi="仿宋" w:eastAsia="仿宋" w:cs="仿宋"/>
          <w:sz w:val="28"/>
          <w:szCs w:val="28"/>
          <w:lang w:val="en-US" w:eastAsia="zh-CN"/>
        </w:rPr>
      </w:pPr>
      <w:r>
        <w:rPr>
          <w:rFonts w:ascii="宋体" w:hAnsi="宋体" w:eastAsia="宋体" w:cs="宋体"/>
          <w:b/>
          <w:bCs/>
          <w:spacing w:val="-4"/>
          <w:sz w:val="28"/>
          <w:szCs w:val="28"/>
        </w:rPr>
        <w:t>债权申报编号【</w:t>
      </w:r>
      <w:r>
        <w:rPr>
          <w:rFonts w:hint="eastAsia" w:ascii="宋体" w:hAnsi="宋体" w:eastAsia="宋体" w:cs="宋体"/>
          <w:b/>
          <w:bCs/>
          <w:spacing w:val="-4"/>
          <w:sz w:val="28"/>
          <w:szCs w:val="28"/>
          <w:lang w:val="en-US" w:eastAsia="zh-CN"/>
        </w:rPr>
        <w:t xml:space="preserve">     </w:t>
      </w:r>
      <w:r>
        <w:rPr>
          <w:rFonts w:hint="eastAsia" w:ascii="宋体" w:hAnsi="宋体" w:eastAsia="宋体" w:cs="宋体"/>
          <w:b/>
          <w:bCs/>
          <w:spacing w:val="-4"/>
          <w:sz w:val="28"/>
          <w:szCs w:val="28"/>
          <w:lang w:eastAsia="zh-CN"/>
        </w:rPr>
        <w:t>】</w:t>
      </w:r>
    </w:p>
    <w:tbl>
      <w:tblPr>
        <w:tblStyle w:val="6"/>
        <w:tblW w:w="9122" w:type="dxa"/>
        <w:tblInd w:w="-24"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1622"/>
        <w:gridCol w:w="1419"/>
        <w:gridCol w:w="1131"/>
        <w:gridCol w:w="922"/>
        <w:gridCol w:w="1122"/>
        <w:gridCol w:w="1425"/>
        <w:gridCol w:w="1481"/>
      </w:tblGrid>
      <w:tr>
        <w:trPr>
          <w:trHeight w:val="727" w:hRule="atLeast"/>
        </w:trPr>
        <w:tc>
          <w:tcPr>
            <w:tcW w:w="1622" w:type="dxa"/>
          </w:tcPr>
          <w:p>
            <w:pPr>
              <w:spacing w:before="113" w:line="237" w:lineRule="auto"/>
              <w:ind w:left="453" w:right="38" w:hanging="419"/>
              <w:rPr>
                <w:rFonts w:ascii="宋体" w:hAnsi="宋体" w:eastAsia="宋体" w:cs="宋体"/>
                <w:sz w:val="24"/>
                <w:szCs w:val="24"/>
              </w:rPr>
            </w:pPr>
            <w:r>
              <w:rPr>
                <w:rFonts w:ascii="宋体" w:hAnsi="宋体" w:eastAsia="宋体" w:cs="宋体"/>
                <w:spacing w:val="1"/>
                <w:sz w:val="24"/>
                <w:szCs w:val="24"/>
              </w:rPr>
              <w:t>申报人名称/</w:t>
            </w:r>
            <w:r>
              <w:rPr>
                <w:rFonts w:ascii="宋体" w:hAnsi="宋体" w:eastAsia="宋体" w:cs="宋体"/>
                <w:spacing w:val="2"/>
                <w:sz w:val="24"/>
                <w:szCs w:val="24"/>
              </w:rPr>
              <w:t xml:space="preserve"> </w:t>
            </w:r>
            <w:r>
              <w:rPr>
                <w:rFonts w:ascii="宋体" w:hAnsi="宋体" w:eastAsia="宋体" w:cs="宋体"/>
                <w:spacing w:val="15"/>
                <w:sz w:val="24"/>
                <w:szCs w:val="24"/>
              </w:rPr>
              <w:t>姓名</w:t>
            </w:r>
          </w:p>
        </w:tc>
        <w:tc>
          <w:tcPr>
            <w:tcW w:w="2550" w:type="dxa"/>
            <w:gridSpan w:val="2"/>
          </w:tcPr>
          <w:p/>
        </w:tc>
        <w:tc>
          <w:tcPr>
            <w:tcW w:w="2044" w:type="dxa"/>
            <w:gridSpan w:val="2"/>
          </w:tcPr>
          <w:p>
            <w:pPr>
              <w:spacing w:before="112" w:line="245" w:lineRule="auto"/>
              <w:ind w:left="214" w:right="150" w:hanging="59"/>
              <w:rPr>
                <w:rFonts w:ascii="宋体" w:hAnsi="宋体" w:eastAsia="宋体" w:cs="宋体"/>
                <w:sz w:val="24"/>
                <w:szCs w:val="24"/>
              </w:rPr>
            </w:pPr>
            <w:r>
              <w:rPr>
                <w:rFonts w:ascii="宋体" w:hAnsi="宋体" w:eastAsia="宋体" w:cs="宋体"/>
                <w:spacing w:val="1"/>
                <w:sz w:val="24"/>
                <w:szCs w:val="24"/>
              </w:rPr>
              <w:t>统一社会信用代</w:t>
            </w:r>
            <w:r>
              <w:rPr>
                <w:rFonts w:ascii="宋体" w:hAnsi="宋体" w:eastAsia="宋体" w:cs="宋体"/>
                <w:spacing w:val="4"/>
                <w:sz w:val="24"/>
                <w:szCs w:val="24"/>
              </w:rPr>
              <w:t xml:space="preserve"> </w:t>
            </w:r>
            <w:r>
              <w:rPr>
                <w:rFonts w:ascii="宋体" w:hAnsi="宋体" w:eastAsia="宋体" w:cs="宋体"/>
                <w:spacing w:val="1"/>
                <w:sz w:val="24"/>
                <w:szCs w:val="24"/>
              </w:rPr>
              <w:t>码/身份证号码</w:t>
            </w:r>
          </w:p>
        </w:tc>
        <w:tc>
          <w:tcPr>
            <w:tcW w:w="2906" w:type="dxa"/>
            <w:gridSpan w:val="2"/>
          </w:tcPr>
          <w:p/>
        </w:tc>
      </w:tr>
      <w:tr>
        <w:trPr>
          <w:trHeight w:val="799" w:hRule="atLeast"/>
        </w:trPr>
        <w:tc>
          <w:tcPr>
            <w:tcW w:w="1622" w:type="dxa"/>
          </w:tcPr>
          <w:p>
            <w:pPr>
              <w:spacing w:before="130" w:line="225" w:lineRule="auto"/>
              <w:ind w:left="333" w:right="58" w:hanging="299"/>
              <w:rPr>
                <w:rFonts w:ascii="宋体" w:hAnsi="宋体" w:eastAsia="宋体" w:cs="宋体"/>
                <w:sz w:val="24"/>
                <w:szCs w:val="24"/>
              </w:rPr>
            </w:pPr>
            <w:r>
              <w:rPr>
                <w:rFonts w:ascii="宋体" w:hAnsi="宋体" w:eastAsia="宋体" w:cs="宋体"/>
                <w:spacing w:val="-2"/>
                <w:sz w:val="24"/>
                <w:szCs w:val="24"/>
              </w:rPr>
              <w:t>法定代表人/</w:t>
            </w:r>
            <w:r>
              <w:rPr>
                <w:rFonts w:ascii="宋体" w:hAnsi="宋体" w:eastAsia="宋体" w:cs="宋体"/>
                <w:sz w:val="24"/>
                <w:szCs w:val="24"/>
              </w:rPr>
              <w:t xml:space="preserve"> </w:t>
            </w:r>
            <w:r>
              <w:rPr>
                <w:rFonts w:ascii="宋体" w:hAnsi="宋体" w:eastAsia="宋体" w:cs="宋体"/>
                <w:spacing w:val="3"/>
                <w:sz w:val="24"/>
                <w:szCs w:val="24"/>
              </w:rPr>
              <w:t>负责人</w:t>
            </w:r>
          </w:p>
        </w:tc>
        <w:tc>
          <w:tcPr>
            <w:tcW w:w="2550" w:type="dxa"/>
            <w:gridSpan w:val="2"/>
          </w:tcPr>
          <w:p/>
        </w:tc>
        <w:tc>
          <w:tcPr>
            <w:tcW w:w="2044" w:type="dxa"/>
            <w:gridSpan w:val="2"/>
            <w:vAlign w:val="center"/>
          </w:tcPr>
          <w:p>
            <w:pPr>
              <w:spacing w:line="240" w:lineRule="auto"/>
              <w:ind w:left="0"/>
              <w:jc w:val="center"/>
              <w:rPr>
                <w:rFonts w:ascii="宋体" w:hAnsi="宋体" w:eastAsia="宋体" w:cs="宋体"/>
                <w:sz w:val="24"/>
                <w:szCs w:val="24"/>
              </w:rPr>
            </w:pPr>
            <w:r>
              <w:rPr>
                <w:rFonts w:ascii="宋体" w:hAnsi="宋体" w:eastAsia="宋体" w:cs="宋体"/>
                <w:spacing w:val="-2"/>
                <w:sz w:val="24"/>
                <w:szCs w:val="24"/>
              </w:rPr>
              <w:t>联系电话</w:t>
            </w:r>
          </w:p>
        </w:tc>
        <w:tc>
          <w:tcPr>
            <w:tcW w:w="2906" w:type="dxa"/>
            <w:gridSpan w:val="2"/>
          </w:tcPr>
          <w:p/>
        </w:tc>
      </w:tr>
      <w:tr>
        <w:trPr>
          <w:trHeight w:val="563" w:hRule="atLeast"/>
        </w:trPr>
        <w:tc>
          <w:tcPr>
            <w:tcW w:w="1622" w:type="dxa"/>
            <w:vMerge w:val="restart"/>
            <w:tcBorders>
              <w:bottom w:val="nil"/>
            </w:tcBorders>
          </w:tcPr>
          <w:p>
            <w:pPr>
              <w:spacing w:line="245" w:lineRule="auto"/>
            </w:pPr>
          </w:p>
          <w:p>
            <w:pPr>
              <w:spacing w:line="245" w:lineRule="auto"/>
            </w:pPr>
          </w:p>
          <w:p>
            <w:pPr>
              <w:spacing w:before="78" w:line="219" w:lineRule="auto"/>
              <w:ind w:left="334"/>
              <w:rPr>
                <w:rFonts w:ascii="宋体" w:hAnsi="宋体" w:eastAsia="宋体" w:cs="宋体"/>
                <w:sz w:val="24"/>
                <w:szCs w:val="24"/>
              </w:rPr>
            </w:pPr>
            <w:r>
              <w:rPr>
                <w:rFonts w:ascii="宋体" w:hAnsi="宋体" w:eastAsia="宋体" w:cs="宋体"/>
                <w:spacing w:val="-2"/>
                <w:sz w:val="24"/>
                <w:szCs w:val="24"/>
              </w:rPr>
              <w:t>代理人</w:t>
            </w:r>
          </w:p>
        </w:tc>
        <w:tc>
          <w:tcPr>
            <w:tcW w:w="1419" w:type="dxa"/>
          </w:tcPr>
          <w:p/>
        </w:tc>
        <w:tc>
          <w:tcPr>
            <w:tcW w:w="1131" w:type="dxa"/>
          </w:tcPr>
          <w:p>
            <w:pPr>
              <w:spacing w:before="215" w:line="221" w:lineRule="auto"/>
              <w:ind w:left="133"/>
              <w:rPr>
                <w:rFonts w:ascii="宋体" w:hAnsi="宋体" w:eastAsia="宋体" w:cs="宋体"/>
                <w:sz w:val="24"/>
                <w:szCs w:val="24"/>
              </w:rPr>
            </w:pPr>
            <w:r>
              <w:rPr>
                <w:rFonts w:ascii="宋体" w:hAnsi="宋体" w:eastAsia="宋体" w:cs="宋体"/>
                <w:spacing w:val="-2"/>
                <w:sz w:val="24"/>
                <w:szCs w:val="24"/>
              </w:rPr>
              <w:t>联系电话</w:t>
            </w:r>
          </w:p>
        </w:tc>
        <w:tc>
          <w:tcPr>
            <w:tcW w:w="2044" w:type="dxa"/>
            <w:gridSpan w:val="2"/>
            <w:vAlign w:val="center"/>
          </w:tcPr>
          <w:p>
            <w:pPr>
              <w:jc w:val="center"/>
            </w:pPr>
          </w:p>
        </w:tc>
        <w:tc>
          <w:tcPr>
            <w:tcW w:w="1425" w:type="dxa"/>
          </w:tcPr>
          <w:p>
            <w:pPr>
              <w:spacing w:before="212" w:line="219" w:lineRule="auto"/>
              <w:ind w:left="46"/>
              <w:rPr>
                <w:rFonts w:ascii="宋体" w:hAnsi="宋体" w:eastAsia="宋体" w:cs="宋体"/>
                <w:sz w:val="24"/>
                <w:szCs w:val="24"/>
              </w:rPr>
            </w:pPr>
            <w:r>
              <w:rPr>
                <w:rFonts w:ascii="宋体" w:hAnsi="宋体" w:eastAsia="宋体" w:cs="宋体"/>
                <w:spacing w:val="2"/>
                <w:sz w:val="24"/>
                <w:szCs w:val="24"/>
              </w:rPr>
              <w:t>邮箱/微信号</w:t>
            </w:r>
          </w:p>
        </w:tc>
        <w:tc>
          <w:tcPr>
            <w:tcW w:w="1481" w:type="dxa"/>
          </w:tcPr>
          <w:p/>
        </w:tc>
      </w:tr>
      <w:tr>
        <w:trPr>
          <w:trHeight w:val="357" w:hRule="atLeast"/>
        </w:trPr>
        <w:tc>
          <w:tcPr>
            <w:tcW w:w="1622" w:type="dxa"/>
            <w:vMerge w:val="continue"/>
            <w:tcBorders>
              <w:top w:val="nil"/>
            </w:tcBorders>
          </w:tcPr>
          <w:p/>
        </w:tc>
        <w:tc>
          <w:tcPr>
            <w:tcW w:w="1419" w:type="dxa"/>
          </w:tcPr>
          <w:p/>
        </w:tc>
        <w:tc>
          <w:tcPr>
            <w:tcW w:w="1131" w:type="dxa"/>
          </w:tcPr>
          <w:p>
            <w:pPr>
              <w:spacing w:before="246" w:line="221" w:lineRule="auto"/>
              <w:ind w:left="133"/>
              <w:rPr>
                <w:rFonts w:ascii="宋体" w:hAnsi="宋体" w:eastAsia="宋体" w:cs="宋体"/>
                <w:sz w:val="24"/>
                <w:szCs w:val="24"/>
              </w:rPr>
            </w:pPr>
            <w:r>
              <w:rPr>
                <w:rFonts w:ascii="宋体" w:hAnsi="宋体" w:eastAsia="宋体" w:cs="宋体"/>
                <w:spacing w:val="-2"/>
                <w:sz w:val="24"/>
                <w:szCs w:val="24"/>
              </w:rPr>
              <w:t>联系电话</w:t>
            </w:r>
          </w:p>
        </w:tc>
        <w:tc>
          <w:tcPr>
            <w:tcW w:w="2044" w:type="dxa"/>
            <w:gridSpan w:val="2"/>
          </w:tcPr>
          <w:p/>
        </w:tc>
        <w:tc>
          <w:tcPr>
            <w:tcW w:w="1425" w:type="dxa"/>
          </w:tcPr>
          <w:p>
            <w:pPr>
              <w:spacing w:before="243" w:line="219" w:lineRule="auto"/>
              <w:ind w:left="46"/>
              <w:rPr>
                <w:rFonts w:ascii="宋体" w:hAnsi="宋体" w:eastAsia="宋体" w:cs="宋体"/>
                <w:sz w:val="24"/>
                <w:szCs w:val="24"/>
              </w:rPr>
            </w:pPr>
            <w:r>
              <w:rPr>
                <w:rFonts w:ascii="宋体" w:hAnsi="宋体" w:eastAsia="宋体" w:cs="宋体"/>
                <w:spacing w:val="2"/>
                <w:sz w:val="24"/>
                <w:szCs w:val="24"/>
              </w:rPr>
              <w:t>邮箱/微信号</w:t>
            </w:r>
          </w:p>
        </w:tc>
        <w:tc>
          <w:tcPr>
            <w:tcW w:w="1481" w:type="dxa"/>
          </w:tcPr>
          <w:p/>
        </w:tc>
      </w:tr>
      <w:tr>
        <w:trPr>
          <w:trHeight w:val="1096" w:hRule="atLeast"/>
        </w:trPr>
        <w:tc>
          <w:tcPr>
            <w:tcW w:w="1622" w:type="dxa"/>
          </w:tcPr>
          <w:p>
            <w:pPr>
              <w:spacing w:before="153" w:line="219" w:lineRule="auto"/>
              <w:ind w:left="34"/>
              <w:rPr>
                <w:rFonts w:ascii="宋体" w:hAnsi="宋体" w:eastAsia="宋体" w:cs="宋体"/>
                <w:sz w:val="24"/>
                <w:szCs w:val="24"/>
              </w:rPr>
            </w:pPr>
            <w:r>
              <w:rPr>
                <w:rFonts w:ascii="宋体" w:hAnsi="宋体" w:eastAsia="宋体" w:cs="宋体"/>
                <w:spacing w:val="1"/>
                <w:sz w:val="24"/>
                <w:szCs w:val="24"/>
              </w:rPr>
              <w:t>债权性质</w:t>
            </w:r>
            <w:r>
              <w:rPr>
                <w:rFonts w:hint="eastAsia" w:ascii="宋体" w:hAnsi="宋体" w:eastAsia="宋体" w:cs="宋体"/>
                <w:spacing w:val="1"/>
                <w:sz w:val="24"/>
                <w:szCs w:val="24"/>
                <w:lang w:eastAsia="zh-CN"/>
              </w:rPr>
              <w:t>（</w:t>
            </w:r>
            <w:r>
              <w:rPr>
                <w:rFonts w:ascii="宋体" w:hAnsi="宋体" w:eastAsia="宋体" w:cs="宋体"/>
                <w:spacing w:val="1"/>
                <w:sz w:val="24"/>
                <w:szCs w:val="24"/>
              </w:rPr>
              <w:t>对</w:t>
            </w:r>
          </w:p>
          <w:p>
            <w:pPr>
              <w:spacing w:before="16" w:line="220" w:lineRule="auto"/>
              <w:ind w:left="94"/>
              <w:rPr>
                <w:rFonts w:ascii="宋体" w:hAnsi="宋体" w:eastAsia="宋体" w:cs="宋体"/>
                <w:sz w:val="24"/>
                <w:szCs w:val="24"/>
              </w:rPr>
            </w:pPr>
            <w:r>
              <w:rPr>
                <w:rFonts w:ascii="宋体" w:hAnsi="宋体" w:eastAsia="宋体" w:cs="宋体"/>
                <w:spacing w:val="2"/>
                <w:sz w:val="24"/>
                <w:szCs w:val="24"/>
              </w:rPr>
              <w:t>应选项前打</w:t>
            </w:r>
          </w:p>
          <w:p>
            <w:pPr>
              <w:spacing w:before="36" w:line="222" w:lineRule="auto"/>
              <w:ind w:left="514"/>
              <w:rPr>
                <w:rFonts w:hint="eastAsia" w:ascii="宋体" w:hAnsi="宋体" w:eastAsia="宋体" w:cs="宋体"/>
                <w:sz w:val="24"/>
                <w:szCs w:val="24"/>
                <w:lang w:eastAsia="zh-CN"/>
              </w:rPr>
            </w:pPr>
            <w:r>
              <w:rPr>
                <w:rFonts w:ascii="宋体" w:hAnsi="宋体" w:eastAsia="宋体" w:cs="宋体"/>
                <w:spacing w:val="-35"/>
                <w:sz w:val="24"/>
                <w:szCs w:val="24"/>
              </w:rPr>
              <w:t>√</w:t>
            </w:r>
            <w:r>
              <w:rPr>
                <w:rFonts w:hint="eastAsia" w:ascii="宋体" w:hAnsi="宋体" w:eastAsia="宋体" w:cs="宋体"/>
                <w:spacing w:val="-35"/>
                <w:sz w:val="24"/>
                <w:szCs w:val="24"/>
                <w:lang w:eastAsia="zh-CN"/>
              </w:rPr>
              <w:t>）</w:t>
            </w:r>
          </w:p>
        </w:tc>
        <w:tc>
          <w:tcPr>
            <w:tcW w:w="7500" w:type="dxa"/>
            <w:gridSpan w:val="6"/>
          </w:tcPr>
          <w:p>
            <w:pPr>
              <w:spacing w:before="148" w:line="230" w:lineRule="auto"/>
              <w:rPr>
                <w:rFonts w:hint="eastAsia" w:ascii="宋体" w:hAnsi="宋体" w:eastAsia="宋体" w:cs="宋体"/>
                <w:sz w:val="24"/>
                <w:szCs w:val="24"/>
                <w:lang w:eastAsia="zh-CN"/>
              </w:rPr>
            </w:pPr>
            <w:r>
              <w:rPr>
                <w:rFonts w:ascii="宋体" w:hAnsi="宋体" w:eastAsia="宋体" w:cs="宋体"/>
                <w:spacing w:val="9"/>
                <w:sz w:val="24"/>
                <w:szCs w:val="24"/>
              </w:rPr>
              <w:t>货款</w:t>
            </w:r>
            <w:r>
              <w:rPr>
                <w:rFonts w:hint="eastAsia" w:ascii="宋体" w:hAnsi="宋体" w:eastAsia="宋体" w:cs="宋体"/>
                <w:spacing w:val="9"/>
                <w:sz w:val="24"/>
                <w:szCs w:val="24"/>
                <w:lang w:eastAsia="zh-CN"/>
              </w:rPr>
              <w:t>（</w:t>
            </w:r>
            <w:r>
              <w:rPr>
                <w:rFonts w:ascii="宋体" w:hAnsi="宋体" w:eastAsia="宋体" w:cs="宋体"/>
                <w:spacing w:val="9"/>
                <w:sz w:val="24"/>
                <w:szCs w:val="24"/>
              </w:rPr>
              <w:t>是否有担保</w:t>
            </w:r>
            <w:r>
              <w:rPr>
                <w:rFonts w:ascii="宋体" w:hAnsi="宋体" w:eastAsia="宋体" w:cs="宋体"/>
                <w:spacing w:val="36"/>
                <w:sz w:val="24"/>
                <w:szCs w:val="24"/>
              </w:rPr>
              <w:t xml:space="preserve"> </w:t>
            </w:r>
            <w:r>
              <w:rPr>
                <w:rFonts w:ascii="宋体" w:hAnsi="宋体" w:eastAsia="宋体" w:cs="宋体"/>
                <w:spacing w:val="9"/>
                <w:sz w:val="24"/>
                <w:szCs w:val="24"/>
              </w:rPr>
              <w:t>□是</w:t>
            </w:r>
            <w:r>
              <w:rPr>
                <w:rFonts w:ascii="宋体" w:hAnsi="宋体" w:eastAsia="宋体" w:cs="宋体"/>
                <w:spacing w:val="13"/>
                <w:sz w:val="24"/>
                <w:szCs w:val="24"/>
              </w:rPr>
              <w:t xml:space="preserve">  </w:t>
            </w:r>
            <w:r>
              <w:rPr>
                <w:rFonts w:ascii="宋体" w:hAnsi="宋体" w:eastAsia="宋体" w:cs="宋体"/>
                <w:spacing w:val="9"/>
                <w:sz w:val="24"/>
                <w:szCs w:val="24"/>
              </w:rPr>
              <w:t>□否</w:t>
            </w:r>
            <w:r>
              <w:rPr>
                <w:rFonts w:hint="eastAsia" w:ascii="宋体" w:hAnsi="宋体" w:eastAsia="宋体" w:cs="宋体"/>
                <w:spacing w:val="9"/>
                <w:sz w:val="24"/>
                <w:szCs w:val="24"/>
                <w:lang w:eastAsia="zh-CN"/>
              </w:rPr>
              <w:t>）</w:t>
            </w:r>
            <w:r>
              <w:rPr>
                <w:rFonts w:ascii="宋体" w:hAnsi="宋体" w:eastAsia="宋体" w:cs="宋体"/>
                <w:spacing w:val="9"/>
                <w:sz w:val="24"/>
                <w:szCs w:val="24"/>
              </w:rPr>
              <w:t>□借款</w:t>
            </w:r>
            <w:r>
              <w:rPr>
                <w:rFonts w:hint="eastAsia" w:ascii="宋体" w:hAnsi="宋体" w:eastAsia="宋体" w:cs="宋体"/>
                <w:spacing w:val="9"/>
                <w:sz w:val="24"/>
                <w:szCs w:val="24"/>
                <w:lang w:eastAsia="zh-CN"/>
              </w:rPr>
              <w:t>（</w:t>
            </w:r>
            <w:r>
              <w:rPr>
                <w:rFonts w:ascii="宋体" w:hAnsi="宋体" w:eastAsia="宋体" w:cs="宋体"/>
                <w:spacing w:val="9"/>
                <w:sz w:val="24"/>
                <w:szCs w:val="24"/>
              </w:rPr>
              <w:t>是否有担保</w:t>
            </w:r>
            <w:r>
              <w:rPr>
                <w:rFonts w:ascii="宋体" w:hAnsi="宋体" w:eastAsia="宋体" w:cs="宋体"/>
                <w:spacing w:val="42"/>
                <w:sz w:val="24"/>
                <w:szCs w:val="24"/>
              </w:rPr>
              <w:t xml:space="preserve"> </w:t>
            </w:r>
            <w:r>
              <w:rPr>
                <w:rFonts w:ascii="宋体" w:hAnsi="宋体" w:eastAsia="宋体" w:cs="宋体"/>
                <w:spacing w:val="9"/>
                <w:sz w:val="24"/>
                <w:szCs w:val="24"/>
              </w:rPr>
              <w:t>□是</w:t>
            </w:r>
            <w:r>
              <w:rPr>
                <w:rFonts w:ascii="宋体" w:hAnsi="宋体" w:eastAsia="宋体" w:cs="宋体"/>
                <w:spacing w:val="41"/>
                <w:sz w:val="24"/>
                <w:szCs w:val="24"/>
              </w:rPr>
              <w:t xml:space="preserve">  </w:t>
            </w:r>
            <w:r>
              <w:rPr>
                <w:rFonts w:ascii="宋体" w:hAnsi="宋体" w:eastAsia="宋体" w:cs="宋体"/>
                <w:spacing w:val="9"/>
                <w:sz w:val="24"/>
                <w:szCs w:val="24"/>
              </w:rPr>
              <w:t>□否</w:t>
            </w:r>
            <w:r>
              <w:rPr>
                <w:rFonts w:hint="eastAsia" w:ascii="宋体" w:hAnsi="宋体" w:eastAsia="宋体" w:cs="宋体"/>
                <w:spacing w:val="9"/>
                <w:sz w:val="24"/>
                <w:szCs w:val="24"/>
                <w:lang w:eastAsia="zh-CN"/>
              </w:rPr>
              <w:t>）</w:t>
            </w:r>
          </w:p>
          <w:p>
            <w:pPr>
              <w:spacing w:before="317" w:line="228" w:lineRule="auto"/>
              <w:rPr>
                <w:rFonts w:hint="eastAsia" w:ascii="宋体" w:hAnsi="宋体" w:eastAsia="宋体" w:cs="宋体"/>
                <w:sz w:val="24"/>
                <w:szCs w:val="24"/>
                <w:lang w:eastAsia="zh-CN"/>
              </w:rPr>
            </w:pPr>
            <w:r>
              <w:rPr>
                <w:rFonts w:hint="eastAsia" w:ascii="宋体" w:hAnsi="宋体" w:eastAsia="宋体" w:cs="宋体"/>
                <w:spacing w:val="7"/>
                <w:position w:val="-1"/>
                <w:sz w:val="24"/>
                <w:szCs w:val="24"/>
              </w:rPr>
              <w:t>□</w:t>
            </w:r>
            <w:r>
              <w:rPr>
                <w:rFonts w:ascii="宋体" w:hAnsi="宋体" w:eastAsia="宋体" w:cs="宋体"/>
                <w:spacing w:val="7"/>
                <w:position w:val="-1"/>
                <w:sz w:val="24"/>
                <w:szCs w:val="24"/>
              </w:rPr>
              <w:t>税款</w:t>
            </w:r>
            <w:r>
              <w:rPr>
                <w:rFonts w:ascii="宋体" w:hAnsi="宋体" w:eastAsia="宋体" w:cs="宋体"/>
                <w:spacing w:val="42"/>
                <w:position w:val="-1"/>
                <w:sz w:val="24"/>
                <w:szCs w:val="24"/>
              </w:rPr>
              <w:t xml:space="preserve">   </w:t>
            </w:r>
            <w:r>
              <w:rPr>
                <w:rFonts w:ascii="宋体" w:hAnsi="宋体" w:eastAsia="宋体" w:cs="宋体"/>
                <w:spacing w:val="9"/>
                <w:sz w:val="24"/>
                <w:szCs w:val="24"/>
              </w:rPr>
              <w:t>□</w:t>
            </w:r>
            <w:r>
              <w:rPr>
                <w:rFonts w:ascii="宋体" w:hAnsi="宋体" w:eastAsia="宋体" w:cs="宋体"/>
                <w:spacing w:val="7"/>
                <w:sz w:val="24"/>
                <w:szCs w:val="24"/>
              </w:rPr>
              <w:t>罚款</w:t>
            </w:r>
            <w:r>
              <w:rPr>
                <w:rFonts w:ascii="宋体" w:hAnsi="宋体" w:eastAsia="宋体" w:cs="宋体"/>
                <w:spacing w:val="24"/>
                <w:sz w:val="24"/>
                <w:szCs w:val="24"/>
              </w:rPr>
              <w:t xml:space="preserve">     </w:t>
            </w:r>
            <w:r>
              <w:rPr>
                <w:rFonts w:ascii="宋体" w:hAnsi="宋体" w:eastAsia="宋体" w:cs="宋体"/>
                <w:spacing w:val="9"/>
                <w:sz w:val="24"/>
                <w:szCs w:val="24"/>
              </w:rPr>
              <w:t>□</w:t>
            </w:r>
            <w:r>
              <w:rPr>
                <w:rFonts w:ascii="宋体" w:hAnsi="宋体" w:eastAsia="宋体" w:cs="宋体"/>
                <w:spacing w:val="7"/>
                <w:sz w:val="24"/>
                <w:szCs w:val="24"/>
              </w:rPr>
              <w:t>其</w:t>
            </w:r>
            <w:r>
              <w:rPr>
                <w:rFonts w:ascii="宋体" w:hAnsi="宋体" w:eastAsia="宋体" w:cs="宋体"/>
                <w:spacing w:val="-51"/>
                <w:sz w:val="24"/>
                <w:szCs w:val="24"/>
              </w:rPr>
              <w:t xml:space="preserve"> </w:t>
            </w:r>
            <w:r>
              <w:rPr>
                <w:rFonts w:ascii="宋体" w:hAnsi="宋体" w:eastAsia="宋体" w:cs="宋体"/>
                <w:spacing w:val="7"/>
                <w:sz w:val="24"/>
                <w:szCs w:val="24"/>
              </w:rPr>
              <w:t>他</w:t>
            </w:r>
            <w:r>
              <w:rPr>
                <w:rFonts w:ascii="宋体" w:hAnsi="宋体" w:eastAsia="宋体" w:cs="宋体"/>
                <w:spacing w:val="20"/>
                <w:sz w:val="24"/>
                <w:szCs w:val="24"/>
              </w:rPr>
              <w:t xml:space="preserve">   </w:t>
            </w:r>
            <w:r>
              <w:rPr>
                <w:rFonts w:ascii="宋体" w:hAnsi="宋体" w:eastAsia="宋体" w:cs="宋体"/>
                <w:spacing w:val="7"/>
                <w:sz w:val="24"/>
                <w:szCs w:val="24"/>
              </w:rPr>
              <w:t>主张优先债权</w:t>
            </w:r>
            <w:r>
              <w:rPr>
                <w:rFonts w:hint="eastAsia" w:ascii="宋体" w:hAnsi="宋体" w:eastAsia="宋体" w:cs="宋体"/>
                <w:spacing w:val="7"/>
                <w:sz w:val="24"/>
                <w:szCs w:val="24"/>
                <w:lang w:eastAsia="zh-CN"/>
              </w:rPr>
              <w:t>（</w:t>
            </w:r>
            <w:r>
              <w:rPr>
                <w:rFonts w:ascii="宋体" w:hAnsi="宋体" w:eastAsia="宋体" w:cs="宋体"/>
                <w:spacing w:val="7"/>
                <w:sz w:val="24"/>
                <w:szCs w:val="24"/>
              </w:rPr>
              <w:t>□是</w:t>
            </w:r>
            <w:r>
              <w:rPr>
                <w:rFonts w:ascii="宋体" w:hAnsi="宋体" w:eastAsia="宋体" w:cs="宋体"/>
                <w:spacing w:val="43"/>
                <w:sz w:val="24"/>
                <w:szCs w:val="24"/>
              </w:rPr>
              <w:t xml:space="preserve">  </w:t>
            </w:r>
            <w:r>
              <w:rPr>
                <w:rFonts w:ascii="宋体" w:hAnsi="宋体" w:eastAsia="宋体" w:cs="宋体"/>
                <w:spacing w:val="7"/>
                <w:sz w:val="24"/>
                <w:szCs w:val="24"/>
              </w:rPr>
              <w:t>□否</w:t>
            </w:r>
            <w:r>
              <w:rPr>
                <w:rFonts w:hint="eastAsia" w:ascii="宋体" w:hAnsi="宋体" w:eastAsia="宋体" w:cs="宋体"/>
                <w:spacing w:val="7"/>
                <w:sz w:val="24"/>
                <w:szCs w:val="24"/>
                <w:lang w:eastAsia="zh-CN"/>
              </w:rPr>
              <w:t>）</w:t>
            </w:r>
          </w:p>
        </w:tc>
      </w:tr>
      <w:tr>
        <w:trPr>
          <w:trHeight w:val="921" w:hRule="atLeast"/>
        </w:trPr>
        <w:tc>
          <w:tcPr>
            <w:tcW w:w="1622" w:type="dxa"/>
          </w:tcPr>
          <w:p>
            <w:pPr>
              <w:spacing w:before="64" w:line="227" w:lineRule="auto"/>
              <w:ind w:left="463" w:right="95" w:hanging="369"/>
              <w:rPr>
                <w:rFonts w:ascii="宋体" w:hAnsi="宋体" w:eastAsia="宋体" w:cs="宋体"/>
                <w:sz w:val="23"/>
                <w:szCs w:val="23"/>
              </w:rPr>
            </w:pPr>
            <w:r>
              <w:rPr>
                <w:rFonts w:ascii="宋体" w:hAnsi="宋体" w:eastAsia="宋体" w:cs="宋体"/>
                <w:spacing w:val="12"/>
                <w:sz w:val="23"/>
                <w:szCs w:val="23"/>
              </w:rPr>
              <w:t>是否有</w:t>
            </w:r>
            <w:r>
              <w:rPr>
                <w:rFonts w:hint="eastAsia" w:ascii="宋体" w:hAnsi="宋体" w:eastAsia="宋体" w:cs="宋体"/>
                <w:spacing w:val="12"/>
                <w:sz w:val="23"/>
                <w:szCs w:val="23"/>
              </w:rPr>
              <w:t>共同</w:t>
            </w:r>
            <w:r>
              <w:rPr>
                <w:rFonts w:ascii="宋体" w:hAnsi="宋体" w:eastAsia="宋体" w:cs="宋体"/>
                <w:spacing w:val="1"/>
                <w:sz w:val="23"/>
                <w:szCs w:val="23"/>
              </w:rPr>
              <w:t xml:space="preserve"> </w:t>
            </w:r>
            <w:r>
              <w:rPr>
                <w:rFonts w:ascii="宋体" w:hAnsi="宋体" w:eastAsia="宋体" w:cs="宋体"/>
                <w:spacing w:val="13"/>
                <w:sz w:val="23"/>
                <w:szCs w:val="23"/>
              </w:rPr>
              <w:t>债权人</w:t>
            </w:r>
          </w:p>
        </w:tc>
        <w:tc>
          <w:tcPr>
            <w:tcW w:w="2550" w:type="dxa"/>
            <w:gridSpan w:val="2"/>
          </w:tcPr>
          <w:p>
            <w:pPr>
              <w:spacing w:before="205" w:line="220" w:lineRule="auto"/>
              <w:ind w:left="211"/>
              <w:rPr>
                <w:rFonts w:ascii="宋体" w:hAnsi="宋体" w:eastAsia="宋体" w:cs="宋体"/>
                <w:sz w:val="24"/>
                <w:szCs w:val="24"/>
              </w:rPr>
            </w:pPr>
            <w:r>
              <w:rPr>
                <w:rFonts w:ascii="宋体" w:hAnsi="宋体" w:eastAsia="宋体" w:cs="宋体"/>
                <w:spacing w:val="5"/>
                <w:sz w:val="24"/>
                <w:szCs w:val="24"/>
              </w:rPr>
              <w:t>□有</w:t>
            </w:r>
            <w:r>
              <w:rPr>
                <w:rFonts w:ascii="宋体" w:hAnsi="宋体" w:eastAsia="宋体" w:cs="宋体"/>
                <w:spacing w:val="2"/>
                <w:sz w:val="24"/>
                <w:szCs w:val="24"/>
              </w:rPr>
              <w:t xml:space="preserve">            </w:t>
            </w:r>
            <w:r>
              <w:rPr>
                <w:rFonts w:ascii="宋体" w:hAnsi="宋体" w:eastAsia="宋体" w:cs="宋体"/>
                <w:spacing w:val="5"/>
                <w:sz w:val="24"/>
                <w:szCs w:val="24"/>
              </w:rPr>
              <w:t>□无</w:t>
            </w:r>
          </w:p>
        </w:tc>
        <w:tc>
          <w:tcPr>
            <w:tcW w:w="2044" w:type="dxa"/>
            <w:gridSpan w:val="2"/>
          </w:tcPr>
          <w:p>
            <w:pPr>
              <w:spacing w:before="205" w:line="219" w:lineRule="auto"/>
              <w:ind w:left="155"/>
              <w:rPr>
                <w:rFonts w:ascii="宋体" w:hAnsi="宋体" w:eastAsia="宋体" w:cs="宋体"/>
                <w:sz w:val="24"/>
                <w:szCs w:val="24"/>
              </w:rPr>
            </w:pPr>
            <w:r>
              <w:rPr>
                <w:rFonts w:hint="eastAsia" w:ascii="宋体" w:hAnsi="宋体" w:eastAsia="宋体" w:cs="宋体"/>
                <w:spacing w:val="1"/>
                <w:sz w:val="24"/>
                <w:szCs w:val="24"/>
              </w:rPr>
              <w:t>共同</w:t>
            </w:r>
            <w:r>
              <w:rPr>
                <w:rFonts w:ascii="宋体" w:hAnsi="宋体" w:eastAsia="宋体" w:cs="宋体"/>
                <w:spacing w:val="1"/>
                <w:sz w:val="24"/>
                <w:szCs w:val="24"/>
              </w:rPr>
              <w:t>债权人名称</w:t>
            </w:r>
          </w:p>
        </w:tc>
        <w:tc>
          <w:tcPr>
            <w:tcW w:w="2906" w:type="dxa"/>
            <w:gridSpan w:val="2"/>
          </w:tcPr>
          <w:p/>
        </w:tc>
      </w:tr>
      <w:tr>
        <w:trPr>
          <w:trHeight w:val="1098" w:hRule="atLeast"/>
        </w:trPr>
        <w:tc>
          <w:tcPr>
            <w:tcW w:w="4172" w:type="dxa"/>
            <w:gridSpan w:val="3"/>
          </w:tcPr>
          <w:p>
            <w:pPr>
              <w:spacing w:before="73" w:line="235" w:lineRule="auto"/>
              <w:ind w:left="24" w:right="55"/>
              <w:jc w:val="both"/>
              <w:rPr>
                <w:rFonts w:ascii="宋体" w:hAnsi="宋体" w:eastAsia="宋体" w:cs="宋体"/>
                <w:sz w:val="24"/>
                <w:szCs w:val="24"/>
              </w:rPr>
            </w:pPr>
            <w:r>
              <w:rPr>
                <w:rFonts w:ascii="宋体" w:hAnsi="宋体" w:eastAsia="宋体" w:cs="宋体"/>
                <w:spacing w:val="-1"/>
                <w:sz w:val="24"/>
                <w:szCs w:val="24"/>
              </w:rPr>
              <w:t>法院受理破产申请前一年内有无接受过</w:t>
            </w:r>
            <w:r>
              <w:rPr>
                <w:rFonts w:ascii="宋体" w:hAnsi="宋体" w:eastAsia="宋体" w:cs="宋体"/>
                <w:spacing w:val="5"/>
                <w:sz w:val="24"/>
                <w:szCs w:val="24"/>
              </w:rPr>
              <w:t xml:space="preserve"> </w:t>
            </w:r>
            <w:r>
              <w:rPr>
                <w:rFonts w:ascii="宋体" w:hAnsi="宋体" w:eastAsia="宋体" w:cs="宋体"/>
                <w:spacing w:val="-2"/>
                <w:sz w:val="24"/>
                <w:szCs w:val="24"/>
              </w:rPr>
              <w:t>债务人或担保人的清偿</w:t>
            </w:r>
            <w:r>
              <w:rPr>
                <w:rFonts w:ascii="宋体" w:hAnsi="宋体" w:eastAsia="宋体" w:cs="宋体"/>
                <w:spacing w:val="16"/>
                <w:sz w:val="24"/>
                <w:szCs w:val="24"/>
              </w:rPr>
              <w:t xml:space="preserve"> </w:t>
            </w:r>
            <w:r>
              <w:rPr>
                <w:rFonts w:ascii="宋体" w:hAnsi="宋体" w:eastAsia="宋体" w:cs="宋体"/>
                <w:spacing w:val="24"/>
                <w:sz w:val="24"/>
                <w:szCs w:val="24"/>
              </w:rPr>
              <w:t xml:space="preserve"> </w:t>
            </w:r>
            <w:r>
              <w:rPr>
                <w:rFonts w:ascii="宋体" w:hAnsi="宋体" w:eastAsia="宋体" w:cs="宋体"/>
                <w:spacing w:val="9"/>
                <w:sz w:val="24"/>
                <w:szCs w:val="24"/>
              </w:rPr>
              <w:t>□</w:t>
            </w:r>
            <w:r>
              <w:rPr>
                <w:rFonts w:ascii="宋体" w:hAnsi="宋体" w:eastAsia="宋体" w:cs="宋体"/>
                <w:spacing w:val="-2"/>
                <w:sz w:val="24"/>
                <w:szCs w:val="24"/>
              </w:rPr>
              <w:t>有</w:t>
            </w:r>
            <w:r>
              <w:rPr>
                <w:rFonts w:ascii="宋体" w:hAnsi="宋体" w:eastAsia="宋体" w:cs="宋体"/>
                <w:spacing w:val="12"/>
                <w:sz w:val="24"/>
                <w:szCs w:val="24"/>
              </w:rPr>
              <w:t xml:space="preserve"> </w:t>
            </w:r>
            <w:r>
              <w:rPr>
                <w:rFonts w:ascii="宋体" w:hAnsi="宋体" w:eastAsia="宋体" w:cs="宋体"/>
                <w:spacing w:val="24"/>
                <w:sz w:val="24"/>
                <w:szCs w:val="24"/>
              </w:rPr>
              <w:t xml:space="preserve"> </w:t>
            </w:r>
            <w:r>
              <w:rPr>
                <w:rFonts w:ascii="宋体" w:hAnsi="宋体" w:eastAsia="宋体" w:cs="宋体"/>
                <w:spacing w:val="9"/>
                <w:sz w:val="24"/>
                <w:szCs w:val="24"/>
              </w:rPr>
              <w:t>□</w:t>
            </w:r>
            <w:r>
              <w:rPr>
                <w:rFonts w:ascii="宋体" w:hAnsi="宋体" w:eastAsia="宋体" w:cs="宋体"/>
                <w:spacing w:val="-2"/>
                <w:sz w:val="24"/>
                <w:szCs w:val="24"/>
              </w:rPr>
              <w:t>无；</w:t>
            </w:r>
            <w:r>
              <w:rPr>
                <w:rFonts w:ascii="宋体" w:hAnsi="宋体" w:eastAsia="宋体" w:cs="宋体"/>
                <w:spacing w:val="2"/>
                <w:sz w:val="24"/>
                <w:szCs w:val="24"/>
              </w:rPr>
              <w:t xml:space="preserve"> </w:t>
            </w:r>
            <w:r>
              <w:rPr>
                <w:rFonts w:ascii="宋体" w:hAnsi="宋体" w:eastAsia="宋体" w:cs="宋体"/>
                <w:spacing w:val="10"/>
                <w:sz w:val="24"/>
                <w:szCs w:val="24"/>
              </w:rPr>
              <w:t>接受清偿的情况及金额：</w:t>
            </w:r>
          </w:p>
        </w:tc>
        <w:tc>
          <w:tcPr>
            <w:tcW w:w="4950" w:type="dxa"/>
            <w:gridSpan w:val="4"/>
          </w:tcPr>
          <w:p>
            <w:pPr>
              <w:spacing w:before="63" w:line="230" w:lineRule="auto"/>
              <w:ind w:left="4" w:right="282"/>
              <w:rPr>
                <w:rFonts w:ascii="宋体" w:hAnsi="宋体" w:eastAsia="宋体" w:cs="宋体"/>
                <w:sz w:val="24"/>
                <w:szCs w:val="24"/>
              </w:rPr>
            </w:pPr>
            <w:r>
              <w:rPr>
                <w:rFonts w:ascii="宋体" w:hAnsi="宋体" w:eastAsia="宋体" w:cs="宋体"/>
                <w:sz w:val="24"/>
                <w:szCs w:val="24"/>
              </w:rPr>
              <w:t>法院受理破产申请前6个月内有无接受过债务人或</w:t>
            </w:r>
            <w:r>
              <w:rPr>
                <w:rFonts w:ascii="宋体" w:hAnsi="宋体" w:eastAsia="宋体" w:cs="宋体"/>
                <w:spacing w:val="10"/>
                <w:sz w:val="24"/>
                <w:szCs w:val="24"/>
              </w:rPr>
              <w:t xml:space="preserve"> </w:t>
            </w:r>
            <w:r>
              <w:rPr>
                <w:rFonts w:ascii="宋体" w:hAnsi="宋体" w:eastAsia="宋体" w:cs="宋体"/>
                <w:spacing w:val="4"/>
                <w:sz w:val="24"/>
                <w:szCs w:val="24"/>
              </w:rPr>
              <w:t>担保人的清偿□有</w:t>
            </w:r>
            <w:r>
              <w:rPr>
                <w:rFonts w:ascii="宋体" w:hAnsi="宋体" w:eastAsia="宋体" w:cs="宋体"/>
                <w:spacing w:val="49"/>
                <w:sz w:val="24"/>
                <w:szCs w:val="24"/>
              </w:rPr>
              <w:t xml:space="preserve"> </w:t>
            </w:r>
            <w:r>
              <w:rPr>
                <w:rFonts w:ascii="宋体" w:hAnsi="宋体" w:eastAsia="宋体" w:cs="宋体"/>
                <w:spacing w:val="4"/>
                <w:sz w:val="24"/>
                <w:szCs w:val="24"/>
              </w:rPr>
              <w:t>□无；</w:t>
            </w:r>
          </w:p>
          <w:p>
            <w:pPr>
              <w:spacing w:before="43" w:line="219" w:lineRule="auto"/>
              <w:ind w:left="4"/>
              <w:rPr>
                <w:rFonts w:ascii="宋体" w:hAnsi="宋体" w:eastAsia="宋体" w:cs="宋体"/>
                <w:sz w:val="24"/>
                <w:szCs w:val="24"/>
              </w:rPr>
            </w:pPr>
            <w:r>
              <w:rPr>
                <w:rFonts w:ascii="宋体" w:hAnsi="宋体" w:eastAsia="宋体" w:cs="宋体"/>
                <w:spacing w:val="10"/>
                <w:sz w:val="24"/>
                <w:szCs w:val="24"/>
              </w:rPr>
              <w:t>接受清偿的情况及金额：</w:t>
            </w:r>
          </w:p>
        </w:tc>
      </w:tr>
      <w:tr>
        <w:trPr>
          <w:trHeight w:val="757" w:hRule="atLeast"/>
        </w:trPr>
        <w:tc>
          <w:tcPr>
            <w:tcW w:w="1622" w:type="dxa"/>
          </w:tcPr>
          <w:p>
            <w:pPr>
              <w:spacing w:before="224" w:line="221" w:lineRule="auto"/>
              <w:ind w:left="463" w:right="95" w:hanging="369"/>
              <w:rPr>
                <w:rFonts w:ascii="宋体" w:hAnsi="宋体" w:eastAsia="宋体" w:cs="宋体"/>
                <w:sz w:val="24"/>
                <w:szCs w:val="24"/>
              </w:rPr>
            </w:pPr>
            <w:r>
              <w:rPr>
                <w:rFonts w:ascii="宋体" w:hAnsi="宋体" w:eastAsia="宋体" w:cs="宋体"/>
                <w:spacing w:val="2"/>
                <w:sz w:val="24"/>
                <w:szCs w:val="24"/>
              </w:rPr>
              <w:t>是否有连带</w:t>
            </w:r>
            <w:r>
              <w:rPr>
                <w:rFonts w:ascii="宋体" w:hAnsi="宋体" w:eastAsia="宋体" w:cs="宋体"/>
                <w:spacing w:val="1"/>
                <w:sz w:val="24"/>
                <w:szCs w:val="24"/>
              </w:rPr>
              <w:t xml:space="preserve"> </w:t>
            </w:r>
            <w:r>
              <w:rPr>
                <w:rFonts w:ascii="宋体" w:hAnsi="宋体" w:eastAsia="宋体" w:cs="宋体"/>
                <w:spacing w:val="3"/>
                <w:sz w:val="24"/>
                <w:szCs w:val="24"/>
              </w:rPr>
              <w:t>债务人</w:t>
            </w:r>
          </w:p>
        </w:tc>
        <w:tc>
          <w:tcPr>
            <w:tcW w:w="1419" w:type="dxa"/>
          </w:tcPr>
          <w:p>
            <w:pPr>
              <w:spacing w:before="126" w:line="220" w:lineRule="auto"/>
              <w:ind w:left="641"/>
              <w:rPr>
                <w:rFonts w:ascii="宋体" w:hAnsi="宋体" w:eastAsia="宋体" w:cs="宋体"/>
                <w:sz w:val="24"/>
                <w:szCs w:val="24"/>
              </w:rPr>
            </w:pPr>
            <w:r>
              <w:rPr>
                <w:rFonts w:ascii="宋体" w:hAnsi="宋体" w:eastAsia="宋体" w:cs="宋体"/>
                <w:spacing w:val="6"/>
                <w:sz w:val="24"/>
                <w:szCs w:val="24"/>
              </w:rPr>
              <w:t>□有</w:t>
            </w:r>
          </w:p>
          <w:p>
            <w:pPr>
              <w:spacing w:before="64" w:line="220" w:lineRule="auto"/>
              <w:ind w:left="641"/>
              <w:rPr>
                <w:rFonts w:ascii="宋体" w:hAnsi="宋体" w:eastAsia="宋体" w:cs="宋体"/>
                <w:sz w:val="24"/>
                <w:szCs w:val="24"/>
              </w:rPr>
            </w:pPr>
            <w:r>
              <w:rPr>
                <w:rFonts w:ascii="宋体" w:hAnsi="宋体" w:eastAsia="宋体" w:cs="宋体"/>
                <w:spacing w:val="5"/>
                <w:sz w:val="24"/>
                <w:szCs w:val="24"/>
              </w:rPr>
              <w:t>□无</w:t>
            </w:r>
          </w:p>
        </w:tc>
        <w:tc>
          <w:tcPr>
            <w:tcW w:w="2053" w:type="dxa"/>
            <w:gridSpan w:val="2"/>
          </w:tcPr>
          <w:p>
            <w:pPr>
              <w:spacing w:before="285" w:line="219" w:lineRule="auto"/>
              <w:ind w:left="283"/>
              <w:rPr>
                <w:rFonts w:ascii="宋体" w:hAnsi="宋体" w:eastAsia="宋体" w:cs="宋体"/>
                <w:sz w:val="24"/>
                <w:szCs w:val="24"/>
              </w:rPr>
            </w:pPr>
            <w:r>
              <w:rPr>
                <w:rFonts w:ascii="宋体" w:hAnsi="宋体" w:eastAsia="宋体" w:cs="宋体"/>
                <w:spacing w:val="1"/>
                <w:sz w:val="24"/>
                <w:szCs w:val="24"/>
              </w:rPr>
              <w:t>连带债务人名称</w:t>
            </w:r>
          </w:p>
        </w:tc>
        <w:tc>
          <w:tcPr>
            <w:tcW w:w="4028" w:type="dxa"/>
            <w:gridSpan w:val="3"/>
          </w:tcPr>
          <w:p/>
        </w:tc>
      </w:tr>
      <w:tr>
        <w:trPr>
          <w:trHeight w:val="522" w:hRule="atLeast"/>
        </w:trPr>
        <w:tc>
          <w:tcPr>
            <w:tcW w:w="1622" w:type="dxa"/>
          </w:tcPr>
          <w:p>
            <w:pPr>
              <w:spacing w:before="95" w:line="236" w:lineRule="auto"/>
              <w:ind w:left="453" w:right="153" w:hanging="299"/>
              <w:rPr>
                <w:rFonts w:ascii="宋体" w:hAnsi="宋体" w:eastAsia="宋体" w:cs="宋体"/>
                <w:sz w:val="24"/>
                <w:szCs w:val="24"/>
              </w:rPr>
            </w:pPr>
            <w:r>
              <w:rPr>
                <w:rFonts w:ascii="宋体" w:hAnsi="宋体" w:eastAsia="宋体" w:cs="宋体"/>
                <w:spacing w:val="2"/>
                <w:sz w:val="24"/>
                <w:szCs w:val="24"/>
              </w:rPr>
              <w:t>有/无财产</w:t>
            </w:r>
            <w:r>
              <w:rPr>
                <w:rFonts w:ascii="宋体" w:hAnsi="宋体" w:eastAsia="宋体" w:cs="宋体"/>
                <w:spacing w:val="3"/>
                <w:sz w:val="24"/>
                <w:szCs w:val="24"/>
              </w:rPr>
              <w:t xml:space="preserve"> </w:t>
            </w:r>
            <w:r>
              <w:rPr>
                <w:rFonts w:ascii="宋体" w:hAnsi="宋体" w:eastAsia="宋体" w:cs="宋体"/>
                <w:spacing w:val="-3"/>
                <w:sz w:val="24"/>
                <w:szCs w:val="24"/>
              </w:rPr>
              <w:t>担保</w:t>
            </w:r>
          </w:p>
        </w:tc>
        <w:tc>
          <w:tcPr>
            <w:tcW w:w="3472" w:type="dxa"/>
            <w:gridSpan w:val="3"/>
          </w:tcPr>
          <w:p>
            <w:pPr>
              <w:spacing w:before="247" w:line="228" w:lineRule="auto"/>
              <w:rPr>
                <w:rFonts w:ascii="宋体" w:hAnsi="宋体" w:eastAsia="宋体" w:cs="宋体"/>
                <w:sz w:val="24"/>
                <w:szCs w:val="24"/>
              </w:rPr>
            </w:pPr>
            <w:r>
              <w:rPr>
                <w:rFonts w:ascii="宋体" w:hAnsi="宋体" w:eastAsia="宋体" w:cs="宋体"/>
                <w:spacing w:val="5"/>
                <w:position w:val="-1"/>
                <w:sz w:val="24"/>
                <w:szCs w:val="24"/>
              </w:rPr>
              <w:t>□有</w:t>
            </w:r>
            <w:r>
              <w:rPr>
                <w:rFonts w:ascii="宋体" w:hAnsi="宋体" w:eastAsia="宋体" w:cs="宋体"/>
                <w:spacing w:val="6"/>
                <w:position w:val="-1"/>
                <w:sz w:val="24"/>
                <w:szCs w:val="24"/>
              </w:rPr>
              <w:t xml:space="preserve">              </w:t>
            </w:r>
            <w:r>
              <w:rPr>
                <w:rFonts w:ascii="宋体" w:hAnsi="宋体" w:eastAsia="宋体" w:cs="宋体"/>
                <w:spacing w:val="5"/>
                <w:position w:val="1"/>
                <w:sz w:val="24"/>
                <w:szCs w:val="24"/>
              </w:rPr>
              <w:t>□无</w:t>
            </w:r>
          </w:p>
        </w:tc>
        <w:tc>
          <w:tcPr>
            <w:tcW w:w="1122" w:type="dxa"/>
          </w:tcPr>
          <w:p>
            <w:pPr>
              <w:spacing w:before="247" w:line="227" w:lineRule="auto"/>
              <w:ind w:left="85"/>
              <w:rPr>
                <w:rFonts w:ascii="宋体" w:hAnsi="宋体" w:eastAsia="宋体" w:cs="宋体"/>
                <w:sz w:val="23"/>
                <w:szCs w:val="23"/>
              </w:rPr>
            </w:pPr>
            <w:r>
              <w:rPr>
                <w:rFonts w:ascii="宋体" w:hAnsi="宋体" w:eastAsia="宋体" w:cs="宋体"/>
                <w:spacing w:val="-7"/>
                <w:sz w:val="23"/>
                <w:szCs w:val="23"/>
              </w:rPr>
              <w:t>担保金额</w:t>
            </w:r>
          </w:p>
        </w:tc>
        <w:tc>
          <w:tcPr>
            <w:tcW w:w="2906" w:type="dxa"/>
            <w:gridSpan w:val="2"/>
          </w:tcPr>
          <w:p/>
        </w:tc>
      </w:tr>
      <w:tr>
        <w:trPr>
          <w:trHeight w:val="560" w:hRule="atLeast"/>
        </w:trPr>
        <w:tc>
          <w:tcPr>
            <w:tcW w:w="1622" w:type="dxa"/>
            <w:vMerge w:val="restart"/>
            <w:tcBorders>
              <w:bottom w:val="nil"/>
            </w:tcBorders>
          </w:tcPr>
          <w:p>
            <w:pPr>
              <w:spacing w:line="278" w:lineRule="auto"/>
            </w:pPr>
          </w:p>
          <w:p>
            <w:pPr>
              <w:spacing w:before="78" w:line="219" w:lineRule="auto"/>
              <w:ind w:left="94"/>
              <w:rPr>
                <w:rFonts w:ascii="宋体" w:hAnsi="宋体" w:eastAsia="宋体" w:cs="宋体"/>
                <w:sz w:val="24"/>
                <w:szCs w:val="24"/>
              </w:rPr>
            </w:pPr>
            <w:r>
              <w:rPr>
                <w:rFonts w:ascii="宋体" w:hAnsi="宋体" w:eastAsia="宋体" w:cs="宋体"/>
                <w:spacing w:val="2"/>
                <w:sz w:val="24"/>
                <w:szCs w:val="24"/>
              </w:rPr>
              <w:t>担保类型及</w:t>
            </w:r>
          </w:p>
          <w:p>
            <w:pPr>
              <w:spacing w:before="55" w:line="220" w:lineRule="auto"/>
              <w:ind w:left="214"/>
              <w:rPr>
                <w:rFonts w:ascii="宋体" w:hAnsi="宋体" w:eastAsia="宋体" w:cs="宋体"/>
                <w:sz w:val="24"/>
                <w:szCs w:val="24"/>
              </w:rPr>
            </w:pPr>
            <w:r>
              <w:rPr>
                <w:rFonts w:ascii="宋体" w:hAnsi="宋体" w:eastAsia="宋体" w:cs="宋体"/>
                <w:spacing w:val="2"/>
                <w:sz w:val="24"/>
                <w:szCs w:val="24"/>
              </w:rPr>
              <w:t>登记情况</w:t>
            </w:r>
          </w:p>
        </w:tc>
        <w:tc>
          <w:tcPr>
            <w:tcW w:w="7500" w:type="dxa"/>
            <w:gridSpan w:val="6"/>
          </w:tcPr>
          <w:p>
            <w:pPr>
              <w:spacing w:before="188" w:line="228" w:lineRule="auto"/>
              <w:ind w:left="2102"/>
              <w:rPr>
                <w:rFonts w:ascii="宋体" w:hAnsi="宋体" w:eastAsia="宋体" w:cs="宋体"/>
                <w:sz w:val="24"/>
                <w:szCs w:val="24"/>
              </w:rPr>
            </w:pPr>
            <w:r>
              <w:rPr>
                <w:rFonts w:ascii="宋体" w:hAnsi="宋体" w:eastAsia="宋体" w:cs="宋体"/>
                <w:spacing w:val="-5"/>
                <w:sz w:val="24"/>
                <w:szCs w:val="24"/>
              </w:rPr>
              <w:t>□保证</w:t>
            </w:r>
            <w:r>
              <w:rPr>
                <w:rFonts w:ascii="宋体" w:hAnsi="宋体" w:eastAsia="宋体" w:cs="宋体"/>
                <w:spacing w:val="40"/>
                <w:sz w:val="24"/>
                <w:szCs w:val="24"/>
              </w:rPr>
              <w:t xml:space="preserve">  </w:t>
            </w:r>
            <w:r>
              <w:rPr>
                <w:rFonts w:ascii="宋体" w:hAnsi="宋体" w:eastAsia="宋体" w:cs="宋体"/>
                <w:spacing w:val="-5"/>
                <w:sz w:val="24"/>
                <w:szCs w:val="24"/>
              </w:rPr>
              <w:t>□</w:t>
            </w:r>
            <w:r>
              <w:rPr>
                <w:rFonts w:ascii="宋体" w:hAnsi="宋体" w:eastAsia="宋体" w:cs="宋体"/>
                <w:spacing w:val="40"/>
                <w:sz w:val="24"/>
                <w:szCs w:val="24"/>
              </w:rPr>
              <w:t xml:space="preserve"> </w:t>
            </w:r>
            <w:r>
              <w:rPr>
                <w:rFonts w:ascii="宋体" w:hAnsi="宋体" w:eastAsia="宋体" w:cs="宋体"/>
                <w:spacing w:val="-5"/>
                <w:sz w:val="24"/>
                <w:szCs w:val="24"/>
              </w:rPr>
              <w:t>抵</w:t>
            </w:r>
            <w:r>
              <w:rPr>
                <w:rFonts w:ascii="宋体" w:hAnsi="宋体" w:eastAsia="宋体" w:cs="宋体"/>
                <w:spacing w:val="-22"/>
                <w:sz w:val="24"/>
                <w:szCs w:val="24"/>
              </w:rPr>
              <w:t xml:space="preserve"> </w:t>
            </w:r>
            <w:r>
              <w:rPr>
                <w:rFonts w:ascii="宋体" w:hAnsi="宋体" w:eastAsia="宋体" w:cs="宋体"/>
                <w:spacing w:val="-5"/>
                <w:sz w:val="24"/>
                <w:szCs w:val="24"/>
              </w:rPr>
              <w:t>押</w:t>
            </w:r>
            <w:r>
              <w:rPr>
                <w:rFonts w:ascii="宋体" w:hAnsi="宋体" w:eastAsia="宋体" w:cs="宋体"/>
                <w:spacing w:val="27"/>
                <w:sz w:val="24"/>
                <w:szCs w:val="24"/>
              </w:rPr>
              <w:t xml:space="preserve">  </w:t>
            </w:r>
            <w:r>
              <w:rPr>
                <w:rFonts w:hint="eastAsia" w:ascii="宋体" w:hAnsi="宋体" w:eastAsia="宋体" w:cs="宋体"/>
                <w:spacing w:val="-5"/>
                <w:sz w:val="24"/>
                <w:szCs w:val="24"/>
                <w:lang w:eastAsia="zh-CN"/>
              </w:rPr>
              <w:t>□</w:t>
            </w:r>
            <w:r>
              <w:rPr>
                <w:rFonts w:ascii="宋体" w:hAnsi="宋体" w:eastAsia="宋体" w:cs="宋体"/>
                <w:spacing w:val="-5"/>
                <w:sz w:val="24"/>
                <w:szCs w:val="24"/>
              </w:rPr>
              <w:t>质押</w:t>
            </w:r>
            <w:r>
              <w:rPr>
                <w:rFonts w:ascii="宋体" w:hAnsi="宋体" w:eastAsia="宋体" w:cs="宋体"/>
                <w:spacing w:val="31"/>
                <w:sz w:val="24"/>
                <w:szCs w:val="24"/>
              </w:rPr>
              <w:t xml:space="preserve"> </w:t>
            </w:r>
            <w:r>
              <w:rPr>
                <w:rFonts w:hint="eastAsia" w:ascii="宋体" w:hAnsi="宋体" w:eastAsia="宋体" w:cs="宋体"/>
                <w:spacing w:val="31"/>
                <w:sz w:val="24"/>
                <w:szCs w:val="24"/>
                <w:lang w:val="en-US" w:eastAsia="zh-CN"/>
              </w:rPr>
              <w:t xml:space="preserve"> </w:t>
            </w:r>
            <w:r>
              <w:rPr>
                <w:rFonts w:ascii="宋体" w:hAnsi="宋体" w:eastAsia="宋体" w:cs="宋体"/>
                <w:spacing w:val="-5"/>
                <w:sz w:val="24"/>
                <w:szCs w:val="24"/>
              </w:rPr>
              <w:t>□留置</w:t>
            </w:r>
          </w:p>
        </w:tc>
      </w:tr>
      <w:tr>
        <w:trPr>
          <w:trHeight w:val="560" w:hRule="atLeast"/>
        </w:trPr>
        <w:tc>
          <w:tcPr>
            <w:tcW w:w="1622" w:type="dxa"/>
            <w:vMerge w:val="continue"/>
            <w:tcBorders>
              <w:top w:val="nil"/>
            </w:tcBorders>
          </w:tcPr>
          <w:p/>
        </w:tc>
        <w:tc>
          <w:tcPr>
            <w:tcW w:w="7500" w:type="dxa"/>
            <w:gridSpan w:val="6"/>
          </w:tcPr>
          <w:p>
            <w:pPr>
              <w:spacing w:before="177" w:line="227" w:lineRule="auto"/>
              <w:ind w:left="2342"/>
              <w:rPr>
                <w:rFonts w:ascii="宋体" w:hAnsi="宋体" w:eastAsia="宋体" w:cs="宋体"/>
                <w:sz w:val="24"/>
                <w:szCs w:val="24"/>
              </w:rPr>
            </w:pPr>
            <w:r>
              <w:rPr>
                <w:rFonts w:ascii="宋体" w:hAnsi="宋体" w:eastAsia="宋体" w:cs="宋体"/>
                <w:spacing w:val="-5"/>
                <w:sz w:val="24"/>
                <w:szCs w:val="24"/>
              </w:rPr>
              <w:t>□</w:t>
            </w:r>
            <w:r>
              <w:rPr>
                <w:rFonts w:ascii="宋体" w:hAnsi="宋体" w:eastAsia="宋体" w:cs="宋体"/>
                <w:spacing w:val="3"/>
                <w:sz w:val="24"/>
                <w:szCs w:val="24"/>
              </w:rPr>
              <w:t>已办理登记</w:t>
            </w:r>
            <w:r>
              <w:rPr>
                <w:rFonts w:ascii="宋体" w:hAnsi="宋体" w:eastAsia="宋体" w:cs="宋体"/>
                <w:spacing w:val="1"/>
                <w:sz w:val="24"/>
                <w:szCs w:val="24"/>
              </w:rPr>
              <w:t xml:space="preserve">          </w:t>
            </w:r>
            <w:r>
              <w:rPr>
                <w:rFonts w:ascii="宋体" w:hAnsi="宋体" w:eastAsia="宋体" w:cs="宋体"/>
                <w:spacing w:val="3"/>
                <w:sz w:val="24"/>
                <w:szCs w:val="24"/>
              </w:rPr>
              <w:t>□未办理登记</w:t>
            </w:r>
          </w:p>
        </w:tc>
      </w:tr>
      <w:tr>
        <w:trPr>
          <w:trHeight w:val="1008" w:hRule="atLeast"/>
        </w:trPr>
        <w:tc>
          <w:tcPr>
            <w:tcW w:w="1622" w:type="dxa"/>
          </w:tcPr>
          <w:p>
            <w:pPr>
              <w:spacing w:before="266" w:line="230" w:lineRule="auto"/>
              <w:ind w:left="453" w:right="116" w:hanging="359"/>
              <w:rPr>
                <w:rFonts w:ascii="宋体" w:hAnsi="宋体" w:eastAsia="宋体" w:cs="宋体"/>
                <w:sz w:val="24"/>
                <w:szCs w:val="24"/>
              </w:rPr>
            </w:pPr>
            <w:r>
              <w:rPr>
                <w:rFonts w:ascii="宋体" w:hAnsi="宋体" w:eastAsia="宋体" w:cs="宋体"/>
                <w:spacing w:val="-2"/>
                <w:sz w:val="24"/>
                <w:szCs w:val="24"/>
              </w:rPr>
              <w:t>诉执及仲裁</w:t>
            </w:r>
            <w:r>
              <w:rPr>
                <w:rFonts w:ascii="宋体" w:hAnsi="宋体" w:eastAsia="宋体" w:cs="宋体"/>
                <w:sz w:val="24"/>
                <w:szCs w:val="24"/>
              </w:rPr>
              <w:t xml:space="preserve"> </w:t>
            </w:r>
            <w:r>
              <w:rPr>
                <w:rFonts w:ascii="宋体" w:hAnsi="宋体" w:eastAsia="宋体" w:cs="宋体"/>
                <w:spacing w:val="5"/>
                <w:sz w:val="24"/>
                <w:szCs w:val="24"/>
              </w:rPr>
              <w:t>情况</w:t>
            </w:r>
          </w:p>
        </w:tc>
        <w:tc>
          <w:tcPr>
            <w:tcW w:w="7500" w:type="dxa"/>
            <w:gridSpan w:val="6"/>
          </w:tcPr>
          <w:p>
            <w:pPr>
              <w:spacing w:before="97" w:line="227" w:lineRule="auto"/>
              <w:ind w:left="2102"/>
              <w:rPr>
                <w:rFonts w:hint="eastAsia" w:ascii="宋体" w:hAnsi="宋体" w:eastAsia="宋体" w:cs="宋体"/>
                <w:sz w:val="24"/>
                <w:szCs w:val="24"/>
                <w:lang w:eastAsia="zh-CN"/>
              </w:rPr>
            </w:pPr>
            <w:r>
              <w:rPr>
                <w:rFonts w:ascii="宋体" w:hAnsi="宋体" w:eastAsia="宋体" w:cs="宋体"/>
                <w:spacing w:val="9"/>
                <w:sz w:val="24"/>
                <w:szCs w:val="24"/>
              </w:rPr>
              <w:t>未起诉</w:t>
            </w:r>
            <w:r>
              <w:rPr>
                <w:rFonts w:ascii="宋体" w:hAnsi="宋体" w:eastAsia="宋体" w:cs="宋体"/>
                <w:spacing w:val="17"/>
                <w:sz w:val="24"/>
                <w:szCs w:val="24"/>
              </w:rPr>
              <w:t xml:space="preserve">     </w:t>
            </w:r>
            <w:r>
              <w:rPr>
                <w:rFonts w:ascii="宋体" w:hAnsi="宋体" w:eastAsia="宋体" w:cs="宋体"/>
                <w:spacing w:val="9"/>
                <w:sz w:val="24"/>
                <w:szCs w:val="24"/>
              </w:rPr>
              <w:t>已起诉</w:t>
            </w:r>
            <w:r>
              <w:rPr>
                <w:rFonts w:hint="eastAsia" w:ascii="宋体" w:hAnsi="宋体" w:eastAsia="宋体" w:cs="宋体"/>
                <w:spacing w:val="9"/>
                <w:sz w:val="24"/>
                <w:szCs w:val="24"/>
                <w:lang w:eastAsia="zh-CN"/>
              </w:rPr>
              <w:t>（</w:t>
            </w:r>
            <w:r>
              <w:rPr>
                <w:rFonts w:ascii="宋体" w:hAnsi="宋体" w:eastAsia="宋体" w:cs="宋体"/>
                <w:spacing w:val="9"/>
                <w:sz w:val="24"/>
                <w:szCs w:val="24"/>
              </w:rPr>
              <w:t>□已决□</w:t>
            </w:r>
            <w:r>
              <w:rPr>
                <w:rFonts w:ascii="宋体" w:hAnsi="宋体" w:eastAsia="宋体" w:cs="宋体"/>
                <w:spacing w:val="-21"/>
                <w:sz w:val="24"/>
                <w:szCs w:val="24"/>
              </w:rPr>
              <w:t xml:space="preserve"> </w:t>
            </w:r>
            <w:r>
              <w:rPr>
                <w:rFonts w:ascii="宋体" w:hAnsi="宋体" w:eastAsia="宋体" w:cs="宋体"/>
                <w:spacing w:val="9"/>
                <w:sz w:val="24"/>
                <w:szCs w:val="24"/>
              </w:rPr>
              <w:t>未</w:t>
            </w:r>
            <w:r>
              <w:rPr>
                <w:rFonts w:ascii="宋体" w:hAnsi="宋体" w:eastAsia="宋体" w:cs="宋体"/>
                <w:spacing w:val="-21"/>
                <w:sz w:val="24"/>
                <w:szCs w:val="24"/>
              </w:rPr>
              <w:t xml:space="preserve"> </w:t>
            </w:r>
            <w:r>
              <w:rPr>
                <w:rFonts w:ascii="宋体" w:hAnsi="宋体" w:eastAsia="宋体" w:cs="宋体"/>
                <w:spacing w:val="9"/>
                <w:sz w:val="24"/>
                <w:szCs w:val="24"/>
              </w:rPr>
              <w:t>决</w:t>
            </w:r>
            <w:r>
              <w:rPr>
                <w:rFonts w:ascii="宋体" w:hAnsi="宋体" w:eastAsia="宋体" w:cs="宋体"/>
                <w:spacing w:val="-28"/>
                <w:sz w:val="24"/>
                <w:szCs w:val="24"/>
              </w:rPr>
              <w:t xml:space="preserve"> </w:t>
            </w:r>
            <w:r>
              <w:rPr>
                <w:rFonts w:hint="eastAsia" w:ascii="宋体" w:hAnsi="宋体" w:eastAsia="宋体" w:cs="宋体"/>
                <w:spacing w:val="9"/>
                <w:sz w:val="24"/>
                <w:szCs w:val="24"/>
                <w:lang w:eastAsia="zh-CN"/>
              </w:rPr>
              <w:t>）</w:t>
            </w:r>
          </w:p>
          <w:p>
            <w:pPr>
              <w:spacing w:before="4" w:line="235" w:lineRule="auto"/>
              <w:ind w:left="3232"/>
              <w:rPr>
                <w:rFonts w:ascii="宋体" w:hAnsi="宋体" w:eastAsia="宋体" w:cs="宋体"/>
                <w:sz w:val="24"/>
                <w:szCs w:val="24"/>
              </w:rPr>
            </w:pPr>
            <w:r>
              <w:rPr>
                <w:rFonts w:ascii="宋体" w:hAnsi="宋体" w:eastAsia="宋体" w:cs="宋体"/>
                <w:spacing w:val="10"/>
                <w:sz w:val="24"/>
                <w:szCs w:val="24"/>
              </w:rPr>
              <w:t>未执行</w:t>
            </w:r>
            <w:r>
              <w:rPr>
                <w:rFonts w:ascii="宋体" w:hAnsi="宋体" w:eastAsia="宋体" w:cs="宋体"/>
                <w:spacing w:val="17"/>
                <w:sz w:val="24"/>
                <w:szCs w:val="24"/>
              </w:rPr>
              <w:t xml:space="preserve">    </w:t>
            </w:r>
            <w:r>
              <w:rPr>
                <w:rFonts w:ascii="宋体" w:hAnsi="宋体" w:eastAsia="宋体" w:cs="宋体"/>
                <w:spacing w:val="10"/>
                <w:sz w:val="24"/>
                <w:szCs w:val="24"/>
              </w:rPr>
              <w:t>已执行</w:t>
            </w:r>
          </w:p>
          <w:p>
            <w:pPr>
              <w:spacing w:before="24" w:line="194" w:lineRule="auto"/>
              <w:ind w:left="51"/>
              <w:rPr>
                <w:rFonts w:ascii="宋体" w:hAnsi="宋体" w:eastAsia="宋体" w:cs="宋体"/>
                <w:sz w:val="23"/>
                <w:szCs w:val="23"/>
              </w:rPr>
            </w:pPr>
            <w:r>
              <w:rPr>
                <w:rFonts w:ascii="宋体" w:hAnsi="宋体" w:eastAsia="宋体" w:cs="宋体"/>
                <w:spacing w:val="7"/>
                <w:sz w:val="23"/>
                <w:szCs w:val="23"/>
              </w:rPr>
              <w:t>已决债权文书生效时间：</w:t>
            </w:r>
            <w:r>
              <w:rPr>
                <w:rFonts w:ascii="宋体" w:hAnsi="宋体" w:eastAsia="宋体" w:cs="宋体"/>
                <w:spacing w:val="37"/>
                <w:sz w:val="23"/>
                <w:szCs w:val="23"/>
              </w:rPr>
              <w:t xml:space="preserve">  </w:t>
            </w:r>
            <w:r>
              <w:rPr>
                <w:rFonts w:ascii="宋体" w:hAnsi="宋体" w:eastAsia="宋体" w:cs="宋体"/>
                <w:spacing w:val="7"/>
                <w:position w:val="3"/>
                <w:sz w:val="23"/>
                <w:szCs w:val="23"/>
              </w:rPr>
              <w:t>年</w:t>
            </w:r>
            <w:r>
              <w:rPr>
                <w:rFonts w:ascii="宋体" w:hAnsi="宋体" w:eastAsia="宋体" w:cs="宋体"/>
                <w:spacing w:val="30"/>
                <w:position w:val="3"/>
                <w:sz w:val="23"/>
                <w:szCs w:val="23"/>
              </w:rPr>
              <w:t xml:space="preserve">  </w:t>
            </w:r>
            <w:r>
              <w:rPr>
                <w:rFonts w:ascii="宋体" w:hAnsi="宋体" w:eastAsia="宋体" w:cs="宋体"/>
                <w:spacing w:val="7"/>
                <w:position w:val="3"/>
                <w:sz w:val="23"/>
                <w:szCs w:val="23"/>
              </w:rPr>
              <w:t>月</w:t>
            </w:r>
            <w:r>
              <w:rPr>
                <w:rFonts w:ascii="宋体" w:hAnsi="宋体" w:eastAsia="宋体" w:cs="宋体"/>
                <w:spacing w:val="3"/>
                <w:position w:val="3"/>
                <w:sz w:val="23"/>
                <w:szCs w:val="23"/>
              </w:rPr>
              <w:t xml:space="preserve">     </w:t>
            </w:r>
            <w:r>
              <w:rPr>
                <w:rFonts w:ascii="宋体" w:hAnsi="宋体" w:eastAsia="宋体" w:cs="宋体"/>
                <w:spacing w:val="7"/>
                <w:position w:val="3"/>
                <w:sz w:val="23"/>
                <w:szCs w:val="23"/>
              </w:rPr>
              <w:t>日</w:t>
            </w:r>
          </w:p>
        </w:tc>
      </w:tr>
      <w:tr>
        <w:trPr>
          <w:trHeight w:val="245" w:hRule="atLeast"/>
        </w:trPr>
        <w:tc>
          <w:tcPr>
            <w:tcW w:w="1622" w:type="dxa"/>
          </w:tcPr>
          <w:p>
            <w:pPr>
              <w:spacing w:before="70" w:line="221" w:lineRule="auto"/>
              <w:ind w:left="454"/>
              <w:rPr>
                <w:rFonts w:ascii="宋体" w:hAnsi="宋体" w:eastAsia="宋体" w:cs="宋体"/>
                <w:sz w:val="24"/>
                <w:szCs w:val="24"/>
              </w:rPr>
            </w:pPr>
            <w:r>
              <w:rPr>
                <w:rFonts w:ascii="宋体" w:hAnsi="宋体" w:eastAsia="宋体" w:cs="宋体"/>
                <w:spacing w:val="6"/>
                <w:sz w:val="24"/>
                <w:szCs w:val="24"/>
              </w:rPr>
              <w:t>备注</w:t>
            </w:r>
          </w:p>
        </w:tc>
        <w:tc>
          <w:tcPr>
            <w:tcW w:w="7500" w:type="dxa"/>
            <w:gridSpan w:val="6"/>
          </w:tcPr>
          <w:p>
            <w:pPr>
              <w:spacing w:before="67" w:line="219" w:lineRule="auto"/>
              <w:ind w:left="21"/>
              <w:rPr>
                <w:rFonts w:ascii="宋体" w:hAnsi="宋体" w:eastAsia="宋体" w:cs="宋体"/>
                <w:sz w:val="24"/>
                <w:szCs w:val="24"/>
              </w:rPr>
            </w:pPr>
            <w:r>
              <w:rPr>
                <w:rFonts w:ascii="宋体" w:hAnsi="宋体" w:eastAsia="宋体" w:cs="宋体"/>
                <w:spacing w:val="5"/>
                <w:sz w:val="24"/>
                <w:szCs w:val="24"/>
              </w:rPr>
              <w:t>1</w:t>
            </w:r>
            <w:r>
              <w:rPr>
                <w:rFonts w:hint="eastAsia" w:ascii="宋体" w:hAnsi="宋体" w:eastAsia="宋体" w:cs="宋体"/>
                <w:spacing w:val="5"/>
                <w:sz w:val="24"/>
                <w:szCs w:val="24"/>
                <w:lang w:eastAsia="zh-CN"/>
              </w:rPr>
              <w:t>、</w:t>
            </w:r>
            <w:r>
              <w:rPr>
                <w:rFonts w:ascii="宋体" w:hAnsi="宋体" w:eastAsia="宋体" w:cs="宋体"/>
                <w:spacing w:val="5"/>
                <w:sz w:val="24"/>
                <w:szCs w:val="24"/>
              </w:rPr>
              <w:t>债权有多笔组成的，请在证据中附计算清单；</w:t>
            </w:r>
          </w:p>
          <w:p>
            <w:pPr>
              <w:spacing w:before="15" w:line="219" w:lineRule="auto"/>
              <w:ind w:left="31"/>
              <w:rPr>
                <w:rFonts w:ascii="宋体" w:hAnsi="宋体" w:eastAsia="宋体" w:cs="宋体"/>
                <w:sz w:val="24"/>
                <w:szCs w:val="24"/>
              </w:rPr>
            </w:pPr>
            <w:r>
              <w:rPr>
                <w:rFonts w:ascii="宋体" w:hAnsi="宋体" w:eastAsia="宋体" w:cs="宋体"/>
                <w:spacing w:val="3"/>
                <w:sz w:val="24"/>
                <w:szCs w:val="24"/>
              </w:rPr>
              <w:t>2</w:t>
            </w:r>
            <w:r>
              <w:rPr>
                <w:rFonts w:hint="eastAsia" w:ascii="宋体" w:hAnsi="宋体" w:eastAsia="宋体" w:cs="宋体"/>
                <w:spacing w:val="3"/>
                <w:sz w:val="24"/>
                <w:szCs w:val="24"/>
                <w:lang w:eastAsia="zh-CN"/>
              </w:rPr>
              <w:t>、</w:t>
            </w:r>
            <w:r>
              <w:rPr>
                <w:rFonts w:ascii="宋体" w:hAnsi="宋体" w:eastAsia="宋体" w:cs="宋体"/>
                <w:spacing w:val="3"/>
                <w:sz w:val="24"/>
                <w:szCs w:val="24"/>
              </w:rPr>
              <w:t>提交材料的纸张规格应为A4纸，书写均应使用黑碳素墨水，或直接打印。</w:t>
            </w:r>
          </w:p>
        </w:tc>
      </w:tr>
    </w:tbl>
    <w:p>
      <w:pPr>
        <w:keepNext w:val="0"/>
        <w:keepLines w:val="0"/>
        <w:pageBreakBefore w:val="0"/>
        <w:widowControl/>
        <w:numPr>
          <w:ilvl w:val="0"/>
          <w:numId w:val="0"/>
        </w:numPr>
        <w:kinsoku w:val="0"/>
        <w:wordWrap/>
        <w:overflowPunct/>
        <w:topLinePunct w:val="0"/>
        <w:autoSpaceDE w:val="0"/>
        <w:autoSpaceDN w:val="0"/>
        <w:bidi w:val="0"/>
        <w:adjustRightInd w:val="0"/>
        <w:snapToGrid w:val="0"/>
        <w:spacing w:line="600" w:lineRule="exact"/>
        <w:jc w:val="both"/>
        <w:textAlignment w:val="baseline"/>
        <w:rPr>
          <w:rFonts w:hint="eastAsia" w:ascii="仿宋" w:hAnsi="仿宋" w:eastAsia="仿宋" w:cs="仿宋"/>
          <w:sz w:val="28"/>
          <w:szCs w:val="28"/>
          <w:lang w:val="en-US" w:eastAsia="zh-CN"/>
        </w:rPr>
      </w:pPr>
      <w:r>
        <w:rPr>
          <w:rFonts w:hint="default" w:ascii="仿宋" w:hAnsi="仿宋" w:eastAsia="仿宋" w:cs="仿宋"/>
          <w:sz w:val="28"/>
          <w:szCs w:val="28"/>
          <w:lang w:val="en-US" w:eastAsia="zh-CN"/>
        </w:rPr>
        <w:t>债权申报人</w:t>
      </w:r>
      <w:r>
        <w:rPr>
          <w:rFonts w:hint="eastAsia" w:ascii="仿宋" w:hAnsi="仿宋" w:eastAsia="仿宋" w:cs="仿宋"/>
          <w:sz w:val="28"/>
          <w:szCs w:val="28"/>
          <w:lang w:val="en-US" w:eastAsia="zh-CN"/>
        </w:rPr>
        <w:t>（</w:t>
      </w:r>
      <w:r>
        <w:rPr>
          <w:rFonts w:hint="default" w:ascii="仿宋" w:hAnsi="仿宋" w:eastAsia="仿宋" w:cs="仿宋"/>
          <w:sz w:val="28"/>
          <w:szCs w:val="28"/>
          <w:lang w:val="en-US" w:eastAsia="zh-CN"/>
        </w:rPr>
        <w:t>签名或盖章</w:t>
      </w:r>
      <w:r>
        <w:rPr>
          <w:rFonts w:hint="eastAsia" w:ascii="仿宋" w:hAnsi="仿宋" w:eastAsia="仿宋" w:cs="仿宋"/>
          <w:sz w:val="28"/>
          <w:szCs w:val="28"/>
          <w:lang w:val="en-US" w:eastAsia="zh-CN"/>
        </w:rPr>
        <w:t>）：</w:t>
      </w:r>
    </w:p>
    <w:p>
      <w:pPr>
        <w:keepNext w:val="0"/>
        <w:keepLines w:val="0"/>
        <w:pageBreakBefore w:val="0"/>
        <w:widowControl/>
        <w:numPr>
          <w:ilvl w:val="0"/>
          <w:numId w:val="0"/>
        </w:numPr>
        <w:kinsoku w:val="0"/>
        <w:wordWrap/>
        <w:overflowPunct/>
        <w:topLinePunct w:val="0"/>
        <w:autoSpaceDE w:val="0"/>
        <w:autoSpaceDN w:val="0"/>
        <w:bidi w:val="0"/>
        <w:adjustRightInd w:val="0"/>
        <w:snapToGrid w:val="0"/>
        <w:spacing w:line="600" w:lineRule="exact"/>
        <w:jc w:val="both"/>
        <w:textAlignment w:val="baseline"/>
        <w:rPr>
          <w:rFonts w:hint="eastAsia" w:ascii="仿宋" w:hAnsi="仿宋" w:eastAsia="仿宋" w:cs="仿宋"/>
          <w:spacing w:val="-8"/>
          <w:sz w:val="27"/>
          <w:szCs w:val="27"/>
          <w:lang w:eastAsia="zh-CN"/>
        </w:rPr>
      </w:pPr>
      <w:r>
        <w:rPr>
          <w:rFonts w:ascii="仿宋" w:hAnsi="仿宋" w:eastAsia="仿宋" w:cs="仿宋"/>
          <w:spacing w:val="8"/>
          <w:sz w:val="27"/>
          <w:szCs w:val="27"/>
        </w:rPr>
        <w:t>法定代表人</w:t>
      </w:r>
      <w:r>
        <w:rPr>
          <w:rFonts w:hint="eastAsia" w:ascii="仿宋" w:hAnsi="仿宋" w:eastAsia="仿宋" w:cs="仿宋"/>
          <w:spacing w:val="8"/>
          <w:sz w:val="27"/>
          <w:szCs w:val="27"/>
          <w:lang w:eastAsia="zh-CN"/>
        </w:rPr>
        <w:t>（</w:t>
      </w:r>
      <w:r>
        <w:rPr>
          <w:rFonts w:ascii="仿宋" w:hAnsi="仿宋" w:eastAsia="仿宋" w:cs="仿宋"/>
          <w:spacing w:val="8"/>
          <w:sz w:val="27"/>
          <w:szCs w:val="27"/>
        </w:rPr>
        <w:t>签名或盖章</w:t>
      </w:r>
      <w:r>
        <w:rPr>
          <w:rFonts w:hint="eastAsia" w:ascii="仿宋" w:hAnsi="仿宋" w:eastAsia="仿宋" w:cs="仿宋"/>
          <w:spacing w:val="8"/>
          <w:sz w:val="27"/>
          <w:szCs w:val="27"/>
          <w:lang w:eastAsia="zh-CN"/>
        </w:rPr>
        <w:t>）：</w:t>
      </w:r>
      <w:r>
        <w:rPr>
          <w:rFonts w:hint="eastAsia" w:ascii="仿宋" w:hAnsi="仿宋" w:eastAsia="仿宋" w:cs="仿宋"/>
          <w:spacing w:val="8"/>
          <w:sz w:val="27"/>
          <w:szCs w:val="27"/>
          <w:lang w:val="en-US" w:eastAsia="zh-CN"/>
        </w:rPr>
        <w:t xml:space="preserve">              </w:t>
      </w:r>
      <w:r>
        <w:rPr>
          <w:rFonts w:ascii="仿宋" w:hAnsi="仿宋" w:eastAsia="仿宋" w:cs="仿宋"/>
          <w:spacing w:val="-8"/>
          <w:sz w:val="27"/>
          <w:szCs w:val="27"/>
        </w:rPr>
        <w:t>申报日</w:t>
      </w:r>
      <w:r>
        <w:rPr>
          <w:rFonts w:hint="eastAsia" w:ascii="仿宋" w:hAnsi="仿宋" w:eastAsia="仿宋" w:cs="仿宋"/>
          <w:spacing w:val="-8"/>
          <w:sz w:val="27"/>
          <w:szCs w:val="27"/>
          <w:lang w:eastAsia="zh-CN"/>
        </w:rPr>
        <w:t>：</w:t>
      </w:r>
    </w:p>
    <w:tbl>
      <w:tblPr>
        <w:tblStyle w:val="6"/>
        <w:tblpPr w:leftFromText="180" w:rightFromText="180" w:horzAnchor="margin" w:tblpY="806"/>
        <w:tblW w:w="8940" w:type="dxa"/>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630"/>
        <w:gridCol w:w="1355"/>
        <w:gridCol w:w="1962"/>
        <w:gridCol w:w="1052"/>
        <w:gridCol w:w="3941"/>
      </w:tblGrid>
      <w:tr>
        <w:trPr>
          <w:trHeight w:val="635" w:hRule="atLeast"/>
        </w:trPr>
        <w:tc>
          <w:tcPr>
            <w:tcW w:w="8940" w:type="dxa"/>
            <w:gridSpan w:val="5"/>
          </w:tcPr>
          <w:p>
            <w:pPr>
              <w:spacing w:before="193" w:line="219" w:lineRule="auto"/>
              <w:ind w:left="3705"/>
              <w:rPr>
                <w:rFonts w:ascii="宋体" w:hAnsi="宋体" w:eastAsia="宋体" w:cs="宋体"/>
                <w:sz w:val="25"/>
                <w:szCs w:val="25"/>
              </w:rPr>
            </w:pPr>
            <w:r>
              <w:rPr>
                <w:rFonts w:ascii="宋体" w:hAnsi="宋体" w:eastAsia="宋体" w:cs="宋体"/>
                <w:spacing w:val="1"/>
                <w:sz w:val="25"/>
                <w:szCs w:val="25"/>
              </w:rPr>
              <w:t>申报债权基本情况</w:t>
            </w:r>
          </w:p>
        </w:tc>
      </w:tr>
      <w:tr>
        <w:trPr>
          <w:trHeight w:val="519" w:hRule="atLeast"/>
        </w:trPr>
        <w:tc>
          <w:tcPr>
            <w:tcW w:w="1985" w:type="dxa"/>
            <w:gridSpan w:val="2"/>
          </w:tcPr>
          <w:p>
            <w:pPr>
              <w:spacing w:before="130" w:line="219" w:lineRule="auto"/>
              <w:ind w:left="534"/>
              <w:rPr>
                <w:rFonts w:ascii="宋体" w:hAnsi="宋体" w:eastAsia="宋体" w:cs="宋体"/>
                <w:sz w:val="25"/>
                <w:szCs w:val="25"/>
              </w:rPr>
            </w:pPr>
            <w:r>
              <w:rPr>
                <w:rFonts w:ascii="宋体" w:hAnsi="宋体" w:eastAsia="宋体" w:cs="宋体"/>
                <w:spacing w:val="2"/>
                <w:sz w:val="25"/>
                <w:szCs w:val="25"/>
              </w:rPr>
              <w:t>债权总额</w:t>
            </w:r>
          </w:p>
        </w:tc>
        <w:tc>
          <w:tcPr>
            <w:tcW w:w="1962" w:type="dxa"/>
          </w:tcPr>
          <w:p/>
        </w:tc>
        <w:tc>
          <w:tcPr>
            <w:tcW w:w="1052" w:type="dxa"/>
          </w:tcPr>
          <w:p>
            <w:pPr>
              <w:spacing w:before="131" w:line="220" w:lineRule="auto"/>
              <w:ind w:left="294"/>
              <w:rPr>
                <w:rFonts w:ascii="宋体" w:hAnsi="宋体" w:eastAsia="宋体" w:cs="宋体"/>
                <w:sz w:val="25"/>
                <w:szCs w:val="25"/>
              </w:rPr>
            </w:pPr>
            <w:r>
              <w:rPr>
                <w:rFonts w:ascii="宋体" w:hAnsi="宋体" w:eastAsia="宋体" w:cs="宋体"/>
                <w:spacing w:val="9"/>
                <w:sz w:val="25"/>
                <w:szCs w:val="25"/>
              </w:rPr>
              <w:t>大写</w:t>
            </w:r>
          </w:p>
        </w:tc>
        <w:tc>
          <w:tcPr>
            <w:tcW w:w="3941" w:type="dxa"/>
          </w:tcPr>
          <w:p/>
        </w:tc>
      </w:tr>
      <w:tr>
        <w:trPr>
          <w:trHeight w:val="530" w:hRule="atLeast"/>
        </w:trPr>
        <w:tc>
          <w:tcPr>
            <w:tcW w:w="630" w:type="dxa"/>
            <w:vMerge w:val="restart"/>
            <w:tcBorders>
              <w:bottom w:val="nil"/>
            </w:tcBorders>
            <w:textDirection w:val="tbRlV"/>
          </w:tcPr>
          <w:p>
            <w:pPr>
              <w:spacing w:before="209" w:line="216" w:lineRule="auto"/>
              <w:ind w:left="128"/>
              <w:rPr>
                <w:rFonts w:ascii="宋体" w:hAnsi="宋体" w:eastAsia="宋体" w:cs="宋体"/>
                <w:sz w:val="25"/>
                <w:szCs w:val="25"/>
              </w:rPr>
            </w:pPr>
            <w:r>
              <w:rPr>
                <w:rFonts w:ascii="宋体" w:hAnsi="宋体" w:eastAsia="宋体" w:cs="宋体"/>
                <w:spacing w:val="17"/>
                <w:sz w:val="25"/>
                <w:szCs w:val="25"/>
              </w:rPr>
              <w:t>债权一</w:t>
            </w:r>
          </w:p>
        </w:tc>
        <w:tc>
          <w:tcPr>
            <w:tcW w:w="1355" w:type="dxa"/>
          </w:tcPr>
          <w:p>
            <w:pPr>
              <w:spacing w:before="139" w:line="219" w:lineRule="auto"/>
              <w:ind w:left="451"/>
              <w:rPr>
                <w:rFonts w:ascii="宋体" w:hAnsi="宋体" w:eastAsia="宋体" w:cs="宋体"/>
                <w:sz w:val="25"/>
                <w:szCs w:val="25"/>
              </w:rPr>
            </w:pPr>
            <w:r>
              <w:rPr>
                <w:rFonts w:ascii="宋体" w:hAnsi="宋体" w:eastAsia="宋体" w:cs="宋体"/>
                <w:spacing w:val="5"/>
                <w:sz w:val="25"/>
                <w:szCs w:val="25"/>
              </w:rPr>
              <w:t>本金</w:t>
            </w:r>
          </w:p>
        </w:tc>
        <w:tc>
          <w:tcPr>
            <w:tcW w:w="1962" w:type="dxa"/>
          </w:tcPr>
          <w:p/>
        </w:tc>
        <w:tc>
          <w:tcPr>
            <w:tcW w:w="1052" w:type="dxa"/>
          </w:tcPr>
          <w:p>
            <w:pPr>
              <w:spacing w:before="142" w:line="220" w:lineRule="auto"/>
              <w:ind w:left="294"/>
              <w:rPr>
                <w:rFonts w:ascii="宋体" w:hAnsi="宋体" w:eastAsia="宋体" w:cs="宋体"/>
                <w:sz w:val="25"/>
                <w:szCs w:val="25"/>
              </w:rPr>
            </w:pPr>
            <w:r>
              <w:rPr>
                <w:rFonts w:ascii="宋体" w:hAnsi="宋体" w:eastAsia="宋体" w:cs="宋体"/>
                <w:spacing w:val="9"/>
                <w:sz w:val="25"/>
                <w:szCs w:val="25"/>
              </w:rPr>
              <w:t>大写</w:t>
            </w:r>
          </w:p>
        </w:tc>
        <w:tc>
          <w:tcPr>
            <w:tcW w:w="3941" w:type="dxa"/>
          </w:tcPr>
          <w:p/>
        </w:tc>
      </w:tr>
      <w:tr>
        <w:trPr>
          <w:trHeight w:val="520" w:hRule="atLeast"/>
        </w:trPr>
        <w:tc>
          <w:tcPr>
            <w:tcW w:w="630" w:type="dxa"/>
            <w:vMerge w:val="continue"/>
            <w:tcBorders>
              <w:top w:val="nil"/>
            </w:tcBorders>
            <w:textDirection w:val="tbRlV"/>
          </w:tcPr>
          <w:p/>
        </w:tc>
        <w:tc>
          <w:tcPr>
            <w:tcW w:w="1355" w:type="dxa"/>
          </w:tcPr>
          <w:p>
            <w:pPr>
              <w:spacing w:before="134" w:line="221" w:lineRule="auto"/>
              <w:ind w:left="451"/>
              <w:rPr>
                <w:rFonts w:ascii="宋体" w:hAnsi="宋体" w:eastAsia="宋体" w:cs="宋体"/>
                <w:sz w:val="25"/>
                <w:szCs w:val="25"/>
              </w:rPr>
            </w:pPr>
            <w:r>
              <w:rPr>
                <w:rFonts w:ascii="宋体" w:hAnsi="宋体" w:eastAsia="宋体" w:cs="宋体"/>
                <w:spacing w:val="9"/>
                <w:sz w:val="25"/>
                <w:szCs w:val="25"/>
              </w:rPr>
              <w:t>利息</w:t>
            </w:r>
          </w:p>
        </w:tc>
        <w:tc>
          <w:tcPr>
            <w:tcW w:w="1962" w:type="dxa"/>
          </w:tcPr>
          <w:p/>
        </w:tc>
        <w:tc>
          <w:tcPr>
            <w:tcW w:w="1052" w:type="dxa"/>
          </w:tcPr>
          <w:p>
            <w:pPr>
              <w:spacing w:before="132" w:line="220" w:lineRule="auto"/>
              <w:ind w:left="294"/>
              <w:rPr>
                <w:rFonts w:ascii="宋体" w:hAnsi="宋体" w:eastAsia="宋体" w:cs="宋体"/>
                <w:sz w:val="25"/>
                <w:szCs w:val="25"/>
              </w:rPr>
            </w:pPr>
            <w:r>
              <w:rPr>
                <w:rFonts w:ascii="宋体" w:hAnsi="宋体" w:eastAsia="宋体" w:cs="宋体"/>
                <w:spacing w:val="9"/>
                <w:sz w:val="25"/>
                <w:szCs w:val="25"/>
              </w:rPr>
              <w:t>大写</w:t>
            </w:r>
          </w:p>
        </w:tc>
        <w:tc>
          <w:tcPr>
            <w:tcW w:w="3941" w:type="dxa"/>
          </w:tcPr>
          <w:p/>
        </w:tc>
      </w:tr>
      <w:tr>
        <w:trPr>
          <w:trHeight w:val="509" w:hRule="atLeast"/>
        </w:trPr>
        <w:tc>
          <w:tcPr>
            <w:tcW w:w="630" w:type="dxa"/>
            <w:vMerge w:val="restart"/>
            <w:tcBorders>
              <w:bottom w:val="nil"/>
            </w:tcBorders>
            <w:textDirection w:val="tbRlV"/>
          </w:tcPr>
          <w:p>
            <w:pPr>
              <w:spacing w:before="209" w:line="216" w:lineRule="auto"/>
              <w:ind w:left="118"/>
              <w:rPr>
                <w:rFonts w:ascii="宋体" w:hAnsi="宋体" w:eastAsia="宋体" w:cs="宋体"/>
                <w:sz w:val="25"/>
                <w:szCs w:val="25"/>
              </w:rPr>
            </w:pPr>
            <w:r>
              <w:rPr>
                <w:rFonts w:ascii="宋体" w:hAnsi="宋体" w:eastAsia="宋体" w:cs="宋体"/>
                <w:spacing w:val="3"/>
                <w:sz w:val="25"/>
                <w:szCs w:val="25"/>
              </w:rPr>
              <w:t>债权二</w:t>
            </w:r>
          </w:p>
        </w:tc>
        <w:tc>
          <w:tcPr>
            <w:tcW w:w="1355" w:type="dxa"/>
          </w:tcPr>
          <w:p>
            <w:pPr>
              <w:spacing w:before="129" w:line="219" w:lineRule="auto"/>
              <w:ind w:left="451"/>
              <w:rPr>
                <w:rFonts w:ascii="宋体" w:hAnsi="宋体" w:eastAsia="宋体" w:cs="宋体"/>
                <w:sz w:val="25"/>
                <w:szCs w:val="25"/>
              </w:rPr>
            </w:pPr>
            <w:r>
              <w:rPr>
                <w:rFonts w:ascii="宋体" w:hAnsi="宋体" w:eastAsia="宋体" w:cs="宋体"/>
                <w:spacing w:val="5"/>
                <w:sz w:val="25"/>
                <w:szCs w:val="25"/>
              </w:rPr>
              <w:t>本金</w:t>
            </w:r>
          </w:p>
        </w:tc>
        <w:tc>
          <w:tcPr>
            <w:tcW w:w="1962" w:type="dxa"/>
          </w:tcPr>
          <w:p/>
        </w:tc>
        <w:tc>
          <w:tcPr>
            <w:tcW w:w="1052" w:type="dxa"/>
          </w:tcPr>
          <w:p>
            <w:pPr>
              <w:spacing w:before="132" w:line="220" w:lineRule="auto"/>
              <w:ind w:left="294"/>
              <w:rPr>
                <w:rFonts w:ascii="宋体" w:hAnsi="宋体" w:eastAsia="宋体" w:cs="宋体"/>
                <w:sz w:val="25"/>
                <w:szCs w:val="25"/>
              </w:rPr>
            </w:pPr>
            <w:r>
              <w:rPr>
                <w:rFonts w:ascii="宋体" w:hAnsi="宋体" w:eastAsia="宋体" w:cs="宋体"/>
                <w:spacing w:val="9"/>
                <w:sz w:val="25"/>
                <w:szCs w:val="25"/>
              </w:rPr>
              <w:t>大写</w:t>
            </w:r>
          </w:p>
        </w:tc>
        <w:tc>
          <w:tcPr>
            <w:tcW w:w="3941" w:type="dxa"/>
          </w:tcPr>
          <w:p/>
        </w:tc>
      </w:tr>
      <w:tr>
        <w:trPr>
          <w:trHeight w:val="529" w:hRule="atLeast"/>
        </w:trPr>
        <w:tc>
          <w:tcPr>
            <w:tcW w:w="630" w:type="dxa"/>
            <w:vMerge w:val="continue"/>
            <w:tcBorders>
              <w:top w:val="nil"/>
            </w:tcBorders>
            <w:textDirection w:val="tbRlV"/>
          </w:tcPr>
          <w:p/>
        </w:tc>
        <w:tc>
          <w:tcPr>
            <w:tcW w:w="1355" w:type="dxa"/>
          </w:tcPr>
          <w:p>
            <w:pPr>
              <w:spacing w:before="145" w:line="221" w:lineRule="auto"/>
              <w:ind w:left="451"/>
              <w:rPr>
                <w:rFonts w:ascii="宋体" w:hAnsi="宋体" w:eastAsia="宋体" w:cs="宋体"/>
                <w:sz w:val="25"/>
                <w:szCs w:val="25"/>
              </w:rPr>
            </w:pPr>
            <w:r>
              <w:rPr>
                <w:rFonts w:ascii="宋体" w:hAnsi="宋体" w:eastAsia="宋体" w:cs="宋体"/>
                <w:spacing w:val="9"/>
                <w:sz w:val="25"/>
                <w:szCs w:val="25"/>
              </w:rPr>
              <w:t>利息</w:t>
            </w:r>
          </w:p>
        </w:tc>
        <w:tc>
          <w:tcPr>
            <w:tcW w:w="1962" w:type="dxa"/>
          </w:tcPr>
          <w:p/>
        </w:tc>
        <w:tc>
          <w:tcPr>
            <w:tcW w:w="1052" w:type="dxa"/>
          </w:tcPr>
          <w:p>
            <w:pPr>
              <w:spacing w:before="143" w:line="220" w:lineRule="auto"/>
              <w:ind w:left="294"/>
              <w:rPr>
                <w:rFonts w:ascii="宋体" w:hAnsi="宋体" w:eastAsia="宋体" w:cs="宋体"/>
                <w:sz w:val="25"/>
                <w:szCs w:val="25"/>
              </w:rPr>
            </w:pPr>
            <w:r>
              <w:rPr>
                <w:rFonts w:ascii="宋体" w:hAnsi="宋体" w:eastAsia="宋体" w:cs="宋体"/>
                <w:spacing w:val="9"/>
                <w:sz w:val="25"/>
                <w:szCs w:val="25"/>
              </w:rPr>
              <w:t>大写</w:t>
            </w:r>
          </w:p>
        </w:tc>
        <w:tc>
          <w:tcPr>
            <w:tcW w:w="3941" w:type="dxa"/>
          </w:tcPr>
          <w:p/>
        </w:tc>
      </w:tr>
      <w:tr>
        <w:trPr>
          <w:trHeight w:val="520" w:hRule="atLeast"/>
        </w:trPr>
        <w:tc>
          <w:tcPr>
            <w:tcW w:w="630" w:type="dxa"/>
            <w:vMerge w:val="restart"/>
            <w:tcBorders>
              <w:bottom w:val="nil"/>
            </w:tcBorders>
            <w:textDirection w:val="tbRlV"/>
          </w:tcPr>
          <w:p>
            <w:pPr>
              <w:spacing w:before="209" w:line="216" w:lineRule="auto"/>
              <w:ind w:left="60"/>
              <w:rPr>
                <w:rFonts w:ascii="宋体" w:hAnsi="宋体" w:eastAsia="宋体" w:cs="宋体"/>
                <w:sz w:val="25"/>
                <w:szCs w:val="25"/>
              </w:rPr>
            </w:pPr>
            <w:r>
              <w:rPr>
                <w:rFonts w:ascii="宋体" w:hAnsi="宋体" w:eastAsia="宋体" w:cs="宋体"/>
                <w:spacing w:val="16"/>
                <w:sz w:val="25"/>
                <w:szCs w:val="25"/>
              </w:rPr>
              <w:t>债权三</w:t>
            </w:r>
          </w:p>
        </w:tc>
        <w:tc>
          <w:tcPr>
            <w:tcW w:w="1355" w:type="dxa"/>
          </w:tcPr>
          <w:p>
            <w:pPr>
              <w:spacing w:before="131" w:line="219" w:lineRule="auto"/>
              <w:ind w:left="451"/>
              <w:rPr>
                <w:rFonts w:ascii="宋体" w:hAnsi="宋体" w:eastAsia="宋体" w:cs="宋体"/>
                <w:sz w:val="25"/>
                <w:szCs w:val="25"/>
              </w:rPr>
            </w:pPr>
            <w:r>
              <w:rPr>
                <w:rFonts w:ascii="宋体" w:hAnsi="宋体" w:eastAsia="宋体" w:cs="宋体"/>
                <w:spacing w:val="5"/>
                <w:sz w:val="25"/>
                <w:szCs w:val="25"/>
              </w:rPr>
              <w:t>本金</w:t>
            </w:r>
          </w:p>
        </w:tc>
        <w:tc>
          <w:tcPr>
            <w:tcW w:w="1962" w:type="dxa"/>
          </w:tcPr>
          <w:p/>
        </w:tc>
        <w:tc>
          <w:tcPr>
            <w:tcW w:w="1052" w:type="dxa"/>
          </w:tcPr>
          <w:p>
            <w:pPr>
              <w:spacing w:before="134" w:line="220" w:lineRule="auto"/>
              <w:ind w:left="294"/>
              <w:rPr>
                <w:rFonts w:ascii="宋体" w:hAnsi="宋体" w:eastAsia="宋体" w:cs="宋体"/>
                <w:sz w:val="25"/>
                <w:szCs w:val="25"/>
              </w:rPr>
            </w:pPr>
            <w:r>
              <w:rPr>
                <w:rFonts w:ascii="宋体" w:hAnsi="宋体" w:eastAsia="宋体" w:cs="宋体"/>
                <w:spacing w:val="9"/>
                <w:sz w:val="25"/>
                <w:szCs w:val="25"/>
              </w:rPr>
              <w:t>大写</w:t>
            </w:r>
          </w:p>
        </w:tc>
        <w:tc>
          <w:tcPr>
            <w:tcW w:w="3941" w:type="dxa"/>
          </w:tcPr>
          <w:p/>
        </w:tc>
      </w:tr>
      <w:tr>
        <w:trPr>
          <w:trHeight w:val="480" w:hRule="atLeast"/>
        </w:trPr>
        <w:tc>
          <w:tcPr>
            <w:tcW w:w="630" w:type="dxa"/>
            <w:vMerge w:val="continue"/>
            <w:tcBorders>
              <w:top w:val="nil"/>
            </w:tcBorders>
            <w:textDirection w:val="tbRlV"/>
          </w:tcPr>
          <w:p/>
        </w:tc>
        <w:tc>
          <w:tcPr>
            <w:tcW w:w="1355" w:type="dxa"/>
          </w:tcPr>
          <w:p>
            <w:pPr>
              <w:spacing w:before="116" w:line="221" w:lineRule="auto"/>
              <w:ind w:left="451"/>
              <w:rPr>
                <w:rFonts w:ascii="宋体" w:hAnsi="宋体" w:eastAsia="宋体" w:cs="宋体"/>
                <w:sz w:val="25"/>
                <w:szCs w:val="25"/>
              </w:rPr>
            </w:pPr>
            <w:r>
              <w:rPr>
                <w:rFonts w:ascii="宋体" w:hAnsi="宋体" w:eastAsia="宋体" w:cs="宋体"/>
                <w:spacing w:val="9"/>
                <w:sz w:val="25"/>
                <w:szCs w:val="25"/>
              </w:rPr>
              <w:t>利息</w:t>
            </w:r>
          </w:p>
        </w:tc>
        <w:tc>
          <w:tcPr>
            <w:tcW w:w="1962" w:type="dxa"/>
          </w:tcPr>
          <w:p/>
        </w:tc>
        <w:tc>
          <w:tcPr>
            <w:tcW w:w="1052" w:type="dxa"/>
          </w:tcPr>
          <w:p>
            <w:pPr>
              <w:spacing w:before="114" w:line="220" w:lineRule="auto"/>
              <w:ind w:left="294"/>
              <w:rPr>
                <w:rFonts w:ascii="宋体" w:hAnsi="宋体" w:eastAsia="宋体" w:cs="宋体"/>
                <w:sz w:val="25"/>
                <w:szCs w:val="25"/>
              </w:rPr>
            </w:pPr>
            <w:r>
              <w:rPr>
                <w:rFonts w:ascii="宋体" w:hAnsi="宋体" w:eastAsia="宋体" w:cs="宋体"/>
                <w:spacing w:val="9"/>
                <w:sz w:val="25"/>
                <w:szCs w:val="25"/>
              </w:rPr>
              <w:t>大写</w:t>
            </w:r>
          </w:p>
        </w:tc>
        <w:tc>
          <w:tcPr>
            <w:tcW w:w="3941" w:type="dxa"/>
          </w:tcPr>
          <w:p/>
        </w:tc>
      </w:tr>
      <w:tr>
        <w:trPr>
          <w:trHeight w:val="519" w:hRule="atLeast"/>
        </w:trPr>
        <w:tc>
          <w:tcPr>
            <w:tcW w:w="630" w:type="dxa"/>
            <w:vMerge w:val="restart"/>
            <w:tcBorders>
              <w:bottom w:val="nil"/>
            </w:tcBorders>
            <w:textDirection w:val="tbRlV"/>
          </w:tcPr>
          <w:p>
            <w:pPr>
              <w:spacing w:before="208" w:line="217" w:lineRule="auto"/>
              <w:ind w:left="1021"/>
              <w:rPr>
                <w:rFonts w:ascii="宋体" w:hAnsi="宋体" w:eastAsia="宋体" w:cs="宋体"/>
                <w:sz w:val="25"/>
                <w:szCs w:val="25"/>
              </w:rPr>
            </w:pPr>
            <w:r>
              <w:rPr>
                <w:rFonts w:ascii="宋体" w:hAnsi="宋体" w:eastAsia="宋体" w:cs="宋体"/>
                <w:spacing w:val="5"/>
                <w:sz w:val="25"/>
                <w:szCs w:val="25"/>
              </w:rPr>
              <w:t>其他</w:t>
            </w:r>
          </w:p>
        </w:tc>
        <w:tc>
          <w:tcPr>
            <w:tcW w:w="1355" w:type="dxa"/>
          </w:tcPr>
          <w:p>
            <w:pPr>
              <w:spacing w:before="134" w:line="220" w:lineRule="auto"/>
              <w:ind w:left="331"/>
              <w:rPr>
                <w:rFonts w:ascii="宋体" w:hAnsi="宋体" w:eastAsia="宋体" w:cs="宋体"/>
                <w:sz w:val="25"/>
                <w:szCs w:val="25"/>
              </w:rPr>
            </w:pPr>
            <w:r>
              <w:rPr>
                <w:rFonts w:ascii="宋体" w:hAnsi="宋体" w:eastAsia="宋体" w:cs="宋体"/>
                <w:spacing w:val="5"/>
                <w:sz w:val="25"/>
                <w:szCs w:val="25"/>
              </w:rPr>
              <w:t>诉讼费</w:t>
            </w:r>
          </w:p>
        </w:tc>
        <w:tc>
          <w:tcPr>
            <w:tcW w:w="1962" w:type="dxa"/>
          </w:tcPr>
          <w:p/>
        </w:tc>
        <w:tc>
          <w:tcPr>
            <w:tcW w:w="1052" w:type="dxa"/>
          </w:tcPr>
          <w:p>
            <w:pPr>
              <w:spacing w:before="134" w:line="220" w:lineRule="auto"/>
              <w:ind w:left="294"/>
              <w:rPr>
                <w:rFonts w:ascii="宋体" w:hAnsi="宋体" w:eastAsia="宋体" w:cs="宋体"/>
                <w:sz w:val="25"/>
                <w:szCs w:val="25"/>
              </w:rPr>
            </w:pPr>
            <w:r>
              <w:rPr>
                <w:rFonts w:ascii="宋体" w:hAnsi="宋体" w:eastAsia="宋体" w:cs="宋体"/>
                <w:spacing w:val="9"/>
                <w:sz w:val="25"/>
                <w:szCs w:val="25"/>
              </w:rPr>
              <w:t>大写</w:t>
            </w:r>
          </w:p>
        </w:tc>
        <w:tc>
          <w:tcPr>
            <w:tcW w:w="3941" w:type="dxa"/>
          </w:tcPr>
          <w:p/>
        </w:tc>
      </w:tr>
      <w:tr>
        <w:trPr>
          <w:trHeight w:val="510" w:hRule="atLeast"/>
        </w:trPr>
        <w:tc>
          <w:tcPr>
            <w:tcW w:w="630" w:type="dxa"/>
            <w:vMerge w:val="continue"/>
            <w:tcBorders>
              <w:top w:val="nil"/>
              <w:bottom w:val="nil"/>
            </w:tcBorders>
            <w:textDirection w:val="tbRlV"/>
          </w:tcPr>
          <w:p/>
        </w:tc>
        <w:tc>
          <w:tcPr>
            <w:tcW w:w="1355" w:type="dxa"/>
          </w:tcPr>
          <w:p>
            <w:pPr>
              <w:spacing w:before="135" w:line="220" w:lineRule="auto"/>
              <w:ind w:left="331"/>
              <w:rPr>
                <w:rFonts w:ascii="宋体" w:hAnsi="宋体" w:eastAsia="宋体" w:cs="宋体"/>
                <w:sz w:val="25"/>
                <w:szCs w:val="25"/>
              </w:rPr>
            </w:pPr>
            <w:r>
              <w:rPr>
                <w:rFonts w:ascii="宋体" w:hAnsi="宋体" w:eastAsia="宋体" w:cs="宋体"/>
                <w:spacing w:val="5"/>
                <w:sz w:val="25"/>
                <w:szCs w:val="25"/>
              </w:rPr>
              <w:t>保全费</w:t>
            </w:r>
          </w:p>
        </w:tc>
        <w:tc>
          <w:tcPr>
            <w:tcW w:w="1962" w:type="dxa"/>
          </w:tcPr>
          <w:p/>
        </w:tc>
        <w:tc>
          <w:tcPr>
            <w:tcW w:w="1052" w:type="dxa"/>
          </w:tcPr>
          <w:p>
            <w:pPr>
              <w:spacing w:before="135" w:line="220" w:lineRule="auto"/>
              <w:ind w:left="294"/>
              <w:rPr>
                <w:rFonts w:ascii="宋体" w:hAnsi="宋体" w:eastAsia="宋体" w:cs="宋体"/>
                <w:sz w:val="25"/>
                <w:szCs w:val="25"/>
              </w:rPr>
            </w:pPr>
            <w:r>
              <w:rPr>
                <w:rFonts w:ascii="宋体" w:hAnsi="宋体" w:eastAsia="宋体" w:cs="宋体"/>
                <w:spacing w:val="9"/>
                <w:sz w:val="25"/>
                <w:szCs w:val="25"/>
              </w:rPr>
              <w:t>大写</w:t>
            </w:r>
          </w:p>
        </w:tc>
        <w:tc>
          <w:tcPr>
            <w:tcW w:w="3941" w:type="dxa"/>
          </w:tcPr>
          <w:p/>
        </w:tc>
      </w:tr>
      <w:tr>
        <w:trPr>
          <w:trHeight w:val="510" w:hRule="atLeast"/>
        </w:trPr>
        <w:tc>
          <w:tcPr>
            <w:tcW w:w="630" w:type="dxa"/>
            <w:vMerge w:val="continue"/>
            <w:tcBorders>
              <w:top w:val="nil"/>
              <w:bottom w:val="nil"/>
            </w:tcBorders>
            <w:textDirection w:val="tbRlV"/>
          </w:tcPr>
          <w:p/>
        </w:tc>
        <w:tc>
          <w:tcPr>
            <w:tcW w:w="1355" w:type="dxa"/>
          </w:tcPr>
          <w:p>
            <w:pPr>
              <w:spacing w:before="141" w:line="224" w:lineRule="auto"/>
              <w:ind w:left="331"/>
              <w:rPr>
                <w:rFonts w:ascii="宋体" w:hAnsi="宋体" w:eastAsia="宋体" w:cs="宋体"/>
                <w:sz w:val="25"/>
                <w:szCs w:val="25"/>
              </w:rPr>
            </w:pPr>
            <w:r>
              <w:rPr>
                <w:rFonts w:ascii="宋体" w:hAnsi="宋体" w:eastAsia="宋体" w:cs="宋体"/>
                <w:spacing w:val="3"/>
                <w:sz w:val="25"/>
                <w:szCs w:val="25"/>
              </w:rPr>
              <w:t>违约金</w:t>
            </w:r>
          </w:p>
        </w:tc>
        <w:tc>
          <w:tcPr>
            <w:tcW w:w="1962" w:type="dxa"/>
          </w:tcPr>
          <w:p/>
        </w:tc>
        <w:tc>
          <w:tcPr>
            <w:tcW w:w="1052" w:type="dxa"/>
          </w:tcPr>
          <w:p>
            <w:pPr>
              <w:spacing w:before="135" w:line="220" w:lineRule="auto"/>
              <w:ind w:left="294"/>
              <w:rPr>
                <w:rFonts w:ascii="宋体" w:hAnsi="宋体" w:eastAsia="宋体" w:cs="宋体"/>
                <w:sz w:val="25"/>
                <w:szCs w:val="25"/>
              </w:rPr>
            </w:pPr>
            <w:r>
              <w:rPr>
                <w:rFonts w:ascii="宋体" w:hAnsi="宋体" w:eastAsia="宋体" w:cs="宋体"/>
                <w:spacing w:val="9"/>
                <w:sz w:val="25"/>
                <w:szCs w:val="25"/>
              </w:rPr>
              <w:t>大写</w:t>
            </w:r>
          </w:p>
        </w:tc>
        <w:tc>
          <w:tcPr>
            <w:tcW w:w="3941" w:type="dxa"/>
          </w:tcPr>
          <w:p/>
        </w:tc>
      </w:tr>
      <w:tr>
        <w:trPr>
          <w:trHeight w:val="529" w:hRule="atLeast"/>
        </w:trPr>
        <w:tc>
          <w:tcPr>
            <w:tcW w:w="630" w:type="dxa"/>
            <w:vMerge w:val="continue"/>
            <w:tcBorders>
              <w:top w:val="nil"/>
              <w:bottom w:val="nil"/>
            </w:tcBorders>
            <w:textDirection w:val="tbRlV"/>
          </w:tcPr>
          <w:p/>
        </w:tc>
        <w:tc>
          <w:tcPr>
            <w:tcW w:w="1355" w:type="dxa"/>
          </w:tcPr>
          <w:p/>
        </w:tc>
        <w:tc>
          <w:tcPr>
            <w:tcW w:w="1962" w:type="dxa"/>
          </w:tcPr>
          <w:p/>
        </w:tc>
        <w:tc>
          <w:tcPr>
            <w:tcW w:w="1052" w:type="dxa"/>
          </w:tcPr>
          <w:p/>
        </w:tc>
        <w:tc>
          <w:tcPr>
            <w:tcW w:w="3941" w:type="dxa"/>
          </w:tcPr>
          <w:p/>
        </w:tc>
      </w:tr>
      <w:tr>
        <w:trPr>
          <w:trHeight w:val="519" w:hRule="atLeast"/>
        </w:trPr>
        <w:tc>
          <w:tcPr>
            <w:tcW w:w="630" w:type="dxa"/>
            <w:vMerge w:val="continue"/>
            <w:tcBorders>
              <w:top w:val="nil"/>
            </w:tcBorders>
            <w:textDirection w:val="tbRlV"/>
          </w:tcPr>
          <w:p/>
        </w:tc>
        <w:tc>
          <w:tcPr>
            <w:tcW w:w="1355" w:type="dxa"/>
          </w:tcPr>
          <w:p/>
        </w:tc>
        <w:tc>
          <w:tcPr>
            <w:tcW w:w="1962" w:type="dxa"/>
          </w:tcPr>
          <w:p/>
        </w:tc>
        <w:tc>
          <w:tcPr>
            <w:tcW w:w="1052" w:type="dxa"/>
          </w:tcPr>
          <w:p/>
        </w:tc>
        <w:tc>
          <w:tcPr>
            <w:tcW w:w="3941" w:type="dxa"/>
          </w:tcPr>
          <w:p/>
        </w:tc>
      </w:tr>
      <w:tr>
        <w:trPr>
          <w:trHeight w:val="5412" w:hRule="atLeast"/>
        </w:trPr>
        <w:tc>
          <w:tcPr>
            <w:tcW w:w="1985" w:type="dxa"/>
            <w:gridSpan w:val="2"/>
          </w:tcPr>
          <w:p>
            <w:pPr>
              <w:spacing w:line="244" w:lineRule="auto"/>
            </w:pPr>
          </w:p>
          <w:p>
            <w:pPr>
              <w:spacing w:line="244" w:lineRule="auto"/>
            </w:pPr>
          </w:p>
          <w:p>
            <w:pPr>
              <w:spacing w:line="244" w:lineRule="auto"/>
            </w:pPr>
          </w:p>
          <w:p>
            <w:pPr>
              <w:spacing w:line="244" w:lineRule="auto"/>
            </w:pPr>
          </w:p>
          <w:p>
            <w:pPr>
              <w:spacing w:line="244" w:lineRule="auto"/>
            </w:pPr>
          </w:p>
          <w:p>
            <w:pPr>
              <w:spacing w:line="245" w:lineRule="auto"/>
            </w:pPr>
          </w:p>
          <w:p>
            <w:pPr>
              <w:spacing w:line="245" w:lineRule="auto"/>
            </w:pPr>
          </w:p>
          <w:p>
            <w:pPr>
              <w:spacing w:line="245" w:lineRule="auto"/>
            </w:pPr>
          </w:p>
          <w:p>
            <w:pPr>
              <w:spacing w:line="245" w:lineRule="auto"/>
            </w:pPr>
          </w:p>
          <w:p>
            <w:pPr>
              <w:spacing w:line="245" w:lineRule="auto"/>
            </w:pPr>
          </w:p>
          <w:p>
            <w:pPr>
              <w:spacing w:line="245" w:lineRule="auto"/>
            </w:pPr>
          </w:p>
          <w:p>
            <w:pPr>
              <w:spacing w:line="245" w:lineRule="auto"/>
            </w:pPr>
          </w:p>
          <w:p>
            <w:pPr>
              <w:spacing w:before="81" w:line="224" w:lineRule="auto"/>
              <w:ind w:left="284" w:right="148" w:hanging="119"/>
              <w:rPr>
                <w:rFonts w:hint="eastAsia" w:ascii="宋体" w:hAnsi="宋体" w:eastAsia="宋体" w:cs="宋体"/>
                <w:sz w:val="25"/>
                <w:szCs w:val="25"/>
                <w:lang w:eastAsia="zh-CN"/>
              </w:rPr>
            </w:pPr>
            <w:r>
              <w:rPr>
                <w:rFonts w:ascii="宋体" w:hAnsi="宋体" w:eastAsia="宋体" w:cs="宋体"/>
                <w:spacing w:val="2"/>
                <w:sz w:val="25"/>
                <w:szCs w:val="25"/>
              </w:rPr>
              <w:t>债权形成过程简</w:t>
            </w:r>
            <w:r>
              <w:rPr>
                <w:rFonts w:ascii="宋体" w:hAnsi="宋体" w:eastAsia="宋体" w:cs="宋体"/>
                <w:spacing w:val="3"/>
                <w:sz w:val="25"/>
                <w:szCs w:val="25"/>
              </w:rPr>
              <w:t xml:space="preserve"> </w:t>
            </w:r>
            <w:r>
              <w:rPr>
                <w:rFonts w:ascii="宋体" w:hAnsi="宋体" w:eastAsia="宋体" w:cs="宋体"/>
                <w:spacing w:val="7"/>
                <w:sz w:val="25"/>
                <w:szCs w:val="25"/>
              </w:rPr>
              <w:t>述</w:t>
            </w:r>
            <w:r>
              <w:rPr>
                <w:rFonts w:hint="eastAsia" w:ascii="宋体" w:hAnsi="宋体" w:eastAsia="宋体" w:cs="宋体"/>
                <w:spacing w:val="7"/>
                <w:sz w:val="25"/>
                <w:szCs w:val="25"/>
                <w:lang w:eastAsia="zh-CN"/>
              </w:rPr>
              <w:t>（</w:t>
            </w:r>
            <w:r>
              <w:rPr>
                <w:rFonts w:ascii="宋体" w:hAnsi="宋体" w:eastAsia="宋体" w:cs="宋体"/>
                <w:spacing w:val="7"/>
                <w:sz w:val="25"/>
                <w:szCs w:val="25"/>
              </w:rPr>
              <w:t>可另附页</w:t>
            </w:r>
            <w:r>
              <w:rPr>
                <w:rFonts w:hint="eastAsia" w:ascii="宋体" w:hAnsi="宋体" w:eastAsia="宋体" w:cs="宋体"/>
                <w:spacing w:val="7"/>
                <w:sz w:val="25"/>
                <w:szCs w:val="25"/>
                <w:lang w:eastAsia="zh-CN"/>
              </w:rPr>
              <w:t>）</w:t>
            </w:r>
          </w:p>
        </w:tc>
        <w:tc>
          <w:tcPr>
            <w:tcW w:w="6955" w:type="dxa"/>
            <w:gridSpan w:val="3"/>
          </w:tcPr>
          <w:p>
            <w:pPr>
              <w:spacing w:line="241" w:lineRule="auto"/>
            </w:pPr>
          </w:p>
          <w:p>
            <w:pPr>
              <w:spacing w:line="241" w:lineRule="auto"/>
            </w:pPr>
          </w:p>
          <w:p>
            <w:pPr>
              <w:spacing w:line="241" w:lineRule="auto"/>
            </w:pPr>
          </w:p>
          <w:p>
            <w:pPr>
              <w:spacing w:line="241" w:lineRule="auto"/>
            </w:pPr>
          </w:p>
          <w:p>
            <w:pPr>
              <w:spacing w:line="241" w:lineRule="auto"/>
            </w:pPr>
          </w:p>
          <w:p>
            <w:pPr>
              <w:spacing w:line="241" w:lineRule="auto"/>
            </w:pPr>
          </w:p>
          <w:p>
            <w:pPr>
              <w:spacing w:line="241" w:lineRule="auto"/>
            </w:pPr>
          </w:p>
          <w:p>
            <w:pPr>
              <w:spacing w:line="241" w:lineRule="auto"/>
            </w:pPr>
          </w:p>
          <w:p>
            <w:pPr>
              <w:spacing w:line="241" w:lineRule="auto"/>
            </w:pPr>
          </w:p>
          <w:p>
            <w:pPr>
              <w:spacing w:line="241" w:lineRule="auto"/>
            </w:pPr>
          </w:p>
          <w:p>
            <w:pPr>
              <w:spacing w:line="241" w:lineRule="auto"/>
            </w:pPr>
          </w:p>
          <w:p>
            <w:pPr>
              <w:spacing w:line="241" w:lineRule="auto"/>
            </w:pPr>
          </w:p>
          <w:p>
            <w:pPr>
              <w:spacing w:line="242" w:lineRule="auto"/>
            </w:pPr>
          </w:p>
          <w:p>
            <w:pPr>
              <w:spacing w:line="242" w:lineRule="auto"/>
            </w:pPr>
          </w:p>
          <w:p>
            <w:pPr>
              <w:spacing w:line="242" w:lineRule="auto"/>
            </w:pPr>
          </w:p>
          <w:p>
            <w:pPr>
              <w:spacing w:line="242" w:lineRule="auto"/>
            </w:pPr>
          </w:p>
          <w:p>
            <w:pPr>
              <w:spacing w:line="242" w:lineRule="auto"/>
            </w:pPr>
          </w:p>
          <w:p>
            <w:pPr>
              <w:spacing w:line="242" w:lineRule="auto"/>
            </w:pPr>
          </w:p>
          <w:p>
            <w:pPr>
              <w:spacing w:line="242" w:lineRule="auto"/>
            </w:pPr>
          </w:p>
          <w:p>
            <w:pPr>
              <w:spacing w:before="81" w:line="235" w:lineRule="auto"/>
              <w:ind w:right="800" w:firstLine="3120" w:firstLineChars="1200"/>
              <w:rPr>
                <w:rFonts w:ascii="宋体" w:hAnsi="宋体" w:eastAsia="宋体" w:cs="宋体"/>
                <w:spacing w:val="8"/>
                <w:sz w:val="25"/>
                <w:szCs w:val="25"/>
              </w:rPr>
            </w:pPr>
            <w:r>
              <w:rPr>
                <w:rFonts w:ascii="宋体" w:hAnsi="宋体" w:eastAsia="宋体" w:cs="宋体"/>
                <w:spacing w:val="5"/>
                <w:sz w:val="25"/>
                <w:szCs w:val="25"/>
              </w:rPr>
              <w:t>申报人</w:t>
            </w:r>
            <w:r>
              <w:rPr>
                <w:rFonts w:hint="eastAsia" w:ascii="宋体" w:hAnsi="宋体" w:eastAsia="宋体" w:cs="宋体"/>
                <w:spacing w:val="5"/>
                <w:sz w:val="25"/>
                <w:szCs w:val="25"/>
                <w:lang w:eastAsia="zh-CN"/>
              </w:rPr>
              <w:t>（</w:t>
            </w:r>
            <w:r>
              <w:rPr>
                <w:rFonts w:ascii="宋体" w:hAnsi="宋体" w:eastAsia="宋体" w:cs="宋体"/>
                <w:spacing w:val="5"/>
                <w:sz w:val="25"/>
                <w:szCs w:val="25"/>
              </w:rPr>
              <w:t>签名/盖章</w:t>
            </w:r>
            <w:r>
              <w:rPr>
                <w:rFonts w:hint="eastAsia" w:ascii="宋体" w:hAnsi="宋体" w:eastAsia="宋体" w:cs="宋体"/>
                <w:spacing w:val="5"/>
                <w:sz w:val="25"/>
                <w:szCs w:val="25"/>
                <w:lang w:eastAsia="zh-CN"/>
              </w:rPr>
              <w:t>）</w:t>
            </w:r>
            <w:r>
              <w:rPr>
                <w:rFonts w:ascii="宋体" w:hAnsi="宋体" w:eastAsia="宋体" w:cs="宋体"/>
                <w:spacing w:val="8"/>
                <w:sz w:val="25"/>
                <w:szCs w:val="25"/>
              </w:rPr>
              <w:t xml:space="preserve"> </w:t>
            </w:r>
          </w:p>
          <w:p>
            <w:pPr>
              <w:spacing w:before="81" w:line="235" w:lineRule="auto"/>
              <w:ind w:right="800" w:firstLine="3528" w:firstLineChars="1800"/>
              <w:rPr>
                <w:rFonts w:ascii="宋体" w:hAnsi="宋体" w:eastAsia="宋体" w:cs="宋体"/>
                <w:sz w:val="25"/>
                <w:szCs w:val="25"/>
              </w:rPr>
            </w:pPr>
            <w:r>
              <w:rPr>
                <w:rFonts w:ascii="宋体" w:hAnsi="宋体" w:eastAsia="宋体" w:cs="宋体"/>
                <w:spacing w:val="-27"/>
                <w:sz w:val="25"/>
                <w:szCs w:val="25"/>
              </w:rPr>
              <w:t>年</w:t>
            </w:r>
            <w:r>
              <w:rPr>
                <w:rFonts w:ascii="宋体" w:hAnsi="宋体" w:eastAsia="宋体" w:cs="宋体"/>
                <w:spacing w:val="14"/>
                <w:sz w:val="25"/>
                <w:szCs w:val="25"/>
              </w:rPr>
              <w:t xml:space="preserve">   </w:t>
            </w:r>
            <w:r>
              <w:rPr>
                <w:rFonts w:ascii="宋体" w:hAnsi="宋体" w:eastAsia="宋体" w:cs="宋体"/>
                <w:spacing w:val="-27"/>
                <w:sz w:val="25"/>
                <w:szCs w:val="25"/>
              </w:rPr>
              <w:t>月</w:t>
            </w:r>
            <w:r>
              <w:rPr>
                <w:rFonts w:ascii="宋体" w:hAnsi="宋体" w:eastAsia="宋体" w:cs="宋体"/>
                <w:spacing w:val="27"/>
                <w:sz w:val="25"/>
                <w:szCs w:val="25"/>
              </w:rPr>
              <w:t xml:space="preserve">   </w:t>
            </w:r>
            <w:r>
              <w:rPr>
                <w:rFonts w:ascii="宋体" w:hAnsi="宋体" w:eastAsia="宋体" w:cs="宋体"/>
                <w:spacing w:val="-27"/>
                <w:sz w:val="25"/>
                <w:szCs w:val="25"/>
              </w:rPr>
              <w:t>日</w:t>
            </w:r>
          </w:p>
        </w:tc>
      </w:tr>
    </w:tbl>
    <w:p>
      <w:pPr>
        <w:keepNext w:val="0"/>
        <w:keepLines w:val="0"/>
        <w:pageBreakBefore w:val="0"/>
        <w:widowControl/>
        <w:numPr>
          <w:ilvl w:val="0"/>
          <w:numId w:val="0"/>
        </w:numPr>
        <w:kinsoku w:val="0"/>
        <w:wordWrap/>
        <w:overflowPunct/>
        <w:topLinePunct w:val="0"/>
        <w:autoSpaceDE w:val="0"/>
        <w:autoSpaceDN w:val="0"/>
        <w:bidi w:val="0"/>
        <w:adjustRightInd w:val="0"/>
        <w:snapToGrid w:val="0"/>
        <w:spacing w:line="600" w:lineRule="exact"/>
        <w:jc w:val="both"/>
        <w:textAlignment w:val="baseline"/>
        <w:rPr>
          <w:rFonts w:hint="default" w:ascii="仿宋" w:hAnsi="仿宋" w:eastAsia="仿宋" w:cs="仿宋"/>
          <w:spacing w:val="-8"/>
          <w:sz w:val="28"/>
          <w:szCs w:val="28"/>
          <w:lang w:val="en-US" w:eastAsia="zh-CN"/>
        </w:rPr>
      </w:pPr>
      <w:r>
        <w:rPr>
          <w:rFonts w:hint="eastAsia" w:ascii="仿宋" w:hAnsi="仿宋" w:eastAsia="仿宋" w:cs="仿宋"/>
          <w:spacing w:val="-8"/>
          <w:sz w:val="28"/>
          <w:szCs w:val="28"/>
          <w:lang w:val="en-US" w:eastAsia="zh-CN"/>
        </w:rPr>
        <w:t>附件3：</w:t>
      </w:r>
    </w:p>
    <w:p>
      <w:pPr>
        <w:keepNext w:val="0"/>
        <w:keepLines w:val="0"/>
        <w:pageBreakBefore w:val="0"/>
        <w:widowControl/>
        <w:numPr>
          <w:ilvl w:val="0"/>
          <w:numId w:val="0"/>
        </w:numPr>
        <w:kinsoku w:val="0"/>
        <w:wordWrap/>
        <w:overflowPunct/>
        <w:topLinePunct w:val="0"/>
        <w:autoSpaceDE w:val="0"/>
        <w:autoSpaceDN w:val="0"/>
        <w:bidi w:val="0"/>
        <w:adjustRightInd w:val="0"/>
        <w:snapToGrid w:val="0"/>
        <w:spacing w:line="600" w:lineRule="exact"/>
        <w:jc w:val="both"/>
        <w:textAlignment w:val="baseline"/>
        <w:rPr>
          <w:rFonts w:hint="eastAsia" w:ascii="仿宋" w:hAnsi="仿宋" w:eastAsia="仿宋" w:cs="仿宋"/>
          <w:spacing w:val="-8"/>
          <w:sz w:val="28"/>
          <w:szCs w:val="28"/>
          <w:lang w:val="en-US" w:eastAsia="zh-CN"/>
        </w:rPr>
      </w:pPr>
      <w:r>
        <w:rPr>
          <w:rFonts w:hint="eastAsia" w:ascii="仿宋" w:hAnsi="仿宋" w:eastAsia="仿宋" w:cs="仿宋"/>
          <w:spacing w:val="-8"/>
          <w:sz w:val="28"/>
          <w:szCs w:val="28"/>
          <w:lang w:val="en-US" w:eastAsia="zh-CN"/>
        </w:rPr>
        <w:t>附件3：</w:t>
      </w:r>
    </w:p>
    <w:p>
      <w:pPr>
        <w:keepNext w:val="0"/>
        <w:keepLines w:val="0"/>
        <w:pageBreakBefore w:val="0"/>
        <w:widowControl/>
        <w:numPr>
          <w:ilvl w:val="0"/>
          <w:numId w:val="0"/>
        </w:numPr>
        <w:kinsoku w:val="0"/>
        <w:wordWrap/>
        <w:overflowPunct/>
        <w:topLinePunct w:val="0"/>
        <w:autoSpaceDE w:val="0"/>
        <w:autoSpaceDN w:val="0"/>
        <w:bidi w:val="0"/>
        <w:adjustRightInd w:val="0"/>
        <w:snapToGrid w:val="0"/>
        <w:spacing w:line="600" w:lineRule="exact"/>
        <w:jc w:val="center"/>
        <w:textAlignment w:val="baseline"/>
        <w:rPr>
          <w:rFonts w:hint="eastAsia" w:ascii="黑体" w:hAnsi="黑体" w:eastAsia="黑体" w:cs="黑体"/>
          <w:spacing w:val="-8"/>
          <w:sz w:val="44"/>
          <w:szCs w:val="44"/>
          <w:lang w:val="en-US" w:eastAsia="zh-CN"/>
        </w:rPr>
      </w:pPr>
      <w:r>
        <w:rPr>
          <w:rFonts w:hint="eastAsia" w:ascii="黑体" w:hAnsi="黑体" w:eastAsia="黑体" w:cs="黑体"/>
          <w:spacing w:val="-8"/>
          <w:sz w:val="44"/>
          <w:szCs w:val="44"/>
          <w:lang w:val="en-US" w:eastAsia="zh-CN"/>
        </w:rPr>
        <w:t>法定代表人身份证明</w:t>
      </w:r>
    </w:p>
    <w:p>
      <w:pPr>
        <w:keepNext w:val="0"/>
        <w:keepLines w:val="0"/>
        <w:pageBreakBefore w:val="0"/>
        <w:widowControl/>
        <w:numPr>
          <w:ilvl w:val="0"/>
          <w:numId w:val="0"/>
        </w:numPr>
        <w:kinsoku w:val="0"/>
        <w:wordWrap/>
        <w:overflowPunct/>
        <w:topLinePunct w:val="0"/>
        <w:autoSpaceDE w:val="0"/>
        <w:autoSpaceDN w:val="0"/>
        <w:bidi w:val="0"/>
        <w:adjustRightInd w:val="0"/>
        <w:snapToGrid w:val="0"/>
        <w:spacing w:line="600" w:lineRule="exact"/>
        <w:jc w:val="both"/>
        <w:textAlignment w:val="baseline"/>
        <w:rPr>
          <w:rFonts w:hint="eastAsia" w:ascii="仿宋" w:hAnsi="仿宋" w:eastAsia="仿宋" w:cs="仿宋"/>
          <w:spacing w:val="-8"/>
          <w:sz w:val="27"/>
          <w:szCs w:val="27"/>
          <w:lang w:val="en-US" w:eastAsia="zh-CN"/>
        </w:rPr>
      </w:pPr>
    </w:p>
    <w:p>
      <w:pPr>
        <w:keepNext w:val="0"/>
        <w:keepLines w:val="0"/>
        <w:pageBreakBefore w:val="0"/>
        <w:widowControl/>
        <w:numPr>
          <w:ilvl w:val="0"/>
          <w:numId w:val="0"/>
        </w:numPr>
        <w:kinsoku w:val="0"/>
        <w:wordWrap/>
        <w:overflowPunct/>
        <w:topLinePunct w:val="0"/>
        <w:autoSpaceDE w:val="0"/>
        <w:autoSpaceDN w:val="0"/>
        <w:bidi w:val="0"/>
        <w:adjustRightInd w:val="0"/>
        <w:snapToGrid w:val="0"/>
        <w:spacing w:line="600" w:lineRule="exact"/>
        <w:jc w:val="both"/>
        <w:textAlignment w:val="baseline"/>
        <w:rPr>
          <w:rFonts w:hint="eastAsia" w:ascii="仿宋" w:hAnsi="仿宋" w:eastAsia="仿宋" w:cs="仿宋"/>
          <w:spacing w:val="-8"/>
          <w:sz w:val="27"/>
          <w:szCs w:val="27"/>
          <w:lang w:val="en-US" w:eastAsia="zh-CN"/>
        </w:rPr>
      </w:pPr>
    </w:p>
    <w:p>
      <w:pPr>
        <w:keepNext w:val="0"/>
        <w:keepLines w:val="0"/>
        <w:pageBreakBefore w:val="0"/>
        <w:widowControl/>
        <w:numPr>
          <w:ilvl w:val="0"/>
          <w:numId w:val="0"/>
        </w:numPr>
        <w:kinsoku w:val="0"/>
        <w:wordWrap/>
        <w:overflowPunct/>
        <w:topLinePunct w:val="0"/>
        <w:autoSpaceDE w:val="0"/>
        <w:autoSpaceDN w:val="0"/>
        <w:bidi w:val="0"/>
        <w:adjustRightInd w:val="0"/>
        <w:snapToGrid w:val="0"/>
        <w:spacing w:line="600" w:lineRule="exact"/>
        <w:ind w:firstLine="528" w:firstLineChars="200"/>
        <w:jc w:val="both"/>
        <w:textAlignment w:val="baseline"/>
        <w:rPr>
          <w:rFonts w:hint="eastAsia" w:ascii="仿宋" w:hAnsi="仿宋" w:eastAsia="仿宋" w:cs="仿宋"/>
          <w:spacing w:val="-8"/>
          <w:sz w:val="28"/>
          <w:szCs w:val="28"/>
          <w:lang w:val="en-US" w:eastAsia="zh-CN"/>
        </w:rPr>
      </w:pPr>
      <w:r>
        <w:rPr>
          <w:rFonts w:hint="eastAsia" w:ascii="仿宋" w:hAnsi="仿宋" w:eastAsia="仿宋" w:cs="仿宋"/>
          <w:spacing w:val="-8"/>
          <w:sz w:val="28"/>
          <w:szCs w:val="28"/>
          <w:lang w:val="en-US" w:eastAsia="zh-CN"/>
        </w:rPr>
        <w:t>兹证明      先生（女士）在本公司担任      职务，系本公司法定</w:t>
      </w:r>
    </w:p>
    <w:p>
      <w:pPr>
        <w:keepNext w:val="0"/>
        <w:keepLines w:val="0"/>
        <w:pageBreakBefore w:val="0"/>
        <w:widowControl/>
        <w:numPr>
          <w:ilvl w:val="0"/>
          <w:numId w:val="0"/>
        </w:numPr>
        <w:kinsoku w:val="0"/>
        <w:wordWrap/>
        <w:overflowPunct/>
        <w:topLinePunct w:val="0"/>
        <w:autoSpaceDE w:val="0"/>
        <w:autoSpaceDN w:val="0"/>
        <w:bidi w:val="0"/>
        <w:adjustRightInd w:val="0"/>
        <w:snapToGrid w:val="0"/>
        <w:spacing w:line="600" w:lineRule="exact"/>
        <w:jc w:val="both"/>
        <w:textAlignment w:val="baseline"/>
        <w:rPr>
          <w:rFonts w:hint="eastAsia" w:ascii="仿宋" w:hAnsi="仿宋" w:eastAsia="仿宋" w:cs="仿宋"/>
          <w:spacing w:val="-8"/>
          <w:sz w:val="28"/>
          <w:szCs w:val="28"/>
          <w:lang w:val="en-US" w:eastAsia="zh-CN"/>
        </w:rPr>
      </w:pPr>
      <w:r>
        <w:rPr>
          <w:rFonts w:hint="eastAsia" w:ascii="仿宋" w:hAnsi="仿宋" w:eastAsia="仿宋" w:cs="仿宋"/>
          <w:spacing w:val="-8"/>
          <w:sz w:val="28"/>
          <w:szCs w:val="28"/>
          <w:lang w:val="en-US" w:eastAsia="zh-CN"/>
        </w:rPr>
        <w:t>代表人。</w:t>
      </w:r>
    </w:p>
    <w:p>
      <w:pPr>
        <w:keepNext w:val="0"/>
        <w:keepLines w:val="0"/>
        <w:pageBreakBefore w:val="0"/>
        <w:widowControl/>
        <w:numPr>
          <w:ilvl w:val="0"/>
          <w:numId w:val="0"/>
        </w:numPr>
        <w:kinsoku w:val="0"/>
        <w:wordWrap/>
        <w:overflowPunct/>
        <w:topLinePunct w:val="0"/>
        <w:autoSpaceDE w:val="0"/>
        <w:autoSpaceDN w:val="0"/>
        <w:bidi w:val="0"/>
        <w:adjustRightInd w:val="0"/>
        <w:snapToGrid w:val="0"/>
        <w:spacing w:line="600" w:lineRule="exact"/>
        <w:ind w:firstLine="528" w:firstLineChars="200"/>
        <w:jc w:val="both"/>
        <w:textAlignment w:val="baseline"/>
        <w:rPr>
          <w:rFonts w:hint="eastAsia" w:ascii="仿宋" w:hAnsi="仿宋" w:eastAsia="仿宋" w:cs="仿宋"/>
          <w:spacing w:val="-8"/>
          <w:sz w:val="28"/>
          <w:szCs w:val="28"/>
          <w:lang w:val="en-US" w:eastAsia="zh-CN"/>
        </w:rPr>
      </w:pPr>
      <w:r>
        <w:rPr>
          <w:rFonts w:hint="eastAsia" w:ascii="仿宋" w:hAnsi="仿宋" w:eastAsia="仿宋" w:cs="仿宋"/>
          <w:spacing w:val="-8"/>
          <w:sz w:val="28"/>
          <w:szCs w:val="28"/>
          <w:lang w:val="en-US" w:eastAsia="zh-CN"/>
        </w:rPr>
        <w:t>特此证明</w:t>
      </w:r>
    </w:p>
    <w:p>
      <w:pPr>
        <w:keepNext w:val="0"/>
        <w:keepLines w:val="0"/>
        <w:pageBreakBefore w:val="0"/>
        <w:widowControl/>
        <w:numPr>
          <w:ilvl w:val="0"/>
          <w:numId w:val="0"/>
        </w:numPr>
        <w:kinsoku w:val="0"/>
        <w:wordWrap/>
        <w:overflowPunct/>
        <w:topLinePunct w:val="0"/>
        <w:autoSpaceDE w:val="0"/>
        <w:autoSpaceDN w:val="0"/>
        <w:bidi w:val="0"/>
        <w:adjustRightInd w:val="0"/>
        <w:snapToGrid w:val="0"/>
        <w:spacing w:line="600" w:lineRule="exact"/>
        <w:jc w:val="both"/>
        <w:textAlignment w:val="baseline"/>
        <w:rPr>
          <w:rFonts w:hint="eastAsia" w:ascii="仿宋" w:hAnsi="仿宋" w:eastAsia="仿宋" w:cs="仿宋"/>
          <w:spacing w:val="-8"/>
          <w:sz w:val="28"/>
          <w:szCs w:val="28"/>
          <w:lang w:val="en-US" w:eastAsia="zh-CN"/>
        </w:rPr>
      </w:pPr>
    </w:p>
    <w:p>
      <w:pPr>
        <w:keepNext w:val="0"/>
        <w:keepLines w:val="0"/>
        <w:pageBreakBefore w:val="0"/>
        <w:widowControl/>
        <w:numPr>
          <w:ilvl w:val="0"/>
          <w:numId w:val="0"/>
        </w:numPr>
        <w:kinsoku w:val="0"/>
        <w:wordWrap/>
        <w:overflowPunct/>
        <w:topLinePunct w:val="0"/>
        <w:autoSpaceDE w:val="0"/>
        <w:autoSpaceDN w:val="0"/>
        <w:bidi w:val="0"/>
        <w:adjustRightInd w:val="0"/>
        <w:snapToGrid w:val="0"/>
        <w:spacing w:line="600" w:lineRule="exact"/>
        <w:jc w:val="both"/>
        <w:textAlignment w:val="baseline"/>
        <w:rPr>
          <w:rFonts w:hint="eastAsia" w:ascii="仿宋" w:hAnsi="仿宋" w:eastAsia="仿宋" w:cs="仿宋"/>
          <w:spacing w:val="-8"/>
          <w:sz w:val="28"/>
          <w:szCs w:val="28"/>
          <w:lang w:val="en-US" w:eastAsia="zh-CN"/>
        </w:rPr>
      </w:pPr>
    </w:p>
    <w:p>
      <w:pPr>
        <w:keepNext w:val="0"/>
        <w:keepLines w:val="0"/>
        <w:pageBreakBefore w:val="0"/>
        <w:widowControl/>
        <w:numPr>
          <w:ilvl w:val="0"/>
          <w:numId w:val="0"/>
        </w:numPr>
        <w:kinsoku w:val="0"/>
        <w:wordWrap/>
        <w:overflowPunct/>
        <w:topLinePunct w:val="0"/>
        <w:autoSpaceDE w:val="0"/>
        <w:autoSpaceDN w:val="0"/>
        <w:bidi w:val="0"/>
        <w:adjustRightInd w:val="0"/>
        <w:snapToGrid w:val="0"/>
        <w:spacing w:line="600" w:lineRule="exact"/>
        <w:jc w:val="both"/>
        <w:textAlignment w:val="baseline"/>
        <w:rPr>
          <w:rFonts w:hint="eastAsia" w:ascii="仿宋" w:hAnsi="仿宋" w:eastAsia="仿宋" w:cs="仿宋"/>
          <w:spacing w:val="-8"/>
          <w:sz w:val="28"/>
          <w:szCs w:val="28"/>
          <w:lang w:val="en-US" w:eastAsia="zh-CN"/>
        </w:rPr>
      </w:pPr>
    </w:p>
    <w:p>
      <w:pPr>
        <w:keepNext w:val="0"/>
        <w:keepLines w:val="0"/>
        <w:pageBreakBefore w:val="0"/>
        <w:widowControl/>
        <w:numPr>
          <w:ilvl w:val="0"/>
          <w:numId w:val="0"/>
        </w:numPr>
        <w:kinsoku w:val="0"/>
        <w:wordWrap/>
        <w:overflowPunct/>
        <w:topLinePunct w:val="0"/>
        <w:autoSpaceDE w:val="0"/>
        <w:autoSpaceDN w:val="0"/>
        <w:bidi w:val="0"/>
        <w:adjustRightInd w:val="0"/>
        <w:snapToGrid w:val="0"/>
        <w:spacing w:line="600" w:lineRule="exact"/>
        <w:jc w:val="both"/>
        <w:textAlignment w:val="baseline"/>
        <w:rPr>
          <w:rFonts w:hint="eastAsia" w:ascii="仿宋" w:hAnsi="仿宋" w:eastAsia="仿宋" w:cs="仿宋"/>
          <w:spacing w:val="-8"/>
          <w:sz w:val="28"/>
          <w:szCs w:val="28"/>
          <w:lang w:val="en-US" w:eastAsia="zh-CN"/>
        </w:rPr>
      </w:pPr>
    </w:p>
    <w:p>
      <w:pPr>
        <w:keepNext w:val="0"/>
        <w:keepLines w:val="0"/>
        <w:pageBreakBefore w:val="0"/>
        <w:widowControl/>
        <w:numPr>
          <w:ilvl w:val="0"/>
          <w:numId w:val="0"/>
        </w:numPr>
        <w:kinsoku w:val="0"/>
        <w:wordWrap/>
        <w:overflowPunct/>
        <w:topLinePunct w:val="0"/>
        <w:autoSpaceDE w:val="0"/>
        <w:autoSpaceDN w:val="0"/>
        <w:bidi w:val="0"/>
        <w:adjustRightInd w:val="0"/>
        <w:snapToGrid w:val="0"/>
        <w:spacing w:line="600" w:lineRule="exact"/>
        <w:ind w:firstLine="528" w:firstLineChars="200"/>
        <w:jc w:val="center"/>
        <w:textAlignment w:val="baseline"/>
        <w:rPr>
          <w:rFonts w:hint="eastAsia" w:ascii="仿宋" w:hAnsi="仿宋" w:eastAsia="仿宋" w:cs="仿宋"/>
          <w:spacing w:val="-8"/>
          <w:sz w:val="28"/>
          <w:szCs w:val="28"/>
          <w:lang w:val="en-US" w:eastAsia="zh-CN"/>
        </w:rPr>
      </w:pPr>
      <w:r>
        <w:rPr>
          <w:rFonts w:hint="eastAsia" w:ascii="仿宋" w:hAnsi="仿宋" w:eastAsia="仿宋" w:cs="仿宋"/>
          <w:spacing w:val="-8"/>
          <w:sz w:val="28"/>
          <w:szCs w:val="28"/>
          <w:lang w:val="en-US" w:eastAsia="zh-CN"/>
        </w:rPr>
        <w:t xml:space="preserve">                证明单位（盖章）：</w:t>
      </w:r>
    </w:p>
    <w:p>
      <w:pPr>
        <w:keepNext w:val="0"/>
        <w:keepLines w:val="0"/>
        <w:pageBreakBefore w:val="0"/>
        <w:widowControl/>
        <w:numPr>
          <w:ilvl w:val="0"/>
          <w:numId w:val="0"/>
        </w:numPr>
        <w:kinsoku w:val="0"/>
        <w:wordWrap/>
        <w:overflowPunct/>
        <w:topLinePunct w:val="0"/>
        <w:autoSpaceDE w:val="0"/>
        <w:autoSpaceDN w:val="0"/>
        <w:bidi w:val="0"/>
        <w:adjustRightInd w:val="0"/>
        <w:snapToGrid w:val="0"/>
        <w:spacing w:line="600" w:lineRule="exact"/>
        <w:jc w:val="center"/>
        <w:textAlignment w:val="baseline"/>
        <w:rPr>
          <w:rFonts w:hint="eastAsia" w:ascii="仿宋" w:hAnsi="仿宋" w:eastAsia="仿宋" w:cs="仿宋"/>
          <w:spacing w:val="-8"/>
          <w:sz w:val="28"/>
          <w:szCs w:val="28"/>
          <w:lang w:val="en-US" w:eastAsia="zh-CN"/>
        </w:rPr>
      </w:pPr>
      <w:r>
        <w:rPr>
          <w:rFonts w:hint="eastAsia" w:ascii="仿宋" w:hAnsi="仿宋" w:eastAsia="仿宋" w:cs="仿宋"/>
          <w:spacing w:val="-8"/>
          <w:sz w:val="28"/>
          <w:szCs w:val="28"/>
          <w:lang w:val="en-US" w:eastAsia="zh-CN"/>
        </w:rPr>
        <w:t xml:space="preserve">                </w:t>
      </w:r>
    </w:p>
    <w:p>
      <w:pPr>
        <w:keepNext w:val="0"/>
        <w:keepLines w:val="0"/>
        <w:pageBreakBefore w:val="0"/>
        <w:widowControl/>
        <w:numPr>
          <w:ilvl w:val="0"/>
          <w:numId w:val="0"/>
        </w:numPr>
        <w:kinsoku w:val="0"/>
        <w:wordWrap/>
        <w:overflowPunct/>
        <w:topLinePunct w:val="0"/>
        <w:autoSpaceDE w:val="0"/>
        <w:autoSpaceDN w:val="0"/>
        <w:bidi w:val="0"/>
        <w:adjustRightInd w:val="0"/>
        <w:snapToGrid w:val="0"/>
        <w:spacing w:line="600" w:lineRule="exact"/>
        <w:jc w:val="center"/>
        <w:textAlignment w:val="baseline"/>
        <w:rPr>
          <w:rFonts w:hint="eastAsia" w:ascii="仿宋" w:hAnsi="仿宋" w:eastAsia="仿宋" w:cs="仿宋"/>
          <w:spacing w:val="-8"/>
          <w:sz w:val="28"/>
          <w:szCs w:val="28"/>
          <w:lang w:val="en-US" w:eastAsia="zh-CN"/>
        </w:rPr>
      </w:pPr>
      <w:r>
        <w:rPr>
          <w:rFonts w:hint="eastAsia" w:ascii="仿宋" w:hAnsi="仿宋" w:eastAsia="仿宋" w:cs="仿宋"/>
          <w:spacing w:val="-8"/>
          <w:sz w:val="28"/>
          <w:szCs w:val="28"/>
          <w:lang w:val="en-US" w:eastAsia="zh-CN"/>
        </w:rPr>
        <w:t xml:space="preserve">                        年  月   日</w:t>
      </w:r>
    </w:p>
    <w:p>
      <w:pPr>
        <w:keepNext w:val="0"/>
        <w:keepLines w:val="0"/>
        <w:pageBreakBefore w:val="0"/>
        <w:widowControl/>
        <w:numPr>
          <w:ilvl w:val="0"/>
          <w:numId w:val="0"/>
        </w:numPr>
        <w:kinsoku w:val="0"/>
        <w:wordWrap/>
        <w:overflowPunct/>
        <w:topLinePunct w:val="0"/>
        <w:autoSpaceDE w:val="0"/>
        <w:autoSpaceDN w:val="0"/>
        <w:bidi w:val="0"/>
        <w:adjustRightInd w:val="0"/>
        <w:snapToGrid w:val="0"/>
        <w:spacing w:line="600" w:lineRule="exact"/>
        <w:jc w:val="center"/>
        <w:textAlignment w:val="baseline"/>
        <w:rPr>
          <w:rFonts w:hint="eastAsia" w:ascii="仿宋" w:hAnsi="仿宋" w:eastAsia="仿宋" w:cs="仿宋"/>
          <w:spacing w:val="-8"/>
          <w:sz w:val="28"/>
          <w:szCs w:val="28"/>
          <w:lang w:val="en-US" w:eastAsia="zh-CN"/>
        </w:rPr>
      </w:pPr>
    </w:p>
    <w:p>
      <w:pPr>
        <w:keepNext w:val="0"/>
        <w:keepLines w:val="0"/>
        <w:pageBreakBefore w:val="0"/>
        <w:widowControl/>
        <w:numPr>
          <w:ilvl w:val="0"/>
          <w:numId w:val="0"/>
        </w:numPr>
        <w:kinsoku w:val="0"/>
        <w:wordWrap/>
        <w:overflowPunct/>
        <w:topLinePunct w:val="0"/>
        <w:autoSpaceDE w:val="0"/>
        <w:autoSpaceDN w:val="0"/>
        <w:bidi w:val="0"/>
        <w:adjustRightInd w:val="0"/>
        <w:snapToGrid w:val="0"/>
        <w:spacing w:line="600" w:lineRule="exact"/>
        <w:jc w:val="center"/>
        <w:textAlignment w:val="baseline"/>
        <w:rPr>
          <w:rFonts w:hint="eastAsia" w:ascii="仿宋" w:hAnsi="仿宋" w:eastAsia="仿宋" w:cs="仿宋"/>
          <w:spacing w:val="-8"/>
          <w:sz w:val="28"/>
          <w:szCs w:val="28"/>
          <w:lang w:val="en-US" w:eastAsia="zh-CN"/>
        </w:rPr>
      </w:pPr>
    </w:p>
    <w:p>
      <w:pPr>
        <w:keepNext w:val="0"/>
        <w:keepLines w:val="0"/>
        <w:pageBreakBefore w:val="0"/>
        <w:widowControl/>
        <w:numPr>
          <w:ilvl w:val="0"/>
          <w:numId w:val="0"/>
        </w:numPr>
        <w:kinsoku w:val="0"/>
        <w:wordWrap/>
        <w:overflowPunct/>
        <w:topLinePunct w:val="0"/>
        <w:autoSpaceDE w:val="0"/>
        <w:autoSpaceDN w:val="0"/>
        <w:bidi w:val="0"/>
        <w:adjustRightInd w:val="0"/>
        <w:snapToGrid w:val="0"/>
        <w:spacing w:line="600" w:lineRule="exact"/>
        <w:jc w:val="center"/>
        <w:textAlignment w:val="baseline"/>
        <w:rPr>
          <w:rFonts w:hint="eastAsia" w:ascii="仿宋" w:hAnsi="仿宋" w:eastAsia="仿宋" w:cs="仿宋"/>
          <w:spacing w:val="-8"/>
          <w:sz w:val="28"/>
          <w:szCs w:val="28"/>
          <w:lang w:val="en-US" w:eastAsia="zh-CN"/>
        </w:rPr>
      </w:pPr>
    </w:p>
    <w:p>
      <w:pPr>
        <w:keepNext w:val="0"/>
        <w:keepLines w:val="0"/>
        <w:pageBreakBefore w:val="0"/>
        <w:widowControl/>
        <w:numPr>
          <w:ilvl w:val="0"/>
          <w:numId w:val="0"/>
        </w:numPr>
        <w:kinsoku w:val="0"/>
        <w:wordWrap/>
        <w:overflowPunct/>
        <w:topLinePunct w:val="0"/>
        <w:autoSpaceDE w:val="0"/>
        <w:autoSpaceDN w:val="0"/>
        <w:bidi w:val="0"/>
        <w:adjustRightInd w:val="0"/>
        <w:snapToGrid w:val="0"/>
        <w:spacing w:line="600" w:lineRule="exact"/>
        <w:jc w:val="center"/>
        <w:textAlignment w:val="baseline"/>
        <w:rPr>
          <w:rFonts w:hint="eastAsia" w:ascii="仿宋" w:hAnsi="仿宋" w:eastAsia="仿宋" w:cs="仿宋"/>
          <w:spacing w:val="-8"/>
          <w:sz w:val="28"/>
          <w:szCs w:val="28"/>
          <w:lang w:val="en-US" w:eastAsia="zh-CN"/>
        </w:rPr>
      </w:pPr>
    </w:p>
    <w:p>
      <w:pPr>
        <w:keepNext w:val="0"/>
        <w:keepLines w:val="0"/>
        <w:pageBreakBefore w:val="0"/>
        <w:widowControl/>
        <w:numPr>
          <w:ilvl w:val="0"/>
          <w:numId w:val="0"/>
        </w:numPr>
        <w:kinsoku w:val="0"/>
        <w:wordWrap/>
        <w:overflowPunct/>
        <w:topLinePunct w:val="0"/>
        <w:autoSpaceDE w:val="0"/>
        <w:autoSpaceDN w:val="0"/>
        <w:bidi w:val="0"/>
        <w:adjustRightInd w:val="0"/>
        <w:snapToGrid w:val="0"/>
        <w:spacing w:line="600" w:lineRule="exact"/>
        <w:jc w:val="center"/>
        <w:textAlignment w:val="baseline"/>
        <w:rPr>
          <w:rFonts w:hint="eastAsia" w:ascii="仿宋" w:hAnsi="仿宋" w:eastAsia="仿宋" w:cs="仿宋"/>
          <w:spacing w:val="-8"/>
          <w:sz w:val="28"/>
          <w:szCs w:val="28"/>
          <w:lang w:val="en-US" w:eastAsia="zh-CN"/>
        </w:rPr>
      </w:pPr>
    </w:p>
    <w:p>
      <w:pPr>
        <w:keepNext w:val="0"/>
        <w:keepLines w:val="0"/>
        <w:pageBreakBefore w:val="0"/>
        <w:widowControl/>
        <w:numPr>
          <w:ilvl w:val="0"/>
          <w:numId w:val="0"/>
        </w:numPr>
        <w:kinsoku w:val="0"/>
        <w:wordWrap/>
        <w:overflowPunct/>
        <w:topLinePunct w:val="0"/>
        <w:autoSpaceDE w:val="0"/>
        <w:autoSpaceDN w:val="0"/>
        <w:bidi w:val="0"/>
        <w:adjustRightInd w:val="0"/>
        <w:snapToGrid w:val="0"/>
        <w:spacing w:line="600" w:lineRule="exact"/>
        <w:jc w:val="center"/>
        <w:textAlignment w:val="baseline"/>
        <w:rPr>
          <w:rFonts w:hint="eastAsia" w:ascii="仿宋" w:hAnsi="仿宋" w:eastAsia="仿宋" w:cs="仿宋"/>
          <w:spacing w:val="-8"/>
          <w:sz w:val="28"/>
          <w:szCs w:val="28"/>
          <w:lang w:val="en-US" w:eastAsia="zh-CN"/>
        </w:rPr>
      </w:pPr>
    </w:p>
    <w:p>
      <w:pPr>
        <w:keepNext w:val="0"/>
        <w:keepLines w:val="0"/>
        <w:pageBreakBefore w:val="0"/>
        <w:widowControl/>
        <w:numPr>
          <w:ilvl w:val="0"/>
          <w:numId w:val="0"/>
        </w:numPr>
        <w:kinsoku w:val="0"/>
        <w:wordWrap/>
        <w:overflowPunct/>
        <w:topLinePunct w:val="0"/>
        <w:autoSpaceDE w:val="0"/>
        <w:autoSpaceDN w:val="0"/>
        <w:bidi w:val="0"/>
        <w:adjustRightInd w:val="0"/>
        <w:snapToGrid w:val="0"/>
        <w:spacing w:line="600" w:lineRule="exact"/>
        <w:jc w:val="center"/>
        <w:textAlignment w:val="baseline"/>
        <w:rPr>
          <w:rFonts w:hint="eastAsia" w:ascii="仿宋" w:hAnsi="仿宋" w:eastAsia="仿宋" w:cs="仿宋"/>
          <w:spacing w:val="-8"/>
          <w:sz w:val="28"/>
          <w:szCs w:val="28"/>
          <w:lang w:val="en-US" w:eastAsia="zh-CN"/>
        </w:rPr>
      </w:pPr>
    </w:p>
    <w:p>
      <w:pPr>
        <w:keepNext w:val="0"/>
        <w:keepLines w:val="0"/>
        <w:pageBreakBefore w:val="0"/>
        <w:widowControl/>
        <w:numPr>
          <w:ilvl w:val="0"/>
          <w:numId w:val="0"/>
        </w:numPr>
        <w:kinsoku w:val="0"/>
        <w:wordWrap/>
        <w:overflowPunct/>
        <w:topLinePunct w:val="0"/>
        <w:autoSpaceDE w:val="0"/>
        <w:autoSpaceDN w:val="0"/>
        <w:bidi w:val="0"/>
        <w:adjustRightInd w:val="0"/>
        <w:snapToGrid w:val="0"/>
        <w:spacing w:line="600" w:lineRule="exact"/>
        <w:jc w:val="center"/>
        <w:textAlignment w:val="baseline"/>
        <w:rPr>
          <w:rFonts w:hint="eastAsia" w:ascii="仿宋" w:hAnsi="仿宋" w:eastAsia="仿宋" w:cs="仿宋"/>
          <w:spacing w:val="-8"/>
          <w:sz w:val="28"/>
          <w:szCs w:val="28"/>
          <w:lang w:val="en-US" w:eastAsia="zh-CN"/>
        </w:rPr>
      </w:pPr>
    </w:p>
    <w:p>
      <w:pPr>
        <w:keepNext w:val="0"/>
        <w:keepLines w:val="0"/>
        <w:pageBreakBefore w:val="0"/>
        <w:widowControl/>
        <w:numPr>
          <w:ilvl w:val="0"/>
          <w:numId w:val="0"/>
        </w:numPr>
        <w:kinsoku w:val="0"/>
        <w:wordWrap/>
        <w:overflowPunct/>
        <w:topLinePunct w:val="0"/>
        <w:autoSpaceDE w:val="0"/>
        <w:autoSpaceDN w:val="0"/>
        <w:bidi w:val="0"/>
        <w:adjustRightInd w:val="0"/>
        <w:snapToGrid w:val="0"/>
        <w:spacing w:line="600" w:lineRule="exact"/>
        <w:jc w:val="center"/>
        <w:textAlignment w:val="baseline"/>
        <w:rPr>
          <w:rFonts w:hint="eastAsia" w:ascii="仿宋" w:hAnsi="仿宋" w:eastAsia="仿宋" w:cs="仿宋"/>
          <w:spacing w:val="-8"/>
          <w:sz w:val="28"/>
          <w:szCs w:val="28"/>
          <w:lang w:val="en-US" w:eastAsia="zh-CN"/>
        </w:rPr>
      </w:pPr>
    </w:p>
    <w:p>
      <w:pPr>
        <w:keepNext w:val="0"/>
        <w:keepLines w:val="0"/>
        <w:pageBreakBefore w:val="0"/>
        <w:widowControl/>
        <w:numPr>
          <w:ilvl w:val="0"/>
          <w:numId w:val="0"/>
        </w:numPr>
        <w:kinsoku w:val="0"/>
        <w:wordWrap/>
        <w:overflowPunct/>
        <w:topLinePunct w:val="0"/>
        <w:autoSpaceDE w:val="0"/>
        <w:autoSpaceDN w:val="0"/>
        <w:bidi w:val="0"/>
        <w:adjustRightInd w:val="0"/>
        <w:snapToGrid w:val="0"/>
        <w:spacing w:line="600" w:lineRule="exact"/>
        <w:jc w:val="both"/>
        <w:textAlignment w:val="baseline"/>
        <w:rPr>
          <w:rFonts w:hint="eastAsia" w:ascii="仿宋" w:hAnsi="仿宋" w:eastAsia="仿宋" w:cs="仿宋"/>
          <w:spacing w:val="-8"/>
          <w:sz w:val="28"/>
          <w:szCs w:val="28"/>
          <w:lang w:val="en-US" w:eastAsia="zh-CN"/>
        </w:rPr>
      </w:pPr>
    </w:p>
    <w:p>
      <w:pPr>
        <w:keepNext w:val="0"/>
        <w:keepLines w:val="0"/>
        <w:pageBreakBefore w:val="0"/>
        <w:widowControl/>
        <w:numPr>
          <w:ilvl w:val="0"/>
          <w:numId w:val="0"/>
        </w:numPr>
        <w:kinsoku w:val="0"/>
        <w:wordWrap/>
        <w:overflowPunct/>
        <w:topLinePunct w:val="0"/>
        <w:autoSpaceDE w:val="0"/>
        <w:autoSpaceDN w:val="0"/>
        <w:bidi w:val="0"/>
        <w:adjustRightInd w:val="0"/>
        <w:snapToGrid w:val="0"/>
        <w:spacing w:line="600" w:lineRule="exact"/>
        <w:jc w:val="left"/>
        <w:textAlignment w:val="baseline"/>
        <w:rPr>
          <w:rFonts w:hint="eastAsia" w:ascii="仿宋" w:hAnsi="仿宋" w:eastAsia="仿宋" w:cs="仿宋"/>
          <w:spacing w:val="-8"/>
          <w:sz w:val="28"/>
          <w:szCs w:val="28"/>
          <w:lang w:val="en-US" w:eastAsia="zh-CN"/>
        </w:rPr>
      </w:pPr>
      <w:r>
        <w:rPr>
          <w:rFonts w:hint="eastAsia" w:ascii="仿宋" w:hAnsi="仿宋" w:eastAsia="仿宋" w:cs="仿宋"/>
          <w:spacing w:val="-8"/>
          <w:sz w:val="28"/>
          <w:szCs w:val="28"/>
          <w:lang w:val="en-US" w:eastAsia="zh-CN"/>
        </w:rPr>
        <w:t>附件4：</w:t>
      </w:r>
    </w:p>
    <w:p>
      <w:pPr>
        <w:keepNext w:val="0"/>
        <w:keepLines w:val="0"/>
        <w:pageBreakBefore w:val="0"/>
        <w:widowControl/>
        <w:numPr>
          <w:ilvl w:val="0"/>
          <w:numId w:val="0"/>
        </w:numPr>
        <w:kinsoku w:val="0"/>
        <w:wordWrap/>
        <w:overflowPunct/>
        <w:topLinePunct w:val="0"/>
        <w:autoSpaceDE w:val="0"/>
        <w:autoSpaceDN w:val="0"/>
        <w:bidi w:val="0"/>
        <w:adjustRightInd w:val="0"/>
        <w:snapToGrid w:val="0"/>
        <w:spacing w:line="600" w:lineRule="exact"/>
        <w:jc w:val="center"/>
        <w:textAlignment w:val="baseline"/>
        <w:rPr>
          <w:rFonts w:hint="eastAsia" w:ascii="黑体" w:hAnsi="黑体" w:eastAsia="黑体" w:cs="黑体"/>
          <w:spacing w:val="-8"/>
          <w:sz w:val="44"/>
          <w:szCs w:val="44"/>
          <w:lang w:val="en-US" w:eastAsia="zh-CN"/>
        </w:rPr>
      </w:pPr>
      <w:r>
        <w:rPr>
          <w:rFonts w:hint="eastAsia" w:ascii="黑体" w:hAnsi="黑体" w:eastAsia="黑体" w:cs="黑体"/>
          <w:spacing w:val="-8"/>
          <w:sz w:val="44"/>
          <w:szCs w:val="44"/>
          <w:lang w:val="en-US" w:eastAsia="zh-CN"/>
        </w:rPr>
        <w:t>授权委托书</w:t>
      </w:r>
    </w:p>
    <w:p>
      <w:pPr>
        <w:keepNext w:val="0"/>
        <w:keepLines w:val="0"/>
        <w:pageBreakBefore w:val="0"/>
        <w:widowControl/>
        <w:numPr>
          <w:ilvl w:val="0"/>
          <w:numId w:val="0"/>
        </w:numPr>
        <w:kinsoku w:val="0"/>
        <w:wordWrap/>
        <w:overflowPunct/>
        <w:topLinePunct w:val="0"/>
        <w:autoSpaceDE w:val="0"/>
        <w:autoSpaceDN w:val="0"/>
        <w:bidi w:val="0"/>
        <w:adjustRightInd w:val="0"/>
        <w:snapToGrid w:val="0"/>
        <w:spacing w:line="600" w:lineRule="exact"/>
        <w:ind w:firstLine="528" w:firstLineChars="200"/>
        <w:jc w:val="left"/>
        <w:textAlignment w:val="baseline"/>
        <w:rPr>
          <w:rFonts w:hint="eastAsia" w:ascii="仿宋" w:hAnsi="仿宋" w:eastAsia="仿宋" w:cs="仿宋"/>
          <w:spacing w:val="-8"/>
          <w:sz w:val="28"/>
          <w:szCs w:val="28"/>
          <w:lang w:val="en-US" w:eastAsia="zh-CN"/>
        </w:rPr>
      </w:pPr>
      <w:r>
        <w:rPr>
          <w:rFonts w:hint="eastAsia" w:ascii="仿宋" w:hAnsi="仿宋" w:eastAsia="仿宋" w:cs="仿宋"/>
          <w:spacing w:val="-8"/>
          <w:sz w:val="28"/>
          <w:szCs w:val="28"/>
          <w:lang w:val="en-US" w:eastAsia="zh-CN"/>
        </w:rPr>
        <w:t>委托人：名称/姓名：                住址：</w:t>
      </w:r>
    </w:p>
    <w:p>
      <w:pPr>
        <w:keepNext w:val="0"/>
        <w:keepLines w:val="0"/>
        <w:pageBreakBefore w:val="0"/>
        <w:widowControl/>
        <w:numPr>
          <w:ilvl w:val="0"/>
          <w:numId w:val="0"/>
        </w:numPr>
        <w:kinsoku w:val="0"/>
        <w:wordWrap/>
        <w:overflowPunct/>
        <w:topLinePunct w:val="0"/>
        <w:autoSpaceDE w:val="0"/>
        <w:autoSpaceDN w:val="0"/>
        <w:bidi w:val="0"/>
        <w:adjustRightInd w:val="0"/>
        <w:snapToGrid w:val="0"/>
        <w:spacing w:line="600" w:lineRule="exact"/>
        <w:ind w:firstLine="528" w:firstLineChars="200"/>
        <w:jc w:val="left"/>
        <w:textAlignment w:val="baseline"/>
        <w:rPr>
          <w:rFonts w:hint="eastAsia" w:ascii="仿宋" w:hAnsi="仿宋" w:eastAsia="仿宋" w:cs="仿宋"/>
          <w:spacing w:val="-8"/>
          <w:sz w:val="28"/>
          <w:szCs w:val="28"/>
          <w:lang w:val="en-US" w:eastAsia="zh-CN"/>
        </w:rPr>
      </w:pPr>
      <w:r>
        <w:rPr>
          <w:rFonts w:hint="eastAsia" w:ascii="仿宋" w:hAnsi="仿宋" w:eastAsia="仿宋" w:cs="仿宋"/>
          <w:spacing w:val="-8"/>
          <w:sz w:val="28"/>
          <w:szCs w:val="28"/>
          <w:lang w:val="en-US" w:eastAsia="zh-CN"/>
        </w:rPr>
        <w:t>统一信用代码/身份证号：</w:t>
      </w:r>
    </w:p>
    <w:p>
      <w:pPr>
        <w:keepNext w:val="0"/>
        <w:keepLines w:val="0"/>
        <w:pageBreakBefore w:val="0"/>
        <w:widowControl/>
        <w:numPr>
          <w:ilvl w:val="0"/>
          <w:numId w:val="0"/>
        </w:numPr>
        <w:kinsoku w:val="0"/>
        <w:wordWrap/>
        <w:overflowPunct/>
        <w:topLinePunct w:val="0"/>
        <w:autoSpaceDE w:val="0"/>
        <w:autoSpaceDN w:val="0"/>
        <w:bidi w:val="0"/>
        <w:adjustRightInd w:val="0"/>
        <w:snapToGrid w:val="0"/>
        <w:spacing w:line="600" w:lineRule="exact"/>
        <w:ind w:firstLine="528" w:firstLineChars="200"/>
        <w:jc w:val="left"/>
        <w:textAlignment w:val="baseline"/>
        <w:rPr>
          <w:rFonts w:hint="eastAsia" w:ascii="仿宋" w:hAnsi="仿宋" w:eastAsia="仿宋" w:cs="仿宋"/>
          <w:spacing w:val="-8"/>
          <w:sz w:val="28"/>
          <w:szCs w:val="28"/>
          <w:lang w:val="en-US" w:eastAsia="zh-CN"/>
        </w:rPr>
      </w:pPr>
      <w:r>
        <w:rPr>
          <w:rFonts w:hint="eastAsia" w:ascii="仿宋" w:hAnsi="仿宋" w:eastAsia="仿宋" w:cs="仿宋"/>
          <w:spacing w:val="-8"/>
          <w:sz w:val="28"/>
          <w:szCs w:val="28"/>
          <w:lang w:val="en-US" w:eastAsia="zh-CN"/>
        </w:rPr>
        <w:t>电话：</w:t>
      </w:r>
    </w:p>
    <w:p>
      <w:pPr>
        <w:keepNext w:val="0"/>
        <w:keepLines w:val="0"/>
        <w:pageBreakBefore w:val="0"/>
        <w:widowControl/>
        <w:numPr>
          <w:ilvl w:val="0"/>
          <w:numId w:val="0"/>
        </w:numPr>
        <w:kinsoku w:val="0"/>
        <w:wordWrap/>
        <w:overflowPunct/>
        <w:topLinePunct w:val="0"/>
        <w:autoSpaceDE w:val="0"/>
        <w:autoSpaceDN w:val="0"/>
        <w:bidi w:val="0"/>
        <w:adjustRightInd w:val="0"/>
        <w:snapToGrid w:val="0"/>
        <w:spacing w:line="600" w:lineRule="exact"/>
        <w:ind w:firstLine="528" w:firstLineChars="200"/>
        <w:jc w:val="left"/>
        <w:textAlignment w:val="baseline"/>
        <w:rPr>
          <w:rFonts w:hint="eastAsia" w:ascii="仿宋" w:hAnsi="仿宋" w:eastAsia="仿宋" w:cs="仿宋"/>
          <w:spacing w:val="-8"/>
          <w:sz w:val="28"/>
          <w:szCs w:val="28"/>
          <w:lang w:val="en-US" w:eastAsia="zh-CN"/>
        </w:rPr>
      </w:pPr>
      <w:r>
        <w:rPr>
          <w:rFonts w:hint="eastAsia" w:ascii="仿宋" w:hAnsi="仿宋" w:eastAsia="仿宋" w:cs="仿宋"/>
          <w:spacing w:val="-8"/>
          <w:sz w:val="28"/>
          <w:szCs w:val="28"/>
          <w:lang w:val="en-US" w:eastAsia="zh-CN"/>
        </w:rPr>
        <w:t>受托人：名称/姓名：             身份证号：</w:t>
      </w:r>
    </w:p>
    <w:p>
      <w:pPr>
        <w:keepNext w:val="0"/>
        <w:keepLines w:val="0"/>
        <w:pageBreakBefore w:val="0"/>
        <w:widowControl/>
        <w:numPr>
          <w:ilvl w:val="0"/>
          <w:numId w:val="0"/>
        </w:numPr>
        <w:kinsoku w:val="0"/>
        <w:wordWrap/>
        <w:overflowPunct/>
        <w:topLinePunct w:val="0"/>
        <w:autoSpaceDE w:val="0"/>
        <w:autoSpaceDN w:val="0"/>
        <w:bidi w:val="0"/>
        <w:adjustRightInd w:val="0"/>
        <w:snapToGrid w:val="0"/>
        <w:spacing w:line="600" w:lineRule="exact"/>
        <w:ind w:firstLine="528" w:firstLineChars="200"/>
        <w:jc w:val="left"/>
        <w:textAlignment w:val="baseline"/>
        <w:rPr>
          <w:rFonts w:hint="eastAsia" w:ascii="仿宋" w:hAnsi="仿宋" w:eastAsia="仿宋" w:cs="仿宋"/>
          <w:spacing w:val="-8"/>
          <w:sz w:val="28"/>
          <w:szCs w:val="28"/>
          <w:lang w:val="en-US" w:eastAsia="zh-CN"/>
        </w:rPr>
      </w:pPr>
      <w:r>
        <w:rPr>
          <w:rFonts w:hint="eastAsia" w:ascii="仿宋" w:hAnsi="仿宋" w:eastAsia="仿宋" w:cs="仿宋"/>
          <w:spacing w:val="-8"/>
          <w:sz w:val="28"/>
          <w:szCs w:val="28"/>
          <w:lang w:val="en-US" w:eastAsia="zh-CN"/>
        </w:rPr>
        <w:t>电话：</w:t>
      </w:r>
    </w:p>
    <w:p>
      <w:pPr>
        <w:keepNext w:val="0"/>
        <w:keepLines w:val="0"/>
        <w:pageBreakBefore w:val="0"/>
        <w:widowControl/>
        <w:numPr>
          <w:ilvl w:val="0"/>
          <w:numId w:val="0"/>
        </w:numPr>
        <w:kinsoku w:val="0"/>
        <w:wordWrap/>
        <w:overflowPunct/>
        <w:topLinePunct w:val="0"/>
        <w:autoSpaceDE w:val="0"/>
        <w:autoSpaceDN w:val="0"/>
        <w:bidi w:val="0"/>
        <w:adjustRightInd w:val="0"/>
        <w:snapToGrid w:val="0"/>
        <w:spacing w:line="600" w:lineRule="exact"/>
        <w:ind w:firstLine="528" w:firstLineChars="200"/>
        <w:jc w:val="left"/>
        <w:textAlignment w:val="baseline"/>
        <w:rPr>
          <w:rFonts w:hint="eastAsia" w:ascii="仿宋" w:hAnsi="仿宋" w:eastAsia="仿宋" w:cs="仿宋"/>
          <w:spacing w:val="-8"/>
          <w:sz w:val="28"/>
          <w:szCs w:val="28"/>
          <w:lang w:val="en-US" w:eastAsia="zh-CN"/>
        </w:rPr>
      </w:pPr>
      <w:r>
        <w:rPr>
          <w:rFonts w:hint="eastAsia" w:ascii="仿宋" w:hAnsi="仿宋" w:eastAsia="仿宋" w:cs="仿宋"/>
          <w:spacing w:val="-8"/>
          <w:sz w:val="28"/>
          <w:szCs w:val="28"/>
          <w:lang w:val="en-US" w:eastAsia="zh-CN"/>
        </w:rPr>
        <w:t>委托事项：</w:t>
      </w:r>
    </w:p>
    <w:p>
      <w:pPr>
        <w:keepNext w:val="0"/>
        <w:keepLines w:val="0"/>
        <w:pageBreakBefore w:val="0"/>
        <w:widowControl/>
        <w:numPr>
          <w:ilvl w:val="0"/>
          <w:numId w:val="0"/>
        </w:numPr>
        <w:kinsoku w:val="0"/>
        <w:wordWrap/>
        <w:overflowPunct/>
        <w:topLinePunct w:val="0"/>
        <w:autoSpaceDE w:val="0"/>
        <w:autoSpaceDN w:val="0"/>
        <w:bidi w:val="0"/>
        <w:adjustRightInd w:val="0"/>
        <w:snapToGrid w:val="0"/>
        <w:spacing w:line="600" w:lineRule="exact"/>
        <w:ind w:firstLine="528" w:firstLineChars="200"/>
        <w:jc w:val="left"/>
        <w:textAlignment w:val="baseline"/>
        <w:rPr>
          <w:rFonts w:hint="eastAsia" w:ascii="仿宋" w:hAnsi="仿宋" w:eastAsia="仿宋" w:cs="仿宋"/>
          <w:spacing w:val="-8"/>
          <w:sz w:val="28"/>
          <w:szCs w:val="28"/>
          <w:lang w:val="en-US" w:eastAsia="zh-CN"/>
        </w:rPr>
      </w:pPr>
      <w:r>
        <w:rPr>
          <w:rFonts w:hint="eastAsia" w:ascii="仿宋" w:hAnsi="仿宋" w:eastAsia="仿宋" w:cs="仿宋"/>
          <w:spacing w:val="-8"/>
          <w:sz w:val="28"/>
          <w:szCs w:val="28"/>
          <w:lang w:val="en-US" w:eastAsia="zh-CN"/>
        </w:rPr>
        <w:t>在漯河市自由战士商贸有限公司破产清算一案中，兹委托受托人担任本人（本单位）的委托代理人。</w:t>
      </w:r>
    </w:p>
    <w:p>
      <w:pPr>
        <w:keepNext w:val="0"/>
        <w:keepLines w:val="0"/>
        <w:pageBreakBefore w:val="0"/>
        <w:widowControl/>
        <w:numPr>
          <w:ilvl w:val="0"/>
          <w:numId w:val="0"/>
        </w:numPr>
        <w:kinsoku w:val="0"/>
        <w:wordWrap/>
        <w:overflowPunct/>
        <w:topLinePunct w:val="0"/>
        <w:autoSpaceDE w:val="0"/>
        <w:autoSpaceDN w:val="0"/>
        <w:bidi w:val="0"/>
        <w:adjustRightInd w:val="0"/>
        <w:snapToGrid w:val="0"/>
        <w:spacing w:line="600" w:lineRule="exact"/>
        <w:ind w:firstLine="528" w:firstLineChars="200"/>
        <w:jc w:val="left"/>
        <w:textAlignment w:val="baseline"/>
        <w:rPr>
          <w:rFonts w:hint="eastAsia" w:ascii="仿宋" w:hAnsi="仿宋" w:eastAsia="仿宋" w:cs="仿宋"/>
          <w:spacing w:val="-8"/>
          <w:sz w:val="28"/>
          <w:szCs w:val="28"/>
          <w:lang w:val="en-US" w:eastAsia="zh-CN"/>
        </w:rPr>
      </w:pPr>
      <w:r>
        <w:rPr>
          <w:rFonts w:hint="eastAsia" w:ascii="仿宋" w:hAnsi="仿宋" w:eastAsia="仿宋" w:cs="仿宋"/>
          <w:spacing w:val="-8"/>
          <w:sz w:val="28"/>
          <w:szCs w:val="28"/>
          <w:lang w:val="en-US" w:eastAsia="zh-CN"/>
        </w:rPr>
        <w:t>委托代理权限：</w:t>
      </w:r>
    </w:p>
    <w:p>
      <w:pPr>
        <w:keepNext w:val="0"/>
        <w:keepLines w:val="0"/>
        <w:pageBreakBefore w:val="0"/>
        <w:widowControl/>
        <w:numPr>
          <w:ilvl w:val="0"/>
          <w:numId w:val="4"/>
        </w:numPr>
        <w:kinsoku w:val="0"/>
        <w:wordWrap/>
        <w:overflowPunct/>
        <w:topLinePunct w:val="0"/>
        <w:autoSpaceDE w:val="0"/>
        <w:autoSpaceDN w:val="0"/>
        <w:bidi w:val="0"/>
        <w:adjustRightInd w:val="0"/>
        <w:snapToGrid w:val="0"/>
        <w:spacing w:line="600" w:lineRule="exact"/>
        <w:ind w:firstLine="528" w:firstLineChars="200"/>
        <w:jc w:val="left"/>
        <w:textAlignment w:val="baseline"/>
        <w:rPr>
          <w:rFonts w:hint="eastAsia" w:ascii="仿宋" w:hAnsi="仿宋" w:eastAsia="仿宋" w:cs="仿宋"/>
          <w:spacing w:val="-8"/>
          <w:sz w:val="28"/>
          <w:szCs w:val="28"/>
          <w:lang w:val="en-US" w:eastAsia="zh-CN"/>
        </w:rPr>
      </w:pPr>
      <w:r>
        <w:rPr>
          <w:rFonts w:hint="eastAsia" w:ascii="仿宋" w:hAnsi="仿宋" w:eastAsia="仿宋" w:cs="仿宋"/>
          <w:spacing w:val="-8"/>
          <w:sz w:val="28"/>
          <w:szCs w:val="28"/>
          <w:lang w:val="en-US" w:eastAsia="zh-CN"/>
        </w:rPr>
        <w:t>代为申报债权、与管理人核对债权（代为承认、变更、放弃</w:t>
      </w:r>
    </w:p>
    <w:p>
      <w:pPr>
        <w:keepNext w:val="0"/>
        <w:keepLines w:val="0"/>
        <w:pageBreakBefore w:val="0"/>
        <w:widowControl/>
        <w:numPr>
          <w:ilvl w:val="0"/>
          <w:numId w:val="0"/>
        </w:numPr>
        <w:kinsoku w:val="0"/>
        <w:wordWrap/>
        <w:overflowPunct/>
        <w:topLinePunct w:val="0"/>
        <w:autoSpaceDE w:val="0"/>
        <w:autoSpaceDN w:val="0"/>
        <w:bidi w:val="0"/>
        <w:adjustRightInd w:val="0"/>
        <w:snapToGrid w:val="0"/>
        <w:spacing w:line="600" w:lineRule="exact"/>
        <w:jc w:val="left"/>
        <w:textAlignment w:val="baseline"/>
        <w:rPr>
          <w:rFonts w:hint="eastAsia" w:ascii="仿宋" w:hAnsi="仿宋" w:eastAsia="仿宋" w:cs="仿宋"/>
          <w:spacing w:val="-8"/>
          <w:sz w:val="28"/>
          <w:szCs w:val="28"/>
          <w:lang w:val="en-US" w:eastAsia="zh-CN"/>
        </w:rPr>
      </w:pPr>
      <w:r>
        <w:rPr>
          <w:rFonts w:hint="eastAsia" w:ascii="仿宋" w:hAnsi="仿宋" w:eastAsia="仿宋" w:cs="仿宋"/>
          <w:spacing w:val="-8"/>
          <w:sz w:val="28"/>
          <w:szCs w:val="28"/>
          <w:lang w:val="en-US" w:eastAsia="zh-CN"/>
        </w:rPr>
        <w:t>债权）；</w:t>
      </w:r>
    </w:p>
    <w:p>
      <w:pPr>
        <w:keepNext w:val="0"/>
        <w:keepLines w:val="0"/>
        <w:pageBreakBefore w:val="0"/>
        <w:widowControl/>
        <w:numPr>
          <w:ilvl w:val="0"/>
          <w:numId w:val="0"/>
        </w:numPr>
        <w:kinsoku w:val="0"/>
        <w:wordWrap/>
        <w:overflowPunct/>
        <w:topLinePunct w:val="0"/>
        <w:autoSpaceDE w:val="0"/>
        <w:autoSpaceDN w:val="0"/>
        <w:bidi w:val="0"/>
        <w:adjustRightInd w:val="0"/>
        <w:snapToGrid w:val="0"/>
        <w:spacing w:line="600" w:lineRule="exact"/>
        <w:ind w:firstLine="528" w:firstLineChars="200"/>
        <w:jc w:val="left"/>
        <w:textAlignment w:val="baseline"/>
        <w:rPr>
          <w:rFonts w:hint="eastAsia" w:ascii="仿宋" w:hAnsi="仿宋" w:eastAsia="仿宋" w:cs="仿宋"/>
          <w:spacing w:val="-8"/>
          <w:sz w:val="28"/>
          <w:szCs w:val="28"/>
          <w:lang w:val="en-US" w:eastAsia="zh-CN"/>
        </w:rPr>
      </w:pPr>
      <w:r>
        <w:rPr>
          <w:rFonts w:hint="eastAsia" w:ascii="仿宋" w:hAnsi="仿宋" w:eastAsia="仿宋" w:cs="仿宋"/>
          <w:spacing w:val="-8"/>
          <w:sz w:val="28"/>
          <w:szCs w:val="28"/>
          <w:lang w:val="en-US" w:eastAsia="zh-CN"/>
        </w:rPr>
        <w:t>（二）代为签署、签收各项文书；</w:t>
      </w:r>
    </w:p>
    <w:p>
      <w:pPr>
        <w:keepNext w:val="0"/>
        <w:keepLines w:val="0"/>
        <w:pageBreakBefore w:val="0"/>
        <w:widowControl/>
        <w:numPr>
          <w:ilvl w:val="0"/>
          <w:numId w:val="0"/>
        </w:numPr>
        <w:kinsoku w:val="0"/>
        <w:wordWrap/>
        <w:overflowPunct/>
        <w:topLinePunct w:val="0"/>
        <w:autoSpaceDE w:val="0"/>
        <w:autoSpaceDN w:val="0"/>
        <w:bidi w:val="0"/>
        <w:adjustRightInd w:val="0"/>
        <w:snapToGrid w:val="0"/>
        <w:spacing w:line="600" w:lineRule="exact"/>
        <w:ind w:firstLine="528" w:firstLineChars="200"/>
        <w:jc w:val="left"/>
        <w:textAlignment w:val="baseline"/>
        <w:rPr>
          <w:rFonts w:hint="eastAsia" w:ascii="仿宋" w:hAnsi="仿宋" w:eastAsia="仿宋" w:cs="仿宋"/>
          <w:spacing w:val="-8"/>
          <w:sz w:val="28"/>
          <w:szCs w:val="28"/>
          <w:lang w:val="en-US" w:eastAsia="zh-CN"/>
        </w:rPr>
      </w:pPr>
      <w:r>
        <w:rPr>
          <w:rFonts w:hint="eastAsia" w:ascii="仿宋" w:hAnsi="仿宋" w:eastAsia="仿宋" w:cs="仿宋"/>
          <w:spacing w:val="-8"/>
          <w:sz w:val="28"/>
          <w:szCs w:val="28"/>
          <w:lang w:val="en-US" w:eastAsia="zh-CN"/>
        </w:rPr>
        <w:t>（三）代为出席债权人会议，行使异议权和表决权；</w:t>
      </w:r>
    </w:p>
    <w:p>
      <w:pPr>
        <w:keepNext w:val="0"/>
        <w:keepLines w:val="0"/>
        <w:pageBreakBefore w:val="0"/>
        <w:widowControl/>
        <w:numPr>
          <w:ilvl w:val="0"/>
          <w:numId w:val="0"/>
        </w:numPr>
        <w:kinsoku w:val="0"/>
        <w:wordWrap/>
        <w:overflowPunct/>
        <w:topLinePunct w:val="0"/>
        <w:autoSpaceDE w:val="0"/>
        <w:autoSpaceDN w:val="0"/>
        <w:bidi w:val="0"/>
        <w:adjustRightInd w:val="0"/>
        <w:snapToGrid w:val="0"/>
        <w:spacing w:line="600" w:lineRule="exact"/>
        <w:ind w:firstLine="528" w:firstLineChars="200"/>
        <w:jc w:val="left"/>
        <w:textAlignment w:val="baseline"/>
        <w:rPr>
          <w:rFonts w:hint="eastAsia" w:ascii="仿宋" w:hAnsi="仿宋" w:eastAsia="仿宋" w:cs="仿宋"/>
          <w:spacing w:val="-8"/>
          <w:sz w:val="28"/>
          <w:szCs w:val="28"/>
          <w:lang w:val="en-US" w:eastAsia="zh-CN"/>
        </w:rPr>
      </w:pPr>
      <w:r>
        <w:rPr>
          <w:rFonts w:hint="eastAsia" w:ascii="仿宋" w:hAnsi="仿宋" w:eastAsia="仿宋" w:cs="仿宋"/>
          <w:spacing w:val="-8"/>
          <w:sz w:val="28"/>
          <w:szCs w:val="28"/>
          <w:lang w:val="en-US" w:eastAsia="zh-CN"/>
        </w:rPr>
        <w:t>（四）代为行使债权人的其他权利，代为履行债权人的其他义务。</w:t>
      </w:r>
    </w:p>
    <w:p>
      <w:pPr>
        <w:keepNext w:val="0"/>
        <w:keepLines w:val="0"/>
        <w:pageBreakBefore w:val="0"/>
        <w:widowControl/>
        <w:numPr>
          <w:ilvl w:val="0"/>
          <w:numId w:val="0"/>
        </w:numPr>
        <w:kinsoku w:val="0"/>
        <w:wordWrap/>
        <w:overflowPunct/>
        <w:topLinePunct w:val="0"/>
        <w:autoSpaceDE w:val="0"/>
        <w:autoSpaceDN w:val="0"/>
        <w:bidi w:val="0"/>
        <w:adjustRightInd w:val="0"/>
        <w:snapToGrid w:val="0"/>
        <w:spacing w:line="600" w:lineRule="exact"/>
        <w:ind w:firstLine="528" w:firstLineChars="200"/>
        <w:jc w:val="left"/>
        <w:textAlignment w:val="baseline"/>
        <w:rPr>
          <w:rFonts w:hint="eastAsia" w:ascii="仿宋" w:hAnsi="仿宋" w:eastAsia="仿宋" w:cs="仿宋"/>
          <w:spacing w:val="-8"/>
          <w:sz w:val="28"/>
          <w:szCs w:val="28"/>
          <w:lang w:val="en-US" w:eastAsia="zh-CN"/>
        </w:rPr>
      </w:pPr>
      <w:r>
        <w:rPr>
          <w:rFonts w:hint="eastAsia" w:ascii="仿宋" w:hAnsi="仿宋" w:eastAsia="仿宋" w:cs="仿宋"/>
          <w:spacing w:val="-8"/>
          <w:sz w:val="28"/>
          <w:szCs w:val="28"/>
          <w:lang w:val="en-US" w:eastAsia="zh-CN"/>
        </w:rPr>
        <w:t>委托期限：</w:t>
      </w:r>
    </w:p>
    <w:p>
      <w:pPr>
        <w:keepNext w:val="0"/>
        <w:keepLines w:val="0"/>
        <w:pageBreakBefore w:val="0"/>
        <w:widowControl/>
        <w:numPr>
          <w:ilvl w:val="0"/>
          <w:numId w:val="0"/>
        </w:numPr>
        <w:kinsoku w:val="0"/>
        <w:wordWrap/>
        <w:overflowPunct/>
        <w:topLinePunct w:val="0"/>
        <w:autoSpaceDE w:val="0"/>
        <w:autoSpaceDN w:val="0"/>
        <w:bidi w:val="0"/>
        <w:adjustRightInd w:val="0"/>
        <w:snapToGrid w:val="0"/>
        <w:spacing w:line="600" w:lineRule="exact"/>
        <w:ind w:firstLine="528" w:firstLineChars="200"/>
        <w:jc w:val="left"/>
        <w:textAlignment w:val="baseline"/>
        <w:rPr>
          <w:rFonts w:hint="eastAsia" w:ascii="仿宋" w:hAnsi="仿宋" w:eastAsia="仿宋" w:cs="仿宋"/>
          <w:spacing w:val="-8"/>
          <w:sz w:val="28"/>
          <w:szCs w:val="28"/>
          <w:lang w:val="en-US" w:eastAsia="zh-CN"/>
        </w:rPr>
      </w:pPr>
      <w:r>
        <w:rPr>
          <w:rFonts w:hint="eastAsia" w:ascii="仿宋" w:hAnsi="仿宋" w:eastAsia="仿宋" w:cs="仿宋"/>
          <w:spacing w:val="-8"/>
          <w:sz w:val="28"/>
          <w:szCs w:val="28"/>
          <w:lang w:val="en-US" w:eastAsia="zh-CN"/>
        </w:rPr>
        <w:t>委托日起至破产案件终结之日止。</w:t>
      </w:r>
    </w:p>
    <w:p>
      <w:pPr>
        <w:keepNext w:val="0"/>
        <w:keepLines w:val="0"/>
        <w:pageBreakBefore w:val="0"/>
        <w:widowControl/>
        <w:numPr>
          <w:ilvl w:val="0"/>
          <w:numId w:val="0"/>
        </w:numPr>
        <w:kinsoku w:val="0"/>
        <w:wordWrap/>
        <w:overflowPunct/>
        <w:topLinePunct w:val="0"/>
        <w:autoSpaceDE w:val="0"/>
        <w:autoSpaceDN w:val="0"/>
        <w:bidi w:val="0"/>
        <w:adjustRightInd w:val="0"/>
        <w:snapToGrid w:val="0"/>
        <w:spacing w:line="600" w:lineRule="exact"/>
        <w:ind w:firstLine="3696" w:firstLineChars="1400"/>
        <w:jc w:val="left"/>
        <w:textAlignment w:val="baseline"/>
        <w:rPr>
          <w:rFonts w:hint="eastAsia" w:ascii="仿宋" w:hAnsi="仿宋" w:eastAsia="仿宋" w:cs="仿宋"/>
          <w:spacing w:val="-8"/>
          <w:sz w:val="28"/>
          <w:szCs w:val="28"/>
          <w:lang w:val="en-US" w:eastAsia="zh-CN"/>
        </w:rPr>
      </w:pPr>
      <w:r>
        <w:rPr>
          <w:rFonts w:hint="eastAsia" w:ascii="仿宋" w:hAnsi="仿宋" w:eastAsia="仿宋" w:cs="仿宋"/>
          <w:spacing w:val="-8"/>
          <w:sz w:val="28"/>
          <w:szCs w:val="28"/>
          <w:lang w:val="en-US" w:eastAsia="zh-CN"/>
        </w:rPr>
        <w:t>委托人（签字或盖章）：</w:t>
      </w:r>
    </w:p>
    <w:p>
      <w:pPr>
        <w:keepNext w:val="0"/>
        <w:keepLines w:val="0"/>
        <w:pageBreakBefore w:val="0"/>
        <w:widowControl/>
        <w:numPr>
          <w:ilvl w:val="0"/>
          <w:numId w:val="0"/>
        </w:numPr>
        <w:kinsoku w:val="0"/>
        <w:wordWrap/>
        <w:overflowPunct/>
        <w:topLinePunct w:val="0"/>
        <w:autoSpaceDE w:val="0"/>
        <w:autoSpaceDN w:val="0"/>
        <w:bidi w:val="0"/>
        <w:adjustRightInd w:val="0"/>
        <w:snapToGrid w:val="0"/>
        <w:spacing w:line="600" w:lineRule="exact"/>
        <w:ind w:firstLine="3696" w:firstLineChars="1400"/>
        <w:jc w:val="left"/>
        <w:textAlignment w:val="baseline"/>
        <w:rPr>
          <w:rFonts w:hint="eastAsia" w:ascii="仿宋" w:hAnsi="仿宋" w:eastAsia="仿宋" w:cs="仿宋"/>
          <w:spacing w:val="-8"/>
          <w:sz w:val="28"/>
          <w:szCs w:val="28"/>
          <w:lang w:val="en-US" w:eastAsia="zh-CN"/>
        </w:rPr>
      </w:pPr>
      <w:r>
        <w:rPr>
          <w:rFonts w:hint="eastAsia" w:ascii="仿宋" w:hAnsi="仿宋" w:eastAsia="仿宋" w:cs="仿宋"/>
          <w:spacing w:val="-8"/>
          <w:sz w:val="28"/>
          <w:szCs w:val="28"/>
          <w:lang w:val="en-US" w:eastAsia="zh-CN"/>
        </w:rPr>
        <w:t>法定代表人（签字）：</w:t>
      </w:r>
    </w:p>
    <w:p>
      <w:pPr>
        <w:keepNext w:val="0"/>
        <w:keepLines w:val="0"/>
        <w:pageBreakBefore w:val="0"/>
        <w:widowControl/>
        <w:numPr>
          <w:ilvl w:val="0"/>
          <w:numId w:val="0"/>
        </w:numPr>
        <w:kinsoku w:val="0"/>
        <w:wordWrap/>
        <w:overflowPunct/>
        <w:topLinePunct w:val="0"/>
        <w:autoSpaceDE w:val="0"/>
        <w:autoSpaceDN w:val="0"/>
        <w:bidi w:val="0"/>
        <w:adjustRightInd w:val="0"/>
        <w:snapToGrid w:val="0"/>
        <w:spacing w:line="600" w:lineRule="exact"/>
        <w:ind w:firstLine="3696" w:firstLineChars="1400"/>
        <w:jc w:val="left"/>
        <w:textAlignment w:val="baseline"/>
        <w:rPr>
          <w:rFonts w:hint="eastAsia" w:ascii="仿宋" w:hAnsi="仿宋" w:eastAsia="仿宋" w:cs="仿宋"/>
          <w:spacing w:val="-8"/>
          <w:sz w:val="28"/>
          <w:szCs w:val="28"/>
          <w:lang w:val="en-US" w:eastAsia="zh-CN"/>
        </w:rPr>
      </w:pPr>
      <w:r>
        <w:rPr>
          <w:rFonts w:hint="eastAsia" w:ascii="仿宋" w:hAnsi="仿宋" w:eastAsia="仿宋" w:cs="仿宋"/>
          <w:spacing w:val="-8"/>
          <w:sz w:val="28"/>
          <w:szCs w:val="28"/>
          <w:lang w:val="en-US" w:eastAsia="zh-CN"/>
        </w:rPr>
        <w:t>受托人（签字）：</w:t>
      </w:r>
    </w:p>
    <w:p>
      <w:pPr>
        <w:keepNext w:val="0"/>
        <w:keepLines w:val="0"/>
        <w:pageBreakBefore w:val="0"/>
        <w:widowControl/>
        <w:numPr>
          <w:ilvl w:val="0"/>
          <w:numId w:val="0"/>
        </w:numPr>
        <w:kinsoku w:val="0"/>
        <w:wordWrap/>
        <w:overflowPunct/>
        <w:topLinePunct w:val="0"/>
        <w:autoSpaceDE w:val="0"/>
        <w:autoSpaceDN w:val="0"/>
        <w:bidi w:val="0"/>
        <w:adjustRightInd w:val="0"/>
        <w:snapToGrid w:val="0"/>
        <w:spacing w:line="600" w:lineRule="exact"/>
        <w:ind w:firstLine="6600" w:firstLineChars="2500"/>
        <w:jc w:val="left"/>
        <w:textAlignment w:val="baseline"/>
        <w:rPr>
          <w:rFonts w:hint="eastAsia" w:ascii="仿宋" w:hAnsi="仿宋" w:eastAsia="仿宋" w:cs="仿宋"/>
          <w:spacing w:val="-8"/>
          <w:sz w:val="28"/>
          <w:szCs w:val="28"/>
          <w:lang w:val="en-US" w:eastAsia="zh-CN"/>
        </w:rPr>
      </w:pPr>
      <w:r>
        <w:rPr>
          <w:rFonts w:hint="eastAsia" w:ascii="仿宋" w:hAnsi="仿宋" w:eastAsia="仿宋" w:cs="仿宋"/>
          <w:spacing w:val="-8"/>
          <w:sz w:val="28"/>
          <w:szCs w:val="28"/>
          <w:lang w:val="en-US" w:eastAsia="zh-CN"/>
        </w:rPr>
        <w:t>年  月  日</w:t>
      </w:r>
    </w:p>
    <w:p>
      <w:pPr>
        <w:keepNext w:val="0"/>
        <w:keepLines w:val="0"/>
        <w:pageBreakBefore w:val="0"/>
        <w:widowControl/>
        <w:numPr>
          <w:ilvl w:val="0"/>
          <w:numId w:val="0"/>
        </w:numPr>
        <w:kinsoku w:val="0"/>
        <w:wordWrap/>
        <w:overflowPunct/>
        <w:topLinePunct w:val="0"/>
        <w:autoSpaceDE w:val="0"/>
        <w:autoSpaceDN w:val="0"/>
        <w:bidi w:val="0"/>
        <w:adjustRightInd w:val="0"/>
        <w:snapToGrid w:val="0"/>
        <w:spacing w:line="600" w:lineRule="exact"/>
        <w:ind w:firstLine="6600" w:firstLineChars="2500"/>
        <w:jc w:val="left"/>
        <w:textAlignment w:val="baseline"/>
        <w:rPr>
          <w:rFonts w:hint="eastAsia" w:ascii="仿宋" w:hAnsi="仿宋" w:eastAsia="仿宋" w:cs="仿宋"/>
          <w:spacing w:val="-8"/>
          <w:sz w:val="28"/>
          <w:szCs w:val="28"/>
          <w:lang w:val="en-US" w:eastAsia="zh-CN"/>
        </w:rPr>
      </w:pPr>
    </w:p>
    <w:p>
      <w:pPr>
        <w:keepNext w:val="0"/>
        <w:keepLines w:val="0"/>
        <w:pageBreakBefore w:val="0"/>
        <w:widowControl/>
        <w:numPr>
          <w:ilvl w:val="0"/>
          <w:numId w:val="0"/>
        </w:numPr>
        <w:kinsoku w:val="0"/>
        <w:wordWrap/>
        <w:overflowPunct/>
        <w:topLinePunct w:val="0"/>
        <w:autoSpaceDE w:val="0"/>
        <w:autoSpaceDN w:val="0"/>
        <w:bidi w:val="0"/>
        <w:adjustRightInd w:val="0"/>
        <w:snapToGrid w:val="0"/>
        <w:spacing w:line="600" w:lineRule="exact"/>
        <w:jc w:val="left"/>
        <w:textAlignment w:val="baseline"/>
        <w:rPr>
          <w:rFonts w:hint="eastAsia" w:ascii="仿宋" w:hAnsi="仿宋" w:eastAsia="仿宋" w:cs="仿宋"/>
          <w:spacing w:val="-8"/>
          <w:sz w:val="28"/>
          <w:szCs w:val="28"/>
          <w:lang w:val="en-US" w:eastAsia="zh-CN"/>
        </w:rPr>
      </w:pPr>
      <w:r>
        <w:rPr>
          <w:rFonts w:hint="default" w:ascii="仿宋" w:hAnsi="仿宋" w:eastAsia="仿宋" w:cs="仿宋"/>
          <w:spacing w:val="-8"/>
          <w:sz w:val="28"/>
          <w:szCs w:val="28"/>
          <w:lang w:val="en-US" w:eastAsia="zh-CN"/>
        </w:rPr>
        <w:t>附件5</w:t>
      </w:r>
      <w:r>
        <w:rPr>
          <w:rFonts w:hint="eastAsia" w:ascii="仿宋" w:hAnsi="仿宋" w:eastAsia="仿宋" w:cs="仿宋"/>
          <w:spacing w:val="-8"/>
          <w:sz w:val="28"/>
          <w:szCs w:val="28"/>
          <w:lang w:val="en-US" w:eastAsia="zh-CN"/>
        </w:rPr>
        <w:t>：</w:t>
      </w:r>
    </w:p>
    <w:p>
      <w:pPr>
        <w:spacing w:before="179" w:line="222" w:lineRule="auto"/>
        <w:jc w:val="center"/>
        <w:rPr>
          <w:rFonts w:ascii="黑体" w:hAnsi="黑体" w:eastAsia="黑体" w:cs="黑体"/>
          <w:sz w:val="44"/>
          <w:szCs w:val="44"/>
        </w:rPr>
      </w:pPr>
      <w:r>
        <w:rPr>
          <w:rFonts w:ascii="黑体" w:hAnsi="黑体" w:eastAsia="黑体" w:cs="黑体"/>
          <w:b/>
          <w:bCs/>
          <w:spacing w:val="-5"/>
          <w:sz w:val="44"/>
          <w:szCs w:val="44"/>
        </w:rPr>
        <w:t>债权人受领分配信息确认表</w:t>
      </w:r>
    </w:p>
    <w:tbl>
      <w:tblPr>
        <w:tblStyle w:val="6"/>
        <w:tblW w:w="9299" w:type="dxa"/>
        <w:tblInd w:w="-511"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2600"/>
        <w:gridCol w:w="2366"/>
        <w:gridCol w:w="1441"/>
        <w:gridCol w:w="2892"/>
      </w:tblGrid>
      <w:tr>
        <w:trPr>
          <w:trHeight w:val="729" w:hRule="atLeast"/>
        </w:trPr>
        <w:tc>
          <w:tcPr>
            <w:tcW w:w="2600" w:type="dxa"/>
          </w:tcPr>
          <w:p>
            <w:pPr>
              <w:spacing w:before="246" w:line="219" w:lineRule="auto"/>
              <w:ind w:left="175"/>
              <w:rPr>
                <w:rFonts w:ascii="宋体" w:hAnsi="宋体" w:eastAsia="宋体" w:cs="宋体"/>
                <w:sz w:val="27"/>
                <w:szCs w:val="27"/>
              </w:rPr>
            </w:pPr>
            <w:r>
              <w:rPr>
                <w:rFonts w:ascii="宋体" w:hAnsi="宋体" w:eastAsia="宋体" w:cs="宋体"/>
                <w:spacing w:val="2"/>
                <w:sz w:val="27"/>
                <w:szCs w:val="27"/>
              </w:rPr>
              <w:t>申报人姓名/名称</w:t>
            </w:r>
          </w:p>
        </w:tc>
        <w:tc>
          <w:tcPr>
            <w:tcW w:w="2366" w:type="dxa"/>
          </w:tcPr>
          <w:p/>
        </w:tc>
        <w:tc>
          <w:tcPr>
            <w:tcW w:w="1441" w:type="dxa"/>
          </w:tcPr>
          <w:p>
            <w:pPr>
              <w:spacing w:before="249" w:line="221" w:lineRule="auto"/>
              <w:ind w:left="115"/>
              <w:rPr>
                <w:rFonts w:ascii="宋体" w:hAnsi="宋体" w:eastAsia="宋体" w:cs="宋体"/>
                <w:sz w:val="27"/>
                <w:szCs w:val="27"/>
              </w:rPr>
            </w:pPr>
            <w:r>
              <w:rPr>
                <w:rFonts w:ascii="宋体" w:hAnsi="宋体" w:eastAsia="宋体" w:cs="宋体"/>
                <w:spacing w:val="2"/>
                <w:sz w:val="27"/>
                <w:szCs w:val="27"/>
              </w:rPr>
              <w:t>联系电话</w:t>
            </w:r>
          </w:p>
        </w:tc>
        <w:tc>
          <w:tcPr>
            <w:tcW w:w="2892" w:type="dxa"/>
          </w:tcPr>
          <w:p/>
        </w:tc>
      </w:tr>
      <w:tr>
        <w:trPr>
          <w:trHeight w:val="724" w:hRule="atLeast"/>
        </w:trPr>
        <w:tc>
          <w:tcPr>
            <w:tcW w:w="2600" w:type="dxa"/>
          </w:tcPr>
          <w:p>
            <w:pPr>
              <w:spacing w:before="242" w:line="219" w:lineRule="auto"/>
              <w:ind w:left="515"/>
              <w:rPr>
                <w:rFonts w:ascii="宋体" w:hAnsi="宋体" w:eastAsia="宋体" w:cs="宋体"/>
                <w:sz w:val="27"/>
                <w:szCs w:val="27"/>
              </w:rPr>
            </w:pPr>
            <w:r>
              <w:rPr>
                <w:rFonts w:ascii="宋体" w:hAnsi="宋体" w:eastAsia="宋体" w:cs="宋体"/>
                <w:spacing w:val="2"/>
                <w:sz w:val="27"/>
                <w:szCs w:val="27"/>
              </w:rPr>
              <w:t>身份证号码</w:t>
            </w:r>
          </w:p>
        </w:tc>
        <w:tc>
          <w:tcPr>
            <w:tcW w:w="6699" w:type="dxa"/>
            <w:gridSpan w:val="3"/>
          </w:tcPr>
          <w:p/>
        </w:tc>
      </w:tr>
      <w:tr>
        <w:trPr>
          <w:trHeight w:val="3146" w:hRule="atLeast"/>
        </w:trPr>
        <w:tc>
          <w:tcPr>
            <w:tcW w:w="2600" w:type="dxa"/>
          </w:tcPr>
          <w:p>
            <w:pPr>
              <w:spacing w:before="253" w:line="219" w:lineRule="auto"/>
              <w:ind w:left="245"/>
              <w:rPr>
                <w:rFonts w:ascii="宋体" w:hAnsi="宋体" w:eastAsia="宋体" w:cs="宋体"/>
                <w:sz w:val="27"/>
                <w:szCs w:val="27"/>
              </w:rPr>
            </w:pPr>
            <w:r>
              <w:rPr>
                <w:rFonts w:ascii="宋体" w:hAnsi="宋体" w:eastAsia="宋体" w:cs="宋体"/>
                <w:spacing w:val="1"/>
                <w:sz w:val="27"/>
                <w:szCs w:val="27"/>
              </w:rPr>
              <w:t>债权人可用于接</w:t>
            </w:r>
          </w:p>
          <w:p>
            <w:pPr>
              <w:spacing w:before="309" w:line="219" w:lineRule="auto"/>
              <w:ind w:left="245"/>
              <w:rPr>
                <w:rFonts w:ascii="宋体" w:hAnsi="宋体" w:eastAsia="宋体" w:cs="宋体"/>
                <w:sz w:val="27"/>
                <w:szCs w:val="27"/>
              </w:rPr>
            </w:pPr>
            <w:r>
              <w:rPr>
                <w:rFonts w:ascii="宋体" w:hAnsi="宋体" w:eastAsia="宋体" w:cs="宋体"/>
                <w:spacing w:val="3"/>
                <w:sz w:val="27"/>
                <w:szCs w:val="27"/>
              </w:rPr>
              <w:t>收债权分配款的</w:t>
            </w:r>
          </w:p>
          <w:p>
            <w:pPr>
              <w:spacing w:before="289" w:line="219" w:lineRule="auto"/>
              <w:ind w:left="385"/>
              <w:rPr>
                <w:rFonts w:ascii="宋体" w:hAnsi="宋体" w:eastAsia="宋体" w:cs="宋体"/>
                <w:sz w:val="27"/>
                <w:szCs w:val="27"/>
              </w:rPr>
            </w:pPr>
            <w:r>
              <w:rPr>
                <w:rFonts w:ascii="宋体" w:hAnsi="宋体" w:eastAsia="宋体" w:cs="宋体"/>
                <w:spacing w:val="3"/>
                <w:sz w:val="27"/>
                <w:szCs w:val="27"/>
              </w:rPr>
              <w:t>银行账户信息</w:t>
            </w:r>
          </w:p>
          <w:p>
            <w:pPr>
              <w:spacing w:before="299" w:line="219" w:lineRule="auto"/>
              <w:ind w:left="175"/>
              <w:rPr>
                <w:rFonts w:ascii="宋体" w:hAnsi="宋体" w:eastAsia="宋体" w:cs="宋体"/>
                <w:sz w:val="27"/>
                <w:szCs w:val="27"/>
              </w:rPr>
            </w:pPr>
            <w:r>
              <w:rPr>
                <w:rFonts w:hint="eastAsia" w:ascii="宋体" w:hAnsi="宋体" w:eastAsia="宋体" w:cs="宋体"/>
                <w:spacing w:val="4"/>
                <w:sz w:val="27"/>
                <w:szCs w:val="27"/>
                <w:lang w:eastAsia="zh-CN"/>
              </w:rPr>
              <w:t>（</w:t>
            </w:r>
            <w:r>
              <w:rPr>
                <w:rFonts w:ascii="宋体" w:hAnsi="宋体" w:eastAsia="宋体" w:cs="宋体"/>
                <w:spacing w:val="4"/>
                <w:sz w:val="27"/>
                <w:szCs w:val="27"/>
              </w:rPr>
              <w:t>注：须为债权名</w:t>
            </w:r>
          </w:p>
          <w:p>
            <w:pPr>
              <w:spacing w:line="280" w:lineRule="auto"/>
            </w:pPr>
          </w:p>
          <w:p>
            <w:pPr>
              <w:spacing w:before="88" w:line="220" w:lineRule="auto"/>
              <w:ind w:left="715"/>
              <w:rPr>
                <w:rFonts w:hint="eastAsia" w:ascii="宋体" w:hAnsi="宋体" w:eastAsia="宋体" w:cs="宋体"/>
                <w:sz w:val="27"/>
                <w:szCs w:val="27"/>
                <w:lang w:eastAsia="zh-CN"/>
              </w:rPr>
            </w:pPr>
            <w:r>
              <w:rPr>
                <w:rFonts w:ascii="宋体" w:hAnsi="宋体" w:eastAsia="宋体" w:cs="宋体"/>
                <w:spacing w:val="16"/>
                <w:sz w:val="27"/>
                <w:szCs w:val="27"/>
              </w:rPr>
              <w:t>下账户</w:t>
            </w:r>
            <w:r>
              <w:rPr>
                <w:rFonts w:hint="eastAsia" w:ascii="宋体" w:hAnsi="宋体" w:eastAsia="宋体" w:cs="宋体"/>
                <w:spacing w:val="16"/>
                <w:sz w:val="27"/>
                <w:szCs w:val="27"/>
                <w:lang w:eastAsia="zh-CN"/>
              </w:rPr>
              <w:t>）</w:t>
            </w:r>
          </w:p>
        </w:tc>
        <w:tc>
          <w:tcPr>
            <w:tcW w:w="6699" w:type="dxa"/>
            <w:gridSpan w:val="3"/>
          </w:tcPr>
          <w:p>
            <w:pPr>
              <w:spacing w:before="283" w:line="650" w:lineRule="exact"/>
              <w:ind w:left="112"/>
              <w:rPr>
                <w:rFonts w:ascii="宋体" w:hAnsi="宋体" w:eastAsia="宋体" w:cs="宋体"/>
                <w:sz w:val="27"/>
                <w:szCs w:val="27"/>
              </w:rPr>
            </w:pPr>
            <w:r>
              <w:rPr>
                <w:rFonts w:ascii="宋体" w:hAnsi="宋体" w:eastAsia="宋体" w:cs="宋体"/>
                <w:spacing w:val="-9"/>
                <w:position w:val="29"/>
                <w:sz w:val="27"/>
                <w:szCs w:val="27"/>
              </w:rPr>
              <w:t>户</w:t>
            </w:r>
            <w:r>
              <w:rPr>
                <w:rFonts w:ascii="宋体" w:hAnsi="宋体" w:eastAsia="宋体" w:cs="宋体"/>
                <w:spacing w:val="78"/>
                <w:position w:val="29"/>
                <w:sz w:val="27"/>
                <w:szCs w:val="27"/>
              </w:rPr>
              <w:t xml:space="preserve"> </w:t>
            </w:r>
            <w:r>
              <w:rPr>
                <w:rFonts w:ascii="宋体" w:hAnsi="宋体" w:eastAsia="宋体" w:cs="宋体"/>
                <w:spacing w:val="-9"/>
                <w:position w:val="29"/>
                <w:sz w:val="27"/>
                <w:szCs w:val="27"/>
              </w:rPr>
              <w:t>名</w:t>
            </w:r>
            <w:r>
              <w:rPr>
                <w:rFonts w:ascii="宋体" w:hAnsi="宋体" w:eastAsia="宋体" w:cs="宋体"/>
                <w:spacing w:val="65"/>
                <w:position w:val="29"/>
                <w:sz w:val="27"/>
                <w:szCs w:val="27"/>
              </w:rPr>
              <w:t xml:space="preserve"> </w:t>
            </w:r>
            <w:r>
              <w:rPr>
                <w:rFonts w:ascii="宋体" w:hAnsi="宋体" w:eastAsia="宋体" w:cs="宋体"/>
                <w:spacing w:val="-9"/>
                <w:position w:val="29"/>
                <w:sz w:val="27"/>
                <w:szCs w:val="27"/>
              </w:rPr>
              <w:t>：</w:t>
            </w:r>
          </w:p>
          <w:p>
            <w:pPr>
              <w:spacing w:line="220" w:lineRule="auto"/>
              <w:ind w:left="112"/>
              <w:rPr>
                <w:rFonts w:ascii="宋体" w:hAnsi="宋体" w:eastAsia="宋体" w:cs="宋体"/>
                <w:sz w:val="27"/>
                <w:szCs w:val="27"/>
              </w:rPr>
            </w:pPr>
            <w:r>
              <w:rPr>
                <w:rFonts w:ascii="宋体" w:hAnsi="宋体" w:eastAsia="宋体" w:cs="宋体"/>
                <w:spacing w:val="31"/>
                <w:sz w:val="27"/>
                <w:szCs w:val="27"/>
              </w:rPr>
              <w:t>开户行</w:t>
            </w:r>
            <w:r>
              <w:rPr>
                <w:rFonts w:ascii="宋体" w:hAnsi="宋体" w:eastAsia="宋体" w:cs="宋体"/>
                <w:spacing w:val="-63"/>
                <w:sz w:val="27"/>
                <w:szCs w:val="27"/>
              </w:rPr>
              <w:t xml:space="preserve"> </w:t>
            </w:r>
            <w:r>
              <w:rPr>
                <w:rFonts w:ascii="宋体" w:hAnsi="宋体" w:eastAsia="宋体" w:cs="宋体"/>
                <w:spacing w:val="31"/>
                <w:sz w:val="27"/>
                <w:szCs w:val="27"/>
              </w:rPr>
              <w:t>：</w:t>
            </w:r>
          </w:p>
          <w:p>
            <w:pPr>
              <w:spacing w:before="268" w:line="221" w:lineRule="auto"/>
              <w:ind w:left="112"/>
              <w:rPr>
                <w:rFonts w:ascii="宋体" w:hAnsi="宋体" w:eastAsia="宋体" w:cs="宋体"/>
                <w:sz w:val="27"/>
                <w:szCs w:val="27"/>
              </w:rPr>
            </w:pPr>
            <w:r>
              <w:rPr>
                <w:rFonts w:ascii="宋体" w:hAnsi="宋体" w:eastAsia="宋体" w:cs="宋体"/>
                <w:spacing w:val="-11"/>
                <w:sz w:val="27"/>
                <w:szCs w:val="27"/>
              </w:rPr>
              <w:t>账</w:t>
            </w:r>
            <w:r>
              <w:rPr>
                <w:rFonts w:ascii="宋体" w:hAnsi="宋体" w:eastAsia="宋体" w:cs="宋体"/>
                <w:spacing w:val="93"/>
                <w:sz w:val="27"/>
                <w:szCs w:val="27"/>
              </w:rPr>
              <w:t xml:space="preserve"> </w:t>
            </w:r>
            <w:r>
              <w:rPr>
                <w:rFonts w:ascii="宋体" w:hAnsi="宋体" w:eastAsia="宋体" w:cs="宋体"/>
                <w:spacing w:val="-11"/>
                <w:sz w:val="27"/>
                <w:szCs w:val="27"/>
              </w:rPr>
              <w:t>号</w:t>
            </w:r>
            <w:r>
              <w:rPr>
                <w:rFonts w:ascii="宋体" w:hAnsi="宋体" w:eastAsia="宋体" w:cs="宋体"/>
                <w:spacing w:val="76"/>
                <w:sz w:val="27"/>
                <w:szCs w:val="27"/>
              </w:rPr>
              <w:t xml:space="preserve"> </w:t>
            </w:r>
            <w:r>
              <w:rPr>
                <w:rFonts w:ascii="宋体" w:hAnsi="宋体" w:eastAsia="宋体" w:cs="宋体"/>
                <w:spacing w:val="-11"/>
                <w:sz w:val="27"/>
                <w:szCs w:val="27"/>
              </w:rPr>
              <w:t>：</w:t>
            </w:r>
          </w:p>
        </w:tc>
      </w:tr>
      <w:tr>
        <w:trPr>
          <w:trHeight w:val="6884" w:hRule="atLeast"/>
        </w:trPr>
        <w:tc>
          <w:tcPr>
            <w:tcW w:w="2600" w:type="dxa"/>
          </w:tcPr>
          <w:p>
            <w:pPr>
              <w:spacing w:line="246" w:lineRule="auto"/>
            </w:pPr>
          </w:p>
          <w:p>
            <w:pPr>
              <w:spacing w:line="247" w:lineRule="auto"/>
            </w:pPr>
          </w:p>
          <w:p>
            <w:pPr>
              <w:spacing w:line="247" w:lineRule="auto"/>
            </w:pPr>
          </w:p>
          <w:p>
            <w:pPr>
              <w:spacing w:line="247" w:lineRule="auto"/>
            </w:pPr>
          </w:p>
          <w:p>
            <w:pPr>
              <w:spacing w:line="247" w:lineRule="auto"/>
            </w:pPr>
          </w:p>
          <w:p>
            <w:pPr>
              <w:spacing w:line="247" w:lineRule="auto"/>
            </w:pPr>
          </w:p>
          <w:p>
            <w:pPr>
              <w:spacing w:line="247" w:lineRule="auto"/>
            </w:pPr>
          </w:p>
          <w:p>
            <w:pPr>
              <w:spacing w:line="247" w:lineRule="auto"/>
            </w:pPr>
          </w:p>
          <w:p>
            <w:pPr>
              <w:spacing w:before="88" w:line="621" w:lineRule="exact"/>
              <w:ind w:left="245"/>
              <w:rPr>
                <w:rFonts w:ascii="宋体" w:hAnsi="宋体" w:eastAsia="宋体" w:cs="宋体"/>
                <w:sz w:val="27"/>
                <w:szCs w:val="27"/>
              </w:rPr>
            </w:pPr>
            <w:r>
              <w:rPr>
                <w:rFonts w:ascii="宋体" w:hAnsi="宋体" w:eastAsia="宋体" w:cs="宋体"/>
                <w:spacing w:val="2"/>
                <w:position w:val="27"/>
                <w:sz w:val="27"/>
                <w:szCs w:val="27"/>
              </w:rPr>
              <w:t>债权人对上述信</w:t>
            </w:r>
          </w:p>
          <w:p>
            <w:pPr>
              <w:spacing w:line="220" w:lineRule="auto"/>
              <w:ind w:left="655"/>
              <w:rPr>
                <w:rFonts w:ascii="宋体" w:hAnsi="宋体" w:eastAsia="宋体" w:cs="宋体"/>
                <w:sz w:val="27"/>
                <w:szCs w:val="27"/>
              </w:rPr>
            </w:pPr>
            <w:r>
              <w:rPr>
                <w:rFonts w:ascii="宋体" w:hAnsi="宋体" w:eastAsia="宋体" w:cs="宋体"/>
                <w:spacing w:val="3"/>
                <w:sz w:val="27"/>
                <w:szCs w:val="27"/>
              </w:rPr>
              <w:t>息的确认</w:t>
            </w:r>
          </w:p>
        </w:tc>
        <w:tc>
          <w:tcPr>
            <w:tcW w:w="6699" w:type="dxa"/>
            <w:gridSpan w:val="3"/>
          </w:tcPr>
          <w:p>
            <w:pPr>
              <w:rPr>
                <w:rFonts w:hint="eastAsia" w:ascii="宋体" w:hAnsi="宋体" w:eastAsia="宋体" w:cs="宋体"/>
                <w:sz w:val="28"/>
                <w:szCs w:val="28"/>
              </w:rPr>
            </w:pPr>
          </w:p>
          <w:p>
            <w:pPr>
              <w:ind w:firstLine="560" w:firstLineChars="200"/>
              <w:rPr>
                <w:rFonts w:hint="eastAsia" w:ascii="宋体" w:hAnsi="宋体" w:eastAsia="宋体" w:cs="宋体"/>
                <w:sz w:val="28"/>
                <w:szCs w:val="28"/>
              </w:rPr>
            </w:pPr>
            <w:r>
              <w:rPr>
                <w:rFonts w:hint="eastAsia" w:ascii="宋体" w:hAnsi="宋体" w:eastAsia="宋体" w:cs="宋体"/>
                <w:sz w:val="28"/>
                <w:szCs w:val="28"/>
              </w:rPr>
              <w:t>我已如实提供债权人的相关信息，并保证上述内容的有 效性及准确性，</w:t>
            </w:r>
            <w:r>
              <w:rPr>
                <w:rFonts w:hint="eastAsia" w:ascii="宋体" w:hAnsi="宋体" w:eastAsia="宋体" w:cs="宋体"/>
                <w:sz w:val="28"/>
                <w:szCs w:val="28"/>
                <w:lang w:eastAsia="zh-CN"/>
              </w:rPr>
              <w:t>漯河市自由战士商贸有限公司</w:t>
            </w:r>
            <w:r>
              <w:rPr>
                <w:rFonts w:hint="eastAsia" w:ascii="宋体" w:hAnsi="宋体" w:eastAsia="宋体" w:cs="宋体"/>
                <w:sz w:val="28"/>
                <w:szCs w:val="28"/>
              </w:rPr>
              <w:t>破产案件债权分配款项指定汇入上述账户，分配款项汇入账户即视为我本人/本单位领款。</w:t>
            </w:r>
          </w:p>
          <w:p>
            <w:pPr>
              <w:ind w:firstLine="560" w:firstLineChars="200"/>
              <w:rPr>
                <w:rFonts w:hint="eastAsia" w:ascii="宋体" w:hAnsi="宋体" w:eastAsia="宋体" w:cs="宋体"/>
                <w:sz w:val="28"/>
                <w:szCs w:val="28"/>
              </w:rPr>
            </w:pPr>
          </w:p>
          <w:p>
            <w:pPr>
              <w:ind w:firstLine="560" w:firstLineChars="200"/>
              <w:rPr>
                <w:rFonts w:hint="eastAsia" w:ascii="宋体" w:hAnsi="宋体" w:eastAsia="宋体" w:cs="宋体"/>
                <w:sz w:val="28"/>
                <w:szCs w:val="28"/>
              </w:rPr>
            </w:pPr>
            <w:r>
              <w:rPr>
                <w:rFonts w:hint="eastAsia" w:ascii="宋体" w:hAnsi="宋体" w:eastAsia="宋体" w:cs="宋体"/>
                <w:sz w:val="28"/>
                <w:szCs w:val="28"/>
              </w:rPr>
              <w:t>如变更上述信息，将及时书面通知管理人。因上述信息变更未及时通知管理人，本人</w:t>
            </w:r>
            <w:r>
              <w:rPr>
                <w:rFonts w:hint="eastAsia" w:ascii="宋体" w:hAnsi="宋体" w:eastAsia="宋体" w:cs="宋体"/>
                <w:sz w:val="28"/>
                <w:szCs w:val="28"/>
                <w:lang w:val="en-US" w:eastAsia="zh-CN"/>
              </w:rPr>
              <w:t>/</w:t>
            </w:r>
            <w:r>
              <w:rPr>
                <w:rFonts w:hint="eastAsia" w:ascii="宋体" w:hAnsi="宋体" w:eastAsia="宋体" w:cs="宋体"/>
                <w:sz w:val="28"/>
                <w:szCs w:val="28"/>
              </w:rPr>
              <w:t>本单位保证自愿承担由此产生的一切 法律后果。本申报文件仅为提高破产案件办理的效率，并不代表对其申报债权以及提交文件资料真实</w:t>
            </w:r>
            <w:r>
              <w:rPr>
                <w:rFonts w:hint="eastAsia" w:ascii="宋体" w:hAnsi="宋体" w:eastAsia="宋体" w:cs="宋体"/>
                <w:sz w:val="28"/>
                <w:szCs w:val="28"/>
                <w:lang w:val="en-US" w:eastAsia="zh-CN"/>
              </w:rPr>
              <w:t>性、</w:t>
            </w:r>
            <w:r>
              <w:rPr>
                <w:rFonts w:hint="eastAsia" w:ascii="宋体" w:hAnsi="宋体" w:eastAsia="宋体" w:cs="宋体"/>
                <w:sz w:val="28"/>
                <w:szCs w:val="28"/>
              </w:rPr>
              <w:t>合法性及关联性的确认，也不代表对其债权的审核确认结果。</w:t>
            </w:r>
          </w:p>
          <w:p>
            <w:pPr>
              <w:jc w:val="right"/>
              <w:rPr>
                <w:rFonts w:hint="eastAsia" w:ascii="宋体" w:hAnsi="宋体" w:eastAsia="宋体" w:cs="宋体"/>
                <w:sz w:val="28"/>
                <w:szCs w:val="28"/>
              </w:rPr>
            </w:pPr>
          </w:p>
          <w:p>
            <w:pPr>
              <w:jc w:val="right"/>
              <w:rPr>
                <w:rFonts w:hint="eastAsia" w:ascii="宋体" w:hAnsi="宋体" w:eastAsia="宋体" w:cs="宋体"/>
                <w:sz w:val="28"/>
                <w:szCs w:val="28"/>
              </w:rPr>
            </w:pPr>
          </w:p>
          <w:p>
            <w:pPr>
              <w:jc w:val="center"/>
              <w:rPr>
                <w:rFonts w:hint="eastAsia" w:ascii="宋体" w:hAnsi="宋体" w:eastAsia="宋体" w:cs="宋体"/>
                <w:sz w:val="28"/>
                <w:szCs w:val="28"/>
                <w:lang w:val="en-US" w:eastAsia="zh-CN"/>
              </w:rPr>
            </w:pPr>
            <w:r>
              <w:rPr>
                <w:rFonts w:hint="eastAsia" w:ascii="宋体" w:hAnsi="宋体" w:eastAsia="宋体" w:cs="宋体"/>
                <w:sz w:val="28"/>
                <w:szCs w:val="28"/>
                <w:lang w:val="en-US" w:eastAsia="zh-CN"/>
              </w:rPr>
              <w:t xml:space="preserve"> </w:t>
            </w:r>
          </w:p>
          <w:p>
            <w:pPr>
              <w:jc w:val="center"/>
              <w:rPr>
                <w:rFonts w:hint="eastAsia" w:ascii="宋体" w:hAnsi="宋体" w:eastAsia="宋体" w:cs="宋体"/>
                <w:sz w:val="28"/>
                <w:szCs w:val="28"/>
                <w:lang w:val="en-US" w:eastAsia="zh-CN"/>
              </w:rPr>
            </w:pPr>
            <w:r>
              <w:rPr>
                <w:rFonts w:hint="eastAsia" w:ascii="宋体" w:hAnsi="宋体" w:eastAsia="宋体" w:cs="宋体"/>
                <w:sz w:val="28"/>
                <w:szCs w:val="28"/>
                <w:lang w:val="en-US" w:eastAsia="zh-CN"/>
              </w:rPr>
              <w:t xml:space="preserve">            </w:t>
            </w:r>
            <w:r>
              <w:rPr>
                <w:rFonts w:hint="eastAsia" w:ascii="宋体" w:hAnsi="宋体" w:eastAsia="宋体" w:cs="宋体"/>
                <w:sz w:val="28"/>
                <w:szCs w:val="28"/>
              </w:rPr>
              <w:t>申报人</w:t>
            </w:r>
            <w:r>
              <w:rPr>
                <w:rFonts w:hint="eastAsia" w:ascii="宋体" w:hAnsi="宋体" w:eastAsia="宋体" w:cs="宋体"/>
                <w:sz w:val="28"/>
                <w:szCs w:val="28"/>
                <w:lang w:val="en-US" w:eastAsia="zh-CN"/>
              </w:rPr>
              <w:t>（</w:t>
            </w:r>
            <w:r>
              <w:rPr>
                <w:rFonts w:hint="eastAsia" w:ascii="宋体" w:hAnsi="宋体" w:eastAsia="宋体" w:cs="宋体"/>
                <w:sz w:val="28"/>
                <w:szCs w:val="28"/>
              </w:rPr>
              <w:t>签名/盖章</w:t>
            </w:r>
            <w:r>
              <w:rPr>
                <w:rFonts w:hint="eastAsia" w:ascii="宋体" w:hAnsi="宋体" w:eastAsia="宋体" w:cs="宋体"/>
                <w:sz w:val="28"/>
                <w:szCs w:val="28"/>
                <w:lang w:val="en-US" w:eastAsia="zh-CN"/>
              </w:rPr>
              <w:t>）</w:t>
            </w:r>
          </w:p>
          <w:p>
            <w:pPr>
              <w:jc w:val="right"/>
              <w:rPr>
                <w:rFonts w:hint="eastAsia" w:ascii="宋体" w:hAnsi="宋体" w:eastAsia="宋体" w:cs="宋体"/>
                <w:sz w:val="28"/>
                <w:szCs w:val="28"/>
              </w:rPr>
            </w:pPr>
          </w:p>
          <w:p>
            <w:pPr>
              <w:jc w:val="right"/>
              <w:rPr>
                <w:rFonts w:ascii="宋体" w:hAnsi="宋体" w:eastAsia="宋体" w:cs="宋体"/>
                <w:sz w:val="27"/>
                <w:szCs w:val="27"/>
              </w:rPr>
            </w:pPr>
            <w:r>
              <w:rPr>
                <w:rFonts w:hint="eastAsia" w:ascii="宋体" w:hAnsi="宋体" w:eastAsia="宋体" w:cs="宋体"/>
                <w:sz w:val="28"/>
                <w:szCs w:val="28"/>
              </w:rPr>
              <w:t xml:space="preserve">年 </w:t>
            </w:r>
            <w:r>
              <w:rPr>
                <w:rFonts w:hint="eastAsia" w:ascii="宋体" w:hAnsi="宋体" w:eastAsia="宋体" w:cs="宋体"/>
                <w:sz w:val="28"/>
                <w:szCs w:val="28"/>
                <w:lang w:val="en-US" w:eastAsia="zh-CN"/>
              </w:rPr>
              <w:t xml:space="preserve">    </w:t>
            </w:r>
            <w:r>
              <w:rPr>
                <w:rFonts w:hint="eastAsia" w:ascii="宋体" w:hAnsi="宋体" w:eastAsia="宋体" w:cs="宋体"/>
                <w:sz w:val="28"/>
                <w:szCs w:val="28"/>
              </w:rPr>
              <w:t>月     日</w:t>
            </w:r>
          </w:p>
        </w:tc>
      </w:tr>
    </w:tbl>
    <w:p>
      <w:pPr>
        <w:keepNext w:val="0"/>
        <w:keepLines w:val="0"/>
        <w:pageBreakBefore w:val="0"/>
        <w:widowControl/>
        <w:numPr>
          <w:ilvl w:val="0"/>
          <w:numId w:val="0"/>
        </w:numPr>
        <w:kinsoku w:val="0"/>
        <w:wordWrap/>
        <w:overflowPunct/>
        <w:topLinePunct w:val="0"/>
        <w:autoSpaceDE w:val="0"/>
        <w:autoSpaceDN w:val="0"/>
        <w:bidi w:val="0"/>
        <w:adjustRightInd w:val="0"/>
        <w:snapToGrid w:val="0"/>
        <w:spacing w:line="600" w:lineRule="exact"/>
        <w:jc w:val="left"/>
        <w:textAlignment w:val="baseline"/>
        <w:rPr>
          <w:rFonts w:hint="eastAsia" w:ascii="仿宋" w:hAnsi="仿宋" w:eastAsia="仿宋" w:cs="仿宋"/>
          <w:spacing w:val="-8"/>
          <w:sz w:val="28"/>
          <w:szCs w:val="28"/>
          <w:lang w:val="en-US" w:eastAsia="zh-CN"/>
        </w:rPr>
      </w:pPr>
      <w:r>
        <w:rPr>
          <w:rFonts w:hint="eastAsia" w:ascii="仿宋" w:hAnsi="仿宋" w:eastAsia="仿宋" w:cs="仿宋"/>
          <w:spacing w:val="-8"/>
          <w:sz w:val="28"/>
          <w:szCs w:val="28"/>
          <w:lang w:val="en-US" w:eastAsia="zh-CN"/>
        </w:rPr>
        <w:t>附件6：</w:t>
      </w:r>
    </w:p>
    <w:p>
      <w:pPr>
        <w:spacing w:before="277" w:line="219" w:lineRule="auto"/>
        <w:jc w:val="center"/>
        <w:rPr>
          <w:rFonts w:ascii="宋体" w:hAnsi="宋体" w:eastAsia="宋体" w:cs="宋体"/>
          <w:sz w:val="31"/>
          <w:szCs w:val="31"/>
        </w:rPr>
      </w:pPr>
      <w:r>
        <w:rPr>
          <w:rFonts w:hint="eastAsia" w:ascii="宋体" w:hAnsi="宋体" w:eastAsia="宋体" w:cs="宋体"/>
          <w:b/>
          <w:bCs/>
          <w:spacing w:val="8"/>
          <w:sz w:val="31"/>
          <w:szCs w:val="31"/>
          <w:lang w:eastAsia="zh-CN"/>
        </w:rPr>
        <w:t>漯河市自由战士商贸有限公司</w:t>
      </w:r>
      <w:r>
        <w:rPr>
          <w:rFonts w:ascii="宋体" w:hAnsi="宋体" w:eastAsia="宋体" w:cs="宋体"/>
          <w:b/>
          <w:bCs/>
          <w:spacing w:val="8"/>
          <w:sz w:val="31"/>
          <w:szCs w:val="31"/>
        </w:rPr>
        <w:t>债权人送达地址确认书</w:t>
      </w:r>
    </w:p>
    <w:p>
      <w:pPr>
        <w:keepNext w:val="0"/>
        <w:keepLines w:val="0"/>
        <w:pageBreakBefore w:val="0"/>
        <w:widowControl/>
        <w:numPr>
          <w:ilvl w:val="0"/>
          <w:numId w:val="0"/>
        </w:numPr>
        <w:kinsoku w:val="0"/>
        <w:wordWrap/>
        <w:overflowPunct/>
        <w:topLinePunct w:val="0"/>
        <w:autoSpaceDE w:val="0"/>
        <w:autoSpaceDN w:val="0"/>
        <w:bidi w:val="0"/>
        <w:adjustRightInd w:val="0"/>
        <w:snapToGrid w:val="0"/>
        <w:spacing w:line="600" w:lineRule="exact"/>
        <w:jc w:val="left"/>
        <w:textAlignment w:val="baseline"/>
        <w:rPr>
          <w:rFonts w:hint="default" w:ascii="仿宋" w:hAnsi="仿宋" w:eastAsia="仿宋" w:cs="仿宋"/>
          <w:spacing w:val="-8"/>
          <w:sz w:val="28"/>
          <w:szCs w:val="28"/>
          <w:lang w:val="en-US" w:eastAsia="zh-CN"/>
        </w:rPr>
      </w:pPr>
    </w:p>
    <w:tbl>
      <w:tblPr>
        <w:tblStyle w:val="6"/>
        <w:tblW w:w="9200" w:type="dxa"/>
        <w:tblInd w:w="39"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1913"/>
        <w:gridCol w:w="7287"/>
      </w:tblGrid>
      <w:tr>
        <w:trPr>
          <w:trHeight w:val="804" w:hRule="atLeast"/>
        </w:trPr>
        <w:tc>
          <w:tcPr>
            <w:tcW w:w="1913" w:type="dxa"/>
            <w:vAlign w:val="center"/>
          </w:tcPr>
          <w:p>
            <w:pPr>
              <w:spacing w:before="61" w:line="219" w:lineRule="auto"/>
              <w:ind w:left="148"/>
              <w:jc w:val="center"/>
              <w:rPr>
                <w:rFonts w:hint="eastAsia" w:ascii="宋体" w:hAnsi="宋体" w:eastAsia="宋体" w:cs="宋体"/>
                <w:sz w:val="23"/>
                <w:szCs w:val="23"/>
              </w:rPr>
            </w:pPr>
            <w:r>
              <w:rPr>
                <w:rFonts w:hint="eastAsia" w:ascii="宋体" w:hAnsi="宋体" w:eastAsia="宋体" w:cs="宋体"/>
                <w:b/>
                <w:bCs/>
                <w:spacing w:val="-4"/>
                <w:sz w:val="23"/>
                <w:szCs w:val="23"/>
              </w:rPr>
              <w:t>债权申报人名称</w:t>
            </w:r>
          </w:p>
        </w:tc>
        <w:tc>
          <w:tcPr>
            <w:tcW w:w="7287" w:type="dxa"/>
          </w:tcPr>
          <w:p>
            <w:pPr>
              <w:rPr>
                <w:rFonts w:hint="eastAsia" w:ascii="宋体" w:hAnsi="宋体" w:eastAsia="宋体" w:cs="宋体"/>
              </w:rPr>
            </w:pPr>
          </w:p>
        </w:tc>
      </w:tr>
      <w:tr>
        <w:trPr>
          <w:trHeight w:val="2797" w:hRule="atLeast"/>
        </w:trPr>
        <w:tc>
          <w:tcPr>
            <w:tcW w:w="1913" w:type="dxa"/>
            <w:vAlign w:val="center"/>
          </w:tcPr>
          <w:p>
            <w:pPr>
              <w:spacing w:before="75" w:line="235" w:lineRule="auto"/>
              <w:ind w:right="133"/>
              <w:jc w:val="both"/>
              <w:rPr>
                <w:rFonts w:hint="eastAsia" w:ascii="宋体" w:hAnsi="宋体" w:eastAsia="宋体" w:cs="宋体"/>
                <w:sz w:val="23"/>
                <w:szCs w:val="23"/>
              </w:rPr>
            </w:pPr>
            <w:r>
              <w:rPr>
                <w:rFonts w:hint="eastAsia" w:ascii="宋体" w:hAnsi="宋体" w:eastAsia="宋体" w:cs="宋体"/>
                <w:b/>
                <w:bCs/>
                <w:spacing w:val="-5"/>
                <w:sz w:val="23"/>
                <w:szCs w:val="23"/>
              </w:rPr>
              <w:t>管理人对申报人</w:t>
            </w:r>
            <w:r>
              <w:rPr>
                <w:rFonts w:hint="eastAsia" w:ascii="宋体" w:hAnsi="宋体" w:eastAsia="宋体" w:cs="宋体"/>
                <w:spacing w:val="2"/>
                <w:sz w:val="23"/>
                <w:szCs w:val="23"/>
              </w:rPr>
              <w:t xml:space="preserve"> </w:t>
            </w:r>
            <w:r>
              <w:rPr>
                <w:rFonts w:hint="eastAsia" w:ascii="宋体" w:hAnsi="宋体" w:eastAsia="宋体" w:cs="宋体"/>
                <w:b/>
                <w:bCs/>
                <w:spacing w:val="-1"/>
                <w:sz w:val="23"/>
                <w:szCs w:val="23"/>
              </w:rPr>
              <w:t>填写送达地址确</w:t>
            </w:r>
            <w:r>
              <w:rPr>
                <w:rFonts w:hint="eastAsia" w:ascii="宋体" w:hAnsi="宋体" w:eastAsia="宋体" w:cs="宋体"/>
                <w:sz w:val="23"/>
                <w:szCs w:val="23"/>
              </w:rPr>
              <w:t xml:space="preserve"> </w:t>
            </w:r>
            <w:r>
              <w:rPr>
                <w:rFonts w:hint="eastAsia" w:ascii="宋体" w:hAnsi="宋体" w:eastAsia="宋体" w:cs="宋体"/>
                <w:b/>
                <w:bCs/>
                <w:spacing w:val="-4"/>
                <w:sz w:val="23"/>
                <w:szCs w:val="23"/>
              </w:rPr>
              <w:t>认书的告知事项</w:t>
            </w:r>
          </w:p>
        </w:tc>
        <w:tc>
          <w:tcPr>
            <w:tcW w:w="7287" w:type="dxa"/>
          </w:tcPr>
          <w:p>
            <w:pPr>
              <w:rPr>
                <w:rFonts w:hint="eastAsia" w:ascii="宋体" w:hAnsi="宋体" w:eastAsia="宋体" w:cs="宋体"/>
              </w:rPr>
            </w:pPr>
            <w:r>
              <w:rPr>
                <w:rFonts w:hint="eastAsia" w:ascii="宋体" w:hAnsi="宋体" w:eastAsia="宋体" w:cs="宋体"/>
              </w:rPr>
              <w:t>1.为便于债权申报人及时收到管理人各项文书，保证破产程序顺利进行，申报人应当如实提供确切的送达地址；</w:t>
            </w:r>
          </w:p>
          <w:p>
            <w:pPr>
              <w:rPr>
                <w:rFonts w:hint="eastAsia" w:ascii="宋体" w:hAnsi="宋体" w:eastAsia="宋体" w:cs="宋体"/>
                <w:lang w:eastAsia="zh-CN"/>
              </w:rPr>
            </w:pPr>
            <w:r>
              <w:rPr>
                <w:rFonts w:hint="eastAsia" w:ascii="宋体" w:hAnsi="宋体" w:eastAsia="宋体" w:cs="宋体"/>
              </w:rPr>
              <w:t>2.确认的送达地址适用于各个破产程序，包括</w:t>
            </w:r>
            <w:r>
              <w:rPr>
                <w:rFonts w:hint="eastAsia" w:ascii="宋体" w:hAnsi="宋体" w:eastAsia="宋体" w:cs="宋体"/>
                <w:lang w:eastAsia="zh-CN"/>
              </w:rPr>
              <w:t>：</w:t>
            </w:r>
            <w:r>
              <w:rPr>
                <w:rFonts w:hint="eastAsia" w:ascii="宋体" w:hAnsi="宋体" w:eastAsia="宋体" w:cs="宋体"/>
              </w:rPr>
              <w:t>破产清算、和解、 重整，以及同期与破产事务相关的其他事项</w:t>
            </w:r>
            <w:r>
              <w:rPr>
                <w:rFonts w:hint="eastAsia" w:ascii="宋体" w:hAnsi="宋体" w:eastAsia="宋体" w:cs="宋体"/>
                <w:lang w:eastAsia="zh-CN"/>
              </w:rPr>
              <w:t>；</w:t>
            </w:r>
          </w:p>
          <w:p>
            <w:pPr>
              <w:rPr>
                <w:rFonts w:hint="eastAsia" w:ascii="宋体" w:hAnsi="宋体" w:eastAsia="宋体" w:cs="宋体"/>
              </w:rPr>
            </w:pPr>
            <w:r>
              <w:rPr>
                <w:rFonts w:hint="eastAsia" w:ascii="宋体" w:hAnsi="宋体" w:eastAsia="宋体" w:cs="宋体"/>
              </w:rPr>
              <w:t>3.破产期间如果送达地址有变更，应当及时书面告知管理人变更后的送达地址</w:t>
            </w:r>
            <w:r>
              <w:rPr>
                <w:rFonts w:hint="eastAsia" w:ascii="宋体" w:hAnsi="宋体" w:eastAsia="宋体" w:cs="宋体"/>
                <w:lang w:eastAsia="zh-CN"/>
              </w:rPr>
              <w:t>；</w:t>
            </w:r>
            <w:r>
              <w:rPr>
                <w:rFonts w:hint="eastAsia" w:ascii="宋体" w:hAnsi="宋体" w:eastAsia="宋体" w:cs="宋体"/>
              </w:rPr>
              <w:t>4.如果提供的地址不确切，或不及时告知变更后的地址，使破产相关文书无法送达或未及时送达的</w:t>
            </w:r>
            <w:r>
              <w:rPr>
                <w:rFonts w:hint="eastAsia" w:ascii="宋体" w:hAnsi="宋体" w:eastAsia="宋体" w:cs="宋体"/>
                <w:lang w:eastAsia="zh-CN"/>
              </w:rPr>
              <w:t>，</w:t>
            </w:r>
            <w:r>
              <w:rPr>
                <w:rFonts w:hint="eastAsia" w:ascii="宋体" w:hAnsi="宋体" w:eastAsia="宋体" w:cs="宋体"/>
              </w:rPr>
              <w:t>自文书、材料等退回之日视为送达之日，申报人应承担由此引起的一切法律后果。</w:t>
            </w:r>
          </w:p>
          <w:p>
            <w:pPr>
              <w:rPr>
                <w:rFonts w:hint="eastAsia" w:ascii="宋体" w:hAnsi="宋体" w:eastAsia="宋体" w:cs="宋体"/>
                <w:lang w:val="en-US" w:eastAsia="zh-CN"/>
              </w:rPr>
            </w:pPr>
            <w:r>
              <w:rPr>
                <w:rFonts w:hint="eastAsia" w:ascii="宋体" w:hAnsi="宋体" w:eastAsia="宋体" w:cs="宋体"/>
                <w:lang w:val="en-US" w:eastAsia="zh-CN"/>
              </w:rPr>
              <w:t>5.如果通过短信、微信方式送达的，以管理人向</w:t>
            </w:r>
            <w:r>
              <w:rPr>
                <w:rFonts w:hint="eastAsia" w:ascii="宋体" w:hAnsi="宋体" w:eastAsia="宋体" w:cs="宋体"/>
              </w:rPr>
              <w:t>债权申报人</w:t>
            </w:r>
            <w:r>
              <w:rPr>
                <w:rFonts w:hint="eastAsia" w:ascii="宋体" w:hAnsi="宋体" w:eastAsia="宋体" w:cs="宋体"/>
                <w:lang w:val="en-US" w:eastAsia="zh-CN"/>
              </w:rPr>
              <w:t>或代理人提供的手机号、微信号发出时间为已送达时间。</w:t>
            </w:r>
          </w:p>
        </w:tc>
      </w:tr>
      <w:tr>
        <w:trPr>
          <w:trHeight w:val="3716" w:hRule="atLeast"/>
        </w:trPr>
        <w:tc>
          <w:tcPr>
            <w:tcW w:w="1913" w:type="dxa"/>
          </w:tcPr>
          <w:p>
            <w:pPr>
              <w:spacing w:line="254" w:lineRule="auto"/>
              <w:jc w:val="center"/>
              <w:rPr>
                <w:rFonts w:hint="eastAsia" w:ascii="宋体" w:hAnsi="宋体" w:eastAsia="宋体" w:cs="宋体"/>
                <w:b/>
                <w:bCs/>
              </w:rPr>
            </w:pPr>
          </w:p>
          <w:p>
            <w:pPr>
              <w:spacing w:line="254" w:lineRule="auto"/>
              <w:jc w:val="center"/>
              <w:rPr>
                <w:rFonts w:hint="eastAsia" w:ascii="宋体" w:hAnsi="宋体" w:eastAsia="宋体" w:cs="宋体"/>
                <w:b/>
                <w:bCs/>
              </w:rPr>
            </w:pPr>
          </w:p>
          <w:p>
            <w:pPr>
              <w:spacing w:line="254" w:lineRule="auto"/>
              <w:jc w:val="center"/>
              <w:rPr>
                <w:rFonts w:hint="eastAsia" w:ascii="宋体" w:hAnsi="宋体" w:eastAsia="宋体" w:cs="宋体"/>
                <w:b/>
                <w:bCs/>
              </w:rPr>
            </w:pPr>
          </w:p>
          <w:p>
            <w:pPr>
              <w:spacing w:line="254" w:lineRule="auto"/>
              <w:jc w:val="center"/>
              <w:rPr>
                <w:rFonts w:hint="eastAsia" w:ascii="宋体" w:hAnsi="宋体" w:eastAsia="宋体" w:cs="宋体"/>
                <w:b/>
                <w:bCs/>
              </w:rPr>
            </w:pPr>
          </w:p>
          <w:p>
            <w:pPr>
              <w:spacing w:line="254" w:lineRule="auto"/>
              <w:jc w:val="center"/>
              <w:rPr>
                <w:rFonts w:hint="eastAsia" w:ascii="宋体" w:hAnsi="宋体" w:eastAsia="宋体" w:cs="宋体"/>
                <w:b/>
                <w:bCs/>
              </w:rPr>
            </w:pPr>
          </w:p>
          <w:p>
            <w:pPr>
              <w:spacing w:line="254" w:lineRule="auto"/>
              <w:jc w:val="center"/>
              <w:rPr>
                <w:rFonts w:hint="eastAsia" w:ascii="宋体" w:hAnsi="宋体" w:eastAsia="宋体" w:cs="宋体"/>
                <w:b/>
                <w:bCs/>
              </w:rPr>
            </w:pPr>
          </w:p>
          <w:p>
            <w:pPr>
              <w:spacing w:before="75" w:line="219" w:lineRule="auto"/>
              <w:ind w:left="138"/>
              <w:jc w:val="center"/>
              <w:rPr>
                <w:rFonts w:hint="eastAsia" w:ascii="宋体" w:hAnsi="宋体" w:eastAsia="宋体" w:cs="宋体"/>
                <w:b/>
                <w:bCs/>
                <w:sz w:val="23"/>
                <w:szCs w:val="23"/>
              </w:rPr>
            </w:pPr>
            <w:r>
              <w:rPr>
                <w:rFonts w:hint="eastAsia" w:ascii="宋体" w:hAnsi="宋体" w:eastAsia="宋体" w:cs="宋体"/>
                <w:b/>
                <w:bCs/>
                <w:spacing w:val="-1"/>
                <w:sz w:val="23"/>
                <w:szCs w:val="23"/>
              </w:rPr>
              <w:t>申报人提供的</w:t>
            </w:r>
          </w:p>
          <w:p>
            <w:pPr>
              <w:spacing w:before="59" w:line="227" w:lineRule="auto"/>
              <w:ind w:left="114"/>
              <w:jc w:val="center"/>
              <w:rPr>
                <w:rFonts w:hint="eastAsia" w:ascii="宋体" w:hAnsi="宋体" w:eastAsia="宋体" w:cs="宋体"/>
                <w:b/>
                <w:bCs/>
                <w:sz w:val="23"/>
                <w:szCs w:val="23"/>
              </w:rPr>
            </w:pPr>
            <w:r>
              <w:rPr>
                <w:rFonts w:hint="eastAsia" w:ascii="宋体" w:hAnsi="宋体" w:eastAsia="宋体" w:cs="宋体"/>
                <w:b/>
                <w:bCs/>
                <w:spacing w:val="-2"/>
                <w:sz w:val="23"/>
                <w:szCs w:val="23"/>
              </w:rPr>
              <w:t>送达地址</w:t>
            </w:r>
          </w:p>
        </w:tc>
        <w:tc>
          <w:tcPr>
            <w:tcW w:w="7287" w:type="dxa"/>
          </w:tcPr>
          <w:p>
            <w:pPr>
              <w:spacing w:before="72" w:line="209" w:lineRule="auto"/>
              <w:ind w:left="112"/>
              <w:rPr>
                <w:rFonts w:hint="eastAsia" w:ascii="宋体" w:hAnsi="宋体" w:eastAsia="宋体" w:cs="宋体"/>
                <w:sz w:val="23"/>
                <w:szCs w:val="23"/>
              </w:rPr>
            </w:pPr>
            <w:r>
              <w:rPr>
                <w:rFonts w:hint="eastAsia" w:ascii="宋体" w:hAnsi="宋体" w:eastAsia="宋体" w:cs="宋体"/>
                <w:spacing w:val="3"/>
                <w:sz w:val="23"/>
                <w:szCs w:val="23"/>
              </w:rPr>
              <w:t>1.</w:t>
            </w:r>
            <w:r>
              <w:rPr>
                <w:rFonts w:hint="eastAsia" w:ascii="宋体" w:hAnsi="宋体" w:eastAsia="宋体" w:cs="宋体"/>
                <w:spacing w:val="-52"/>
                <w:sz w:val="23"/>
                <w:szCs w:val="23"/>
              </w:rPr>
              <w:t xml:space="preserve"> </w:t>
            </w:r>
            <w:r>
              <w:rPr>
                <w:rFonts w:hint="eastAsia" w:ascii="宋体" w:hAnsi="宋体" w:eastAsia="宋体" w:cs="宋体"/>
                <w:spacing w:val="3"/>
                <w:sz w:val="23"/>
                <w:szCs w:val="23"/>
              </w:rPr>
              <w:t>申报人确认下列地址为送达地址：</w:t>
            </w:r>
          </w:p>
          <w:p>
            <w:pPr>
              <w:spacing w:line="322" w:lineRule="exact"/>
              <w:ind w:left="112"/>
              <w:rPr>
                <w:rFonts w:hint="eastAsia" w:ascii="宋体" w:hAnsi="宋体" w:eastAsia="宋体" w:cs="宋体"/>
                <w:sz w:val="23"/>
                <w:szCs w:val="23"/>
              </w:rPr>
            </w:pPr>
            <w:r>
              <w:rPr>
                <w:rFonts w:hint="eastAsia" w:ascii="宋体" w:hAnsi="宋体" w:eastAsia="宋体" w:cs="宋体"/>
                <w:spacing w:val="-15"/>
                <w:position w:val="3"/>
                <w:sz w:val="23"/>
                <w:szCs w:val="23"/>
              </w:rPr>
              <w:t>地</w:t>
            </w:r>
            <w:r>
              <w:rPr>
                <w:rFonts w:hint="eastAsia" w:ascii="宋体" w:hAnsi="宋体" w:eastAsia="宋体" w:cs="宋体"/>
                <w:spacing w:val="-13"/>
                <w:position w:val="3"/>
                <w:sz w:val="23"/>
                <w:szCs w:val="23"/>
              </w:rPr>
              <w:t xml:space="preserve"> </w:t>
            </w:r>
            <w:r>
              <w:rPr>
                <w:rFonts w:hint="eastAsia" w:ascii="宋体" w:hAnsi="宋体" w:eastAsia="宋体" w:cs="宋体"/>
                <w:spacing w:val="-15"/>
                <w:position w:val="3"/>
                <w:sz w:val="23"/>
                <w:szCs w:val="23"/>
              </w:rPr>
              <w:t>址</w:t>
            </w:r>
            <w:r>
              <w:rPr>
                <w:rFonts w:hint="eastAsia" w:ascii="宋体" w:hAnsi="宋体" w:eastAsia="宋体" w:cs="宋体"/>
                <w:spacing w:val="3"/>
                <w:position w:val="3"/>
                <w:sz w:val="23"/>
                <w:szCs w:val="23"/>
              </w:rPr>
              <w:t xml:space="preserve"> </w:t>
            </w:r>
            <w:r>
              <w:rPr>
                <w:rFonts w:hint="eastAsia" w:ascii="宋体" w:hAnsi="宋体" w:eastAsia="宋体" w:cs="宋体"/>
                <w:spacing w:val="3"/>
                <w:position w:val="3"/>
                <w:sz w:val="23"/>
                <w:szCs w:val="23"/>
                <w:lang w:eastAsia="zh-CN"/>
              </w:rPr>
              <w:t>：</w:t>
            </w:r>
            <w:r>
              <w:rPr>
                <w:rFonts w:hint="eastAsia" w:ascii="宋体" w:hAnsi="宋体" w:eastAsia="宋体" w:cs="宋体"/>
                <w:spacing w:val="1"/>
                <w:position w:val="3"/>
                <w:sz w:val="23"/>
                <w:szCs w:val="23"/>
              </w:rPr>
              <w:t xml:space="preserve">                                </w:t>
            </w:r>
            <w:r>
              <w:rPr>
                <w:rFonts w:hint="eastAsia" w:ascii="宋体" w:hAnsi="宋体" w:eastAsia="宋体" w:cs="宋体"/>
                <w:spacing w:val="-15"/>
                <w:position w:val="5"/>
                <w:sz w:val="23"/>
                <w:szCs w:val="23"/>
              </w:rPr>
              <w:t>邮</w:t>
            </w:r>
            <w:r>
              <w:rPr>
                <w:rFonts w:hint="eastAsia" w:ascii="宋体" w:hAnsi="宋体" w:eastAsia="宋体" w:cs="宋体"/>
                <w:spacing w:val="-8"/>
                <w:position w:val="5"/>
                <w:sz w:val="23"/>
                <w:szCs w:val="23"/>
              </w:rPr>
              <w:t xml:space="preserve"> </w:t>
            </w:r>
            <w:r>
              <w:rPr>
                <w:rFonts w:hint="eastAsia" w:ascii="宋体" w:hAnsi="宋体" w:eastAsia="宋体" w:cs="宋体"/>
                <w:spacing w:val="-15"/>
                <w:position w:val="5"/>
                <w:sz w:val="23"/>
                <w:szCs w:val="23"/>
              </w:rPr>
              <w:t>编</w:t>
            </w:r>
            <w:r>
              <w:rPr>
                <w:rFonts w:hint="eastAsia" w:ascii="宋体" w:hAnsi="宋体" w:eastAsia="宋体" w:cs="宋体"/>
                <w:spacing w:val="-18"/>
                <w:position w:val="5"/>
                <w:sz w:val="23"/>
                <w:szCs w:val="23"/>
              </w:rPr>
              <w:t xml:space="preserve"> </w:t>
            </w:r>
            <w:r>
              <w:rPr>
                <w:rFonts w:hint="eastAsia" w:ascii="宋体" w:hAnsi="宋体" w:eastAsia="宋体" w:cs="宋体"/>
                <w:spacing w:val="3"/>
                <w:position w:val="3"/>
                <w:sz w:val="23"/>
                <w:szCs w:val="23"/>
                <w:lang w:eastAsia="zh-CN"/>
              </w:rPr>
              <w:t>：</w:t>
            </w:r>
          </w:p>
          <w:p>
            <w:pPr>
              <w:spacing w:line="225" w:lineRule="auto"/>
              <w:ind w:left="112"/>
              <w:rPr>
                <w:rFonts w:hint="eastAsia" w:ascii="宋体" w:hAnsi="宋体" w:eastAsia="宋体" w:cs="宋体"/>
                <w:sz w:val="23"/>
                <w:szCs w:val="23"/>
              </w:rPr>
            </w:pPr>
            <w:r>
              <w:rPr>
                <w:rFonts w:hint="eastAsia" w:ascii="宋体" w:hAnsi="宋体" w:eastAsia="宋体" w:cs="宋体"/>
                <w:spacing w:val="20"/>
                <w:sz w:val="23"/>
                <w:szCs w:val="23"/>
              </w:rPr>
              <w:t>收件人</w:t>
            </w:r>
            <w:r>
              <w:rPr>
                <w:rFonts w:hint="eastAsia" w:ascii="宋体" w:hAnsi="宋体" w:eastAsia="宋体" w:cs="宋体"/>
                <w:spacing w:val="3"/>
                <w:position w:val="3"/>
                <w:sz w:val="23"/>
                <w:szCs w:val="23"/>
                <w:lang w:eastAsia="zh-CN"/>
              </w:rPr>
              <w:t>：</w:t>
            </w:r>
            <w:r>
              <w:rPr>
                <w:rFonts w:hint="eastAsia" w:ascii="宋体" w:hAnsi="宋体" w:eastAsia="宋体" w:cs="宋体"/>
                <w:spacing w:val="1"/>
                <w:sz w:val="23"/>
                <w:szCs w:val="23"/>
              </w:rPr>
              <w:t xml:space="preserve">                           </w:t>
            </w:r>
            <w:r>
              <w:rPr>
                <w:rFonts w:hint="eastAsia" w:ascii="宋体" w:hAnsi="宋体" w:eastAsia="宋体" w:cs="宋体"/>
                <w:spacing w:val="20"/>
                <w:sz w:val="23"/>
                <w:szCs w:val="23"/>
              </w:rPr>
              <w:t>电话</w:t>
            </w:r>
            <w:r>
              <w:rPr>
                <w:rFonts w:hint="eastAsia" w:ascii="宋体" w:hAnsi="宋体" w:eastAsia="宋体" w:cs="宋体"/>
                <w:spacing w:val="3"/>
                <w:position w:val="3"/>
                <w:sz w:val="23"/>
                <w:szCs w:val="23"/>
                <w:lang w:eastAsia="zh-CN"/>
              </w:rPr>
              <w:t>：</w:t>
            </w:r>
          </w:p>
          <w:p>
            <w:pPr>
              <w:spacing w:before="37" w:line="219" w:lineRule="auto"/>
              <w:ind w:left="112"/>
              <w:rPr>
                <w:rFonts w:hint="eastAsia" w:ascii="宋体" w:hAnsi="宋体" w:eastAsia="宋体" w:cs="宋体"/>
                <w:sz w:val="23"/>
                <w:szCs w:val="23"/>
              </w:rPr>
            </w:pPr>
            <w:r>
              <w:rPr>
                <w:rFonts w:hint="eastAsia" w:ascii="宋体" w:hAnsi="宋体" w:eastAsia="宋体" w:cs="宋体"/>
                <w:spacing w:val="4"/>
                <w:sz w:val="23"/>
                <w:szCs w:val="23"/>
              </w:rPr>
              <w:t>2.</w:t>
            </w:r>
            <w:r>
              <w:rPr>
                <w:rFonts w:hint="eastAsia" w:ascii="宋体" w:hAnsi="宋体" w:eastAsia="宋体" w:cs="宋体"/>
                <w:spacing w:val="-51"/>
                <w:sz w:val="23"/>
                <w:szCs w:val="23"/>
              </w:rPr>
              <w:t xml:space="preserve"> </w:t>
            </w:r>
            <w:r>
              <w:rPr>
                <w:rFonts w:hint="eastAsia" w:ascii="宋体" w:hAnsi="宋体" w:eastAsia="宋体" w:cs="宋体"/>
                <w:spacing w:val="4"/>
                <w:sz w:val="23"/>
                <w:szCs w:val="23"/>
              </w:rPr>
              <w:t>申报人指定以下代收人地址为送达地址</w:t>
            </w:r>
            <w:r>
              <w:rPr>
                <w:rFonts w:hint="eastAsia" w:ascii="宋体" w:hAnsi="宋体" w:eastAsia="宋体" w:cs="宋体"/>
                <w:spacing w:val="3"/>
                <w:position w:val="3"/>
                <w:sz w:val="23"/>
                <w:szCs w:val="23"/>
                <w:lang w:eastAsia="zh-CN"/>
              </w:rPr>
              <w:t>：</w:t>
            </w:r>
          </w:p>
          <w:p>
            <w:pPr>
              <w:spacing w:before="36"/>
              <w:ind w:left="112"/>
              <w:rPr>
                <w:rFonts w:hint="eastAsia" w:ascii="宋体" w:hAnsi="宋体" w:eastAsia="宋体" w:cs="宋体"/>
                <w:sz w:val="23"/>
                <w:szCs w:val="23"/>
              </w:rPr>
            </w:pPr>
            <w:r>
              <w:rPr>
                <w:rFonts w:hint="eastAsia" w:ascii="宋体" w:hAnsi="宋体" w:eastAsia="宋体" w:cs="宋体"/>
                <w:spacing w:val="-15"/>
                <w:position w:val="-1"/>
                <w:sz w:val="23"/>
                <w:szCs w:val="23"/>
              </w:rPr>
              <w:t>地</w:t>
            </w:r>
            <w:r>
              <w:rPr>
                <w:rFonts w:hint="eastAsia" w:ascii="宋体" w:hAnsi="宋体" w:eastAsia="宋体" w:cs="宋体"/>
                <w:spacing w:val="-13"/>
                <w:position w:val="-1"/>
                <w:sz w:val="23"/>
                <w:szCs w:val="23"/>
              </w:rPr>
              <w:t xml:space="preserve"> </w:t>
            </w:r>
            <w:r>
              <w:rPr>
                <w:rFonts w:hint="eastAsia" w:ascii="宋体" w:hAnsi="宋体" w:eastAsia="宋体" w:cs="宋体"/>
                <w:spacing w:val="-15"/>
                <w:position w:val="-1"/>
                <w:sz w:val="23"/>
                <w:szCs w:val="23"/>
              </w:rPr>
              <w:t>址</w:t>
            </w:r>
            <w:r>
              <w:rPr>
                <w:rFonts w:hint="eastAsia" w:ascii="宋体" w:hAnsi="宋体" w:eastAsia="宋体" w:cs="宋体"/>
                <w:spacing w:val="3"/>
                <w:position w:val="-1"/>
                <w:sz w:val="23"/>
                <w:szCs w:val="23"/>
              </w:rPr>
              <w:t xml:space="preserve"> </w:t>
            </w:r>
            <w:r>
              <w:rPr>
                <w:rFonts w:hint="eastAsia" w:ascii="宋体" w:hAnsi="宋体" w:eastAsia="宋体" w:cs="宋体"/>
                <w:spacing w:val="-15"/>
                <w:position w:val="-1"/>
                <w:sz w:val="23"/>
                <w:szCs w:val="23"/>
              </w:rPr>
              <w:t>：</w:t>
            </w:r>
            <w:r>
              <w:rPr>
                <w:rFonts w:hint="eastAsia" w:ascii="宋体" w:hAnsi="宋体" w:eastAsia="宋体" w:cs="宋体"/>
                <w:spacing w:val="1"/>
                <w:position w:val="-1"/>
                <w:sz w:val="23"/>
                <w:szCs w:val="23"/>
              </w:rPr>
              <w:t xml:space="preserve">                           </w:t>
            </w:r>
            <w:r>
              <w:rPr>
                <w:rFonts w:hint="eastAsia" w:ascii="宋体" w:hAnsi="宋体" w:eastAsia="宋体" w:cs="宋体"/>
                <w:position w:val="-1"/>
                <w:sz w:val="23"/>
                <w:szCs w:val="23"/>
              </w:rPr>
              <w:t xml:space="preserve">      </w:t>
            </w:r>
            <w:r>
              <w:rPr>
                <w:rFonts w:hint="eastAsia" w:ascii="宋体" w:hAnsi="宋体" w:eastAsia="宋体" w:cs="宋体"/>
                <w:spacing w:val="-15"/>
                <w:position w:val="1"/>
                <w:sz w:val="23"/>
                <w:szCs w:val="23"/>
              </w:rPr>
              <w:t>邮</w:t>
            </w:r>
            <w:r>
              <w:rPr>
                <w:rFonts w:hint="eastAsia" w:ascii="宋体" w:hAnsi="宋体" w:eastAsia="宋体" w:cs="宋体"/>
                <w:spacing w:val="-8"/>
                <w:position w:val="1"/>
                <w:sz w:val="23"/>
                <w:szCs w:val="23"/>
              </w:rPr>
              <w:t xml:space="preserve"> </w:t>
            </w:r>
            <w:r>
              <w:rPr>
                <w:rFonts w:hint="eastAsia" w:ascii="宋体" w:hAnsi="宋体" w:eastAsia="宋体" w:cs="宋体"/>
                <w:spacing w:val="-15"/>
                <w:position w:val="1"/>
                <w:sz w:val="23"/>
                <w:szCs w:val="23"/>
              </w:rPr>
              <w:t>编</w:t>
            </w:r>
            <w:r>
              <w:rPr>
                <w:rFonts w:hint="eastAsia" w:ascii="宋体" w:hAnsi="宋体" w:eastAsia="宋体" w:cs="宋体"/>
                <w:spacing w:val="-18"/>
                <w:position w:val="1"/>
                <w:sz w:val="23"/>
                <w:szCs w:val="23"/>
              </w:rPr>
              <w:t xml:space="preserve"> </w:t>
            </w:r>
            <w:r>
              <w:rPr>
                <w:rFonts w:hint="eastAsia" w:ascii="宋体" w:hAnsi="宋体" w:eastAsia="宋体" w:cs="宋体"/>
                <w:spacing w:val="-15"/>
                <w:position w:val="1"/>
                <w:sz w:val="23"/>
                <w:szCs w:val="23"/>
              </w:rPr>
              <w:t>：</w:t>
            </w:r>
          </w:p>
          <w:p>
            <w:pPr>
              <w:spacing w:before="1" w:line="227" w:lineRule="auto"/>
              <w:ind w:left="112"/>
              <w:rPr>
                <w:rFonts w:hint="eastAsia" w:ascii="宋体" w:hAnsi="宋体" w:eastAsia="宋体" w:cs="宋体"/>
                <w:sz w:val="23"/>
                <w:szCs w:val="23"/>
              </w:rPr>
            </w:pPr>
            <w:r>
              <w:rPr>
                <w:rFonts w:hint="eastAsia" w:ascii="宋体" w:hAnsi="宋体" w:eastAsia="宋体" w:cs="宋体"/>
                <w:spacing w:val="5"/>
                <w:sz w:val="23"/>
                <w:szCs w:val="23"/>
              </w:rPr>
              <w:t>代</w:t>
            </w:r>
            <w:r>
              <w:rPr>
                <w:rFonts w:hint="eastAsia" w:ascii="宋体" w:hAnsi="宋体" w:eastAsia="宋体" w:cs="宋体"/>
                <w:spacing w:val="-40"/>
                <w:sz w:val="23"/>
                <w:szCs w:val="23"/>
              </w:rPr>
              <w:t xml:space="preserve"> </w:t>
            </w:r>
            <w:r>
              <w:rPr>
                <w:rFonts w:hint="eastAsia" w:ascii="宋体" w:hAnsi="宋体" w:eastAsia="宋体" w:cs="宋体"/>
                <w:spacing w:val="5"/>
                <w:sz w:val="23"/>
                <w:szCs w:val="23"/>
              </w:rPr>
              <w:t>收</w:t>
            </w:r>
            <w:r>
              <w:rPr>
                <w:rFonts w:hint="eastAsia" w:ascii="宋体" w:hAnsi="宋体" w:eastAsia="宋体" w:cs="宋体"/>
                <w:spacing w:val="-46"/>
                <w:sz w:val="23"/>
                <w:szCs w:val="23"/>
              </w:rPr>
              <w:t xml:space="preserve"> </w:t>
            </w:r>
            <w:r>
              <w:rPr>
                <w:rFonts w:hint="eastAsia" w:ascii="宋体" w:hAnsi="宋体" w:eastAsia="宋体" w:cs="宋体"/>
                <w:spacing w:val="5"/>
                <w:sz w:val="23"/>
                <w:szCs w:val="23"/>
              </w:rPr>
              <w:t>人</w:t>
            </w:r>
            <w:r>
              <w:rPr>
                <w:rFonts w:hint="eastAsia" w:ascii="宋体" w:hAnsi="宋体" w:eastAsia="宋体" w:cs="宋体"/>
                <w:spacing w:val="-27"/>
                <w:sz w:val="23"/>
                <w:szCs w:val="23"/>
              </w:rPr>
              <w:t xml:space="preserve"> </w:t>
            </w:r>
            <w:r>
              <w:rPr>
                <w:rFonts w:hint="eastAsia" w:ascii="宋体" w:hAnsi="宋体" w:eastAsia="宋体" w:cs="宋体"/>
                <w:spacing w:val="5"/>
                <w:sz w:val="23"/>
                <w:szCs w:val="23"/>
              </w:rPr>
              <w:t>：</w:t>
            </w:r>
            <w:r>
              <w:rPr>
                <w:rFonts w:hint="eastAsia" w:ascii="宋体" w:hAnsi="宋体" w:eastAsia="宋体" w:cs="宋体"/>
                <w:sz w:val="23"/>
                <w:szCs w:val="23"/>
              </w:rPr>
              <w:t xml:space="preserve">                        </w:t>
            </w:r>
            <w:r>
              <w:rPr>
                <w:rFonts w:hint="eastAsia" w:ascii="宋体" w:hAnsi="宋体" w:eastAsia="宋体" w:cs="宋体"/>
                <w:spacing w:val="5"/>
                <w:sz w:val="23"/>
                <w:szCs w:val="23"/>
              </w:rPr>
              <w:t>与本人关系：</w:t>
            </w:r>
          </w:p>
          <w:p>
            <w:pPr>
              <w:spacing w:before="56" w:line="219" w:lineRule="auto"/>
              <w:ind w:left="112"/>
              <w:rPr>
                <w:rFonts w:hint="eastAsia" w:ascii="宋体" w:hAnsi="宋体" w:eastAsia="宋体" w:cs="宋体"/>
                <w:sz w:val="23"/>
                <w:szCs w:val="23"/>
              </w:rPr>
            </w:pPr>
            <w:r>
              <w:rPr>
                <w:rFonts w:hint="eastAsia" w:ascii="宋体" w:hAnsi="宋体" w:eastAsia="宋体" w:cs="宋体"/>
                <w:spacing w:val="6"/>
                <w:sz w:val="23"/>
                <w:szCs w:val="23"/>
              </w:rPr>
              <w:t>3.本人指定下列现代通讯方式送达：</w:t>
            </w:r>
          </w:p>
          <w:p>
            <w:pPr>
              <w:spacing w:before="37" w:line="219" w:lineRule="auto"/>
              <w:ind w:left="112"/>
              <w:rPr>
                <w:rFonts w:hint="eastAsia" w:ascii="宋体" w:hAnsi="宋体" w:eastAsia="宋体" w:cs="宋体"/>
                <w:sz w:val="23"/>
                <w:szCs w:val="23"/>
              </w:rPr>
            </w:pPr>
            <w:r>
              <w:rPr>
                <w:rFonts w:hint="eastAsia" w:ascii="宋体" w:hAnsi="宋体" w:eastAsia="宋体" w:cs="宋体"/>
                <w:spacing w:val="8"/>
                <w:sz w:val="23"/>
                <w:szCs w:val="23"/>
                <w:lang w:eastAsia="zh-CN"/>
              </w:rPr>
              <w:t>（</w:t>
            </w:r>
            <w:r>
              <w:rPr>
                <w:rFonts w:hint="eastAsia" w:ascii="宋体" w:hAnsi="宋体" w:eastAsia="宋体" w:cs="宋体"/>
                <w:spacing w:val="8"/>
                <w:sz w:val="23"/>
                <w:szCs w:val="23"/>
              </w:rPr>
              <w:t>1</w:t>
            </w:r>
            <w:r>
              <w:rPr>
                <w:rFonts w:hint="eastAsia" w:ascii="宋体" w:hAnsi="宋体" w:eastAsia="宋体" w:cs="宋体"/>
                <w:spacing w:val="8"/>
                <w:sz w:val="23"/>
                <w:szCs w:val="23"/>
                <w:lang w:eastAsia="zh-CN"/>
              </w:rPr>
              <w:t>）</w:t>
            </w:r>
            <w:r>
              <w:rPr>
                <w:rFonts w:hint="eastAsia" w:ascii="宋体" w:hAnsi="宋体" w:eastAsia="宋体" w:cs="宋体"/>
                <w:spacing w:val="8"/>
                <w:sz w:val="23"/>
                <w:szCs w:val="23"/>
              </w:rPr>
              <w:t>手机短信，</w:t>
            </w:r>
            <w:r>
              <w:rPr>
                <w:rFonts w:hint="eastAsia" w:ascii="宋体" w:hAnsi="宋体" w:eastAsia="宋体" w:cs="宋体"/>
                <w:spacing w:val="8"/>
                <w:sz w:val="23"/>
                <w:szCs w:val="23"/>
                <w:lang w:val="en-US" w:eastAsia="zh-CN"/>
              </w:rPr>
              <w:t>微信</w:t>
            </w:r>
            <w:r>
              <w:rPr>
                <w:rFonts w:hint="eastAsia" w:ascii="宋体" w:hAnsi="宋体" w:eastAsia="宋体" w:cs="宋体"/>
                <w:spacing w:val="8"/>
                <w:sz w:val="23"/>
                <w:szCs w:val="23"/>
              </w:rPr>
              <w:t>接收号码：</w:t>
            </w:r>
          </w:p>
          <w:p>
            <w:pPr>
              <w:spacing w:before="38" w:line="219" w:lineRule="auto"/>
              <w:ind w:left="112"/>
              <w:rPr>
                <w:rFonts w:hint="eastAsia" w:ascii="宋体" w:hAnsi="宋体" w:eastAsia="宋体" w:cs="宋体"/>
                <w:sz w:val="23"/>
                <w:szCs w:val="23"/>
              </w:rPr>
            </w:pPr>
            <w:r>
              <w:rPr>
                <w:rFonts w:hint="eastAsia" w:ascii="宋体" w:hAnsi="宋体" w:eastAsia="宋体" w:cs="宋体"/>
                <w:spacing w:val="10"/>
                <w:sz w:val="23"/>
                <w:szCs w:val="23"/>
                <w:lang w:eastAsia="zh-CN"/>
              </w:rPr>
              <w:t>（</w:t>
            </w:r>
            <w:r>
              <w:rPr>
                <w:rFonts w:hint="eastAsia" w:ascii="宋体" w:hAnsi="宋体" w:eastAsia="宋体" w:cs="宋体"/>
                <w:spacing w:val="10"/>
                <w:sz w:val="23"/>
                <w:szCs w:val="23"/>
              </w:rPr>
              <w:t>2</w:t>
            </w:r>
            <w:r>
              <w:rPr>
                <w:rFonts w:hint="eastAsia" w:ascii="宋体" w:hAnsi="宋体" w:eastAsia="宋体" w:cs="宋体"/>
                <w:spacing w:val="10"/>
                <w:sz w:val="23"/>
                <w:szCs w:val="23"/>
                <w:lang w:eastAsia="zh-CN"/>
              </w:rPr>
              <w:t>）</w:t>
            </w:r>
            <w:r>
              <w:rPr>
                <w:rFonts w:hint="eastAsia" w:ascii="宋体" w:hAnsi="宋体" w:eastAsia="宋体" w:cs="宋体"/>
                <w:spacing w:val="10"/>
                <w:sz w:val="23"/>
                <w:szCs w:val="23"/>
              </w:rPr>
              <w:t>传真，接收号码：</w:t>
            </w:r>
          </w:p>
          <w:p>
            <w:pPr>
              <w:spacing w:before="38" w:line="219" w:lineRule="auto"/>
              <w:ind w:left="112"/>
              <w:rPr>
                <w:rFonts w:hint="eastAsia" w:ascii="宋体" w:hAnsi="宋体" w:eastAsia="宋体" w:cs="宋体"/>
                <w:sz w:val="23"/>
                <w:szCs w:val="23"/>
              </w:rPr>
            </w:pPr>
            <w:r>
              <w:rPr>
                <w:rFonts w:hint="eastAsia" w:ascii="宋体" w:hAnsi="宋体" w:eastAsia="宋体" w:cs="宋体"/>
                <w:spacing w:val="13"/>
                <w:sz w:val="23"/>
                <w:szCs w:val="23"/>
                <w:lang w:eastAsia="zh-CN"/>
              </w:rPr>
              <w:t>（</w:t>
            </w:r>
            <w:r>
              <w:rPr>
                <w:rFonts w:hint="eastAsia" w:ascii="宋体" w:hAnsi="宋体" w:eastAsia="宋体" w:cs="宋体"/>
                <w:spacing w:val="13"/>
                <w:sz w:val="23"/>
                <w:szCs w:val="23"/>
              </w:rPr>
              <w:t>3</w:t>
            </w:r>
            <w:r>
              <w:rPr>
                <w:rFonts w:hint="eastAsia" w:ascii="宋体" w:hAnsi="宋体" w:eastAsia="宋体" w:cs="宋体"/>
                <w:spacing w:val="13"/>
                <w:sz w:val="23"/>
                <w:szCs w:val="23"/>
                <w:lang w:eastAsia="zh-CN"/>
              </w:rPr>
              <w:t>）</w:t>
            </w:r>
            <w:r>
              <w:rPr>
                <w:rFonts w:hint="eastAsia" w:ascii="宋体" w:hAnsi="宋体" w:eastAsia="宋体" w:cs="宋体"/>
                <w:spacing w:val="13"/>
                <w:sz w:val="23"/>
                <w:szCs w:val="23"/>
              </w:rPr>
              <w:t>电子邮件：</w:t>
            </w:r>
          </w:p>
          <w:p>
            <w:pPr>
              <w:spacing w:before="38" w:line="223" w:lineRule="auto"/>
              <w:ind w:left="112" w:right="4179"/>
              <w:rPr>
                <w:rFonts w:hint="eastAsia" w:ascii="宋体" w:hAnsi="宋体" w:eastAsia="宋体" w:cs="宋体"/>
                <w:sz w:val="22"/>
                <w:szCs w:val="22"/>
              </w:rPr>
            </w:pPr>
            <w:r>
              <w:rPr>
                <w:rFonts w:hint="eastAsia" w:ascii="宋体" w:hAnsi="宋体" w:eastAsia="宋体" w:cs="宋体"/>
                <w:spacing w:val="16"/>
                <w:sz w:val="22"/>
                <w:szCs w:val="22"/>
                <w:lang w:eastAsia="zh-CN"/>
              </w:rPr>
              <w:t>（</w:t>
            </w:r>
            <w:r>
              <w:rPr>
                <w:rFonts w:hint="eastAsia" w:ascii="宋体" w:hAnsi="宋体" w:eastAsia="宋体" w:cs="宋体"/>
                <w:spacing w:val="16"/>
                <w:sz w:val="22"/>
                <w:szCs w:val="22"/>
              </w:rPr>
              <w:t>4</w:t>
            </w:r>
            <w:r>
              <w:rPr>
                <w:rFonts w:hint="eastAsia" w:ascii="宋体" w:hAnsi="宋体" w:eastAsia="宋体" w:cs="宋体"/>
                <w:spacing w:val="16"/>
                <w:sz w:val="22"/>
                <w:szCs w:val="22"/>
                <w:lang w:eastAsia="zh-CN"/>
              </w:rPr>
              <w:t>）</w:t>
            </w:r>
            <w:r>
              <w:rPr>
                <w:rFonts w:hint="eastAsia" w:ascii="宋体" w:hAnsi="宋体" w:eastAsia="宋体" w:cs="宋体"/>
                <w:spacing w:val="16"/>
                <w:sz w:val="22"/>
                <w:szCs w:val="22"/>
              </w:rPr>
              <w:t>其他方式及号码、地址：</w:t>
            </w:r>
            <w:r>
              <w:rPr>
                <w:rFonts w:hint="eastAsia" w:ascii="宋体" w:hAnsi="宋体" w:eastAsia="宋体" w:cs="宋体"/>
                <w:spacing w:val="5"/>
                <w:sz w:val="22"/>
                <w:szCs w:val="22"/>
              </w:rPr>
              <w:t xml:space="preserve"> </w:t>
            </w:r>
            <w:r>
              <w:rPr>
                <w:rFonts w:hint="eastAsia" w:ascii="宋体" w:hAnsi="宋体" w:eastAsia="宋体" w:cs="宋体"/>
                <w:spacing w:val="21"/>
                <w:sz w:val="22"/>
                <w:szCs w:val="22"/>
              </w:rPr>
              <w:t>4.其他联系方式：</w:t>
            </w:r>
          </w:p>
        </w:tc>
      </w:tr>
      <w:tr>
        <w:trPr>
          <w:trHeight w:val="1199" w:hRule="atLeast"/>
        </w:trPr>
        <w:tc>
          <w:tcPr>
            <w:tcW w:w="1913" w:type="dxa"/>
          </w:tcPr>
          <w:p>
            <w:pPr>
              <w:spacing w:before="56" w:line="235" w:lineRule="auto"/>
              <w:ind w:left="105" w:right="138" w:firstLine="39"/>
              <w:jc w:val="center"/>
              <w:rPr>
                <w:rFonts w:hint="eastAsia" w:ascii="宋体" w:hAnsi="宋体" w:eastAsia="宋体" w:cs="宋体"/>
                <w:b/>
                <w:bCs/>
                <w:sz w:val="23"/>
                <w:szCs w:val="23"/>
              </w:rPr>
            </w:pPr>
            <w:r>
              <w:rPr>
                <w:rFonts w:hint="eastAsia" w:ascii="宋体" w:hAnsi="宋体" w:eastAsia="宋体" w:cs="宋体"/>
                <w:b/>
                <w:bCs/>
                <w:spacing w:val="1"/>
                <w:sz w:val="23"/>
                <w:szCs w:val="23"/>
              </w:rPr>
              <w:t xml:space="preserve">申报人对自己送 </w:t>
            </w:r>
            <w:r>
              <w:rPr>
                <w:rFonts w:hint="eastAsia" w:ascii="宋体" w:hAnsi="宋体" w:eastAsia="宋体" w:cs="宋体"/>
                <w:b/>
                <w:bCs/>
                <w:spacing w:val="-2"/>
                <w:sz w:val="23"/>
                <w:szCs w:val="23"/>
              </w:rPr>
              <w:t>达地址的确认</w:t>
            </w:r>
          </w:p>
        </w:tc>
        <w:tc>
          <w:tcPr>
            <w:tcW w:w="7287" w:type="dxa"/>
          </w:tcPr>
          <w:p>
            <w:pPr>
              <w:spacing w:before="54" w:line="235" w:lineRule="auto"/>
              <w:ind w:left="112" w:right="114"/>
              <w:rPr>
                <w:rFonts w:hint="eastAsia" w:ascii="宋体" w:hAnsi="宋体" w:eastAsia="宋体" w:cs="宋体"/>
                <w:sz w:val="23"/>
                <w:szCs w:val="23"/>
              </w:rPr>
            </w:pPr>
            <w:r>
              <w:rPr>
                <w:rFonts w:hint="eastAsia" w:ascii="宋体" w:hAnsi="宋体" w:eastAsia="宋体" w:cs="宋体"/>
                <w:spacing w:val="13"/>
                <w:sz w:val="23"/>
                <w:szCs w:val="23"/>
              </w:rPr>
              <w:t>我已经阅读了管理人对申报人填写送达地址确认书的告知事项，并</w:t>
            </w:r>
            <w:r>
              <w:rPr>
                <w:rFonts w:hint="eastAsia" w:ascii="宋体" w:hAnsi="宋体" w:eastAsia="宋体" w:cs="宋体"/>
                <w:spacing w:val="2"/>
                <w:sz w:val="23"/>
                <w:szCs w:val="23"/>
              </w:rPr>
              <w:t xml:space="preserve"> </w:t>
            </w:r>
            <w:r>
              <w:rPr>
                <w:rFonts w:hint="eastAsia" w:ascii="宋体" w:hAnsi="宋体" w:eastAsia="宋体" w:cs="宋体"/>
                <w:spacing w:val="8"/>
                <w:sz w:val="23"/>
                <w:szCs w:val="23"/>
              </w:rPr>
              <w:t>保证上述送达地址是准确、有效的，愿承担相应不利后果。</w:t>
            </w:r>
          </w:p>
          <w:p>
            <w:pPr>
              <w:spacing w:before="75" w:line="219" w:lineRule="auto"/>
              <w:ind w:left="3022"/>
              <w:rPr>
                <w:rFonts w:hint="eastAsia" w:ascii="宋体" w:hAnsi="宋体" w:eastAsia="宋体" w:cs="宋体"/>
                <w:sz w:val="23"/>
                <w:szCs w:val="23"/>
              </w:rPr>
            </w:pPr>
            <w:r>
              <w:rPr>
                <w:rFonts w:hint="eastAsia" w:ascii="宋体" w:hAnsi="宋体" w:eastAsia="宋体" w:cs="宋体"/>
                <w:spacing w:val="29"/>
                <w:sz w:val="23"/>
                <w:szCs w:val="23"/>
              </w:rPr>
              <w:t>申报人</w:t>
            </w:r>
            <w:r>
              <w:rPr>
                <w:rFonts w:hint="eastAsia" w:ascii="宋体" w:hAnsi="宋体" w:eastAsia="宋体" w:cs="宋体"/>
                <w:spacing w:val="29"/>
                <w:sz w:val="23"/>
                <w:szCs w:val="23"/>
                <w:lang w:eastAsia="zh-CN"/>
              </w:rPr>
              <w:t>（</w:t>
            </w:r>
            <w:r>
              <w:rPr>
                <w:rFonts w:hint="eastAsia" w:ascii="宋体" w:hAnsi="宋体" w:eastAsia="宋体" w:cs="宋体"/>
                <w:spacing w:val="29"/>
                <w:sz w:val="23"/>
                <w:szCs w:val="23"/>
              </w:rPr>
              <w:t>签名并盖章</w:t>
            </w:r>
            <w:r>
              <w:rPr>
                <w:rFonts w:hint="eastAsia" w:ascii="宋体" w:hAnsi="宋体" w:eastAsia="宋体" w:cs="宋体"/>
                <w:spacing w:val="29"/>
                <w:sz w:val="23"/>
                <w:szCs w:val="23"/>
                <w:lang w:eastAsia="zh-CN"/>
              </w:rPr>
              <w:t>）</w:t>
            </w:r>
            <w:r>
              <w:rPr>
                <w:rFonts w:hint="eastAsia" w:ascii="宋体" w:hAnsi="宋体" w:eastAsia="宋体" w:cs="宋体"/>
                <w:spacing w:val="29"/>
                <w:sz w:val="23"/>
                <w:szCs w:val="23"/>
              </w:rPr>
              <w:t>:</w:t>
            </w:r>
          </w:p>
        </w:tc>
      </w:tr>
      <w:tr>
        <w:trPr>
          <w:trHeight w:val="422" w:hRule="atLeast"/>
        </w:trPr>
        <w:tc>
          <w:tcPr>
            <w:tcW w:w="1913" w:type="dxa"/>
          </w:tcPr>
          <w:p>
            <w:pPr>
              <w:spacing w:before="56" w:line="221" w:lineRule="auto"/>
              <w:ind w:left="108"/>
              <w:jc w:val="center"/>
              <w:rPr>
                <w:rFonts w:hint="eastAsia" w:ascii="宋体" w:hAnsi="宋体" w:eastAsia="宋体" w:cs="宋体"/>
                <w:b/>
                <w:bCs/>
                <w:sz w:val="23"/>
                <w:szCs w:val="23"/>
              </w:rPr>
            </w:pPr>
            <w:r>
              <w:rPr>
                <w:rFonts w:hint="eastAsia" w:ascii="宋体" w:hAnsi="宋体" w:eastAsia="宋体" w:cs="宋体"/>
                <w:b/>
                <w:bCs/>
                <w:spacing w:val="-6"/>
                <w:sz w:val="23"/>
                <w:szCs w:val="23"/>
              </w:rPr>
              <w:t>备注</w:t>
            </w:r>
          </w:p>
        </w:tc>
        <w:tc>
          <w:tcPr>
            <w:tcW w:w="7287" w:type="dxa"/>
          </w:tcPr>
          <w:p>
            <w:pPr>
              <w:rPr>
                <w:rFonts w:hint="eastAsia" w:ascii="宋体" w:hAnsi="宋体" w:eastAsia="宋体" w:cs="宋体"/>
              </w:rPr>
            </w:pPr>
          </w:p>
        </w:tc>
      </w:tr>
      <w:tr>
        <w:trPr>
          <w:trHeight w:val="625" w:hRule="atLeast"/>
        </w:trPr>
        <w:tc>
          <w:tcPr>
            <w:tcW w:w="1913" w:type="dxa"/>
          </w:tcPr>
          <w:p>
            <w:pPr>
              <w:spacing w:before="76" w:line="219" w:lineRule="auto"/>
              <w:ind w:left="608"/>
              <w:rPr>
                <w:rFonts w:hint="eastAsia" w:ascii="宋体" w:hAnsi="宋体" w:eastAsia="宋体" w:cs="宋体"/>
                <w:sz w:val="23"/>
                <w:szCs w:val="23"/>
              </w:rPr>
            </w:pPr>
            <w:r>
              <w:rPr>
                <w:rFonts w:hint="eastAsia" w:ascii="宋体" w:hAnsi="宋体" w:eastAsia="宋体" w:cs="宋体"/>
                <w:b/>
                <w:bCs/>
                <w:spacing w:val="-6"/>
                <w:sz w:val="23"/>
                <w:szCs w:val="23"/>
              </w:rPr>
              <w:t>管理人</w:t>
            </w:r>
          </w:p>
          <w:p>
            <w:pPr>
              <w:spacing w:before="27" w:line="199" w:lineRule="auto"/>
              <w:ind w:left="138"/>
              <w:rPr>
                <w:rFonts w:hint="eastAsia" w:ascii="宋体" w:hAnsi="宋体" w:eastAsia="宋体" w:cs="宋体"/>
                <w:sz w:val="23"/>
                <w:szCs w:val="23"/>
              </w:rPr>
            </w:pPr>
            <w:r>
              <w:rPr>
                <w:rFonts w:hint="eastAsia" w:ascii="宋体" w:hAnsi="宋体" w:eastAsia="宋体" w:cs="宋体"/>
                <w:b/>
                <w:bCs/>
                <w:spacing w:val="1"/>
                <w:sz w:val="23"/>
                <w:szCs w:val="23"/>
              </w:rPr>
              <w:t>工作人员签名</w:t>
            </w:r>
          </w:p>
        </w:tc>
        <w:tc>
          <w:tcPr>
            <w:tcW w:w="7287" w:type="dxa"/>
          </w:tcPr>
          <w:p>
            <w:pPr>
              <w:rPr>
                <w:rFonts w:hint="eastAsia" w:ascii="宋体" w:hAnsi="宋体" w:eastAsia="宋体" w:cs="宋体"/>
              </w:rPr>
            </w:pPr>
          </w:p>
        </w:tc>
      </w:tr>
    </w:tbl>
    <w:p>
      <w:pPr>
        <w:spacing w:before="20" w:line="219" w:lineRule="auto"/>
        <w:ind w:left="262"/>
        <w:rPr>
          <w:rFonts w:ascii="宋体" w:hAnsi="宋体" w:eastAsia="宋体" w:cs="宋体"/>
        </w:rPr>
      </w:pPr>
      <w:r>
        <w:rPr>
          <w:rFonts w:ascii="宋体" w:hAnsi="宋体" w:eastAsia="宋体" w:cs="宋体"/>
          <w:b/>
          <w:bCs/>
          <w:spacing w:val="-16"/>
        </w:rPr>
        <w:t>说</w:t>
      </w:r>
      <w:r>
        <w:rPr>
          <w:rFonts w:ascii="宋体" w:hAnsi="宋体" w:eastAsia="宋体" w:cs="宋体"/>
          <w:spacing w:val="3"/>
        </w:rPr>
        <w:t xml:space="preserve"> </w:t>
      </w:r>
      <w:r>
        <w:rPr>
          <w:rFonts w:ascii="宋体" w:hAnsi="宋体" w:eastAsia="宋体" w:cs="宋体"/>
          <w:b/>
          <w:bCs/>
          <w:spacing w:val="-16"/>
        </w:rPr>
        <w:t>明</w:t>
      </w:r>
      <w:r>
        <w:rPr>
          <w:rFonts w:ascii="宋体" w:hAnsi="宋体" w:eastAsia="宋体" w:cs="宋体"/>
          <w:spacing w:val="-26"/>
        </w:rPr>
        <w:t xml:space="preserve"> </w:t>
      </w:r>
      <w:r>
        <w:rPr>
          <w:rFonts w:ascii="宋体" w:hAnsi="宋体" w:eastAsia="宋体" w:cs="宋体"/>
          <w:b/>
          <w:bCs/>
          <w:spacing w:val="-16"/>
        </w:rPr>
        <w:t>：</w:t>
      </w:r>
    </w:p>
    <w:p>
      <w:pPr>
        <w:spacing w:before="51" w:line="231" w:lineRule="auto"/>
        <w:ind w:left="50" w:right="115" w:firstLine="439"/>
        <w:rPr>
          <w:rFonts w:ascii="仿宋" w:hAnsi="仿宋" w:eastAsia="仿宋" w:cs="仿宋"/>
          <w:sz w:val="24"/>
          <w:szCs w:val="24"/>
        </w:rPr>
      </w:pPr>
      <w:r>
        <w:rPr>
          <w:rFonts w:ascii="仿宋" w:hAnsi="仿宋" w:eastAsia="仿宋" w:cs="仿宋"/>
          <w:spacing w:val="2"/>
          <w:sz w:val="24"/>
          <w:szCs w:val="24"/>
        </w:rPr>
        <w:t>1.申报人填写本表前，应当仔细阅读表中告知栏内管理人对申报人填写送达地址确</w:t>
      </w:r>
      <w:r>
        <w:rPr>
          <w:rFonts w:ascii="仿宋" w:hAnsi="仿宋" w:eastAsia="仿宋" w:cs="仿宋"/>
          <w:spacing w:val="10"/>
          <w:sz w:val="24"/>
          <w:szCs w:val="24"/>
        </w:rPr>
        <w:t xml:space="preserve"> </w:t>
      </w:r>
      <w:r>
        <w:rPr>
          <w:rFonts w:ascii="仿宋" w:hAnsi="仿宋" w:eastAsia="仿宋" w:cs="仿宋"/>
          <w:spacing w:val="-9"/>
          <w:sz w:val="24"/>
          <w:szCs w:val="24"/>
        </w:rPr>
        <w:t>认书的书告知；</w:t>
      </w:r>
    </w:p>
    <w:p>
      <w:pPr>
        <w:spacing w:before="21" w:line="222" w:lineRule="auto"/>
        <w:ind w:left="490"/>
        <w:rPr>
          <w:rFonts w:ascii="仿宋" w:hAnsi="仿宋" w:eastAsia="仿宋" w:cs="仿宋"/>
          <w:sz w:val="24"/>
          <w:szCs w:val="24"/>
        </w:rPr>
      </w:pPr>
      <w:r>
        <w:rPr>
          <w:rFonts w:ascii="仿宋" w:hAnsi="仿宋" w:eastAsia="仿宋" w:cs="仿宋"/>
          <w:spacing w:val="-2"/>
          <w:sz w:val="24"/>
          <w:szCs w:val="24"/>
        </w:rPr>
        <w:t>2.本表中申报人的送达地址应当由申报人自己或者申报人的代理人填写；</w:t>
      </w:r>
    </w:p>
    <w:p>
      <w:pPr>
        <w:spacing w:before="19" w:line="222" w:lineRule="auto"/>
        <w:ind w:left="490"/>
        <w:rPr>
          <w:rFonts w:ascii="仿宋" w:hAnsi="仿宋" w:eastAsia="仿宋" w:cs="仿宋"/>
          <w:sz w:val="24"/>
          <w:szCs w:val="24"/>
        </w:rPr>
      </w:pPr>
      <w:r>
        <w:rPr>
          <w:rFonts w:ascii="仿宋" w:hAnsi="仿宋" w:eastAsia="仿宋" w:cs="仿宋"/>
          <w:spacing w:val="-1"/>
          <w:sz w:val="24"/>
          <w:szCs w:val="24"/>
        </w:rPr>
        <w:t>3.申报人的电话号码应当包括办公电话、住</w:t>
      </w:r>
      <w:r>
        <w:rPr>
          <w:rFonts w:ascii="仿宋" w:hAnsi="仿宋" w:eastAsia="仿宋" w:cs="仿宋"/>
          <w:spacing w:val="-2"/>
          <w:sz w:val="24"/>
          <w:szCs w:val="24"/>
        </w:rPr>
        <w:t>宅电话和移动电话；</w:t>
      </w:r>
    </w:p>
    <w:p>
      <w:pPr>
        <w:spacing w:before="22" w:line="228" w:lineRule="auto"/>
        <w:ind w:left="50" w:firstLine="439"/>
        <w:rPr>
          <w:rFonts w:ascii="仿宋" w:hAnsi="仿宋" w:eastAsia="仿宋" w:cs="仿宋"/>
          <w:sz w:val="24"/>
          <w:szCs w:val="24"/>
        </w:rPr>
      </w:pPr>
      <w:r>
        <w:rPr>
          <w:rFonts w:ascii="仿宋" w:hAnsi="仿宋" w:eastAsia="仿宋" w:cs="仿宋"/>
          <w:spacing w:val="-1"/>
          <w:sz w:val="24"/>
          <w:szCs w:val="24"/>
        </w:rPr>
        <w:t>4.申报人拒绝提供自己的送达地址的，或者申报人要求对《债权人送达地址确认</w:t>
      </w:r>
      <w:r>
        <w:rPr>
          <w:rFonts w:ascii="仿宋" w:hAnsi="仿宋" w:eastAsia="仿宋" w:cs="仿宋"/>
          <w:spacing w:val="-2"/>
          <w:sz w:val="24"/>
          <w:szCs w:val="24"/>
        </w:rPr>
        <w:t>书》</w:t>
      </w:r>
      <w:r>
        <w:rPr>
          <w:rFonts w:ascii="仿宋" w:hAnsi="仿宋" w:eastAsia="仿宋" w:cs="仿宋"/>
          <w:sz w:val="24"/>
          <w:szCs w:val="24"/>
        </w:rPr>
        <w:t xml:space="preserve"> </w:t>
      </w:r>
      <w:r>
        <w:rPr>
          <w:rFonts w:ascii="仿宋" w:hAnsi="仿宋" w:eastAsia="仿宋" w:cs="仿宋"/>
          <w:spacing w:val="-3"/>
          <w:sz w:val="24"/>
          <w:szCs w:val="24"/>
        </w:rPr>
        <w:t>中的内容保密的，应当在备考栏中注明。</w:t>
      </w:r>
    </w:p>
    <w:p>
      <w:pPr>
        <w:spacing w:before="245" w:line="222" w:lineRule="auto"/>
        <w:ind w:left="53"/>
        <w:rPr>
          <w:rFonts w:hint="eastAsia" w:ascii="仿宋" w:hAnsi="仿宋" w:eastAsia="仿宋" w:cs="仿宋"/>
          <w:b w:val="0"/>
          <w:bCs w:val="0"/>
          <w:sz w:val="28"/>
          <w:szCs w:val="28"/>
        </w:rPr>
      </w:pPr>
      <w:r>
        <w:rPr>
          <w:rFonts w:hint="eastAsia" w:ascii="仿宋" w:hAnsi="仿宋" w:eastAsia="仿宋" w:cs="仿宋"/>
          <w:b w:val="0"/>
          <w:bCs w:val="0"/>
          <w:spacing w:val="30"/>
          <w:sz w:val="28"/>
          <w:szCs w:val="28"/>
        </w:rPr>
        <w:t>附件7:</w:t>
      </w:r>
    </w:p>
    <w:p>
      <w:pPr>
        <w:spacing w:before="95" w:line="221" w:lineRule="auto"/>
        <w:ind w:firstLine="432" w:firstLineChars="100"/>
        <w:rPr>
          <w:rFonts w:ascii="黑体" w:hAnsi="黑体" w:eastAsia="黑体" w:cs="黑体"/>
          <w:sz w:val="44"/>
          <w:szCs w:val="44"/>
        </w:rPr>
      </w:pPr>
      <w:r>
        <w:rPr>
          <w:rFonts w:ascii="黑体" w:hAnsi="黑体" w:eastAsia="黑体" w:cs="黑体"/>
          <w:b/>
          <w:bCs/>
          <w:spacing w:val="-4"/>
          <w:sz w:val="44"/>
          <w:szCs w:val="44"/>
        </w:rPr>
        <w:t>虚假申报法律责任告知书及知情承诺书</w:t>
      </w:r>
    </w:p>
    <w:p>
      <w:pPr>
        <w:spacing w:line="368" w:lineRule="auto"/>
      </w:pPr>
    </w:p>
    <w:p>
      <w:pPr>
        <w:spacing w:before="91" w:line="221" w:lineRule="auto"/>
        <w:ind w:left="49"/>
        <w:rPr>
          <w:rFonts w:ascii="仿宋" w:hAnsi="仿宋" w:eastAsia="仿宋" w:cs="仿宋"/>
          <w:sz w:val="28"/>
          <w:szCs w:val="28"/>
        </w:rPr>
      </w:pPr>
      <w:r>
        <w:rPr>
          <w:rFonts w:hint="eastAsia" w:ascii="仿宋" w:hAnsi="仿宋" w:eastAsia="仿宋" w:cs="仿宋"/>
          <w:spacing w:val="-5"/>
          <w:sz w:val="28"/>
          <w:szCs w:val="28"/>
          <w:lang w:eastAsia="zh-CN"/>
        </w:rPr>
        <w:t>漯河市自由战士商贸有限公司</w:t>
      </w:r>
      <w:r>
        <w:rPr>
          <w:rFonts w:ascii="仿宋" w:hAnsi="仿宋" w:eastAsia="仿宋" w:cs="仿宋"/>
          <w:spacing w:val="-5"/>
          <w:sz w:val="28"/>
          <w:szCs w:val="28"/>
        </w:rPr>
        <w:t>债权人：</w:t>
      </w:r>
    </w:p>
    <w:p>
      <w:pPr>
        <w:spacing w:line="242" w:lineRule="auto"/>
      </w:pPr>
    </w:p>
    <w:p>
      <w:pPr>
        <w:spacing w:before="91" w:line="409" w:lineRule="auto"/>
        <w:ind w:left="49" w:firstLine="599"/>
        <w:rPr>
          <w:rFonts w:ascii="仿宋" w:hAnsi="仿宋" w:eastAsia="仿宋" w:cs="仿宋"/>
          <w:spacing w:val="-4"/>
          <w:sz w:val="28"/>
          <w:szCs w:val="28"/>
        </w:rPr>
      </w:pPr>
      <w:r>
        <w:rPr>
          <w:rFonts w:ascii="仿宋" w:hAnsi="仿宋" w:eastAsia="仿宋" w:cs="仿宋"/>
          <w:spacing w:val="9"/>
          <w:sz w:val="28"/>
          <w:szCs w:val="28"/>
        </w:rPr>
        <w:t>为保护自然人债权人、法人债权人和非法人组</w:t>
      </w:r>
      <w:r>
        <w:rPr>
          <w:rFonts w:ascii="仿宋" w:hAnsi="仿宋" w:eastAsia="仿宋" w:cs="仿宋"/>
          <w:spacing w:val="8"/>
          <w:sz w:val="28"/>
          <w:szCs w:val="28"/>
        </w:rPr>
        <w:t>织债权人的合法权益，</w:t>
      </w:r>
      <w:r>
        <w:rPr>
          <w:rFonts w:ascii="仿宋" w:hAnsi="仿宋" w:eastAsia="仿宋" w:cs="仿宋"/>
          <w:sz w:val="28"/>
          <w:szCs w:val="28"/>
        </w:rPr>
        <w:t xml:space="preserve"> </w:t>
      </w:r>
      <w:r>
        <w:rPr>
          <w:rFonts w:ascii="仿宋" w:hAnsi="仿宋" w:eastAsia="仿宋" w:cs="仿宋"/>
          <w:spacing w:val="7"/>
          <w:sz w:val="28"/>
          <w:szCs w:val="28"/>
        </w:rPr>
        <w:t>本管理人根据《中华人民共和国刑法》《中华人民共和</w:t>
      </w:r>
      <w:r>
        <w:rPr>
          <w:rFonts w:ascii="仿宋" w:hAnsi="仿宋" w:eastAsia="仿宋" w:cs="仿宋"/>
          <w:spacing w:val="6"/>
          <w:sz w:val="28"/>
          <w:szCs w:val="28"/>
        </w:rPr>
        <w:t>国刑事诉讼法》</w:t>
      </w:r>
      <w:r>
        <w:rPr>
          <w:rFonts w:ascii="仿宋" w:hAnsi="仿宋" w:eastAsia="仿宋" w:cs="仿宋"/>
          <w:spacing w:val="-1"/>
          <w:sz w:val="28"/>
          <w:szCs w:val="28"/>
        </w:rPr>
        <w:t>《中华人民共和国民事诉讼法》《中华人民共和</w:t>
      </w:r>
      <w:r>
        <w:rPr>
          <w:rFonts w:ascii="仿宋" w:hAnsi="仿宋" w:eastAsia="仿宋" w:cs="仿宋"/>
          <w:spacing w:val="-2"/>
          <w:sz w:val="28"/>
          <w:szCs w:val="28"/>
        </w:rPr>
        <w:t>国企业破产法》《最高</w:t>
      </w:r>
      <w:r>
        <w:rPr>
          <w:rFonts w:ascii="仿宋" w:hAnsi="仿宋" w:eastAsia="仿宋" w:cs="仿宋"/>
          <w:spacing w:val="16"/>
          <w:sz w:val="28"/>
          <w:szCs w:val="28"/>
        </w:rPr>
        <w:t>人民法院、最高人民检察院关于办理虚假诉讼刑事案件适用法律若干问</w:t>
      </w:r>
      <w:r>
        <w:rPr>
          <w:rFonts w:ascii="仿宋" w:hAnsi="仿宋" w:eastAsia="仿宋" w:cs="仿宋"/>
          <w:spacing w:val="7"/>
          <w:sz w:val="28"/>
          <w:szCs w:val="28"/>
        </w:rPr>
        <w:t>题的解释》和《最高人民法院、最高人民检察院、公安部、司法部关于进</w:t>
      </w:r>
      <w:r>
        <w:rPr>
          <w:rFonts w:ascii="仿宋" w:hAnsi="仿宋" w:eastAsia="仿宋" w:cs="仿宋"/>
          <w:spacing w:val="4"/>
          <w:sz w:val="28"/>
          <w:szCs w:val="28"/>
        </w:rPr>
        <w:t xml:space="preserve"> </w:t>
      </w:r>
      <w:r>
        <w:rPr>
          <w:rFonts w:ascii="仿宋" w:hAnsi="仿宋" w:eastAsia="仿宋" w:cs="仿宋"/>
          <w:spacing w:val="8"/>
          <w:sz w:val="28"/>
          <w:szCs w:val="28"/>
        </w:rPr>
        <w:t>一步加强虚假诉讼犯罪惩治工作的意见》等规定，结合</w:t>
      </w:r>
      <w:r>
        <w:rPr>
          <w:rFonts w:ascii="仿宋" w:hAnsi="仿宋" w:eastAsia="仿宋" w:cs="仿宋"/>
          <w:spacing w:val="7"/>
          <w:sz w:val="28"/>
          <w:szCs w:val="28"/>
        </w:rPr>
        <w:t>工作实际，履行向</w:t>
      </w:r>
      <w:r>
        <w:rPr>
          <w:rFonts w:ascii="仿宋" w:hAnsi="仿宋" w:eastAsia="仿宋" w:cs="仿宋"/>
          <w:sz w:val="28"/>
          <w:szCs w:val="28"/>
        </w:rPr>
        <w:t xml:space="preserve"> </w:t>
      </w:r>
      <w:r>
        <w:rPr>
          <w:rFonts w:ascii="仿宋" w:hAnsi="仿宋" w:eastAsia="仿宋" w:cs="仿宋"/>
          <w:spacing w:val="-1"/>
          <w:sz w:val="28"/>
          <w:szCs w:val="28"/>
        </w:rPr>
        <w:t>债权人、诉讼代理人及其他诉讼参与人进行虚假申报需承担相应法律责任后</w:t>
      </w:r>
      <w:r>
        <w:rPr>
          <w:rFonts w:ascii="仿宋" w:hAnsi="仿宋" w:eastAsia="仿宋" w:cs="仿宋"/>
          <w:spacing w:val="-4"/>
          <w:sz w:val="28"/>
          <w:szCs w:val="28"/>
        </w:rPr>
        <w:t>果的告知义务。</w:t>
      </w:r>
    </w:p>
    <w:p>
      <w:pPr>
        <w:spacing w:before="91" w:line="409" w:lineRule="auto"/>
        <w:ind w:left="49" w:firstLine="599"/>
        <w:rPr>
          <w:rFonts w:hint="eastAsia" w:ascii="仿宋" w:hAnsi="仿宋" w:eastAsia="仿宋" w:cs="仿宋"/>
          <w:spacing w:val="-4"/>
          <w:sz w:val="28"/>
          <w:szCs w:val="28"/>
        </w:rPr>
      </w:pPr>
      <w:r>
        <w:rPr>
          <w:rFonts w:hint="eastAsia" w:ascii="仿宋" w:hAnsi="仿宋" w:eastAsia="仿宋" w:cs="仿宋"/>
          <w:spacing w:val="-4"/>
          <w:sz w:val="28"/>
          <w:szCs w:val="28"/>
        </w:rPr>
        <w:t>一、虚假诉讼犯罪，是指行为人单独或者与他人恶意串通，采取伪 造证据、虚假陈述等手段，捏造民事案件基本事实，虚构民事纠纷， 向 人民法院提起民事诉讼，妨害司法秩序或者严重侵害他人合法权益，依照法律应当受刑罚处罚的行为。</w:t>
      </w:r>
    </w:p>
    <w:p>
      <w:pPr>
        <w:spacing w:before="91" w:line="409" w:lineRule="auto"/>
        <w:ind w:left="49" w:firstLine="599"/>
        <w:rPr>
          <w:rFonts w:hint="eastAsia" w:ascii="仿宋" w:hAnsi="仿宋" w:eastAsia="仿宋" w:cs="仿宋"/>
          <w:spacing w:val="-4"/>
          <w:sz w:val="28"/>
          <w:szCs w:val="28"/>
          <w:lang w:eastAsia="zh-CN"/>
        </w:rPr>
      </w:pPr>
      <w:r>
        <w:rPr>
          <w:rFonts w:hint="eastAsia" w:ascii="仿宋" w:hAnsi="仿宋" w:eastAsia="仿宋" w:cs="仿宋"/>
          <w:spacing w:val="-4"/>
          <w:sz w:val="28"/>
          <w:szCs w:val="28"/>
        </w:rPr>
        <w:t>二、 虚假诉讼包括以规避法律法规或国家政策谋取非法利益为目的、恶 意串通、虚构事实、借用合法的民事程序以及侵害国家利益、社会公共利益或者案外人的合法权益等五个核心要素</w:t>
      </w:r>
      <w:r>
        <w:rPr>
          <w:rFonts w:hint="eastAsia" w:ascii="仿宋" w:hAnsi="仿宋" w:eastAsia="仿宋" w:cs="仿宋"/>
          <w:spacing w:val="-4"/>
          <w:sz w:val="28"/>
          <w:szCs w:val="28"/>
          <w:lang w:eastAsia="zh-CN"/>
        </w:rPr>
        <w:t>。</w:t>
      </w:r>
    </w:p>
    <w:p>
      <w:pPr>
        <w:keepNext w:val="0"/>
        <w:keepLines w:val="0"/>
        <w:pageBreakBefore w:val="0"/>
        <w:widowControl/>
        <w:numPr>
          <w:ilvl w:val="0"/>
          <w:numId w:val="0"/>
        </w:numPr>
        <w:kinsoku w:val="0"/>
        <w:wordWrap/>
        <w:overflowPunct/>
        <w:topLinePunct w:val="0"/>
        <w:autoSpaceDE w:val="0"/>
        <w:autoSpaceDN w:val="0"/>
        <w:bidi w:val="0"/>
        <w:adjustRightInd w:val="0"/>
        <w:snapToGrid w:val="0"/>
        <w:spacing w:line="600" w:lineRule="exact"/>
        <w:ind w:firstLine="528" w:firstLineChars="200"/>
        <w:jc w:val="left"/>
        <w:textAlignment w:val="baseline"/>
        <w:rPr>
          <w:rFonts w:hint="default" w:ascii="仿宋" w:hAnsi="仿宋" w:eastAsia="仿宋" w:cs="仿宋"/>
          <w:spacing w:val="-8"/>
          <w:sz w:val="28"/>
          <w:szCs w:val="28"/>
          <w:lang w:val="en-US" w:eastAsia="zh-CN"/>
        </w:rPr>
      </w:pPr>
      <w:r>
        <w:rPr>
          <w:rFonts w:hint="default" w:ascii="仿宋" w:hAnsi="仿宋" w:eastAsia="仿宋" w:cs="仿宋"/>
          <w:spacing w:val="-8"/>
          <w:sz w:val="28"/>
          <w:szCs w:val="28"/>
          <w:lang w:val="en-US" w:eastAsia="zh-CN"/>
        </w:rPr>
        <w:t>三、 虚假诉讼行为的典型特征，包括：</w:t>
      </w:r>
      <w:r>
        <w:rPr>
          <w:rFonts w:hint="eastAsia" w:ascii="仿宋" w:hAnsi="仿宋" w:eastAsia="仿宋" w:cs="仿宋"/>
          <w:spacing w:val="-8"/>
          <w:sz w:val="28"/>
          <w:szCs w:val="28"/>
          <w:lang w:val="en-US" w:eastAsia="zh-CN"/>
        </w:rPr>
        <w:t>（</w:t>
      </w:r>
      <w:r>
        <w:rPr>
          <w:rFonts w:hint="default" w:ascii="仿宋" w:hAnsi="仿宋" w:eastAsia="仿宋" w:cs="仿宋"/>
          <w:spacing w:val="-8"/>
          <w:sz w:val="28"/>
          <w:szCs w:val="28"/>
          <w:lang w:val="en-US" w:eastAsia="zh-CN"/>
        </w:rPr>
        <w:t>一</w:t>
      </w:r>
      <w:r>
        <w:rPr>
          <w:rFonts w:hint="eastAsia" w:ascii="仿宋" w:hAnsi="仿宋" w:eastAsia="仿宋" w:cs="仿宋"/>
          <w:spacing w:val="-8"/>
          <w:sz w:val="28"/>
          <w:szCs w:val="28"/>
          <w:lang w:val="en-US" w:eastAsia="zh-CN"/>
        </w:rPr>
        <w:t>）</w:t>
      </w:r>
      <w:r>
        <w:rPr>
          <w:rFonts w:hint="default" w:ascii="仿宋" w:hAnsi="仿宋" w:eastAsia="仿宋" w:cs="仿宋"/>
          <w:spacing w:val="-8"/>
          <w:sz w:val="28"/>
          <w:szCs w:val="28"/>
          <w:lang w:val="en-US" w:eastAsia="zh-CN"/>
        </w:rPr>
        <w:t>当事人为夫妻、父母等近亲属关系或者关联企业等共同利益关系；</w:t>
      </w:r>
      <w:r>
        <w:rPr>
          <w:rFonts w:hint="eastAsia" w:ascii="仿宋" w:hAnsi="仿宋" w:eastAsia="仿宋" w:cs="仿宋"/>
          <w:spacing w:val="-8"/>
          <w:sz w:val="28"/>
          <w:szCs w:val="28"/>
          <w:lang w:val="en-US" w:eastAsia="zh-CN"/>
        </w:rPr>
        <w:t>（</w:t>
      </w:r>
      <w:r>
        <w:rPr>
          <w:rFonts w:hint="default" w:ascii="仿宋" w:hAnsi="仿宋" w:eastAsia="仿宋" w:cs="仿宋"/>
          <w:spacing w:val="-8"/>
          <w:sz w:val="28"/>
          <w:szCs w:val="28"/>
          <w:lang w:val="en-US" w:eastAsia="zh-CN"/>
        </w:rPr>
        <w:t>二</w:t>
      </w:r>
      <w:r>
        <w:rPr>
          <w:rFonts w:hint="eastAsia" w:ascii="仿宋" w:hAnsi="仿宋" w:eastAsia="仿宋" w:cs="仿宋"/>
          <w:spacing w:val="-8"/>
          <w:sz w:val="28"/>
          <w:szCs w:val="28"/>
          <w:lang w:val="en-US" w:eastAsia="zh-CN"/>
        </w:rPr>
        <w:t>）</w:t>
      </w:r>
      <w:r>
        <w:rPr>
          <w:rFonts w:hint="default" w:ascii="仿宋" w:hAnsi="仿宋" w:eastAsia="仿宋" w:cs="仿宋"/>
          <w:spacing w:val="-8"/>
          <w:sz w:val="28"/>
          <w:szCs w:val="28"/>
          <w:lang w:val="en-US" w:eastAsia="zh-CN"/>
        </w:rPr>
        <w:t xml:space="preserve">原告诉请司法保护的标的额 与其自身经济状况严重不符，被告存在经济状况恶化意图转移有效资产等特殊情况； </w:t>
      </w:r>
      <w:r>
        <w:rPr>
          <w:rFonts w:hint="eastAsia" w:ascii="仿宋" w:hAnsi="仿宋" w:eastAsia="仿宋" w:cs="仿宋"/>
          <w:spacing w:val="-8"/>
          <w:sz w:val="28"/>
          <w:szCs w:val="28"/>
          <w:lang w:val="en-US" w:eastAsia="zh-CN"/>
        </w:rPr>
        <w:t>（</w:t>
      </w:r>
      <w:r>
        <w:rPr>
          <w:rFonts w:hint="default" w:ascii="仿宋" w:hAnsi="仿宋" w:eastAsia="仿宋" w:cs="仿宋"/>
          <w:spacing w:val="-8"/>
          <w:sz w:val="28"/>
          <w:szCs w:val="28"/>
          <w:lang w:val="en-US" w:eastAsia="zh-CN"/>
        </w:rPr>
        <w:t>三</w:t>
      </w:r>
      <w:r>
        <w:rPr>
          <w:rFonts w:hint="eastAsia" w:ascii="仿宋" w:hAnsi="仿宋" w:eastAsia="仿宋" w:cs="仿宋"/>
          <w:spacing w:val="-8"/>
          <w:sz w:val="28"/>
          <w:szCs w:val="28"/>
          <w:lang w:val="en-US" w:eastAsia="zh-CN"/>
        </w:rPr>
        <w:t>）</w:t>
      </w:r>
      <w:r>
        <w:rPr>
          <w:rFonts w:hint="default" w:ascii="仿宋" w:hAnsi="仿宋" w:eastAsia="仿宋" w:cs="仿宋"/>
          <w:spacing w:val="-8"/>
          <w:sz w:val="28"/>
          <w:szCs w:val="28"/>
          <w:lang w:val="en-US" w:eastAsia="zh-CN"/>
        </w:rPr>
        <w:t>原告起诉所依据的事实和理由明显不合常理；</w:t>
      </w:r>
      <w:r>
        <w:rPr>
          <w:rFonts w:hint="eastAsia" w:ascii="仿宋" w:hAnsi="仿宋" w:eastAsia="仿宋" w:cs="仿宋"/>
          <w:spacing w:val="-8"/>
          <w:sz w:val="28"/>
          <w:szCs w:val="28"/>
          <w:lang w:val="en-US" w:eastAsia="zh-CN"/>
        </w:rPr>
        <w:t>（</w:t>
      </w:r>
      <w:r>
        <w:rPr>
          <w:rFonts w:hint="default" w:ascii="仿宋" w:hAnsi="仿宋" w:eastAsia="仿宋" w:cs="仿宋"/>
          <w:spacing w:val="-8"/>
          <w:sz w:val="28"/>
          <w:szCs w:val="28"/>
          <w:lang w:val="en-US" w:eastAsia="zh-CN"/>
        </w:rPr>
        <w:t>四</w:t>
      </w:r>
      <w:r>
        <w:rPr>
          <w:rFonts w:hint="eastAsia" w:ascii="仿宋" w:hAnsi="仿宋" w:eastAsia="仿宋" w:cs="仿宋"/>
          <w:spacing w:val="-8"/>
          <w:sz w:val="28"/>
          <w:szCs w:val="28"/>
          <w:lang w:val="en-US" w:eastAsia="zh-CN"/>
        </w:rPr>
        <w:t>）</w:t>
      </w:r>
      <w:r>
        <w:rPr>
          <w:rFonts w:hint="default" w:ascii="仿宋" w:hAnsi="仿宋" w:eastAsia="仿宋" w:cs="仿宋"/>
          <w:spacing w:val="-8"/>
          <w:sz w:val="28"/>
          <w:szCs w:val="28"/>
          <w:lang w:val="en-US" w:eastAsia="zh-CN"/>
        </w:rPr>
        <w:t>诉讼参与人之间无实质性民事权益争议，被告主动应诉并同意原告诉讼请求；</w:t>
      </w:r>
      <w:r>
        <w:rPr>
          <w:rFonts w:hint="eastAsia" w:ascii="仿宋" w:hAnsi="仿宋" w:eastAsia="仿宋" w:cs="仿宋"/>
          <w:spacing w:val="-8"/>
          <w:sz w:val="28"/>
          <w:szCs w:val="28"/>
          <w:lang w:val="en-US" w:eastAsia="zh-CN"/>
        </w:rPr>
        <w:t>（</w:t>
      </w:r>
      <w:r>
        <w:rPr>
          <w:rFonts w:hint="default" w:ascii="仿宋" w:hAnsi="仿宋" w:eastAsia="仿宋" w:cs="仿宋"/>
          <w:spacing w:val="-8"/>
          <w:sz w:val="28"/>
          <w:szCs w:val="28"/>
          <w:lang w:val="en-US" w:eastAsia="zh-CN"/>
        </w:rPr>
        <w:t>五</w:t>
      </w:r>
      <w:r>
        <w:rPr>
          <w:rFonts w:hint="eastAsia" w:ascii="仿宋" w:hAnsi="仿宋" w:eastAsia="仿宋" w:cs="仿宋"/>
          <w:spacing w:val="-8"/>
          <w:sz w:val="28"/>
          <w:szCs w:val="28"/>
          <w:lang w:val="en-US" w:eastAsia="zh-CN"/>
        </w:rPr>
        <w:t>）</w:t>
      </w:r>
      <w:r>
        <w:rPr>
          <w:rFonts w:hint="default" w:ascii="仿宋" w:hAnsi="仿宋" w:eastAsia="仿宋" w:cs="仿宋"/>
          <w:spacing w:val="-8"/>
          <w:sz w:val="28"/>
          <w:szCs w:val="28"/>
          <w:lang w:val="en-US" w:eastAsia="zh-CN"/>
        </w:rPr>
        <w:t xml:space="preserve">诉讼参与人提供的证据单一，前后矛盾，不能形成证据链条；或者诉讼参与 人提供的证据只能证明案件事实存在，但双方并不存在争议焦点。 </w:t>
      </w:r>
      <w:r>
        <w:rPr>
          <w:rFonts w:hint="eastAsia" w:ascii="仿宋" w:hAnsi="仿宋" w:eastAsia="仿宋" w:cs="仿宋"/>
          <w:spacing w:val="-8"/>
          <w:sz w:val="28"/>
          <w:szCs w:val="28"/>
          <w:lang w:val="en-US" w:eastAsia="zh-CN"/>
        </w:rPr>
        <w:t>（</w:t>
      </w:r>
      <w:r>
        <w:rPr>
          <w:rFonts w:hint="default" w:ascii="仿宋" w:hAnsi="仿宋" w:eastAsia="仿宋" w:cs="仿宋"/>
          <w:spacing w:val="-8"/>
          <w:sz w:val="28"/>
          <w:szCs w:val="28"/>
          <w:lang w:val="en-US" w:eastAsia="zh-CN"/>
        </w:rPr>
        <w:t>六</w:t>
      </w:r>
      <w:r>
        <w:rPr>
          <w:rFonts w:hint="eastAsia" w:ascii="仿宋" w:hAnsi="仿宋" w:eastAsia="仿宋" w:cs="仿宋"/>
          <w:spacing w:val="-8"/>
          <w:sz w:val="28"/>
          <w:szCs w:val="28"/>
          <w:lang w:val="en-US" w:eastAsia="zh-CN"/>
        </w:rPr>
        <w:t>）</w:t>
      </w:r>
      <w:r>
        <w:rPr>
          <w:rFonts w:hint="default" w:ascii="仿宋" w:hAnsi="仿宋" w:eastAsia="仿宋" w:cs="仿宋"/>
          <w:spacing w:val="-8"/>
          <w:sz w:val="28"/>
          <w:szCs w:val="28"/>
          <w:lang w:val="en-US" w:eastAsia="zh-CN"/>
        </w:rPr>
        <w:t xml:space="preserve"> 案件证据不足，但双方仍然主动迅速达成调解协议，请求人民法院出具调解书。</w:t>
      </w:r>
    </w:p>
    <w:p>
      <w:pPr>
        <w:keepNext w:val="0"/>
        <w:keepLines w:val="0"/>
        <w:pageBreakBefore w:val="0"/>
        <w:widowControl/>
        <w:numPr>
          <w:ilvl w:val="0"/>
          <w:numId w:val="0"/>
        </w:numPr>
        <w:kinsoku w:val="0"/>
        <w:wordWrap/>
        <w:overflowPunct/>
        <w:topLinePunct w:val="0"/>
        <w:autoSpaceDE w:val="0"/>
        <w:autoSpaceDN w:val="0"/>
        <w:bidi w:val="0"/>
        <w:adjustRightInd w:val="0"/>
        <w:snapToGrid w:val="0"/>
        <w:spacing w:line="600" w:lineRule="exact"/>
        <w:ind w:firstLine="528" w:firstLineChars="200"/>
        <w:jc w:val="left"/>
        <w:textAlignment w:val="baseline"/>
        <w:rPr>
          <w:rFonts w:hint="default" w:ascii="仿宋" w:hAnsi="仿宋" w:eastAsia="仿宋" w:cs="仿宋"/>
          <w:spacing w:val="-8"/>
          <w:sz w:val="28"/>
          <w:szCs w:val="28"/>
          <w:lang w:val="en-US" w:eastAsia="zh-CN"/>
        </w:rPr>
      </w:pPr>
      <w:r>
        <w:rPr>
          <w:rFonts w:hint="default" w:ascii="仿宋" w:hAnsi="仿宋" w:eastAsia="仿宋" w:cs="仿宋"/>
          <w:spacing w:val="-8"/>
          <w:sz w:val="28"/>
          <w:szCs w:val="28"/>
          <w:lang w:val="en-US" w:eastAsia="zh-CN"/>
        </w:rPr>
        <w:t>四 、实施下列行为之一 ，属于虚假诉讼行为：</w:t>
      </w:r>
    </w:p>
    <w:p>
      <w:pPr>
        <w:keepNext w:val="0"/>
        <w:keepLines w:val="0"/>
        <w:pageBreakBefore w:val="0"/>
        <w:widowControl/>
        <w:numPr>
          <w:ilvl w:val="0"/>
          <w:numId w:val="0"/>
        </w:numPr>
        <w:kinsoku w:val="0"/>
        <w:wordWrap/>
        <w:overflowPunct/>
        <w:topLinePunct w:val="0"/>
        <w:autoSpaceDE w:val="0"/>
        <w:autoSpaceDN w:val="0"/>
        <w:bidi w:val="0"/>
        <w:adjustRightInd w:val="0"/>
        <w:snapToGrid w:val="0"/>
        <w:spacing w:line="600" w:lineRule="exact"/>
        <w:ind w:firstLine="528" w:firstLineChars="200"/>
        <w:jc w:val="left"/>
        <w:textAlignment w:val="baseline"/>
        <w:rPr>
          <w:rFonts w:hint="default" w:ascii="仿宋" w:hAnsi="仿宋" w:eastAsia="仿宋" w:cs="仿宋"/>
          <w:spacing w:val="-8"/>
          <w:sz w:val="28"/>
          <w:szCs w:val="28"/>
          <w:lang w:val="en-US" w:eastAsia="zh-CN"/>
        </w:rPr>
      </w:pPr>
      <w:r>
        <w:rPr>
          <w:rFonts w:hint="eastAsia" w:ascii="仿宋" w:hAnsi="仿宋" w:eastAsia="仿宋" w:cs="仿宋"/>
          <w:spacing w:val="-8"/>
          <w:sz w:val="28"/>
          <w:szCs w:val="28"/>
          <w:lang w:val="en-US" w:eastAsia="zh-CN"/>
        </w:rPr>
        <w:t>（一）</w:t>
      </w:r>
      <w:r>
        <w:rPr>
          <w:rFonts w:hint="default" w:ascii="仿宋" w:hAnsi="仿宋" w:eastAsia="仿宋" w:cs="仿宋"/>
          <w:spacing w:val="-8"/>
          <w:sz w:val="28"/>
          <w:szCs w:val="28"/>
          <w:lang w:val="en-US" w:eastAsia="zh-CN"/>
        </w:rPr>
        <w:t>与夫妻一方恶意串通，捏造夫妻共同债务；</w:t>
      </w:r>
    </w:p>
    <w:p>
      <w:pPr>
        <w:keepNext w:val="0"/>
        <w:keepLines w:val="0"/>
        <w:pageBreakBefore w:val="0"/>
        <w:widowControl/>
        <w:numPr>
          <w:ilvl w:val="0"/>
          <w:numId w:val="0"/>
        </w:numPr>
        <w:kinsoku w:val="0"/>
        <w:wordWrap/>
        <w:overflowPunct/>
        <w:topLinePunct w:val="0"/>
        <w:autoSpaceDE w:val="0"/>
        <w:autoSpaceDN w:val="0"/>
        <w:bidi w:val="0"/>
        <w:adjustRightInd w:val="0"/>
        <w:snapToGrid w:val="0"/>
        <w:spacing w:line="600" w:lineRule="exact"/>
        <w:ind w:firstLine="528" w:firstLineChars="200"/>
        <w:jc w:val="left"/>
        <w:textAlignment w:val="baseline"/>
        <w:rPr>
          <w:rFonts w:hint="default" w:ascii="仿宋" w:hAnsi="仿宋" w:eastAsia="仿宋" w:cs="仿宋"/>
          <w:spacing w:val="-8"/>
          <w:sz w:val="28"/>
          <w:szCs w:val="28"/>
          <w:lang w:val="en-US" w:eastAsia="zh-CN"/>
        </w:rPr>
      </w:pPr>
      <w:r>
        <w:rPr>
          <w:rFonts w:hint="eastAsia" w:ascii="仿宋" w:hAnsi="仿宋" w:eastAsia="仿宋" w:cs="仿宋"/>
          <w:spacing w:val="-8"/>
          <w:sz w:val="28"/>
          <w:szCs w:val="28"/>
          <w:lang w:val="en-US" w:eastAsia="zh-CN"/>
        </w:rPr>
        <w:t>（</w:t>
      </w:r>
      <w:r>
        <w:rPr>
          <w:rFonts w:hint="default" w:ascii="仿宋" w:hAnsi="仿宋" w:eastAsia="仿宋" w:cs="仿宋"/>
          <w:spacing w:val="-8"/>
          <w:sz w:val="28"/>
          <w:szCs w:val="28"/>
          <w:lang w:val="en-US" w:eastAsia="zh-CN"/>
        </w:rPr>
        <w:t>二</w:t>
      </w:r>
      <w:r>
        <w:rPr>
          <w:rFonts w:hint="eastAsia" w:ascii="仿宋" w:hAnsi="仿宋" w:eastAsia="仿宋" w:cs="仿宋"/>
          <w:spacing w:val="-8"/>
          <w:sz w:val="28"/>
          <w:szCs w:val="28"/>
          <w:lang w:val="en-US" w:eastAsia="zh-CN"/>
        </w:rPr>
        <w:t>）</w:t>
      </w:r>
      <w:r>
        <w:rPr>
          <w:rFonts w:hint="default" w:ascii="仿宋" w:hAnsi="仿宋" w:eastAsia="仿宋" w:cs="仿宋"/>
          <w:spacing w:val="-8"/>
          <w:sz w:val="28"/>
          <w:szCs w:val="28"/>
          <w:lang w:val="en-US" w:eastAsia="zh-CN"/>
        </w:rPr>
        <w:t>与他人恶意串通，捏造债权债务关系和以物抵债协议；</w:t>
      </w:r>
    </w:p>
    <w:p>
      <w:pPr>
        <w:keepNext w:val="0"/>
        <w:keepLines w:val="0"/>
        <w:pageBreakBefore w:val="0"/>
        <w:widowControl/>
        <w:numPr>
          <w:ilvl w:val="0"/>
          <w:numId w:val="0"/>
        </w:numPr>
        <w:kinsoku w:val="0"/>
        <w:wordWrap/>
        <w:overflowPunct/>
        <w:topLinePunct w:val="0"/>
        <w:autoSpaceDE w:val="0"/>
        <w:autoSpaceDN w:val="0"/>
        <w:bidi w:val="0"/>
        <w:adjustRightInd w:val="0"/>
        <w:snapToGrid w:val="0"/>
        <w:spacing w:line="600" w:lineRule="exact"/>
        <w:ind w:firstLine="528" w:firstLineChars="200"/>
        <w:jc w:val="left"/>
        <w:textAlignment w:val="baseline"/>
        <w:rPr>
          <w:rFonts w:hint="default" w:ascii="仿宋" w:hAnsi="仿宋" w:eastAsia="仿宋" w:cs="仿宋"/>
          <w:spacing w:val="-8"/>
          <w:sz w:val="28"/>
          <w:szCs w:val="28"/>
          <w:lang w:val="en-US" w:eastAsia="zh-CN"/>
        </w:rPr>
      </w:pPr>
      <w:r>
        <w:rPr>
          <w:rFonts w:hint="eastAsia" w:ascii="仿宋" w:hAnsi="仿宋" w:eastAsia="仿宋" w:cs="仿宋"/>
          <w:spacing w:val="-8"/>
          <w:sz w:val="28"/>
          <w:szCs w:val="28"/>
          <w:lang w:val="en-US" w:eastAsia="zh-CN"/>
        </w:rPr>
        <w:t>（</w:t>
      </w:r>
      <w:r>
        <w:rPr>
          <w:rFonts w:hint="default" w:ascii="仿宋" w:hAnsi="仿宋" w:eastAsia="仿宋" w:cs="仿宋"/>
          <w:spacing w:val="-8"/>
          <w:sz w:val="28"/>
          <w:szCs w:val="28"/>
          <w:lang w:val="en-US" w:eastAsia="zh-CN"/>
        </w:rPr>
        <w:t>三</w:t>
      </w:r>
      <w:r>
        <w:rPr>
          <w:rFonts w:hint="eastAsia" w:ascii="仿宋" w:hAnsi="仿宋" w:eastAsia="仿宋" w:cs="仿宋"/>
          <w:spacing w:val="-8"/>
          <w:sz w:val="28"/>
          <w:szCs w:val="28"/>
          <w:lang w:val="en-US" w:eastAsia="zh-CN"/>
        </w:rPr>
        <w:t>）</w:t>
      </w:r>
      <w:r>
        <w:rPr>
          <w:rFonts w:hint="default" w:ascii="仿宋" w:hAnsi="仿宋" w:eastAsia="仿宋" w:cs="仿宋"/>
          <w:spacing w:val="-8"/>
          <w:sz w:val="28"/>
          <w:szCs w:val="28"/>
          <w:lang w:val="en-US" w:eastAsia="zh-CN"/>
        </w:rPr>
        <w:t>与公司、企业的法定代表人或实际控制人、董事、监事、经理或者其他管理人员恶意串通，捏造公司、企业债务或者担保义务；</w:t>
      </w:r>
    </w:p>
    <w:p>
      <w:pPr>
        <w:keepNext w:val="0"/>
        <w:keepLines w:val="0"/>
        <w:pageBreakBefore w:val="0"/>
        <w:widowControl/>
        <w:numPr>
          <w:ilvl w:val="0"/>
          <w:numId w:val="0"/>
        </w:numPr>
        <w:kinsoku w:val="0"/>
        <w:wordWrap/>
        <w:overflowPunct/>
        <w:topLinePunct w:val="0"/>
        <w:autoSpaceDE w:val="0"/>
        <w:autoSpaceDN w:val="0"/>
        <w:bidi w:val="0"/>
        <w:adjustRightInd w:val="0"/>
        <w:snapToGrid w:val="0"/>
        <w:spacing w:line="600" w:lineRule="exact"/>
        <w:ind w:firstLine="528" w:firstLineChars="200"/>
        <w:jc w:val="left"/>
        <w:textAlignment w:val="baseline"/>
        <w:rPr>
          <w:rFonts w:hint="default" w:ascii="仿宋" w:hAnsi="仿宋" w:eastAsia="仿宋" w:cs="仿宋"/>
          <w:spacing w:val="-8"/>
          <w:sz w:val="28"/>
          <w:szCs w:val="28"/>
          <w:lang w:val="en-US" w:eastAsia="zh-CN"/>
        </w:rPr>
      </w:pPr>
      <w:r>
        <w:rPr>
          <w:rFonts w:hint="eastAsia" w:ascii="仿宋" w:hAnsi="仿宋" w:eastAsia="仿宋" w:cs="仿宋"/>
          <w:spacing w:val="-8"/>
          <w:sz w:val="28"/>
          <w:szCs w:val="28"/>
          <w:lang w:val="en-US" w:eastAsia="zh-CN"/>
        </w:rPr>
        <w:t>（</w:t>
      </w:r>
      <w:r>
        <w:rPr>
          <w:rFonts w:hint="default" w:ascii="仿宋" w:hAnsi="仿宋" w:eastAsia="仿宋" w:cs="仿宋"/>
          <w:spacing w:val="-8"/>
          <w:sz w:val="28"/>
          <w:szCs w:val="28"/>
          <w:lang w:val="en-US" w:eastAsia="zh-CN"/>
        </w:rPr>
        <w:t>四</w:t>
      </w:r>
      <w:r>
        <w:rPr>
          <w:rFonts w:hint="eastAsia" w:ascii="仿宋" w:hAnsi="仿宋" w:eastAsia="仿宋" w:cs="仿宋"/>
          <w:spacing w:val="-8"/>
          <w:sz w:val="28"/>
          <w:szCs w:val="28"/>
          <w:lang w:val="en-US" w:eastAsia="zh-CN"/>
        </w:rPr>
        <w:t>）</w:t>
      </w:r>
      <w:r>
        <w:rPr>
          <w:rFonts w:hint="default" w:ascii="仿宋" w:hAnsi="仿宋" w:eastAsia="仿宋" w:cs="仿宋"/>
          <w:spacing w:val="-8"/>
          <w:sz w:val="28"/>
          <w:szCs w:val="28"/>
          <w:lang w:val="en-US" w:eastAsia="zh-CN"/>
        </w:rPr>
        <w:t>捏造知识产权侵权关系或者不正当竞争关系；</w:t>
      </w:r>
    </w:p>
    <w:p>
      <w:pPr>
        <w:keepNext w:val="0"/>
        <w:keepLines w:val="0"/>
        <w:pageBreakBefore w:val="0"/>
        <w:widowControl/>
        <w:numPr>
          <w:ilvl w:val="0"/>
          <w:numId w:val="0"/>
        </w:numPr>
        <w:kinsoku w:val="0"/>
        <w:wordWrap/>
        <w:overflowPunct/>
        <w:topLinePunct w:val="0"/>
        <w:autoSpaceDE w:val="0"/>
        <w:autoSpaceDN w:val="0"/>
        <w:bidi w:val="0"/>
        <w:adjustRightInd w:val="0"/>
        <w:snapToGrid w:val="0"/>
        <w:spacing w:line="600" w:lineRule="exact"/>
        <w:ind w:firstLine="528" w:firstLineChars="200"/>
        <w:jc w:val="left"/>
        <w:textAlignment w:val="baseline"/>
        <w:rPr>
          <w:rFonts w:hint="default" w:ascii="仿宋" w:hAnsi="仿宋" w:eastAsia="仿宋" w:cs="仿宋"/>
          <w:spacing w:val="-8"/>
          <w:sz w:val="28"/>
          <w:szCs w:val="28"/>
          <w:lang w:val="en-US" w:eastAsia="zh-CN"/>
        </w:rPr>
      </w:pPr>
      <w:r>
        <w:rPr>
          <w:rFonts w:hint="eastAsia" w:ascii="仿宋" w:hAnsi="仿宋" w:eastAsia="仿宋" w:cs="仿宋"/>
          <w:spacing w:val="-8"/>
          <w:sz w:val="28"/>
          <w:szCs w:val="28"/>
          <w:lang w:val="en-US" w:eastAsia="zh-CN"/>
        </w:rPr>
        <w:t>（</w:t>
      </w:r>
      <w:r>
        <w:rPr>
          <w:rFonts w:hint="default" w:ascii="仿宋" w:hAnsi="仿宋" w:eastAsia="仿宋" w:cs="仿宋"/>
          <w:spacing w:val="-8"/>
          <w:sz w:val="28"/>
          <w:szCs w:val="28"/>
          <w:lang w:val="en-US" w:eastAsia="zh-CN"/>
        </w:rPr>
        <w:t>五</w:t>
      </w:r>
      <w:r>
        <w:rPr>
          <w:rFonts w:hint="eastAsia" w:ascii="仿宋" w:hAnsi="仿宋" w:eastAsia="仿宋" w:cs="仿宋"/>
          <w:spacing w:val="-8"/>
          <w:sz w:val="28"/>
          <w:szCs w:val="28"/>
          <w:lang w:val="en-US" w:eastAsia="zh-CN"/>
        </w:rPr>
        <w:t>）</w:t>
      </w:r>
      <w:r>
        <w:rPr>
          <w:rFonts w:hint="default" w:ascii="仿宋" w:hAnsi="仿宋" w:eastAsia="仿宋" w:cs="仿宋"/>
          <w:spacing w:val="-8"/>
          <w:sz w:val="28"/>
          <w:szCs w:val="28"/>
          <w:lang w:val="en-US" w:eastAsia="zh-CN"/>
        </w:rPr>
        <w:t>在破产案件审理过程中申报捏造的债权；</w:t>
      </w:r>
    </w:p>
    <w:p>
      <w:pPr>
        <w:keepNext w:val="0"/>
        <w:keepLines w:val="0"/>
        <w:pageBreakBefore w:val="0"/>
        <w:widowControl/>
        <w:numPr>
          <w:ilvl w:val="0"/>
          <w:numId w:val="0"/>
        </w:numPr>
        <w:kinsoku w:val="0"/>
        <w:wordWrap/>
        <w:overflowPunct/>
        <w:topLinePunct w:val="0"/>
        <w:autoSpaceDE w:val="0"/>
        <w:autoSpaceDN w:val="0"/>
        <w:bidi w:val="0"/>
        <w:adjustRightInd w:val="0"/>
        <w:snapToGrid w:val="0"/>
        <w:spacing w:line="600" w:lineRule="exact"/>
        <w:ind w:firstLine="528" w:firstLineChars="200"/>
        <w:jc w:val="left"/>
        <w:textAlignment w:val="baseline"/>
        <w:rPr>
          <w:rFonts w:hint="eastAsia" w:ascii="仿宋" w:hAnsi="仿宋" w:eastAsia="仿宋" w:cs="仿宋"/>
          <w:spacing w:val="3"/>
          <w:sz w:val="28"/>
          <w:szCs w:val="28"/>
        </w:rPr>
      </w:pPr>
      <w:r>
        <w:rPr>
          <w:rFonts w:hint="eastAsia" w:ascii="仿宋" w:hAnsi="仿宋" w:eastAsia="仿宋" w:cs="仿宋"/>
          <w:spacing w:val="-8"/>
          <w:sz w:val="28"/>
          <w:szCs w:val="28"/>
          <w:lang w:val="en-US" w:eastAsia="zh-CN"/>
        </w:rPr>
        <w:t>（六）</w:t>
      </w:r>
      <w:r>
        <w:rPr>
          <w:rFonts w:hint="default" w:ascii="仿宋" w:hAnsi="仿宋" w:eastAsia="仿宋" w:cs="仿宋"/>
          <w:spacing w:val="-8"/>
          <w:sz w:val="28"/>
          <w:szCs w:val="28"/>
          <w:lang w:val="en-US" w:eastAsia="zh-CN"/>
        </w:rPr>
        <w:t>与被执行人恶意串通，捏造债权或者对查封、扣押、冻结财产</w:t>
      </w:r>
      <w:r>
        <w:rPr>
          <w:rFonts w:hint="eastAsia" w:ascii="仿宋" w:hAnsi="仿宋" w:eastAsia="仿宋" w:cs="仿宋"/>
          <w:spacing w:val="-8"/>
          <w:sz w:val="28"/>
          <w:szCs w:val="28"/>
          <w:lang w:val="en-US" w:eastAsia="zh-CN"/>
        </w:rPr>
        <w:t>的</w:t>
      </w:r>
      <w:r>
        <w:rPr>
          <w:rFonts w:hint="eastAsia" w:ascii="仿宋" w:hAnsi="仿宋" w:eastAsia="仿宋" w:cs="仿宋"/>
          <w:spacing w:val="3"/>
          <w:sz w:val="28"/>
          <w:szCs w:val="28"/>
        </w:rPr>
        <w:t>先权、担保物权；</w:t>
      </w:r>
    </w:p>
    <w:p>
      <w:pPr>
        <w:keepNext w:val="0"/>
        <w:keepLines w:val="0"/>
        <w:pageBreakBefore w:val="0"/>
        <w:widowControl/>
        <w:numPr>
          <w:ilvl w:val="0"/>
          <w:numId w:val="0"/>
        </w:numPr>
        <w:kinsoku w:val="0"/>
        <w:wordWrap/>
        <w:overflowPunct/>
        <w:topLinePunct w:val="0"/>
        <w:autoSpaceDE w:val="0"/>
        <w:autoSpaceDN w:val="0"/>
        <w:bidi w:val="0"/>
        <w:adjustRightInd w:val="0"/>
        <w:snapToGrid w:val="0"/>
        <w:spacing w:line="600" w:lineRule="exact"/>
        <w:ind w:firstLine="572" w:firstLineChars="200"/>
        <w:jc w:val="left"/>
        <w:textAlignment w:val="baseline"/>
        <w:rPr>
          <w:rFonts w:hint="eastAsia" w:ascii="仿宋" w:hAnsi="仿宋" w:eastAsia="仿宋" w:cs="仿宋"/>
          <w:spacing w:val="3"/>
          <w:sz w:val="28"/>
          <w:szCs w:val="28"/>
          <w:lang w:val="en-US" w:eastAsia="zh-CN"/>
        </w:rPr>
      </w:pPr>
      <w:r>
        <w:rPr>
          <w:rFonts w:hint="eastAsia" w:ascii="仿宋" w:hAnsi="仿宋" w:eastAsia="仿宋" w:cs="仿宋"/>
          <w:spacing w:val="3"/>
          <w:sz w:val="28"/>
          <w:szCs w:val="28"/>
          <w:lang w:val="en-US" w:eastAsia="zh-CN"/>
        </w:rPr>
        <w:t>（七）假借民间借贷之名，诱使或迫使他人签订“借贷”或变相“借 贷""抵押”"担保"等相关协议，通过虚增借贷金额、恶意制造违约、肆意认定违约、毁匿还款证据等方式形成虚假债权债务；</w:t>
      </w:r>
    </w:p>
    <w:p>
      <w:pPr>
        <w:keepNext w:val="0"/>
        <w:keepLines w:val="0"/>
        <w:pageBreakBefore w:val="0"/>
        <w:widowControl/>
        <w:numPr>
          <w:ilvl w:val="0"/>
          <w:numId w:val="0"/>
        </w:numPr>
        <w:kinsoku w:val="0"/>
        <w:wordWrap/>
        <w:overflowPunct/>
        <w:topLinePunct w:val="0"/>
        <w:autoSpaceDE w:val="0"/>
        <w:autoSpaceDN w:val="0"/>
        <w:bidi w:val="0"/>
        <w:adjustRightInd w:val="0"/>
        <w:snapToGrid w:val="0"/>
        <w:spacing w:line="600" w:lineRule="exact"/>
        <w:ind w:firstLine="572" w:firstLineChars="200"/>
        <w:jc w:val="left"/>
        <w:textAlignment w:val="baseline"/>
        <w:rPr>
          <w:rFonts w:hint="eastAsia" w:ascii="仿宋" w:hAnsi="仿宋" w:eastAsia="仿宋" w:cs="仿宋"/>
          <w:spacing w:val="3"/>
          <w:sz w:val="28"/>
          <w:szCs w:val="28"/>
          <w:lang w:val="en-US" w:eastAsia="zh-CN"/>
        </w:rPr>
      </w:pPr>
      <w:r>
        <w:rPr>
          <w:rFonts w:hint="eastAsia" w:ascii="仿宋" w:hAnsi="仿宋" w:eastAsia="仿宋" w:cs="仿宋"/>
          <w:spacing w:val="3"/>
          <w:sz w:val="28"/>
          <w:szCs w:val="28"/>
          <w:lang w:val="en-US" w:eastAsia="zh-CN"/>
        </w:rPr>
        <w:t>（八）向人民法院申请执行基于捏造的事实作出的仲裁裁决、公证债 权文书，或者在民事执行过程中以捏造的事实对执行标的提出异议、申请参与执行财产分配的。</w:t>
      </w:r>
    </w:p>
    <w:p>
      <w:pPr>
        <w:keepNext w:val="0"/>
        <w:keepLines w:val="0"/>
        <w:pageBreakBefore w:val="0"/>
        <w:widowControl/>
        <w:numPr>
          <w:ilvl w:val="0"/>
          <w:numId w:val="0"/>
        </w:numPr>
        <w:kinsoku w:val="0"/>
        <w:wordWrap/>
        <w:overflowPunct/>
        <w:topLinePunct w:val="0"/>
        <w:autoSpaceDE w:val="0"/>
        <w:autoSpaceDN w:val="0"/>
        <w:bidi w:val="0"/>
        <w:adjustRightInd w:val="0"/>
        <w:snapToGrid w:val="0"/>
        <w:spacing w:line="600" w:lineRule="exact"/>
        <w:ind w:firstLine="572" w:firstLineChars="200"/>
        <w:jc w:val="left"/>
        <w:textAlignment w:val="baseline"/>
        <w:rPr>
          <w:rFonts w:hint="eastAsia" w:ascii="仿宋" w:hAnsi="仿宋" w:eastAsia="仿宋" w:cs="仿宋"/>
          <w:spacing w:val="3"/>
          <w:sz w:val="28"/>
          <w:szCs w:val="28"/>
          <w:lang w:val="en-US" w:eastAsia="zh-CN"/>
        </w:rPr>
      </w:pPr>
      <w:r>
        <w:rPr>
          <w:rFonts w:hint="eastAsia" w:ascii="仿宋" w:hAnsi="仿宋" w:eastAsia="仿宋" w:cs="仿宋"/>
          <w:spacing w:val="3"/>
          <w:sz w:val="28"/>
          <w:szCs w:val="28"/>
          <w:lang w:val="en-US" w:eastAsia="zh-CN"/>
        </w:rPr>
        <w:t>五、 实施《最高人民法院、最高人民检最高人民检察院关于办理虚假诉讼刑事案件适用法律若干问题的解释》第一条第一款、第二款规定的捏造事实行为，并有下列情形之一的，应当认定为刑法第三百零七条之一第一款规定的“以捏造的事实提起民事诉讼”：</w:t>
      </w:r>
    </w:p>
    <w:p>
      <w:pPr>
        <w:keepNext w:val="0"/>
        <w:keepLines w:val="0"/>
        <w:pageBreakBefore w:val="0"/>
        <w:widowControl/>
        <w:numPr>
          <w:ilvl w:val="0"/>
          <w:numId w:val="0"/>
        </w:numPr>
        <w:kinsoku w:val="0"/>
        <w:wordWrap/>
        <w:overflowPunct/>
        <w:topLinePunct w:val="0"/>
        <w:autoSpaceDE w:val="0"/>
        <w:autoSpaceDN w:val="0"/>
        <w:bidi w:val="0"/>
        <w:adjustRightInd w:val="0"/>
        <w:snapToGrid w:val="0"/>
        <w:spacing w:line="600" w:lineRule="exact"/>
        <w:ind w:firstLine="572" w:firstLineChars="200"/>
        <w:jc w:val="left"/>
        <w:textAlignment w:val="baseline"/>
        <w:rPr>
          <w:rFonts w:hint="eastAsia" w:ascii="仿宋" w:hAnsi="仿宋" w:eastAsia="仿宋" w:cs="仿宋"/>
          <w:spacing w:val="3"/>
          <w:sz w:val="28"/>
          <w:szCs w:val="28"/>
          <w:lang w:val="en-US" w:eastAsia="zh-CN"/>
        </w:rPr>
      </w:pPr>
      <w:r>
        <w:rPr>
          <w:rFonts w:hint="eastAsia" w:ascii="仿宋" w:hAnsi="仿宋" w:eastAsia="仿宋" w:cs="仿宋"/>
          <w:spacing w:val="3"/>
          <w:sz w:val="28"/>
          <w:szCs w:val="28"/>
          <w:lang w:val="en-US" w:eastAsia="zh-CN"/>
        </w:rPr>
        <w:t>（一）提出民事起诉的；</w:t>
      </w:r>
    </w:p>
    <w:p>
      <w:pPr>
        <w:keepNext w:val="0"/>
        <w:keepLines w:val="0"/>
        <w:pageBreakBefore w:val="0"/>
        <w:widowControl/>
        <w:numPr>
          <w:ilvl w:val="0"/>
          <w:numId w:val="0"/>
        </w:numPr>
        <w:kinsoku w:val="0"/>
        <w:wordWrap/>
        <w:overflowPunct/>
        <w:topLinePunct w:val="0"/>
        <w:autoSpaceDE w:val="0"/>
        <w:autoSpaceDN w:val="0"/>
        <w:bidi w:val="0"/>
        <w:adjustRightInd w:val="0"/>
        <w:snapToGrid w:val="0"/>
        <w:spacing w:line="600" w:lineRule="exact"/>
        <w:ind w:firstLine="572" w:firstLineChars="200"/>
        <w:jc w:val="left"/>
        <w:textAlignment w:val="baseline"/>
        <w:rPr>
          <w:rFonts w:hint="eastAsia" w:ascii="仿宋" w:hAnsi="仿宋" w:eastAsia="仿宋" w:cs="仿宋"/>
          <w:spacing w:val="3"/>
          <w:sz w:val="28"/>
          <w:szCs w:val="28"/>
          <w:lang w:val="en-US" w:eastAsia="zh-CN"/>
        </w:rPr>
      </w:pPr>
      <w:r>
        <w:rPr>
          <w:rFonts w:hint="eastAsia" w:ascii="仿宋" w:hAnsi="仿宋" w:eastAsia="仿宋" w:cs="仿宋"/>
          <w:spacing w:val="3"/>
          <w:sz w:val="28"/>
          <w:szCs w:val="28"/>
          <w:lang w:val="en-US" w:eastAsia="zh-CN"/>
        </w:rPr>
        <w:t>（二）向人民法院申请宣告失踪、宣告死亡， 申请认定公民无民事 行为能力、限制民事行为能力，申请认定财产无主，申请确认调解协议，申请实现担保物权，申请支付令，申请公示催告的；</w:t>
      </w:r>
    </w:p>
    <w:p>
      <w:pPr>
        <w:keepNext w:val="0"/>
        <w:keepLines w:val="0"/>
        <w:pageBreakBefore w:val="0"/>
        <w:widowControl/>
        <w:numPr>
          <w:ilvl w:val="0"/>
          <w:numId w:val="0"/>
        </w:numPr>
        <w:kinsoku w:val="0"/>
        <w:wordWrap/>
        <w:overflowPunct/>
        <w:topLinePunct w:val="0"/>
        <w:autoSpaceDE w:val="0"/>
        <w:autoSpaceDN w:val="0"/>
        <w:bidi w:val="0"/>
        <w:adjustRightInd w:val="0"/>
        <w:snapToGrid w:val="0"/>
        <w:spacing w:line="600" w:lineRule="exact"/>
        <w:ind w:firstLine="572" w:firstLineChars="200"/>
        <w:jc w:val="left"/>
        <w:textAlignment w:val="baseline"/>
        <w:rPr>
          <w:rFonts w:hint="eastAsia" w:ascii="仿宋" w:hAnsi="仿宋" w:eastAsia="仿宋" w:cs="仿宋"/>
          <w:spacing w:val="3"/>
          <w:sz w:val="28"/>
          <w:szCs w:val="28"/>
          <w:lang w:val="en-US" w:eastAsia="zh-CN"/>
        </w:rPr>
      </w:pPr>
      <w:r>
        <w:rPr>
          <w:rFonts w:hint="eastAsia" w:ascii="仿宋" w:hAnsi="仿宋" w:eastAsia="仿宋" w:cs="仿宋"/>
          <w:spacing w:val="3"/>
          <w:sz w:val="28"/>
          <w:szCs w:val="28"/>
          <w:lang w:val="en-US" w:eastAsia="zh-CN"/>
        </w:rPr>
        <w:t>（三）在民事诉讼过程中增加独立的诉讼请求、提出反诉，有独立请求权的第三人提出与本案有关的诉讼请求的；</w:t>
      </w:r>
    </w:p>
    <w:p>
      <w:pPr>
        <w:keepNext w:val="0"/>
        <w:keepLines w:val="0"/>
        <w:pageBreakBefore w:val="0"/>
        <w:widowControl/>
        <w:numPr>
          <w:ilvl w:val="0"/>
          <w:numId w:val="0"/>
        </w:numPr>
        <w:kinsoku w:val="0"/>
        <w:wordWrap/>
        <w:overflowPunct/>
        <w:topLinePunct w:val="0"/>
        <w:autoSpaceDE w:val="0"/>
        <w:autoSpaceDN w:val="0"/>
        <w:bidi w:val="0"/>
        <w:adjustRightInd w:val="0"/>
        <w:snapToGrid w:val="0"/>
        <w:spacing w:line="600" w:lineRule="exact"/>
        <w:ind w:firstLine="572" w:firstLineChars="200"/>
        <w:jc w:val="left"/>
        <w:textAlignment w:val="baseline"/>
        <w:rPr>
          <w:rFonts w:hint="eastAsia" w:ascii="仿宋" w:hAnsi="仿宋" w:eastAsia="仿宋" w:cs="仿宋"/>
          <w:spacing w:val="3"/>
          <w:sz w:val="28"/>
          <w:szCs w:val="28"/>
          <w:lang w:val="en-US" w:eastAsia="zh-CN"/>
        </w:rPr>
      </w:pPr>
      <w:r>
        <w:rPr>
          <w:rFonts w:hint="eastAsia" w:ascii="仿宋" w:hAnsi="仿宋" w:eastAsia="仿宋" w:cs="仿宋"/>
          <w:spacing w:val="3"/>
          <w:sz w:val="28"/>
          <w:szCs w:val="28"/>
          <w:lang w:val="en-US" w:eastAsia="zh-CN"/>
        </w:rPr>
        <w:t>（四）在破产案件审理过程中申报债权的；</w:t>
      </w:r>
    </w:p>
    <w:p>
      <w:pPr>
        <w:keepNext w:val="0"/>
        <w:keepLines w:val="0"/>
        <w:pageBreakBefore w:val="0"/>
        <w:widowControl/>
        <w:numPr>
          <w:ilvl w:val="0"/>
          <w:numId w:val="0"/>
        </w:numPr>
        <w:kinsoku w:val="0"/>
        <w:wordWrap/>
        <w:overflowPunct/>
        <w:topLinePunct w:val="0"/>
        <w:autoSpaceDE w:val="0"/>
        <w:autoSpaceDN w:val="0"/>
        <w:bidi w:val="0"/>
        <w:adjustRightInd w:val="0"/>
        <w:snapToGrid w:val="0"/>
        <w:spacing w:line="600" w:lineRule="exact"/>
        <w:ind w:firstLine="572" w:firstLineChars="200"/>
        <w:jc w:val="left"/>
        <w:textAlignment w:val="baseline"/>
        <w:rPr>
          <w:rFonts w:hint="default" w:ascii="仿宋" w:hAnsi="仿宋" w:eastAsia="仿宋" w:cs="仿宋"/>
          <w:spacing w:val="3"/>
          <w:sz w:val="28"/>
          <w:szCs w:val="28"/>
          <w:lang w:val="en-US" w:eastAsia="zh-CN"/>
        </w:rPr>
      </w:pPr>
      <w:r>
        <w:rPr>
          <w:rFonts w:hint="eastAsia" w:ascii="仿宋" w:hAnsi="仿宋" w:eastAsia="仿宋" w:cs="仿宋"/>
          <w:spacing w:val="3"/>
          <w:sz w:val="28"/>
          <w:szCs w:val="28"/>
          <w:lang w:val="en-US" w:eastAsia="zh-CN"/>
        </w:rPr>
        <w:t>（</w:t>
      </w:r>
      <w:r>
        <w:rPr>
          <w:rFonts w:hint="default" w:ascii="仿宋" w:hAnsi="仿宋" w:eastAsia="仿宋" w:cs="仿宋"/>
          <w:spacing w:val="3"/>
          <w:sz w:val="28"/>
          <w:szCs w:val="28"/>
          <w:lang w:val="en-US" w:eastAsia="zh-CN"/>
        </w:rPr>
        <w:t>五</w:t>
      </w:r>
      <w:r>
        <w:rPr>
          <w:rFonts w:hint="eastAsia" w:ascii="仿宋" w:hAnsi="仿宋" w:eastAsia="仿宋" w:cs="仿宋"/>
          <w:spacing w:val="3"/>
          <w:sz w:val="28"/>
          <w:szCs w:val="28"/>
          <w:lang w:val="en-US" w:eastAsia="zh-CN"/>
        </w:rPr>
        <w:t>）</w:t>
      </w:r>
      <w:r>
        <w:rPr>
          <w:rFonts w:hint="default" w:ascii="仿宋" w:hAnsi="仿宋" w:eastAsia="仿宋" w:cs="仿宋"/>
          <w:spacing w:val="3"/>
          <w:sz w:val="28"/>
          <w:szCs w:val="28"/>
          <w:lang w:val="en-US" w:eastAsia="zh-CN"/>
        </w:rPr>
        <w:t>案外人申请民事再审的；</w:t>
      </w:r>
    </w:p>
    <w:p>
      <w:pPr>
        <w:keepNext w:val="0"/>
        <w:keepLines w:val="0"/>
        <w:pageBreakBefore w:val="0"/>
        <w:widowControl/>
        <w:numPr>
          <w:ilvl w:val="0"/>
          <w:numId w:val="0"/>
        </w:numPr>
        <w:kinsoku w:val="0"/>
        <w:wordWrap/>
        <w:overflowPunct/>
        <w:topLinePunct w:val="0"/>
        <w:autoSpaceDE w:val="0"/>
        <w:autoSpaceDN w:val="0"/>
        <w:bidi w:val="0"/>
        <w:adjustRightInd w:val="0"/>
        <w:snapToGrid w:val="0"/>
        <w:spacing w:line="600" w:lineRule="exact"/>
        <w:ind w:firstLine="572" w:firstLineChars="200"/>
        <w:jc w:val="left"/>
        <w:textAlignment w:val="baseline"/>
        <w:rPr>
          <w:rFonts w:hint="default" w:ascii="仿宋" w:hAnsi="仿宋" w:eastAsia="仿宋" w:cs="仿宋"/>
          <w:spacing w:val="3"/>
          <w:sz w:val="28"/>
          <w:szCs w:val="28"/>
          <w:lang w:val="en-US" w:eastAsia="zh-CN"/>
        </w:rPr>
      </w:pPr>
      <w:r>
        <w:rPr>
          <w:rFonts w:hint="eastAsia" w:ascii="仿宋" w:hAnsi="仿宋" w:eastAsia="仿宋" w:cs="仿宋"/>
          <w:spacing w:val="3"/>
          <w:sz w:val="28"/>
          <w:szCs w:val="28"/>
          <w:lang w:val="en-US" w:eastAsia="zh-CN"/>
        </w:rPr>
        <w:t>（</w:t>
      </w:r>
      <w:r>
        <w:rPr>
          <w:rFonts w:hint="default" w:ascii="仿宋" w:hAnsi="仿宋" w:eastAsia="仿宋" w:cs="仿宋"/>
          <w:spacing w:val="3"/>
          <w:sz w:val="28"/>
          <w:szCs w:val="28"/>
          <w:lang w:val="en-US" w:eastAsia="zh-CN"/>
        </w:rPr>
        <w:t>六</w:t>
      </w:r>
      <w:r>
        <w:rPr>
          <w:rFonts w:hint="eastAsia" w:ascii="仿宋" w:hAnsi="仿宋" w:eastAsia="仿宋" w:cs="仿宋"/>
          <w:spacing w:val="3"/>
          <w:sz w:val="28"/>
          <w:szCs w:val="28"/>
          <w:lang w:val="en-US" w:eastAsia="zh-CN"/>
        </w:rPr>
        <w:t>）</w:t>
      </w:r>
      <w:r>
        <w:rPr>
          <w:rFonts w:hint="default" w:ascii="仿宋" w:hAnsi="仿宋" w:eastAsia="仿宋" w:cs="仿宋"/>
          <w:spacing w:val="3"/>
          <w:sz w:val="28"/>
          <w:szCs w:val="28"/>
          <w:lang w:val="en-US" w:eastAsia="zh-CN"/>
        </w:rPr>
        <w:t>向人民法院申请执行仲裁裁决、公证债权文书的；</w:t>
      </w:r>
    </w:p>
    <w:p>
      <w:pPr>
        <w:keepNext w:val="0"/>
        <w:keepLines w:val="0"/>
        <w:pageBreakBefore w:val="0"/>
        <w:widowControl/>
        <w:numPr>
          <w:ilvl w:val="0"/>
          <w:numId w:val="0"/>
        </w:numPr>
        <w:kinsoku w:val="0"/>
        <w:wordWrap/>
        <w:overflowPunct/>
        <w:topLinePunct w:val="0"/>
        <w:autoSpaceDE w:val="0"/>
        <w:autoSpaceDN w:val="0"/>
        <w:bidi w:val="0"/>
        <w:adjustRightInd w:val="0"/>
        <w:snapToGrid w:val="0"/>
        <w:spacing w:line="600" w:lineRule="exact"/>
        <w:ind w:firstLine="572" w:firstLineChars="200"/>
        <w:jc w:val="left"/>
        <w:textAlignment w:val="baseline"/>
        <w:rPr>
          <w:rFonts w:hint="default" w:ascii="仿宋" w:hAnsi="仿宋" w:eastAsia="仿宋" w:cs="仿宋"/>
          <w:spacing w:val="3"/>
          <w:sz w:val="28"/>
          <w:szCs w:val="28"/>
          <w:lang w:val="en-US" w:eastAsia="zh-CN"/>
        </w:rPr>
      </w:pPr>
      <w:r>
        <w:rPr>
          <w:rFonts w:hint="eastAsia" w:ascii="仿宋" w:hAnsi="仿宋" w:eastAsia="仿宋" w:cs="仿宋"/>
          <w:spacing w:val="3"/>
          <w:sz w:val="28"/>
          <w:szCs w:val="28"/>
          <w:lang w:val="en-US" w:eastAsia="zh-CN"/>
        </w:rPr>
        <w:t>（</w:t>
      </w:r>
      <w:r>
        <w:rPr>
          <w:rFonts w:hint="default" w:ascii="仿宋" w:hAnsi="仿宋" w:eastAsia="仿宋" w:cs="仿宋"/>
          <w:spacing w:val="3"/>
          <w:sz w:val="28"/>
          <w:szCs w:val="28"/>
          <w:lang w:val="en-US" w:eastAsia="zh-CN"/>
        </w:rPr>
        <w:t>七</w:t>
      </w:r>
      <w:r>
        <w:rPr>
          <w:rFonts w:hint="eastAsia" w:ascii="仿宋" w:hAnsi="仿宋" w:eastAsia="仿宋" w:cs="仿宋"/>
          <w:spacing w:val="3"/>
          <w:sz w:val="28"/>
          <w:szCs w:val="28"/>
          <w:lang w:val="en-US" w:eastAsia="zh-CN"/>
        </w:rPr>
        <w:t>）</w:t>
      </w:r>
      <w:r>
        <w:rPr>
          <w:rFonts w:hint="default" w:ascii="仿宋" w:hAnsi="仿宋" w:eastAsia="仿宋" w:cs="仿宋"/>
          <w:spacing w:val="3"/>
          <w:sz w:val="28"/>
          <w:szCs w:val="28"/>
          <w:lang w:val="en-US" w:eastAsia="zh-CN"/>
        </w:rPr>
        <w:t>案外人在民事执行过程中对执行标的提出异议，债权人在民事执行过程中申请参与执行财产分配的；</w:t>
      </w:r>
    </w:p>
    <w:p>
      <w:pPr>
        <w:keepNext w:val="0"/>
        <w:keepLines w:val="0"/>
        <w:pageBreakBefore w:val="0"/>
        <w:widowControl/>
        <w:numPr>
          <w:ilvl w:val="0"/>
          <w:numId w:val="0"/>
        </w:numPr>
        <w:kinsoku w:val="0"/>
        <w:wordWrap/>
        <w:overflowPunct/>
        <w:topLinePunct w:val="0"/>
        <w:autoSpaceDE w:val="0"/>
        <w:autoSpaceDN w:val="0"/>
        <w:bidi w:val="0"/>
        <w:adjustRightInd w:val="0"/>
        <w:snapToGrid w:val="0"/>
        <w:spacing w:line="600" w:lineRule="exact"/>
        <w:ind w:firstLine="572" w:firstLineChars="200"/>
        <w:jc w:val="left"/>
        <w:textAlignment w:val="baseline"/>
        <w:rPr>
          <w:rFonts w:hint="default" w:ascii="仿宋" w:hAnsi="仿宋" w:eastAsia="仿宋" w:cs="仿宋"/>
          <w:spacing w:val="3"/>
          <w:sz w:val="28"/>
          <w:szCs w:val="28"/>
          <w:lang w:val="en-US" w:eastAsia="zh-CN"/>
        </w:rPr>
      </w:pPr>
      <w:r>
        <w:rPr>
          <w:rFonts w:hint="eastAsia" w:ascii="仿宋" w:hAnsi="仿宋" w:eastAsia="仿宋" w:cs="仿宋"/>
          <w:spacing w:val="3"/>
          <w:sz w:val="28"/>
          <w:szCs w:val="28"/>
          <w:lang w:val="en-US" w:eastAsia="zh-CN"/>
        </w:rPr>
        <w:t>（</w:t>
      </w:r>
      <w:r>
        <w:rPr>
          <w:rFonts w:hint="default" w:ascii="仿宋" w:hAnsi="仿宋" w:eastAsia="仿宋" w:cs="仿宋"/>
          <w:spacing w:val="3"/>
          <w:sz w:val="28"/>
          <w:szCs w:val="28"/>
          <w:lang w:val="en-US" w:eastAsia="zh-CN"/>
        </w:rPr>
        <w:t>八</w:t>
      </w:r>
      <w:r>
        <w:rPr>
          <w:rFonts w:hint="eastAsia" w:ascii="仿宋" w:hAnsi="仿宋" w:eastAsia="仿宋" w:cs="仿宋"/>
          <w:spacing w:val="3"/>
          <w:sz w:val="28"/>
          <w:szCs w:val="28"/>
          <w:lang w:val="en-US" w:eastAsia="zh-CN"/>
        </w:rPr>
        <w:t>）</w:t>
      </w:r>
      <w:r>
        <w:rPr>
          <w:rFonts w:hint="default" w:ascii="仿宋" w:hAnsi="仿宋" w:eastAsia="仿宋" w:cs="仿宋"/>
          <w:spacing w:val="3"/>
          <w:sz w:val="28"/>
          <w:szCs w:val="28"/>
          <w:lang w:val="en-US" w:eastAsia="zh-CN"/>
        </w:rPr>
        <w:t>以其他手段捏造民事案件基本事实，虚构民事纠纷，提起民事诉讼的。</w:t>
      </w:r>
    </w:p>
    <w:p>
      <w:pPr>
        <w:keepNext w:val="0"/>
        <w:keepLines w:val="0"/>
        <w:pageBreakBefore w:val="0"/>
        <w:widowControl/>
        <w:numPr>
          <w:ilvl w:val="0"/>
          <w:numId w:val="0"/>
        </w:numPr>
        <w:kinsoku w:val="0"/>
        <w:wordWrap/>
        <w:overflowPunct/>
        <w:topLinePunct w:val="0"/>
        <w:autoSpaceDE w:val="0"/>
        <w:autoSpaceDN w:val="0"/>
        <w:bidi w:val="0"/>
        <w:adjustRightInd w:val="0"/>
        <w:snapToGrid w:val="0"/>
        <w:spacing w:line="600" w:lineRule="exact"/>
        <w:ind w:firstLine="572" w:firstLineChars="200"/>
        <w:jc w:val="left"/>
        <w:textAlignment w:val="baseline"/>
        <w:rPr>
          <w:rFonts w:hint="eastAsia" w:ascii="仿宋" w:hAnsi="仿宋" w:eastAsia="仿宋" w:cs="仿宋"/>
          <w:spacing w:val="3"/>
          <w:sz w:val="28"/>
          <w:szCs w:val="28"/>
          <w:lang w:val="en-US" w:eastAsia="zh-CN"/>
        </w:rPr>
      </w:pPr>
      <w:r>
        <w:rPr>
          <w:rFonts w:hint="default" w:ascii="仿宋" w:hAnsi="仿宋" w:eastAsia="仿宋" w:cs="仿宋"/>
          <w:spacing w:val="3"/>
          <w:sz w:val="28"/>
          <w:szCs w:val="28"/>
          <w:lang w:val="en-US" w:eastAsia="zh-CN"/>
        </w:rPr>
        <w:t>六、 民事诉讼当事人有下列情形之一的，人民法院、人民检察院在履行职责过程中应当依法严格审查，及时甄别和发现虚假诉讼犯罪</w:t>
      </w:r>
      <w:r>
        <w:rPr>
          <w:rFonts w:hint="eastAsia" w:ascii="仿宋" w:hAnsi="仿宋" w:eastAsia="仿宋" w:cs="仿宋"/>
          <w:spacing w:val="3"/>
          <w:sz w:val="28"/>
          <w:szCs w:val="28"/>
          <w:lang w:val="en-US" w:eastAsia="zh-CN"/>
        </w:rPr>
        <w:t>：</w:t>
      </w:r>
    </w:p>
    <w:p>
      <w:pPr>
        <w:keepNext w:val="0"/>
        <w:keepLines w:val="0"/>
        <w:pageBreakBefore w:val="0"/>
        <w:widowControl/>
        <w:numPr>
          <w:ilvl w:val="0"/>
          <w:numId w:val="0"/>
        </w:numPr>
        <w:kinsoku w:val="0"/>
        <w:wordWrap/>
        <w:overflowPunct/>
        <w:topLinePunct w:val="0"/>
        <w:autoSpaceDE w:val="0"/>
        <w:autoSpaceDN w:val="0"/>
        <w:bidi w:val="0"/>
        <w:adjustRightInd w:val="0"/>
        <w:snapToGrid w:val="0"/>
        <w:spacing w:line="600" w:lineRule="exact"/>
        <w:ind w:firstLine="572" w:firstLineChars="200"/>
        <w:jc w:val="left"/>
        <w:textAlignment w:val="baseline"/>
        <w:rPr>
          <w:rFonts w:hint="default" w:ascii="仿宋" w:hAnsi="仿宋" w:eastAsia="仿宋" w:cs="仿宋"/>
          <w:spacing w:val="3"/>
          <w:sz w:val="28"/>
          <w:szCs w:val="28"/>
          <w:lang w:val="en-US" w:eastAsia="zh-CN"/>
        </w:rPr>
      </w:pPr>
      <w:r>
        <w:rPr>
          <w:rFonts w:hint="eastAsia" w:ascii="仿宋" w:hAnsi="仿宋" w:eastAsia="仿宋" w:cs="仿宋"/>
          <w:spacing w:val="3"/>
          <w:sz w:val="28"/>
          <w:szCs w:val="28"/>
          <w:lang w:val="en-US" w:eastAsia="zh-CN"/>
        </w:rPr>
        <w:t>（</w:t>
      </w:r>
      <w:r>
        <w:rPr>
          <w:rFonts w:hint="default" w:ascii="仿宋" w:hAnsi="仿宋" w:eastAsia="仿宋" w:cs="仿宋"/>
          <w:spacing w:val="3"/>
          <w:sz w:val="28"/>
          <w:szCs w:val="28"/>
          <w:lang w:val="en-US" w:eastAsia="zh-CN"/>
        </w:rPr>
        <w:t>一</w:t>
      </w:r>
      <w:r>
        <w:rPr>
          <w:rFonts w:hint="eastAsia" w:ascii="仿宋" w:hAnsi="仿宋" w:eastAsia="仿宋" w:cs="仿宋"/>
          <w:spacing w:val="3"/>
          <w:sz w:val="28"/>
          <w:szCs w:val="28"/>
          <w:lang w:val="en-US" w:eastAsia="zh-CN"/>
        </w:rPr>
        <w:t>）</w:t>
      </w:r>
      <w:r>
        <w:rPr>
          <w:rFonts w:hint="default" w:ascii="仿宋" w:hAnsi="仿宋" w:eastAsia="仿宋" w:cs="仿宋"/>
          <w:spacing w:val="3"/>
          <w:sz w:val="28"/>
          <w:szCs w:val="28"/>
          <w:lang w:val="en-US" w:eastAsia="zh-CN"/>
        </w:rPr>
        <w:t>原告起诉依据的事实、理由不符合常理，存在伪造证据、虚假陈述可能的；</w:t>
      </w:r>
    </w:p>
    <w:p>
      <w:pPr>
        <w:keepNext w:val="0"/>
        <w:keepLines w:val="0"/>
        <w:pageBreakBefore w:val="0"/>
        <w:widowControl/>
        <w:numPr>
          <w:ilvl w:val="0"/>
          <w:numId w:val="0"/>
        </w:numPr>
        <w:kinsoku w:val="0"/>
        <w:wordWrap/>
        <w:overflowPunct/>
        <w:topLinePunct w:val="0"/>
        <w:autoSpaceDE w:val="0"/>
        <w:autoSpaceDN w:val="0"/>
        <w:bidi w:val="0"/>
        <w:adjustRightInd w:val="0"/>
        <w:snapToGrid w:val="0"/>
        <w:spacing w:line="600" w:lineRule="exact"/>
        <w:ind w:firstLine="572" w:firstLineChars="200"/>
        <w:jc w:val="left"/>
        <w:textAlignment w:val="baseline"/>
        <w:rPr>
          <w:rFonts w:hint="default" w:ascii="仿宋" w:hAnsi="仿宋" w:eastAsia="仿宋" w:cs="仿宋"/>
          <w:spacing w:val="3"/>
          <w:sz w:val="28"/>
          <w:szCs w:val="28"/>
          <w:lang w:val="en-US" w:eastAsia="zh-CN"/>
        </w:rPr>
      </w:pPr>
      <w:r>
        <w:rPr>
          <w:rFonts w:hint="eastAsia" w:ascii="仿宋" w:hAnsi="仿宋" w:eastAsia="仿宋" w:cs="仿宋"/>
          <w:spacing w:val="3"/>
          <w:sz w:val="28"/>
          <w:szCs w:val="28"/>
          <w:lang w:val="en-US" w:eastAsia="zh-CN"/>
        </w:rPr>
        <w:t>（</w:t>
      </w:r>
      <w:r>
        <w:rPr>
          <w:rFonts w:hint="default" w:ascii="仿宋" w:hAnsi="仿宋" w:eastAsia="仿宋" w:cs="仿宋"/>
          <w:spacing w:val="3"/>
          <w:sz w:val="28"/>
          <w:szCs w:val="28"/>
          <w:lang w:val="en-US" w:eastAsia="zh-CN"/>
        </w:rPr>
        <w:t>二</w:t>
      </w:r>
      <w:r>
        <w:rPr>
          <w:rFonts w:hint="eastAsia" w:ascii="仿宋" w:hAnsi="仿宋" w:eastAsia="仿宋" w:cs="仿宋"/>
          <w:spacing w:val="3"/>
          <w:sz w:val="28"/>
          <w:szCs w:val="28"/>
          <w:lang w:val="en-US" w:eastAsia="zh-CN"/>
        </w:rPr>
        <w:t>）</w:t>
      </w:r>
      <w:r>
        <w:rPr>
          <w:rFonts w:hint="default" w:ascii="仿宋" w:hAnsi="仿宋" w:eastAsia="仿宋" w:cs="仿宋"/>
          <w:spacing w:val="3"/>
          <w:sz w:val="28"/>
          <w:szCs w:val="28"/>
          <w:lang w:val="en-US" w:eastAsia="zh-CN"/>
        </w:rPr>
        <w:t>原告诉请司法保护的诉讼标的额与其自身经济状况严重不符的；</w:t>
      </w:r>
    </w:p>
    <w:p>
      <w:pPr>
        <w:keepNext w:val="0"/>
        <w:keepLines w:val="0"/>
        <w:pageBreakBefore w:val="0"/>
        <w:widowControl/>
        <w:numPr>
          <w:ilvl w:val="0"/>
          <w:numId w:val="0"/>
        </w:numPr>
        <w:kinsoku w:val="0"/>
        <w:wordWrap/>
        <w:overflowPunct/>
        <w:topLinePunct w:val="0"/>
        <w:autoSpaceDE w:val="0"/>
        <w:autoSpaceDN w:val="0"/>
        <w:bidi w:val="0"/>
        <w:adjustRightInd w:val="0"/>
        <w:snapToGrid w:val="0"/>
        <w:spacing w:line="600" w:lineRule="exact"/>
        <w:ind w:firstLine="572" w:firstLineChars="200"/>
        <w:jc w:val="left"/>
        <w:textAlignment w:val="baseline"/>
        <w:rPr>
          <w:rFonts w:hint="default" w:ascii="仿宋" w:hAnsi="仿宋" w:eastAsia="仿宋" w:cs="仿宋"/>
          <w:spacing w:val="3"/>
          <w:sz w:val="28"/>
          <w:szCs w:val="28"/>
          <w:lang w:val="en-US" w:eastAsia="zh-CN"/>
        </w:rPr>
      </w:pPr>
      <w:r>
        <w:rPr>
          <w:rFonts w:hint="eastAsia" w:ascii="仿宋" w:hAnsi="仿宋" w:eastAsia="仿宋" w:cs="仿宋"/>
          <w:spacing w:val="3"/>
          <w:sz w:val="28"/>
          <w:szCs w:val="28"/>
          <w:lang w:val="en-US" w:eastAsia="zh-CN"/>
        </w:rPr>
        <w:t>（</w:t>
      </w:r>
      <w:r>
        <w:rPr>
          <w:rFonts w:hint="default" w:ascii="仿宋" w:hAnsi="仿宋" w:eastAsia="仿宋" w:cs="仿宋"/>
          <w:spacing w:val="3"/>
          <w:sz w:val="28"/>
          <w:szCs w:val="28"/>
          <w:lang w:val="en-US" w:eastAsia="zh-CN"/>
        </w:rPr>
        <w:t>三</w:t>
      </w:r>
      <w:r>
        <w:rPr>
          <w:rFonts w:hint="eastAsia" w:ascii="仿宋" w:hAnsi="仿宋" w:eastAsia="仿宋" w:cs="仿宋"/>
          <w:spacing w:val="3"/>
          <w:sz w:val="28"/>
          <w:szCs w:val="28"/>
          <w:lang w:val="en-US" w:eastAsia="zh-CN"/>
        </w:rPr>
        <w:t>）</w:t>
      </w:r>
      <w:r>
        <w:rPr>
          <w:rFonts w:hint="default" w:ascii="仿宋" w:hAnsi="仿宋" w:eastAsia="仿宋" w:cs="仿宋"/>
          <w:spacing w:val="3"/>
          <w:sz w:val="28"/>
          <w:szCs w:val="28"/>
          <w:lang w:val="en-US" w:eastAsia="zh-CN"/>
        </w:rPr>
        <w:t>在可能影响案外人利益的案件中，当事人之间存在近亲属关系或者关联企业等共同利益关系的；</w:t>
      </w:r>
    </w:p>
    <w:p>
      <w:pPr>
        <w:keepNext w:val="0"/>
        <w:keepLines w:val="0"/>
        <w:pageBreakBefore w:val="0"/>
        <w:widowControl/>
        <w:numPr>
          <w:ilvl w:val="0"/>
          <w:numId w:val="0"/>
        </w:numPr>
        <w:kinsoku w:val="0"/>
        <w:wordWrap/>
        <w:overflowPunct/>
        <w:topLinePunct w:val="0"/>
        <w:autoSpaceDE w:val="0"/>
        <w:autoSpaceDN w:val="0"/>
        <w:bidi w:val="0"/>
        <w:adjustRightInd w:val="0"/>
        <w:snapToGrid w:val="0"/>
        <w:spacing w:line="600" w:lineRule="exact"/>
        <w:ind w:firstLine="572" w:firstLineChars="200"/>
        <w:jc w:val="left"/>
        <w:textAlignment w:val="baseline"/>
        <w:rPr>
          <w:rFonts w:hint="default" w:ascii="仿宋" w:hAnsi="仿宋" w:eastAsia="仿宋" w:cs="仿宋"/>
          <w:spacing w:val="3"/>
          <w:sz w:val="28"/>
          <w:szCs w:val="28"/>
          <w:lang w:val="en-US" w:eastAsia="zh-CN"/>
        </w:rPr>
      </w:pPr>
      <w:r>
        <w:rPr>
          <w:rFonts w:hint="eastAsia" w:ascii="仿宋" w:hAnsi="仿宋" w:eastAsia="仿宋" w:cs="仿宋"/>
          <w:spacing w:val="3"/>
          <w:sz w:val="28"/>
          <w:szCs w:val="28"/>
          <w:lang w:val="en-US" w:eastAsia="zh-CN"/>
        </w:rPr>
        <w:t>（</w:t>
      </w:r>
      <w:r>
        <w:rPr>
          <w:rFonts w:hint="default" w:ascii="仿宋" w:hAnsi="仿宋" w:eastAsia="仿宋" w:cs="仿宋"/>
          <w:spacing w:val="3"/>
          <w:sz w:val="28"/>
          <w:szCs w:val="28"/>
          <w:lang w:val="en-US" w:eastAsia="zh-CN"/>
        </w:rPr>
        <w:t>四</w:t>
      </w:r>
      <w:r>
        <w:rPr>
          <w:rFonts w:hint="eastAsia" w:ascii="仿宋" w:hAnsi="仿宋" w:eastAsia="仿宋" w:cs="仿宋"/>
          <w:spacing w:val="3"/>
          <w:sz w:val="28"/>
          <w:szCs w:val="28"/>
          <w:lang w:val="en-US" w:eastAsia="zh-CN"/>
        </w:rPr>
        <w:t>）</w:t>
      </w:r>
      <w:r>
        <w:rPr>
          <w:rFonts w:hint="default" w:ascii="仿宋" w:hAnsi="仿宋" w:eastAsia="仿宋" w:cs="仿宋"/>
          <w:spacing w:val="3"/>
          <w:sz w:val="28"/>
          <w:szCs w:val="28"/>
          <w:lang w:val="en-US" w:eastAsia="zh-CN"/>
        </w:rPr>
        <w:t>当事人之间不存在实质性民事权益争议和实质性诉辩对抗的；</w:t>
      </w:r>
    </w:p>
    <w:p>
      <w:pPr>
        <w:keepNext w:val="0"/>
        <w:keepLines w:val="0"/>
        <w:pageBreakBefore w:val="0"/>
        <w:widowControl/>
        <w:numPr>
          <w:ilvl w:val="0"/>
          <w:numId w:val="0"/>
        </w:numPr>
        <w:kinsoku w:val="0"/>
        <w:wordWrap/>
        <w:overflowPunct/>
        <w:topLinePunct w:val="0"/>
        <w:autoSpaceDE w:val="0"/>
        <w:autoSpaceDN w:val="0"/>
        <w:bidi w:val="0"/>
        <w:adjustRightInd w:val="0"/>
        <w:snapToGrid w:val="0"/>
        <w:spacing w:line="600" w:lineRule="exact"/>
        <w:ind w:firstLine="572" w:firstLineChars="200"/>
        <w:jc w:val="left"/>
        <w:textAlignment w:val="baseline"/>
        <w:rPr>
          <w:rFonts w:hint="default" w:ascii="仿宋" w:hAnsi="仿宋" w:eastAsia="仿宋" w:cs="仿宋"/>
          <w:spacing w:val="3"/>
          <w:sz w:val="28"/>
          <w:szCs w:val="28"/>
          <w:lang w:val="en-US" w:eastAsia="zh-CN"/>
        </w:rPr>
      </w:pPr>
      <w:r>
        <w:rPr>
          <w:rFonts w:hint="eastAsia" w:ascii="仿宋" w:hAnsi="仿宋" w:eastAsia="仿宋" w:cs="仿宋"/>
          <w:spacing w:val="3"/>
          <w:sz w:val="28"/>
          <w:szCs w:val="28"/>
          <w:lang w:val="en-US" w:eastAsia="zh-CN"/>
        </w:rPr>
        <w:t>（</w:t>
      </w:r>
      <w:r>
        <w:rPr>
          <w:rFonts w:hint="default" w:ascii="仿宋" w:hAnsi="仿宋" w:eastAsia="仿宋" w:cs="仿宋"/>
          <w:spacing w:val="3"/>
          <w:sz w:val="28"/>
          <w:szCs w:val="28"/>
          <w:lang w:val="en-US" w:eastAsia="zh-CN"/>
        </w:rPr>
        <w:t>五</w:t>
      </w:r>
      <w:r>
        <w:rPr>
          <w:rFonts w:hint="eastAsia" w:ascii="仿宋" w:hAnsi="仿宋" w:eastAsia="仿宋" w:cs="仿宋"/>
          <w:spacing w:val="3"/>
          <w:sz w:val="28"/>
          <w:szCs w:val="28"/>
          <w:lang w:val="en-US" w:eastAsia="zh-CN"/>
        </w:rPr>
        <w:t>）</w:t>
      </w:r>
      <w:r>
        <w:rPr>
          <w:rFonts w:hint="default" w:ascii="仿宋" w:hAnsi="仿宋" w:eastAsia="仿宋" w:cs="仿宋"/>
          <w:spacing w:val="3"/>
          <w:sz w:val="28"/>
          <w:szCs w:val="28"/>
          <w:lang w:val="en-US" w:eastAsia="zh-CN"/>
        </w:rPr>
        <w:t>一方当事人对于另一方当事人提出的对其不利的事实明确表示承认，且不符合常理的；</w:t>
      </w:r>
    </w:p>
    <w:p>
      <w:pPr>
        <w:keepNext w:val="0"/>
        <w:keepLines w:val="0"/>
        <w:pageBreakBefore w:val="0"/>
        <w:widowControl/>
        <w:numPr>
          <w:ilvl w:val="0"/>
          <w:numId w:val="0"/>
        </w:numPr>
        <w:kinsoku w:val="0"/>
        <w:wordWrap/>
        <w:overflowPunct/>
        <w:topLinePunct w:val="0"/>
        <w:autoSpaceDE w:val="0"/>
        <w:autoSpaceDN w:val="0"/>
        <w:bidi w:val="0"/>
        <w:adjustRightInd w:val="0"/>
        <w:snapToGrid w:val="0"/>
        <w:spacing w:line="600" w:lineRule="exact"/>
        <w:ind w:firstLine="572" w:firstLineChars="200"/>
        <w:jc w:val="left"/>
        <w:textAlignment w:val="baseline"/>
        <w:rPr>
          <w:rFonts w:hint="default" w:ascii="仿宋" w:hAnsi="仿宋" w:eastAsia="仿宋" w:cs="仿宋"/>
          <w:spacing w:val="3"/>
          <w:sz w:val="28"/>
          <w:szCs w:val="28"/>
          <w:lang w:val="en-US" w:eastAsia="zh-CN"/>
        </w:rPr>
      </w:pPr>
      <w:r>
        <w:rPr>
          <w:rFonts w:hint="eastAsia" w:ascii="仿宋" w:hAnsi="仿宋" w:eastAsia="仿宋" w:cs="仿宋"/>
          <w:spacing w:val="3"/>
          <w:sz w:val="28"/>
          <w:szCs w:val="28"/>
          <w:lang w:val="en-US" w:eastAsia="zh-CN"/>
        </w:rPr>
        <w:t>（</w:t>
      </w:r>
      <w:r>
        <w:rPr>
          <w:rFonts w:hint="default" w:ascii="仿宋" w:hAnsi="仿宋" w:eastAsia="仿宋" w:cs="仿宋"/>
          <w:spacing w:val="3"/>
          <w:sz w:val="28"/>
          <w:szCs w:val="28"/>
          <w:lang w:val="en-US" w:eastAsia="zh-CN"/>
        </w:rPr>
        <w:t>六</w:t>
      </w:r>
      <w:r>
        <w:rPr>
          <w:rFonts w:hint="eastAsia" w:ascii="仿宋" w:hAnsi="仿宋" w:eastAsia="仿宋" w:cs="仿宋"/>
          <w:spacing w:val="3"/>
          <w:sz w:val="28"/>
          <w:szCs w:val="28"/>
          <w:lang w:val="en-US" w:eastAsia="zh-CN"/>
        </w:rPr>
        <w:t>）</w:t>
      </w:r>
      <w:r>
        <w:rPr>
          <w:rFonts w:hint="default" w:ascii="仿宋" w:hAnsi="仿宋" w:eastAsia="仿宋" w:cs="仿宋"/>
          <w:spacing w:val="3"/>
          <w:sz w:val="28"/>
          <w:szCs w:val="28"/>
          <w:lang w:val="en-US" w:eastAsia="zh-CN"/>
        </w:rPr>
        <w:t>认定案件事实的证据不足，但双方当事人主动迅速达成调解协议，请求人民法院制作调解书的；</w:t>
      </w:r>
    </w:p>
    <w:p>
      <w:pPr>
        <w:keepNext w:val="0"/>
        <w:keepLines w:val="0"/>
        <w:pageBreakBefore w:val="0"/>
        <w:widowControl/>
        <w:numPr>
          <w:ilvl w:val="0"/>
          <w:numId w:val="0"/>
        </w:numPr>
        <w:kinsoku w:val="0"/>
        <w:wordWrap/>
        <w:overflowPunct/>
        <w:topLinePunct w:val="0"/>
        <w:autoSpaceDE w:val="0"/>
        <w:autoSpaceDN w:val="0"/>
        <w:bidi w:val="0"/>
        <w:adjustRightInd w:val="0"/>
        <w:snapToGrid w:val="0"/>
        <w:spacing w:line="600" w:lineRule="exact"/>
        <w:ind w:firstLine="572" w:firstLineChars="200"/>
        <w:jc w:val="left"/>
        <w:textAlignment w:val="baseline"/>
        <w:rPr>
          <w:rFonts w:hint="default" w:ascii="仿宋" w:hAnsi="仿宋" w:eastAsia="仿宋" w:cs="仿宋"/>
          <w:spacing w:val="3"/>
          <w:sz w:val="28"/>
          <w:szCs w:val="28"/>
          <w:lang w:val="en-US" w:eastAsia="zh-CN"/>
        </w:rPr>
      </w:pPr>
      <w:r>
        <w:rPr>
          <w:rFonts w:hint="eastAsia" w:ascii="仿宋" w:hAnsi="仿宋" w:eastAsia="仿宋" w:cs="仿宋"/>
          <w:spacing w:val="3"/>
          <w:sz w:val="28"/>
          <w:szCs w:val="28"/>
          <w:lang w:val="en-US" w:eastAsia="zh-CN"/>
        </w:rPr>
        <w:t>（</w:t>
      </w:r>
      <w:r>
        <w:rPr>
          <w:rFonts w:hint="default" w:ascii="仿宋" w:hAnsi="仿宋" w:eastAsia="仿宋" w:cs="仿宋"/>
          <w:spacing w:val="3"/>
          <w:sz w:val="28"/>
          <w:szCs w:val="28"/>
          <w:lang w:val="en-US" w:eastAsia="zh-CN"/>
        </w:rPr>
        <w:t>七</w:t>
      </w:r>
      <w:r>
        <w:rPr>
          <w:rFonts w:hint="eastAsia" w:ascii="仿宋" w:hAnsi="仿宋" w:eastAsia="仿宋" w:cs="仿宋"/>
          <w:spacing w:val="3"/>
          <w:sz w:val="28"/>
          <w:szCs w:val="28"/>
          <w:lang w:val="en-US" w:eastAsia="zh-CN"/>
        </w:rPr>
        <w:t>）</w:t>
      </w:r>
      <w:r>
        <w:rPr>
          <w:rFonts w:hint="default" w:ascii="仿宋" w:hAnsi="仿宋" w:eastAsia="仿宋" w:cs="仿宋"/>
          <w:spacing w:val="3"/>
          <w:sz w:val="28"/>
          <w:szCs w:val="28"/>
          <w:lang w:val="en-US" w:eastAsia="zh-CN"/>
        </w:rPr>
        <w:t>当事人自愿以价格明显不对等的财产抵付债务的；</w:t>
      </w:r>
    </w:p>
    <w:p>
      <w:pPr>
        <w:keepNext w:val="0"/>
        <w:keepLines w:val="0"/>
        <w:pageBreakBefore w:val="0"/>
        <w:widowControl/>
        <w:numPr>
          <w:ilvl w:val="0"/>
          <w:numId w:val="0"/>
        </w:numPr>
        <w:kinsoku w:val="0"/>
        <w:wordWrap/>
        <w:overflowPunct/>
        <w:topLinePunct w:val="0"/>
        <w:autoSpaceDE w:val="0"/>
        <w:autoSpaceDN w:val="0"/>
        <w:bidi w:val="0"/>
        <w:adjustRightInd w:val="0"/>
        <w:snapToGrid w:val="0"/>
        <w:spacing w:line="600" w:lineRule="exact"/>
        <w:ind w:firstLine="572" w:firstLineChars="200"/>
        <w:jc w:val="left"/>
        <w:textAlignment w:val="baseline"/>
        <w:rPr>
          <w:rFonts w:hint="eastAsia" w:ascii="仿宋" w:hAnsi="仿宋" w:eastAsia="仿宋" w:cs="仿宋"/>
          <w:spacing w:val="3"/>
          <w:sz w:val="28"/>
          <w:szCs w:val="28"/>
          <w:lang w:val="en-US" w:eastAsia="zh-CN"/>
        </w:rPr>
      </w:pPr>
      <w:r>
        <w:rPr>
          <w:rFonts w:hint="eastAsia" w:ascii="仿宋" w:hAnsi="仿宋" w:eastAsia="仿宋" w:cs="仿宋"/>
          <w:spacing w:val="3"/>
          <w:sz w:val="28"/>
          <w:szCs w:val="28"/>
          <w:lang w:val="en-US" w:eastAsia="zh-CN"/>
        </w:rPr>
        <w:t>（</w:t>
      </w:r>
      <w:r>
        <w:rPr>
          <w:rFonts w:hint="default" w:ascii="仿宋" w:hAnsi="仿宋" w:eastAsia="仿宋" w:cs="仿宋"/>
          <w:spacing w:val="3"/>
          <w:sz w:val="28"/>
          <w:szCs w:val="28"/>
          <w:lang w:val="en-US" w:eastAsia="zh-CN"/>
        </w:rPr>
        <w:t>八</w:t>
      </w:r>
      <w:r>
        <w:rPr>
          <w:rFonts w:hint="eastAsia" w:ascii="仿宋" w:hAnsi="仿宋" w:eastAsia="仿宋" w:cs="仿宋"/>
          <w:spacing w:val="3"/>
          <w:sz w:val="28"/>
          <w:szCs w:val="28"/>
          <w:lang w:val="en-US" w:eastAsia="zh-CN"/>
        </w:rPr>
        <w:t>）</w:t>
      </w:r>
      <w:r>
        <w:rPr>
          <w:rFonts w:hint="default" w:ascii="仿宋" w:hAnsi="仿宋" w:eastAsia="仿宋" w:cs="仿宋"/>
          <w:spacing w:val="3"/>
          <w:sz w:val="28"/>
          <w:szCs w:val="28"/>
          <w:lang w:val="en-US" w:eastAsia="zh-CN"/>
        </w:rPr>
        <w:t>民事诉讼过程中存在其他异常情况的</w:t>
      </w:r>
      <w:r>
        <w:rPr>
          <w:rFonts w:hint="eastAsia" w:ascii="仿宋" w:hAnsi="仿宋" w:eastAsia="仿宋" w:cs="仿宋"/>
          <w:spacing w:val="3"/>
          <w:sz w:val="28"/>
          <w:szCs w:val="28"/>
          <w:lang w:val="en-US" w:eastAsia="zh-CN"/>
        </w:rPr>
        <w:t>。</w:t>
      </w:r>
    </w:p>
    <w:p>
      <w:pPr>
        <w:keepNext w:val="0"/>
        <w:keepLines w:val="0"/>
        <w:pageBreakBefore w:val="0"/>
        <w:widowControl/>
        <w:numPr>
          <w:ilvl w:val="0"/>
          <w:numId w:val="0"/>
        </w:numPr>
        <w:kinsoku w:val="0"/>
        <w:wordWrap/>
        <w:overflowPunct/>
        <w:topLinePunct w:val="0"/>
        <w:autoSpaceDE w:val="0"/>
        <w:autoSpaceDN w:val="0"/>
        <w:bidi w:val="0"/>
        <w:adjustRightInd w:val="0"/>
        <w:snapToGrid w:val="0"/>
        <w:spacing w:line="600" w:lineRule="exact"/>
        <w:ind w:firstLine="572" w:firstLineChars="200"/>
        <w:jc w:val="left"/>
        <w:textAlignment w:val="baseline"/>
        <w:rPr>
          <w:rFonts w:hint="default" w:ascii="仿宋" w:hAnsi="仿宋" w:eastAsia="仿宋" w:cs="仿宋"/>
          <w:spacing w:val="3"/>
          <w:sz w:val="28"/>
          <w:szCs w:val="28"/>
          <w:lang w:val="en-US" w:eastAsia="zh-CN"/>
        </w:rPr>
      </w:pPr>
      <w:r>
        <w:rPr>
          <w:rFonts w:hint="default" w:ascii="仿宋" w:hAnsi="仿宋" w:eastAsia="仿宋" w:cs="仿宋"/>
          <w:spacing w:val="3"/>
          <w:sz w:val="28"/>
          <w:szCs w:val="28"/>
          <w:lang w:val="en-US" w:eastAsia="zh-CN"/>
        </w:rPr>
        <w:t>七、民事诉讼代理人、证人、鉴定人等诉讼参与人有下列情形之一 的，人民法院、人民检察院在履行职责过程中应当依法严格审查，及时甄别和发现虚假诉讼犯罪：</w:t>
      </w:r>
    </w:p>
    <w:p>
      <w:pPr>
        <w:keepNext w:val="0"/>
        <w:keepLines w:val="0"/>
        <w:pageBreakBefore w:val="0"/>
        <w:widowControl/>
        <w:numPr>
          <w:ilvl w:val="0"/>
          <w:numId w:val="0"/>
        </w:numPr>
        <w:kinsoku w:val="0"/>
        <w:wordWrap/>
        <w:overflowPunct/>
        <w:topLinePunct w:val="0"/>
        <w:autoSpaceDE w:val="0"/>
        <w:autoSpaceDN w:val="0"/>
        <w:bidi w:val="0"/>
        <w:adjustRightInd w:val="0"/>
        <w:snapToGrid w:val="0"/>
        <w:spacing w:line="600" w:lineRule="exact"/>
        <w:ind w:firstLine="572" w:firstLineChars="200"/>
        <w:jc w:val="left"/>
        <w:textAlignment w:val="baseline"/>
        <w:rPr>
          <w:rFonts w:hint="default" w:ascii="仿宋" w:hAnsi="仿宋" w:eastAsia="仿宋" w:cs="仿宋"/>
          <w:spacing w:val="3"/>
          <w:sz w:val="28"/>
          <w:szCs w:val="28"/>
          <w:lang w:val="en-US" w:eastAsia="zh-CN"/>
        </w:rPr>
      </w:pPr>
      <w:r>
        <w:rPr>
          <w:rFonts w:hint="eastAsia" w:ascii="仿宋" w:hAnsi="仿宋" w:eastAsia="仿宋" w:cs="仿宋"/>
          <w:spacing w:val="3"/>
          <w:sz w:val="28"/>
          <w:szCs w:val="28"/>
          <w:lang w:val="en-US" w:eastAsia="zh-CN"/>
        </w:rPr>
        <w:t>（</w:t>
      </w:r>
      <w:r>
        <w:rPr>
          <w:rFonts w:hint="default" w:ascii="仿宋" w:hAnsi="仿宋" w:eastAsia="仿宋" w:cs="仿宋"/>
          <w:spacing w:val="3"/>
          <w:sz w:val="28"/>
          <w:szCs w:val="28"/>
          <w:lang w:val="en-US" w:eastAsia="zh-CN"/>
        </w:rPr>
        <w:t>一</w:t>
      </w:r>
      <w:r>
        <w:rPr>
          <w:rFonts w:hint="eastAsia" w:ascii="仿宋" w:hAnsi="仿宋" w:eastAsia="仿宋" w:cs="仿宋"/>
          <w:spacing w:val="3"/>
          <w:sz w:val="28"/>
          <w:szCs w:val="28"/>
          <w:lang w:val="en-US" w:eastAsia="zh-CN"/>
        </w:rPr>
        <w:t>）</w:t>
      </w:r>
      <w:r>
        <w:rPr>
          <w:rFonts w:hint="default" w:ascii="仿宋" w:hAnsi="仿宋" w:eastAsia="仿宋" w:cs="仿宋"/>
          <w:spacing w:val="3"/>
          <w:sz w:val="28"/>
          <w:szCs w:val="28"/>
          <w:lang w:val="en-US" w:eastAsia="zh-CN"/>
        </w:rPr>
        <w:t>诉讼代理人违规接受对方当事人或者案外人给付的财物或者其他利益，与对方当事人或者案外人恶意串通，侵害委托人合法权益的；</w:t>
      </w:r>
    </w:p>
    <w:p>
      <w:pPr>
        <w:keepNext w:val="0"/>
        <w:keepLines w:val="0"/>
        <w:pageBreakBefore w:val="0"/>
        <w:widowControl/>
        <w:numPr>
          <w:ilvl w:val="0"/>
          <w:numId w:val="0"/>
        </w:numPr>
        <w:kinsoku w:val="0"/>
        <w:wordWrap/>
        <w:overflowPunct/>
        <w:topLinePunct w:val="0"/>
        <w:autoSpaceDE w:val="0"/>
        <w:autoSpaceDN w:val="0"/>
        <w:bidi w:val="0"/>
        <w:adjustRightInd w:val="0"/>
        <w:snapToGrid w:val="0"/>
        <w:spacing w:line="600" w:lineRule="exact"/>
        <w:ind w:firstLine="572" w:firstLineChars="200"/>
        <w:jc w:val="left"/>
        <w:textAlignment w:val="baseline"/>
        <w:rPr>
          <w:rFonts w:hint="default" w:ascii="仿宋" w:hAnsi="仿宋" w:eastAsia="仿宋" w:cs="仿宋"/>
          <w:spacing w:val="3"/>
          <w:sz w:val="28"/>
          <w:szCs w:val="28"/>
          <w:lang w:val="en-US" w:eastAsia="zh-CN"/>
        </w:rPr>
      </w:pPr>
      <w:r>
        <w:rPr>
          <w:rFonts w:hint="eastAsia" w:ascii="仿宋" w:hAnsi="仿宋" w:eastAsia="仿宋" w:cs="仿宋"/>
          <w:spacing w:val="3"/>
          <w:sz w:val="28"/>
          <w:szCs w:val="28"/>
          <w:lang w:val="en-US" w:eastAsia="zh-CN"/>
        </w:rPr>
        <w:t>（</w:t>
      </w:r>
      <w:r>
        <w:rPr>
          <w:rFonts w:hint="default" w:ascii="仿宋" w:hAnsi="仿宋" w:eastAsia="仿宋" w:cs="仿宋"/>
          <w:spacing w:val="3"/>
          <w:sz w:val="28"/>
          <w:szCs w:val="28"/>
          <w:lang w:val="en-US" w:eastAsia="zh-CN"/>
        </w:rPr>
        <w:t>二</w:t>
      </w:r>
      <w:r>
        <w:rPr>
          <w:rFonts w:hint="eastAsia" w:ascii="仿宋" w:hAnsi="仿宋" w:eastAsia="仿宋" w:cs="仿宋"/>
          <w:spacing w:val="3"/>
          <w:sz w:val="28"/>
          <w:szCs w:val="28"/>
          <w:lang w:val="en-US" w:eastAsia="zh-CN"/>
        </w:rPr>
        <w:t>）</w:t>
      </w:r>
      <w:r>
        <w:rPr>
          <w:rFonts w:hint="default" w:ascii="仿宋" w:hAnsi="仿宋" w:eastAsia="仿宋" w:cs="仿宋"/>
          <w:spacing w:val="3"/>
          <w:sz w:val="28"/>
          <w:szCs w:val="28"/>
          <w:lang w:val="en-US" w:eastAsia="zh-CN"/>
        </w:rPr>
        <w:t>故意提供虚假证据，指使、引诱他人伪造、变造证据、提供虚假证据或者隐匿、毁灭证据的；</w:t>
      </w:r>
    </w:p>
    <w:p>
      <w:pPr>
        <w:keepNext w:val="0"/>
        <w:keepLines w:val="0"/>
        <w:pageBreakBefore w:val="0"/>
        <w:widowControl/>
        <w:numPr>
          <w:ilvl w:val="0"/>
          <w:numId w:val="0"/>
        </w:numPr>
        <w:kinsoku w:val="0"/>
        <w:wordWrap/>
        <w:overflowPunct/>
        <w:topLinePunct w:val="0"/>
        <w:autoSpaceDE w:val="0"/>
        <w:autoSpaceDN w:val="0"/>
        <w:bidi w:val="0"/>
        <w:adjustRightInd w:val="0"/>
        <w:snapToGrid w:val="0"/>
        <w:spacing w:line="600" w:lineRule="exact"/>
        <w:ind w:firstLine="572" w:firstLineChars="200"/>
        <w:jc w:val="left"/>
        <w:textAlignment w:val="baseline"/>
        <w:rPr>
          <w:rFonts w:hint="default" w:ascii="仿宋" w:hAnsi="仿宋" w:eastAsia="仿宋" w:cs="仿宋"/>
          <w:spacing w:val="3"/>
          <w:sz w:val="28"/>
          <w:szCs w:val="28"/>
          <w:lang w:val="en-US" w:eastAsia="zh-CN"/>
        </w:rPr>
      </w:pPr>
      <w:r>
        <w:rPr>
          <w:rFonts w:hint="eastAsia" w:ascii="仿宋" w:hAnsi="仿宋" w:eastAsia="仿宋" w:cs="仿宋"/>
          <w:spacing w:val="3"/>
          <w:sz w:val="28"/>
          <w:szCs w:val="28"/>
          <w:lang w:val="en-US" w:eastAsia="zh-CN"/>
        </w:rPr>
        <w:t>（</w:t>
      </w:r>
      <w:r>
        <w:rPr>
          <w:rFonts w:hint="default" w:ascii="仿宋" w:hAnsi="仿宋" w:eastAsia="仿宋" w:cs="仿宋"/>
          <w:spacing w:val="3"/>
          <w:sz w:val="28"/>
          <w:szCs w:val="28"/>
          <w:lang w:val="en-US" w:eastAsia="zh-CN"/>
        </w:rPr>
        <w:t>三</w:t>
      </w:r>
      <w:r>
        <w:rPr>
          <w:rFonts w:hint="eastAsia" w:ascii="仿宋" w:hAnsi="仿宋" w:eastAsia="仿宋" w:cs="仿宋"/>
          <w:spacing w:val="3"/>
          <w:sz w:val="28"/>
          <w:szCs w:val="28"/>
          <w:lang w:val="en-US" w:eastAsia="zh-CN"/>
        </w:rPr>
        <w:t>）</w:t>
      </w:r>
      <w:r>
        <w:rPr>
          <w:rFonts w:hint="default" w:ascii="仿宋" w:hAnsi="仿宋" w:eastAsia="仿宋" w:cs="仿宋"/>
          <w:spacing w:val="3"/>
          <w:sz w:val="28"/>
          <w:szCs w:val="28"/>
          <w:lang w:val="en-US" w:eastAsia="zh-CN"/>
        </w:rPr>
        <w:t>采取其他不正当手段干扰民事诉讼活动正常进行的。</w:t>
      </w:r>
    </w:p>
    <w:p>
      <w:pPr>
        <w:keepNext w:val="0"/>
        <w:keepLines w:val="0"/>
        <w:pageBreakBefore w:val="0"/>
        <w:widowControl/>
        <w:numPr>
          <w:ilvl w:val="0"/>
          <w:numId w:val="0"/>
        </w:numPr>
        <w:kinsoku w:val="0"/>
        <w:wordWrap/>
        <w:overflowPunct/>
        <w:topLinePunct w:val="0"/>
        <w:autoSpaceDE w:val="0"/>
        <w:autoSpaceDN w:val="0"/>
        <w:bidi w:val="0"/>
        <w:adjustRightInd w:val="0"/>
        <w:snapToGrid w:val="0"/>
        <w:spacing w:line="600" w:lineRule="exact"/>
        <w:ind w:firstLine="572" w:firstLineChars="200"/>
        <w:jc w:val="left"/>
        <w:textAlignment w:val="baseline"/>
        <w:rPr>
          <w:rFonts w:hint="default" w:ascii="仿宋" w:hAnsi="仿宋" w:eastAsia="仿宋" w:cs="仿宋"/>
          <w:spacing w:val="3"/>
          <w:sz w:val="28"/>
          <w:szCs w:val="28"/>
          <w:lang w:val="en-US" w:eastAsia="zh-CN"/>
        </w:rPr>
      </w:pPr>
      <w:r>
        <w:rPr>
          <w:rFonts w:hint="default" w:ascii="仿宋" w:hAnsi="仿宋" w:eastAsia="仿宋" w:cs="仿宋"/>
          <w:spacing w:val="3"/>
          <w:sz w:val="28"/>
          <w:szCs w:val="28"/>
          <w:lang w:val="en-US" w:eastAsia="zh-CN"/>
        </w:rPr>
        <w:t>八、 诉讼代理人、证人、鉴定人等诉讼参与人与他人通谋，代理提 起虚假民事诉讼、故意作虚假证言或者出具虚假鉴定意见，共同实施刑 法第三百零七条之一前三款行为的，依照共同犯罪的规定定罪处罚； 同时构成妨害作证罪，帮助毁灭、伪造证据罪等犯罪的，依照处罚较重的定罪从重处罚。</w:t>
      </w:r>
    </w:p>
    <w:p>
      <w:pPr>
        <w:keepNext w:val="0"/>
        <w:keepLines w:val="0"/>
        <w:pageBreakBefore w:val="0"/>
        <w:widowControl/>
        <w:numPr>
          <w:ilvl w:val="0"/>
          <w:numId w:val="0"/>
        </w:numPr>
        <w:kinsoku w:val="0"/>
        <w:wordWrap/>
        <w:overflowPunct/>
        <w:topLinePunct w:val="0"/>
        <w:autoSpaceDE w:val="0"/>
        <w:autoSpaceDN w:val="0"/>
        <w:bidi w:val="0"/>
        <w:adjustRightInd w:val="0"/>
        <w:snapToGrid w:val="0"/>
        <w:spacing w:line="600" w:lineRule="exact"/>
        <w:ind w:firstLine="572" w:firstLineChars="200"/>
        <w:jc w:val="left"/>
        <w:textAlignment w:val="baseline"/>
        <w:rPr>
          <w:rFonts w:hint="default" w:ascii="仿宋" w:hAnsi="仿宋" w:eastAsia="仿宋" w:cs="仿宋"/>
          <w:spacing w:val="3"/>
          <w:sz w:val="28"/>
          <w:szCs w:val="28"/>
          <w:lang w:val="en-US" w:eastAsia="zh-CN"/>
        </w:rPr>
      </w:pPr>
      <w:r>
        <w:rPr>
          <w:rFonts w:hint="default" w:ascii="仿宋" w:hAnsi="仿宋" w:eastAsia="仿宋" w:cs="仿宋"/>
          <w:spacing w:val="3"/>
          <w:sz w:val="28"/>
          <w:szCs w:val="28"/>
          <w:lang w:val="en-US" w:eastAsia="zh-CN"/>
        </w:rPr>
        <w:t>九、 对于故意制造、参与虚假诉讼犯罪活动的民事诉讼当事人和其 他诉讼参与人，人民法院应当加大罚款、拘留等对妨害民事诉讼的强制措施的适用力度。</w:t>
      </w:r>
    </w:p>
    <w:p>
      <w:pPr>
        <w:keepNext w:val="0"/>
        <w:keepLines w:val="0"/>
        <w:pageBreakBefore w:val="0"/>
        <w:widowControl/>
        <w:numPr>
          <w:ilvl w:val="0"/>
          <w:numId w:val="0"/>
        </w:numPr>
        <w:kinsoku w:val="0"/>
        <w:wordWrap/>
        <w:overflowPunct/>
        <w:topLinePunct w:val="0"/>
        <w:autoSpaceDE w:val="0"/>
        <w:autoSpaceDN w:val="0"/>
        <w:bidi w:val="0"/>
        <w:adjustRightInd w:val="0"/>
        <w:snapToGrid w:val="0"/>
        <w:spacing w:line="600" w:lineRule="exact"/>
        <w:ind w:firstLine="572" w:firstLineChars="200"/>
        <w:jc w:val="left"/>
        <w:textAlignment w:val="baseline"/>
        <w:rPr>
          <w:rFonts w:hint="default" w:ascii="仿宋" w:hAnsi="仿宋" w:eastAsia="仿宋" w:cs="仿宋"/>
          <w:spacing w:val="3"/>
          <w:sz w:val="28"/>
          <w:szCs w:val="28"/>
          <w:lang w:val="en-US" w:eastAsia="zh-CN"/>
        </w:rPr>
      </w:pPr>
      <w:r>
        <w:rPr>
          <w:rFonts w:hint="default" w:ascii="仿宋" w:hAnsi="仿宋" w:eastAsia="仿宋" w:cs="仿宋"/>
          <w:spacing w:val="3"/>
          <w:sz w:val="28"/>
          <w:szCs w:val="28"/>
          <w:lang w:val="en-US" w:eastAsia="zh-CN"/>
        </w:rPr>
        <w:t>民事诉讼当事人、其他诉讼参与人实施虚假诉讼，人民法院向公安 机关移送案件有关材料前，可以依照民事诉讼法的规定先行予以罚款、拘留。对虚假诉讼刑事案件被告人判处罚金、有期徒刑或者拘役的，人民 法院已经依照民事诉讼法的规定给予的罚款、拘留，应当依法折抵相应罚金或者刑期。</w:t>
      </w:r>
    </w:p>
    <w:p>
      <w:pPr>
        <w:keepNext w:val="0"/>
        <w:keepLines w:val="0"/>
        <w:pageBreakBefore w:val="0"/>
        <w:widowControl/>
        <w:numPr>
          <w:ilvl w:val="0"/>
          <w:numId w:val="0"/>
        </w:numPr>
        <w:kinsoku w:val="0"/>
        <w:wordWrap/>
        <w:overflowPunct/>
        <w:topLinePunct w:val="0"/>
        <w:autoSpaceDE w:val="0"/>
        <w:autoSpaceDN w:val="0"/>
        <w:bidi w:val="0"/>
        <w:adjustRightInd w:val="0"/>
        <w:snapToGrid w:val="0"/>
        <w:spacing w:line="600" w:lineRule="exact"/>
        <w:ind w:firstLine="3718" w:firstLineChars="1300"/>
        <w:jc w:val="left"/>
        <w:textAlignment w:val="baseline"/>
        <w:rPr>
          <w:rFonts w:hint="default" w:ascii="仿宋" w:hAnsi="仿宋" w:eastAsia="仿宋" w:cs="仿宋"/>
          <w:spacing w:val="3"/>
          <w:sz w:val="28"/>
          <w:szCs w:val="28"/>
          <w:lang w:val="en-US" w:eastAsia="zh-CN"/>
        </w:rPr>
      </w:pPr>
    </w:p>
    <w:p>
      <w:pPr>
        <w:keepNext w:val="0"/>
        <w:keepLines w:val="0"/>
        <w:pageBreakBefore w:val="0"/>
        <w:widowControl/>
        <w:numPr>
          <w:ilvl w:val="0"/>
          <w:numId w:val="0"/>
        </w:numPr>
        <w:kinsoku w:val="0"/>
        <w:wordWrap/>
        <w:overflowPunct/>
        <w:topLinePunct w:val="0"/>
        <w:autoSpaceDE w:val="0"/>
        <w:autoSpaceDN w:val="0"/>
        <w:bidi w:val="0"/>
        <w:adjustRightInd w:val="0"/>
        <w:snapToGrid w:val="0"/>
        <w:spacing w:line="600" w:lineRule="exact"/>
        <w:ind w:firstLine="3718" w:firstLineChars="1300"/>
        <w:jc w:val="left"/>
        <w:textAlignment w:val="baseline"/>
        <w:rPr>
          <w:rFonts w:hint="default" w:ascii="仿宋" w:hAnsi="仿宋" w:eastAsia="仿宋" w:cs="仿宋"/>
          <w:spacing w:val="3"/>
          <w:sz w:val="28"/>
          <w:szCs w:val="28"/>
          <w:lang w:val="en-US" w:eastAsia="zh-CN"/>
        </w:rPr>
      </w:pPr>
      <w:r>
        <w:rPr>
          <w:rFonts w:hint="default" w:ascii="仿宋" w:hAnsi="仿宋" w:eastAsia="仿宋" w:cs="仿宋"/>
          <w:spacing w:val="3"/>
          <w:sz w:val="28"/>
          <w:szCs w:val="28"/>
          <w:lang w:val="en-US" w:eastAsia="zh-CN"/>
        </w:rPr>
        <w:t>漯河市自由战士商贸有限公司管理人</w:t>
      </w:r>
    </w:p>
    <w:p>
      <w:pPr>
        <w:keepNext w:val="0"/>
        <w:keepLines w:val="0"/>
        <w:pageBreakBefore w:val="0"/>
        <w:widowControl/>
        <w:numPr>
          <w:ilvl w:val="0"/>
          <w:numId w:val="0"/>
        </w:numPr>
        <w:kinsoku w:val="0"/>
        <w:wordWrap/>
        <w:overflowPunct/>
        <w:topLinePunct w:val="0"/>
        <w:autoSpaceDE w:val="0"/>
        <w:autoSpaceDN w:val="0"/>
        <w:bidi w:val="0"/>
        <w:adjustRightInd w:val="0"/>
        <w:snapToGrid w:val="0"/>
        <w:spacing w:line="600" w:lineRule="exact"/>
        <w:ind w:firstLine="572" w:firstLineChars="200"/>
        <w:jc w:val="left"/>
        <w:textAlignment w:val="baseline"/>
        <w:rPr>
          <w:rFonts w:hint="default" w:ascii="仿宋" w:hAnsi="仿宋" w:eastAsia="仿宋" w:cs="仿宋"/>
          <w:spacing w:val="3"/>
          <w:sz w:val="28"/>
          <w:szCs w:val="28"/>
          <w:lang w:val="en-US" w:eastAsia="zh-CN"/>
        </w:rPr>
      </w:pPr>
    </w:p>
    <w:p>
      <w:pPr>
        <w:keepNext w:val="0"/>
        <w:keepLines w:val="0"/>
        <w:pageBreakBefore w:val="0"/>
        <w:widowControl/>
        <w:numPr>
          <w:ilvl w:val="0"/>
          <w:numId w:val="0"/>
        </w:numPr>
        <w:kinsoku w:val="0"/>
        <w:wordWrap/>
        <w:overflowPunct/>
        <w:topLinePunct w:val="0"/>
        <w:autoSpaceDE w:val="0"/>
        <w:autoSpaceDN w:val="0"/>
        <w:bidi w:val="0"/>
        <w:adjustRightInd w:val="0"/>
        <w:snapToGrid w:val="0"/>
        <w:spacing w:line="600" w:lineRule="exact"/>
        <w:ind w:firstLine="5600" w:firstLineChars="2000"/>
        <w:jc w:val="left"/>
        <w:textAlignment w:val="baseline"/>
        <w:rPr>
          <w:rFonts w:hint="default" w:ascii="仿宋" w:hAnsi="仿宋" w:eastAsia="仿宋" w:cs="仿宋"/>
          <w:spacing w:val="3"/>
          <w:sz w:val="28"/>
          <w:szCs w:val="28"/>
          <w:lang w:val="en-US" w:eastAsia="zh-CN"/>
        </w:rPr>
      </w:pPr>
      <w:r>
        <w:rPr>
          <w:rFonts w:hint="eastAsia" w:ascii="仿宋" w:hAnsi="仿宋" w:eastAsia="仿宋" w:cs="仿宋"/>
          <w:sz w:val="28"/>
          <w:szCs w:val="28"/>
          <w:lang w:val="en-US" w:eastAsia="zh-CN"/>
        </w:rPr>
        <w:t>二〇二五年三月三日</w:t>
      </w:r>
    </w:p>
    <w:p>
      <w:pPr>
        <w:keepNext w:val="0"/>
        <w:keepLines w:val="0"/>
        <w:pageBreakBefore w:val="0"/>
        <w:widowControl/>
        <w:numPr>
          <w:ilvl w:val="0"/>
          <w:numId w:val="0"/>
        </w:numPr>
        <w:kinsoku w:val="0"/>
        <w:wordWrap/>
        <w:overflowPunct/>
        <w:topLinePunct w:val="0"/>
        <w:autoSpaceDE w:val="0"/>
        <w:autoSpaceDN w:val="0"/>
        <w:bidi w:val="0"/>
        <w:adjustRightInd w:val="0"/>
        <w:snapToGrid w:val="0"/>
        <w:spacing w:line="600" w:lineRule="exact"/>
        <w:ind w:firstLine="5720" w:firstLineChars="2000"/>
        <w:jc w:val="left"/>
        <w:textAlignment w:val="baseline"/>
        <w:rPr>
          <w:rFonts w:hint="default" w:ascii="仿宋" w:hAnsi="仿宋" w:eastAsia="仿宋" w:cs="仿宋"/>
          <w:spacing w:val="3"/>
          <w:sz w:val="28"/>
          <w:szCs w:val="28"/>
          <w:lang w:val="en-US" w:eastAsia="zh-CN"/>
        </w:rPr>
      </w:pPr>
    </w:p>
    <w:p>
      <w:pPr>
        <w:keepNext w:val="0"/>
        <w:keepLines w:val="0"/>
        <w:pageBreakBefore w:val="0"/>
        <w:widowControl/>
        <w:numPr>
          <w:ilvl w:val="0"/>
          <w:numId w:val="0"/>
        </w:numPr>
        <w:kinsoku w:val="0"/>
        <w:wordWrap/>
        <w:overflowPunct/>
        <w:topLinePunct w:val="0"/>
        <w:autoSpaceDE w:val="0"/>
        <w:autoSpaceDN w:val="0"/>
        <w:bidi w:val="0"/>
        <w:adjustRightInd w:val="0"/>
        <w:snapToGrid w:val="0"/>
        <w:spacing w:line="600" w:lineRule="exact"/>
        <w:ind w:firstLine="5720" w:firstLineChars="2000"/>
        <w:jc w:val="left"/>
        <w:textAlignment w:val="baseline"/>
        <w:rPr>
          <w:rFonts w:hint="default" w:ascii="仿宋" w:hAnsi="仿宋" w:eastAsia="仿宋" w:cs="仿宋"/>
          <w:spacing w:val="3"/>
          <w:sz w:val="28"/>
          <w:szCs w:val="28"/>
          <w:lang w:val="en-US" w:eastAsia="zh-CN"/>
        </w:rPr>
      </w:pPr>
    </w:p>
    <w:p>
      <w:pPr>
        <w:keepNext w:val="0"/>
        <w:keepLines w:val="0"/>
        <w:pageBreakBefore w:val="0"/>
        <w:widowControl/>
        <w:numPr>
          <w:ilvl w:val="0"/>
          <w:numId w:val="0"/>
        </w:numPr>
        <w:kinsoku w:val="0"/>
        <w:wordWrap/>
        <w:overflowPunct/>
        <w:topLinePunct w:val="0"/>
        <w:autoSpaceDE w:val="0"/>
        <w:autoSpaceDN w:val="0"/>
        <w:bidi w:val="0"/>
        <w:adjustRightInd w:val="0"/>
        <w:snapToGrid w:val="0"/>
        <w:spacing w:line="600" w:lineRule="exact"/>
        <w:ind w:firstLine="5720" w:firstLineChars="2000"/>
        <w:jc w:val="left"/>
        <w:textAlignment w:val="baseline"/>
        <w:rPr>
          <w:rFonts w:hint="default" w:ascii="仿宋" w:hAnsi="仿宋" w:eastAsia="仿宋" w:cs="仿宋"/>
          <w:spacing w:val="3"/>
          <w:sz w:val="28"/>
          <w:szCs w:val="28"/>
          <w:lang w:val="en-US" w:eastAsia="zh-CN"/>
        </w:rPr>
      </w:pPr>
    </w:p>
    <w:p>
      <w:pPr>
        <w:keepNext w:val="0"/>
        <w:keepLines w:val="0"/>
        <w:pageBreakBefore w:val="0"/>
        <w:widowControl/>
        <w:numPr>
          <w:ilvl w:val="0"/>
          <w:numId w:val="0"/>
        </w:numPr>
        <w:kinsoku w:val="0"/>
        <w:wordWrap/>
        <w:overflowPunct/>
        <w:topLinePunct w:val="0"/>
        <w:autoSpaceDE w:val="0"/>
        <w:autoSpaceDN w:val="0"/>
        <w:bidi w:val="0"/>
        <w:adjustRightInd w:val="0"/>
        <w:snapToGrid w:val="0"/>
        <w:spacing w:line="600" w:lineRule="exact"/>
        <w:ind w:firstLine="5720" w:firstLineChars="2000"/>
        <w:jc w:val="left"/>
        <w:textAlignment w:val="baseline"/>
        <w:rPr>
          <w:rFonts w:hint="default" w:ascii="仿宋" w:hAnsi="仿宋" w:eastAsia="仿宋" w:cs="仿宋"/>
          <w:spacing w:val="3"/>
          <w:sz w:val="28"/>
          <w:szCs w:val="28"/>
          <w:lang w:val="en-US" w:eastAsia="zh-CN"/>
        </w:rPr>
      </w:pPr>
    </w:p>
    <w:p>
      <w:pPr>
        <w:keepNext w:val="0"/>
        <w:keepLines w:val="0"/>
        <w:pageBreakBefore w:val="0"/>
        <w:widowControl/>
        <w:numPr>
          <w:ilvl w:val="0"/>
          <w:numId w:val="0"/>
        </w:numPr>
        <w:kinsoku w:val="0"/>
        <w:wordWrap/>
        <w:overflowPunct/>
        <w:topLinePunct w:val="0"/>
        <w:autoSpaceDE w:val="0"/>
        <w:autoSpaceDN w:val="0"/>
        <w:bidi w:val="0"/>
        <w:adjustRightInd w:val="0"/>
        <w:snapToGrid w:val="0"/>
        <w:spacing w:line="600" w:lineRule="exact"/>
        <w:ind w:firstLine="5720" w:firstLineChars="2000"/>
        <w:jc w:val="left"/>
        <w:textAlignment w:val="baseline"/>
        <w:rPr>
          <w:rFonts w:hint="default" w:ascii="仿宋" w:hAnsi="仿宋" w:eastAsia="仿宋" w:cs="仿宋"/>
          <w:spacing w:val="3"/>
          <w:sz w:val="28"/>
          <w:szCs w:val="28"/>
          <w:lang w:val="en-US" w:eastAsia="zh-CN"/>
        </w:rPr>
      </w:pPr>
    </w:p>
    <w:p>
      <w:pPr>
        <w:keepNext w:val="0"/>
        <w:keepLines w:val="0"/>
        <w:pageBreakBefore w:val="0"/>
        <w:widowControl/>
        <w:numPr>
          <w:ilvl w:val="0"/>
          <w:numId w:val="0"/>
        </w:numPr>
        <w:kinsoku w:val="0"/>
        <w:wordWrap/>
        <w:overflowPunct/>
        <w:topLinePunct w:val="0"/>
        <w:autoSpaceDE w:val="0"/>
        <w:autoSpaceDN w:val="0"/>
        <w:bidi w:val="0"/>
        <w:adjustRightInd w:val="0"/>
        <w:snapToGrid w:val="0"/>
        <w:spacing w:line="600" w:lineRule="exact"/>
        <w:jc w:val="left"/>
        <w:textAlignment w:val="baseline"/>
        <w:rPr>
          <w:rFonts w:hint="default" w:ascii="仿宋" w:hAnsi="仿宋" w:eastAsia="仿宋" w:cs="仿宋"/>
          <w:spacing w:val="3"/>
          <w:sz w:val="28"/>
          <w:szCs w:val="28"/>
          <w:lang w:val="en-US" w:eastAsia="zh-CN"/>
        </w:rPr>
      </w:pPr>
    </w:p>
    <w:p>
      <w:pPr>
        <w:keepNext w:val="0"/>
        <w:keepLines w:val="0"/>
        <w:pageBreakBefore w:val="0"/>
        <w:widowControl/>
        <w:numPr>
          <w:ilvl w:val="0"/>
          <w:numId w:val="0"/>
        </w:numPr>
        <w:kinsoku w:val="0"/>
        <w:wordWrap/>
        <w:overflowPunct/>
        <w:topLinePunct w:val="0"/>
        <w:autoSpaceDE w:val="0"/>
        <w:autoSpaceDN w:val="0"/>
        <w:bidi w:val="0"/>
        <w:adjustRightInd w:val="0"/>
        <w:snapToGrid w:val="0"/>
        <w:spacing w:line="600" w:lineRule="exact"/>
        <w:jc w:val="left"/>
        <w:textAlignment w:val="baseline"/>
        <w:rPr>
          <w:rFonts w:hint="default" w:ascii="仿宋" w:hAnsi="仿宋" w:eastAsia="仿宋" w:cs="仿宋"/>
          <w:spacing w:val="3"/>
          <w:sz w:val="28"/>
          <w:szCs w:val="28"/>
          <w:lang w:val="en-US" w:eastAsia="zh-CN"/>
        </w:rPr>
      </w:pPr>
      <w:r>
        <w:rPr>
          <w:rFonts w:hint="default" w:ascii="仿宋" w:hAnsi="仿宋" w:eastAsia="仿宋" w:cs="仿宋"/>
          <w:spacing w:val="3"/>
          <w:sz w:val="28"/>
          <w:szCs w:val="28"/>
          <w:lang w:val="en-US" w:eastAsia="zh-CN"/>
        </w:rPr>
        <w:t>附件8:</w:t>
      </w:r>
    </w:p>
    <w:p>
      <w:pPr>
        <w:keepNext w:val="0"/>
        <w:keepLines w:val="0"/>
        <w:pageBreakBefore w:val="0"/>
        <w:widowControl/>
        <w:numPr>
          <w:ilvl w:val="0"/>
          <w:numId w:val="0"/>
        </w:numPr>
        <w:kinsoku w:val="0"/>
        <w:wordWrap/>
        <w:overflowPunct/>
        <w:topLinePunct w:val="0"/>
        <w:autoSpaceDE w:val="0"/>
        <w:autoSpaceDN w:val="0"/>
        <w:bidi w:val="0"/>
        <w:adjustRightInd w:val="0"/>
        <w:snapToGrid w:val="0"/>
        <w:spacing w:line="600" w:lineRule="exact"/>
        <w:jc w:val="center"/>
        <w:textAlignment w:val="baseline"/>
        <w:rPr>
          <w:rFonts w:hint="eastAsia" w:ascii="黑体" w:hAnsi="黑体" w:eastAsia="黑体" w:cs="黑体"/>
          <w:spacing w:val="3"/>
          <w:sz w:val="44"/>
          <w:szCs w:val="44"/>
          <w:lang w:val="en-US" w:eastAsia="zh-CN"/>
        </w:rPr>
      </w:pPr>
      <w:r>
        <w:rPr>
          <w:rFonts w:hint="eastAsia" w:ascii="黑体" w:hAnsi="黑体" w:eastAsia="黑体" w:cs="黑体"/>
          <w:spacing w:val="3"/>
          <w:sz w:val="44"/>
          <w:szCs w:val="44"/>
          <w:lang w:val="en-US" w:eastAsia="zh-CN"/>
        </w:rPr>
        <w:t>漯河市自由战士商贸有限公司送达回执</w:t>
      </w:r>
    </w:p>
    <w:tbl>
      <w:tblPr>
        <w:tblStyle w:val="6"/>
        <w:tblW w:w="9200" w:type="dxa"/>
        <w:tblInd w:w="79"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2402"/>
        <w:gridCol w:w="6798"/>
      </w:tblGrid>
      <w:tr>
        <w:trPr>
          <w:trHeight w:val="1144" w:hRule="atLeast"/>
        </w:trPr>
        <w:tc>
          <w:tcPr>
            <w:tcW w:w="2402" w:type="dxa"/>
          </w:tcPr>
          <w:p>
            <w:pPr>
              <w:spacing w:line="323" w:lineRule="auto"/>
            </w:pPr>
          </w:p>
          <w:p>
            <w:pPr>
              <w:spacing w:before="98" w:line="219" w:lineRule="auto"/>
              <w:ind w:left="299"/>
              <w:rPr>
                <w:rFonts w:ascii="宋体" w:hAnsi="宋体" w:eastAsia="宋体" w:cs="宋体"/>
                <w:sz w:val="30"/>
                <w:szCs w:val="30"/>
              </w:rPr>
            </w:pPr>
            <w:r>
              <w:rPr>
                <w:rFonts w:ascii="宋体" w:hAnsi="宋体" w:eastAsia="宋体" w:cs="宋体"/>
                <w:b/>
                <w:bCs/>
                <w:spacing w:val="-5"/>
                <w:sz w:val="30"/>
                <w:szCs w:val="30"/>
              </w:rPr>
              <w:t>送达文件名称</w:t>
            </w:r>
          </w:p>
        </w:tc>
        <w:tc>
          <w:tcPr>
            <w:tcW w:w="6798" w:type="dxa"/>
          </w:tcPr>
          <w:p/>
        </w:tc>
      </w:tr>
      <w:tr>
        <w:trPr>
          <w:trHeight w:val="1119" w:hRule="atLeast"/>
        </w:trPr>
        <w:tc>
          <w:tcPr>
            <w:tcW w:w="2402" w:type="dxa"/>
          </w:tcPr>
          <w:p>
            <w:pPr>
              <w:spacing w:line="314" w:lineRule="auto"/>
            </w:pPr>
          </w:p>
          <w:p>
            <w:pPr>
              <w:spacing w:before="97" w:line="222" w:lineRule="auto"/>
              <w:ind w:left="749"/>
              <w:rPr>
                <w:rFonts w:ascii="宋体" w:hAnsi="宋体" w:eastAsia="宋体" w:cs="宋体"/>
                <w:sz w:val="30"/>
                <w:szCs w:val="30"/>
              </w:rPr>
            </w:pPr>
            <w:r>
              <w:rPr>
                <w:rFonts w:ascii="宋体" w:hAnsi="宋体" w:eastAsia="宋体" w:cs="宋体"/>
                <w:b/>
                <w:bCs/>
                <w:spacing w:val="-6"/>
                <w:sz w:val="30"/>
                <w:szCs w:val="30"/>
              </w:rPr>
              <w:t>送达人</w:t>
            </w:r>
          </w:p>
        </w:tc>
        <w:tc>
          <w:tcPr>
            <w:tcW w:w="6798" w:type="dxa"/>
          </w:tcPr>
          <w:p>
            <w:pPr>
              <w:spacing w:line="314" w:lineRule="auto"/>
            </w:pPr>
          </w:p>
          <w:p>
            <w:pPr>
              <w:spacing w:before="97" w:line="219" w:lineRule="auto"/>
              <w:ind w:left="562"/>
              <w:rPr>
                <w:rFonts w:ascii="宋体" w:hAnsi="宋体" w:eastAsia="宋体" w:cs="宋体"/>
                <w:sz w:val="30"/>
                <w:szCs w:val="30"/>
              </w:rPr>
            </w:pPr>
            <w:r>
              <w:rPr>
                <w:rFonts w:hint="eastAsia" w:ascii="宋体" w:hAnsi="宋体" w:eastAsia="宋体" w:cs="宋体"/>
                <w:sz w:val="30"/>
                <w:szCs w:val="30"/>
                <w:lang w:eastAsia="zh-CN"/>
              </w:rPr>
              <w:t>漯河市自由战士商贸有限公司</w:t>
            </w:r>
            <w:r>
              <w:rPr>
                <w:rFonts w:ascii="宋体" w:hAnsi="宋体" w:eastAsia="宋体" w:cs="宋体"/>
                <w:sz w:val="30"/>
                <w:szCs w:val="30"/>
              </w:rPr>
              <w:t>管理人</w:t>
            </w:r>
          </w:p>
        </w:tc>
      </w:tr>
      <w:tr>
        <w:trPr>
          <w:trHeight w:val="1119" w:hRule="atLeast"/>
        </w:trPr>
        <w:tc>
          <w:tcPr>
            <w:tcW w:w="2402" w:type="dxa"/>
          </w:tcPr>
          <w:p>
            <w:pPr>
              <w:spacing w:line="315" w:lineRule="auto"/>
            </w:pPr>
          </w:p>
          <w:p>
            <w:pPr>
              <w:spacing w:before="97" w:line="219" w:lineRule="auto"/>
              <w:ind w:left="745"/>
              <w:rPr>
                <w:rFonts w:ascii="宋体" w:hAnsi="宋体" w:eastAsia="宋体" w:cs="宋体"/>
                <w:sz w:val="30"/>
                <w:szCs w:val="30"/>
              </w:rPr>
            </w:pPr>
            <w:r>
              <w:rPr>
                <w:rFonts w:ascii="宋体" w:hAnsi="宋体" w:eastAsia="宋体" w:cs="宋体"/>
                <w:spacing w:val="4"/>
                <w:sz w:val="30"/>
                <w:szCs w:val="30"/>
              </w:rPr>
              <w:t>收件人</w:t>
            </w:r>
          </w:p>
        </w:tc>
        <w:tc>
          <w:tcPr>
            <w:tcW w:w="6798" w:type="dxa"/>
          </w:tcPr>
          <w:p/>
        </w:tc>
      </w:tr>
      <w:tr>
        <w:trPr>
          <w:trHeight w:val="1119" w:hRule="atLeast"/>
        </w:trPr>
        <w:tc>
          <w:tcPr>
            <w:tcW w:w="2402" w:type="dxa"/>
          </w:tcPr>
          <w:p>
            <w:pPr>
              <w:spacing w:line="322" w:lineRule="auto"/>
            </w:pPr>
          </w:p>
          <w:p>
            <w:pPr>
              <w:spacing w:before="97" w:line="224" w:lineRule="auto"/>
              <w:ind w:left="594"/>
              <w:rPr>
                <w:rFonts w:ascii="宋体" w:hAnsi="宋体" w:eastAsia="宋体" w:cs="宋体"/>
                <w:sz w:val="30"/>
                <w:szCs w:val="30"/>
              </w:rPr>
            </w:pPr>
            <w:r>
              <w:rPr>
                <w:rFonts w:ascii="宋体" w:hAnsi="宋体" w:eastAsia="宋体" w:cs="宋体"/>
                <w:spacing w:val="6"/>
                <w:sz w:val="30"/>
                <w:szCs w:val="30"/>
              </w:rPr>
              <w:t>送达地点</w:t>
            </w:r>
          </w:p>
        </w:tc>
        <w:tc>
          <w:tcPr>
            <w:tcW w:w="6798" w:type="dxa"/>
          </w:tcPr>
          <w:p/>
        </w:tc>
      </w:tr>
      <w:tr>
        <w:trPr>
          <w:trHeight w:val="1189" w:hRule="atLeast"/>
        </w:trPr>
        <w:tc>
          <w:tcPr>
            <w:tcW w:w="2402" w:type="dxa"/>
          </w:tcPr>
          <w:p>
            <w:pPr>
              <w:spacing w:line="356" w:lineRule="auto"/>
            </w:pPr>
          </w:p>
          <w:p>
            <w:pPr>
              <w:spacing w:before="98" w:line="219" w:lineRule="auto"/>
              <w:ind w:left="445"/>
              <w:rPr>
                <w:rFonts w:ascii="宋体" w:hAnsi="宋体" w:eastAsia="宋体" w:cs="宋体"/>
                <w:sz w:val="30"/>
                <w:szCs w:val="30"/>
              </w:rPr>
            </w:pPr>
            <w:r>
              <w:rPr>
                <w:rFonts w:ascii="宋体" w:hAnsi="宋体" w:eastAsia="宋体" w:cs="宋体"/>
                <w:spacing w:val="7"/>
                <w:sz w:val="30"/>
                <w:szCs w:val="30"/>
              </w:rPr>
              <w:t>收件人签名</w:t>
            </w:r>
          </w:p>
        </w:tc>
        <w:tc>
          <w:tcPr>
            <w:tcW w:w="6798" w:type="dxa"/>
          </w:tcPr>
          <w:p>
            <w:pPr>
              <w:spacing w:line="241" w:lineRule="auto"/>
            </w:pPr>
          </w:p>
          <w:p>
            <w:pPr>
              <w:spacing w:line="241" w:lineRule="auto"/>
            </w:pPr>
          </w:p>
          <w:p>
            <w:pPr>
              <w:spacing w:line="242" w:lineRule="auto"/>
            </w:pPr>
          </w:p>
          <w:p>
            <w:pPr>
              <w:spacing w:before="98" w:line="219" w:lineRule="auto"/>
              <w:ind w:left="4283"/>
              <w:rPr>
                <w:rFonts w:ascii="宋体" w:hAnsi="宋体" w:eastAsia="宋体" w:cs="宋体"/>
                <w:sz w:val="30"/>
                <w:szCs w:val="30"/>
              </w:rPr>
            </w:pPr>
            <w:r>
              <w:rPr>
                <w:rFonts w:ascii="宋体" w:hAnsi="宋体" w:eastAsia="宋体" w:cs="宋体"/>
                <w:spacing w:val="-11"/>
                <w:sz w:val="30"/>
                <w:szCs w:val="30"/>
              </w:rPr>
              <w:t>年</w:t>
            </w:r>
            <w:r>
              <w:rPr>
                <w:rFonts w:ascii="宋体" w:hAnsi="宋体" w:eastAsia="宋体" w:cs="宋体"/>
                <w:spacing w:val="16"/>
                <w:sz w:val="30"/>
                <w:szCs w:val="30"/>
              </w:rPr>
              <w:t xml:space="preserve">   </w:t>
            </w:r>
            <w:r>
              <w:rPr>
                <w:rFonts w:ascii="宋体" w:hAnsi="宋体" w:eastAsia="宋体" w:cs="宋体"/>
                <w:spacing w:val="-11"/>
                <w:sz w:val="30"/>
                <w:szCs w:val="30"/>
              </w:rPr>
              <w:t>月</w:t>
            </w:r>
            <w:r>
              <w:rPr>
                <w:rFonts w:ascii="宋体" w:hAnsi="宋体" w:eastAsia="宋体" w:cs="宋体"/>
                <w:spacing w:val="25"/>
                <w:sz w:val="30"/>
                <w:szCs w:val="30"/>
              </w:rPr>
              <w:t xml:space="preserve">    </w:t>
            </w:r>
            <w:r>
              <w:rPr>
                <w:rFonts w:ascii="宋体" w:hAnsi="宋体" w:eastAsia="宋体" w:cs="宋体"/>
                <w:spacing w:val="-11"/>
                <w:sz w:val="30"/>
                <w:szCs w:val="30"/>
              </w:rPr>
              <w:t>日</w:t>
            </w:r>
          </w:p>
        </w:tc>
      </w:tr>
      <w:tr>
        <w:trPr>
          <w:trHeight w:val="1159" w:hRule="atLeast"/>
        </w:trPr>
        <w:tc>
          <w:tcPr>
            <w:tcW w:w="2402" w:type="dxa"/>
          </w:tcPr>
          <w:p>
            <w:pPr>
              <w:spacing w:line="337" w:lineRule="auto"/>
            </w:pPr>
          </w:p>
          <w:p>
            <w:pPr>
              <w:spacing w:before="98" w:line="219" w:lineRule="auto"/>
              <w:ind w:left="445"/>
              <w:rPr>
                <w:rFonts w:ascii="宋体" w:hAnsi="宋体" w:eastAsia="宋体" w:cs="宋体"/>
                <w:sz w:val="30"/>
                <w:szCs w:val="30"/>
              </w:rPr>
            </w:pPr>
            <w:r>
              <w:rPr>
                <w:rFonts w:ascii="宋体" w:hAnsi="宋体" w:eastAsia="宋体" w:cs="宋体"/>
                <w:spacing w:val="7"/>
                <w:sz w:val="30"/>
                <w:szCs w:val="30"/>
              </w:rPr>
              <w:t>代收人签名</w:t>
            </w:r>
          </w:p>
        </w:tc>
        <w:tc>
          <w:tcPr>
            <w:tcW w:w="6798" w:type="dxa"/>
          </w:tcPr>
          <w:p>
            <w:pPr>
              <w:spacing w:line="357" w:lineRule="auto"/>
            </w:pPr>
          </w:p>
          <w:p>
            <w:pPr>
              <w:spacing w:line="358" w:lineRule="auto"/>
            </w:pPr>
          </w:p>
          <w:p>
            <w:pPr>
              <w:spacing w:before="98" w:line="210" w:lineRule="auto"/>
              <w:ind w:left="4293"/>
              <w:rPr>
                <w:rFonts w:ascii="宋体" w:hAnsi="宋体" w:eastAsia="宋体" w:cs="宋体"/>
                <w:sz w:val="30"/>
                <w:szCs w:val="30"/>
              </w:rPr>
            </w:pPr>
            <w:r>
              <w:rPr>
                <w:rFonts w:ascii="宋体" w:hAnsi="宋体" w:eastAsia="宋体" w:cs="宋体"/>
                <w:spacing w:val="-11"/>
                <w:sz w:val="30"/>
                <w:szCs w:val="30"/>
              </w:rPr>
              <w:t>年</w:t>
            </w:r>
            <w:r>
              <w:rPr>
                <w:rFonts w:ascii="宋体" w:hAnsi="宋体" w:eastAsia="宋体" w:cs="宋体"/>
                <w:spacing w:val="17"/>
                <w:sz w:val="30"/>
                <w:szCs w:val="30"/>
              </w:rPr>
              <w:t xml:space="preserve">   </w:t>
            </w:r>
            <w:r>
              <w:rPr>
                <w:rFonts w:ascii="宋体" w:hAnsi="宋体" w:eastAsia="宋体" w:cs="宋体"/>
                <w:spacing w:val="-11"/>
                <w:sz w:val="30"/>
                <w:szCs w:val="30"/>
              </w:rPr>
              <w:t>月</w:t>
            </w:r>
            <w:r>
              <w:rPr>
                <w:rFonts w:ascii="宋体" w:hAnsi="宋体" w:eastAsia="宋体" w:cs="宋体"/>
                <w:spacing w:val="32"/>
                <w:sz w:val="30"/>
                <w:szCs w:val="30"/>
              </w:rPr>
              <w:t xml:space="preserve">   </w:t>
            </w:r>
            <w:r>
              <w:rPr>
                <w:rFonts w:ascii="宋体" w:hAnsi="宋体" w:eastAsia="宋体" w:cs="宋体"/>
                <w:spacing w:val="-11"/>
                <w:sz w:val="30"/>
                <w:szCs w:val="30"/>
              </w:rPr>
              <w:t>日</w:t>
            </w:r>
          </w:p>
        </w:tc>
      </w:tr>
      <w:tr>
        <w:trPr>
          <w:trHeight w:val="4791" w:hRule="atLeast"/>
        </w:trPr>
        <w:tc>
          <w:tcPr>
            <w:tcW w:w="2402" w:type="dxa"/>
          </w:tcPr>
          <w:p>
            <w:pPr>
              <w:spacing w:line="340" w:lineRule="auto"/>
            </w:pPr>
          </w:p>
          <w:p>
            <w:pPr>
              <w:spacing w:before="97" w:line="221" w:lineRule="auto"/>
              <w:ind w:left="895"/>
              <w:rPr>
                <w:rFonts w:ascii="宋体" w:hAnsi="宋体" w:eastAsia="宋体" w:cs="宋体"/>
                <w:sz w:val="30"/>
                <w:szCs w:val="30"/>
              </w:rPr>
            </w:pPr>
            <w:r>
              <w:rPr>
                <w:rFonts w:ascii="宋体" w:hAnsi="宋体" w:eastAsia="宋体" w:cs="宋体"/>
                <w:spacing w:val="7"/>
                <w:sz w:val="30"/>
                <w:szCs w:val="30"/>
              </w:rPr>
              <w:t>备注</w:t>
            </w:r>
          </w:p>
        </w:tc>
        <w:tc>
          <w:tcPr>
            <w:tcW w:w="6798" w:type="dxa"/>
            <w:vAlign w:val="top"/>
          </w:tcPr>
          <w:p>
            <w:pPr>
              <w:jc w:val="both"/>
              <w:rPr>
                <w:rFonts w:hint="eastAsia" w:ascii="宋体" w:hAnsi="宋体" w:eastAsia="宋体" w:cs="宋体"/>
              </w:rPr>
            </w:pPr>
          </w:p>
          <w:p>
            <w:pPr>
              <w:jc w:val="both"/>
              <w:rPr>
                <w:rFonts w:hint="eastAsia" w:ascii="宋体" w:hAnsi="宋体" w:eastAsia="宋体" w:cs="宋体"/>
              </w:rPr>
            </w:pPr>
          </w:p>
          <w:p>
            <w:pPr>
              <w:ind w:firstLine="480" w:firstLineChars="200"/>
              <w:jc w:val="both"/>
              <w:rPr>
                <w:rFonts w:hint="eastAsia" w:ascii="宋体" w:hAnsi="宋体" w:eastAsia="宋体" w:cs="宋体"/>
                <w:sz w:val="24"/>
                <w:szCs w:val="24"/>
              </w:rPr>
            </w:pPr>
            <w:r>
              <w:rPr>
                <w:rFonts w:hint="eastAsia" w:ascii="宋体" w:hAnsi="宋体" w:eastAsia="宋体" w:cs="宋体"/>
                <w:sz w:val="24"/>
                <w:szCs w:val="24"/>
              </w:rPr>
              <w:t>管理人联系方式：</w:t>
            </w:r>
          </w:p>
          <w:p>
            <w:pPr>
              <w:ind w:firstLine="480" w:firstLineChars="200"/>
              <w:jc w:val="both"/>
              <w:rPr>
                <w:rFonts w:hint="eastAsia" w:ascii="宋体" w:hAnsi="宋体" w:eastAsia="宋体" w:cs="宋体"/>
                <w:sz w:val="24"/>
                <w:szCs w:val="24"/>
              </w:rPr>
            </w:pPr>
            <w:r>
              <w:rPr>
                <w:rFonts w:hint="eastAsia" w:ascii="宋体" w:hAnsi="宋体" w:eastAsia="宋体" w:cs="宋体"/>
                <w:sz w:val="24"/>
                <w:szCs w:val="24"/>
              </w:rPr>
              <w:t>地址：漯河市郾城区嵩山东支路企业总部大厦12楼，河南强人律师事务所，邮编：462000</w:t>
            </w:r>
          </w:p>
          <w:p>
            <w:pPr>
              <w:ind w:firstLine="480" w:firstLineChars="200"/>
              <w:jc w:val="both"/>
              <w:rPr>
                <w:rFonts w:hint="eastAsia" w:ascii="宋体" w:hAnsi="宋体" w:eastAsia="宋体" w:cs="宋体"/>
                <w:sz w:val="24"/>
                <w:szCs w:val="24"/>
              </w:rPr>
            </w:pPr>
          </w:p>
          <w:p>
            <w:pPr>
              <w:ind w:firstLine="480" w:firstLineChars="200"/>
              <w:jc w:val="both"/>
              <w:rPr>
                <w:rFonts w:hint="eastAsia" w:ascii="宋体" w:hAnsi="宋体" w:eastAsia="宋体" w:cs="宋体"/>
                <w:sz w:val="24"/>
                <w:szCs w:val="24"/>
              </w:rPr>
            </w:pPr>
            <w:r>
              <w:rPr>
                <w:rFonts w:hint="eastAsia" w:ascii="宋体" w:hAnsi="宋体" w:eastAsia="宋体" w:cs="宋体"/>
                <w:sz w:val="24"/>
                <w:szCs w:val="24"/>
              </w:rPr>
              <w:t>联系人：蒋若愚，联系电话：17639533530；</w:t>
            </w:r>
          </w:p>
          <w:p>
            <w:pPr>
              <w:ind w:firstLine="480" w:firstLineChars="200"/>
              <w:jc w:val="both"/>
              <w:rPr>
                <w:rFonts w:hint="eastAsia" w:ascii="宋体" w:hAnsi="宋体" w:eastAsia="宋体" w:cs="宋体"/>
                <w:sz w:val="24"/>
                <w:szCs w:val="24"/>
              </w:rPr>
            </w:pPr>
            <w:r>
              <w:rPr>
                <w:rFonts w:hint="eastAsia" w:ascii="宋体" w:hAnsi="宋体" w:eastAsia="宋体" w:cs="宋体"/>
                <w:sz w:val="24"/>
                <w:szCs w:val="24"/>
              </w:rPr>
              <w:t>联系人：展琳，联系电话：18639591873</w:t>
            </w:r>
          </w:p>
          <w:p>
            <w:pPr>
              <w:jc w:val="both"/>
              <w:rPr>
                <w:rFonts w:hint="eastAsia" w:ascii="宋体" w:hAnsi="宋体" w:eastAsia="宋体" w:cs="宋体"/>
                <w:sz w:val="24"/>
                <w:szCs w:val="24"/>
              </w:rPr>
            </w:pPr>
          </w:p>
          <w:p>
            <w:pPr>
              <w:ind w:firstLine="480" w:firstLineChars="200"/>
              <w:jc w:val="both"/>
            </w:pPr>
            <w:r>
              <w:rPr>
                <w:rFonts w:hint="eastAsia" w:ascii="宋体" w:hAnsi="宋体" w:eastAsia="宋体" w:cs="宋体"/>
                <w:sz w:val="24"/>
                <w:szCs w:val="24"/>
              </w:rPr>
              <w:t>请签收后寄回管理人或在申报债权时一并提交。</w:t>
            </w:r>
          </w:p>
        </w:tc>
      </w:tr>
    </w:tbl>
    <w:p>
      <w:pPr>
        <w:keepNext w:val="0"/>
        <w:keepLines w:val="0"/>
        <w:pageBreakBefore w:val="0"/>
        <w:widowControl/>
        <w:numPr>
          <w:ilvl w:val="0"/>
          <w:numId w:val="0"/>
        </w:numPr>
        <w:kinsoku w:val="0"/>
        <w:wordWrap/>
        <w:overflowPunct/>
        <w:topLinePunct w:val="0"/>
        <w:autoSpaceDE w:val="0"/>
        <w:autoSpaceDN w:val="0"/>
        <w:bidi w:val="0"/>
        <w:adjustRightInd w:val="0"/>
        <w:snapToGrid w:val="0"/>
        <w:spacing w:line="600" w:lineRule="exact"/>
        <w:ind w:firstLine="5720" w:firstLineChars="2000"/>
        <w:jc w:val="left"/>
        <w:textAlignment w:val="baseline"/>
        <w:rPr>
          <w:rFonts w:hint="default" w:ascii="仿宋" w:hAnsi="仿宋" w:eastAsia="仿宋" w:cs="仿宋"/>
          <w:spacing w:val="3"/>
          <w:sz w:val="28"/>
          <w:szCs w:val="28"/>
          <w:lang w:val="en-US" w:eastAsia="zh-CN"/>
        </w:rPr>
      </w:pPr>
    </w:p>
    <w:p>
      <w:pPr>
        <w:spacing w:before="226" w:line="222" w:lineRule="auto"/>
        <w:ind w:left="64"/>
        <w:rPr>
          <w:rFonts w:hint="eastAsia" w:ascii="仿宋" w:hAnsi="仿宋" w:eastAsia="仿宋" w:cs="仿宋"/>
          <w:b w:val="0"/>
          <w:bCs w:val="0"/>
          <w:spacing w:val="1"/>
          <w:sz w:val="28"/>
          <w:szCs w:val="28"/>
        </w:rPr>
      </w:pPr>
      <w:r>
        <w:rPr>
          <w:rFonts w:hint="eastAsia" w:ascii="仿宋" w:hAnsi="仿宋" w:eastAsia="仿宋" w:cs="仿宋"/>
          <w:b w:val="0"/>
          <w:bCs w:val="0"/>
          <w:spacing w:val="1"/>
          <w:sz w:val="28"/>
          <w:szCs w:val="28"/>
        </w:rPr>
        <w:t>附件9:</w:t>
      </w:r>
    </w:p>
    <w:p>
      <w:pPr>
        <w:spacing w:before="226" w:line="222" w:lineRule="auto"/>
        <w:ind w:left="64"/>
        <w:rPr>
          <w:rFonts w:ascii="宋体" w:hAnsi="宋体" w:eastAsia="宋体" w:cs="宋体"/>
          <w:sz w:val="36"/>
          <w:szCs w:val="36"/>
        </w:rPr>
      </w:pPr>
      <w:r>
        <w:rPr>
          <w:rFonts w:hint="eastAsia" w:ascii="宋体" w:hAnsi="宋体" w:eastAsia="宋体" w:cs="宋体"/>
          <w:b/>
          <w:bCs/>
          <w:spacing w:val="-3"/>
          <w:sz w:val="36"/>
          <w:szCs w:val="36"/>
          <w:lang w:eastAsia="zh-CN"/>
        </w:rPr>
        <w:t>漯河市自由战士商贸有限公司</w:t>
      </w:r>
      <w:r>
        <w:rPr>
          <w:rFonts w:ascii="宋体" w:hAnsi="宋体" w:eastAsia="宋体" w:cs="宋体"/>
          <w:b/>
          <w:bCs/>
          <w:spacing w:val="-3"/>
          <w:sz w:val="36"/>
          <w:szCs w:val="36"/>
        </w:rPr>
        <w:t>债权申报</w:t>
      </w:r>
      <w:r>
        <w:rPr>
          <w:rFonts w:ascii="宋体" w:hAnsi="宋体" w:eastAsia="宋体" w:cs="宋体"/>
          <w:b/>
          <w:bCs/>
          <w:spacing w:val="-4"/>
          <w:sz w:val="36"/>
          <w:szCs w:val="36"/>
        </w:rPr>
        <w:t>文件清单</w:t>
      </w:r>
    </w:p>
    <w:tbl>
      <w:tblPr>
        <w:tblStyle w:val="6"/>
        <w:tblW w:w="8725" w:type="dxa"/>
        <w:tblInd w:w="-364"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1062"/>
        <w:gridCol w:w="3075"/>
        <w:gridCol w:w="894"/>
        <w:gridCol w:w="644"/>
        <w:gridCol w:w="812"/>
        <w:gridCol w:w="1088"/>
        <w:gridCol w:w="1150"/>
      </w:tblGrid>
      <w:tr>
        <w:trPr>
          <w:trHeight w:val="423" w:hRule="atLeast"/>
        </w:trPr>
        <w:tc>
          <w:tcPr>
            <w:tcW w:w="1062" w:type="dxa"/>
          </w:tcPr>
          <w:p>
            <w:pPr>
              <w:spacing w:before="144" w:line="219" w:lineRule="auto"/>
              <w:ind w:left="94"/>
              <w:rPr>
                <w:rFonts w:ascii="宋体" w:hAnsi="宋体" w:eastAsia="宋体" w:cs="宋体"/>
                <w:sz w:val="24"/>
                <w:szCs w:val="24"/>
              </w:rPr>
            </w:pPr>
            <w:r>
              <w:rPr>
                <w:rFonts w:ascii="宋体" w:hAnsi="宋体" w:eastAsia="宋体" w:cs="宋体"/>
                <w:spacing w:val="2"/>
                <w:sz w:val="24"/>
                <w:szCs w:val="24"/>
              </w:rPr>
              <w:t>债权申报人</w:t>
            </w:r>
          </w:p>
        </w:tc>
        <w:tc>
          <w:tcPr>
            <w:tcW w:w="7663" w:type="dxa"/>
            <w:gridSpan w:val="6"/>
          </w:tcPr>
          <w:p/>
        </w:tc>
      </w:tr>
      <w:tr>
        <w:trPr>
          <w:trHeight w:val="697" w:hRule="atLeast"/>
        </w:trPr>
        <w:tc>
          <w:tcPr>
            <w:tcW w:w="4137" w:type="dxa"/>
            <w:gridSpan w:val="2"/>
            <w:vMerge w:val="restart"/>
            <w:tcBorders>
              <w:bottom w:val="nil"/>
            </w:tcBorders>
          </w:tcPr>
          <w:p>
            <w:pPr>
              <w:spacing w:line="249" w:lineRule="auto"/>
            </w:pPr>
          </w:p>
          <w:p>
            <w:pPr>
              <w:spacing w:before="78" w:line="219" w:lineRule="auto"/>
              <w:ind w:firstLine="1722" w:firstLineChars="700"/>
              <w:rPr>
                <w:rFonts w:ascii="宋体" w:hAnsi="宋体" w:eastAsia="宋体" w:cs="宋体"/>
                <w:sz w:val="24"/>
                <w:szCs w:val="24"/>
              </w:rPr>
            </w:pPr>
            <w:r>
              <w:rPr>
                <w:rFonts w:ascii="宋体" w:hAnsi="宋体" w:eastAsia="宋体" w:cs="宋体"/>
                <w:spacing w:val="3"/>
                <w:sz w:val="24"/>
                <w:szCs w:val="24"/>
              </w:rPr>
              <w:t>材料名称</w:t>
            </w:r>
          </w:p>
        </w:tc>
        <w:tc>
          <w:tcPr>
            <w:tcW w:w="894" w:type="dxa"/>
            <w:vMerge w:val="restart"/>
            <w:tcBorders>
              <w:bottom w:val="nil"/>
            </w:tcBorders>
          </w:tcPr>
          <w:p>
            <w:pPr>
              <w:spacing w:before="180" w:line="229" w:lineRule="auto"/>
              <w:ind w:left="154" w:right="153"/>
              <w:rPr>
                <w:rFonts w:ascii="宋体" w:hAnsi="宋体" w:eastAsia="宋体" w:cs="宋体"/>
                <w:sz w:val="24"/>
                <w:szCs w:val="24"/>
              </w:rPr>
            </w:pPr>
            <w:r>
              <w:rPr>
                <w:rFonts w:ascii="宋体" w:hAnsi="宋体" w:eastAsia="宋体" w:cs="宋体"/>
                <w:spacing w:val="-5"/>
                <w:sz w:val="24"/>
                <w:szCs w:val="24"/>
              </w:rPr>
              <w:t>每份</w:t>
            </w:r>
            <w:r>
              <w:rPr>
                <w:rFonts w:ascii="宋体" w:hAnsi="宋体" w:eastAsia="宋体" w:cs="宋体"/>
                <w:sz w:val="24"/>
                <w:szCs w:val="24"/>
              </w:rPr>
              <w:t xml:space="preserve"> </w:t>
            </w:r>
            <w:r>
              <w:rPr>
                <w:rFonts w:ascii="宋体" w:hAnsi="宋体" w:eastAsia="宋体" w:cs="宋体"/>
                <w:spacing w:val="5"/>
                <w:sz w:val="24"/>
                <w:szCs w:val="24"/>
              </w:rPr>
              <w:t>页数</w:t>
            </w:r>
          </w:p>
        </w:tc>
        <w:tc>
          <w:tcPr>
            <w:tcW w:w="644" w:type="dxa"/>
            <w:vMerge w:val="restart"/>
            <w:tcBorders>
              <w:bottom w:val="nil"/>
            </w:tcBorders>
            <w:textDirection w:val="tbRlV"/>
          </w:tcPr>
          <w:p>
            <w:pPr>
              <w:spacing w:before="173" w:line="216" w:lineRule="auto"/>
              <w:ind w:left="186"/>
              <w:rPr>
                <w:rFonts w:ascii="宋体" w:hAnsi="宋体" w:eastAsia="宋体" w:cs="宋体"/>
                <w:sz w:val="24"/>
                <w:szCs w:val="24"/>
              </w:rPr>
            </w:pPr>
            <w:r>
              <w:rPr>
                <w:rFonts w:ascii="宋体" w:hAnsi="宋体" w:eastAsia="宋体" w:cs="宋体"/>
                <w:sz w:val="24"/>
                <w:szCs w:val="24"/>
              </w:rPr>
              <w:t>份数</w:t>
            </w:r>
          </w:p>
        </w:tc>
        <w:tc>
          <w:tcPr>
            <w:tcW w:w="1900" w:type="dxa"/>
            <w:gridSpan w:val="2"/>
          </w:tcPr>
          <w:p>
            <w:pPr>
              <w:spacing w:before="121" w:line="219" w:lineRule="auto"/>
              <w:ind w:left="186"/>
              <w:rPr>
                <w:rFonts w:ascii="宋体" w:hAnsi="宋体" w:eastAsia="宋体" w:cs="宋体"/>
                <w:sz w:val="24"/>
                <w:szCs w:val="24"/>
              </w:rPr>
            </w:pPr>
            <w:r>
              <w:rPr>
                <w:rFonts w:ascii="宋体" w:hAnsi="宋体" w:eastAsia="宋体" w:cs="宋体"/>
                <w:spacing w:val="1"/>
                <w:sz w:val="24"/>
                <w:szCs w:val="24"/>
              </w:rPr>
              <w:t>与原件核对情况</w:t>
            </w:r>
          </w:p>
        </w:tc>
        <w:tc>
          <w:tcPr>
            <w:tcW w:w="1150" w:type="dxa"/>
            <w:vMerge w:val="restart"/>
            <w:tcBorders>
              <w:bottom w:val="nil"/>
            </w:tcBorders>
          </w:tcPr>
          <w:p>
            <w:pPr>
              <w:spacing w:line="251" w:lineRule="auto"/>
            </w:pPr>
          </w:p>
          <w:p>
            <w:pPr>
              <w:spacing w:before="78" w:line="219" w:lineRule="auto"/>
              <w:ind w:left="148"/>
              <w:rPr>
                <w:rFonts w:ascii="宋体" w:hAnsi="宋体" w:eastAsia="宋体" w:cs="宋体"/>
                <w:sz w:val="24"/>
                <w:szCs w:val="24"/>
              </w:rPr>
            </w:pPr>
            <w:r>
              <w:rPr>
                <w:rFonts w:ascii="宋体" w:hAnsi="宋体" w:eastAsia="宋体" w:cs="宋体"/>
                <w:spacing w:val="-2"/>
                <w:sz w:val="24"/>
                <w:szCs w:val="24"/>
              </w:rPr>
              <w:t>证明情况</w:t>
            </w:r>
          </w:p>
        </w:tc>
      </w:tr>
      <w:tr>
        <w:trPr>
          <w:trHeight w:val="277" w:hRule="atLeast"/>
        </w:trPr>
        <w:tc>
          <w:tcPr>
            <w:tcW w:w="4137" w:type="dxa"/>
            <w:gridSpan w:val="2"/>
            <w:vMerge w:val="continue"/>
            <w:tcBorders>
              <w:top w:val="nil"/>
            </w:tcBorders>
          </w:tcPr>
          <w:p/>
        </w:tc>
        <w:tc>
          <w:tcPr>
            <w:tcW w:w="894" w:type="dxa"/>
            <w:vMerge w:val="continue"/>
            <w:tcBorders>
              <w:top w:val="nil"/>
            </w:tcBorders>
          </w:tcPr>
          <w:p/>
        </w:tc>
        <w:tc>
          <w:tcPr>
            <w:tcW w:w="644" w:type="dxa"/>
            <w:vMerge w:val="continue"/>
            <w:tcBorders>
              <w:top w:val="nil"/>
            </w:tcBorders>
            <w:textDirection w:val="tbRlV"/>
          </w:tcPr>
          <w:p/>
        </w:tc>
        <w:tc>
          <w:tcPr>
            <w:tcW w:w="812" w:type="dxa"/>
          </w:tcPr>
          <w:p>
            <w:pPr>
              <w:spacing w:before="91" w:line="220" w:lineRule="auto"/>
              <w:ind w:left="246"/>
              <w:rPr>
                <w:rFonts w:ascii="宋体" w:hAnsi="宋体" w:eastAsia="宋体" w:cs="宋体"/>
                <w:sz w:val="24"/>
                <w:szCs w:val="24"/>
              </w:rPr>
            </w:pPr>
            <w:r>
              <w:rPr>
                <w:rFonts w:ascii="宋体" w:hAnsi="宋体" w:eastAsia="宋体" w:cs="宋体"/>
                <w:spacing w:val="9"/>
                <w:sz w:val="24"/>
                <w:szCs w:val="24"/>
              </w:rPr>
              <w:t>一致</w:t>
            </w:r>
          </w:p>
        </w:tc>
        <w:tc>
          <w:tcPr>
            <w:tcW w:w="1088" w:type="dxa"/>
          </w:tcPr>
          <w:p>
            <w:pPr>
              <w:spacing w:before="91" w:line="219" w:lineRule="auto"/>
              <w:ind w:left="187"/>
              <w:rPr>
                <w:rFonts w:ascii="宋体" w:hAnsi="宋体" w:eastAsia="宋体" w:cs="宋体"/>
                <w:sz w:val="24"/>
                <w:szCs w:val="24"/>
              </w:rPr>
            </w:pPr>
            <w:r>
              <w:rPr>
                <w:rFonts w:ascii="宋体" w:hAnsi="宋体" w:eastAsia="宋体" w:cs="宋体"/>
                <w:spacing w:val="3"/>
                <w:sz w:val="24"/>
                <w:szCs w:val="24"/>
              </w:rPr>
              <w:t>无原件</w:t>
            </w:r>
          </w:p>
        </w:tc>
        <w:tc>
          <w:tcPr>
            <w:tcW w:w="1150" w:type="dxa"/>
            <w:vMerge w:val="continue"/>
            <w:tcBorders>
              <w:top w:val="nil"/>
            </w:tcBorders>
          </w:tcPr>
          <w:p/>
        </w:tc>
      </w:tr>
      <w:tr>
        <w:trPr>
          <w:trHeight w:val="336" w:hRule="atLeast"/>
        </w:trPr>
        <w:tc>
          <w:tcPr>
            <w:tcW w:w="4137" w:type="dxa"/>
            <w:gridSpan w:val="2"/>
          </w:tcPr>
          <w:p>
            <w:pPr>
              <w:spacing w:before="111" w:line="219" w:lineRule="auto"/>
              <w:ind w:left="114"/>
              <w:rPr>
                <w:rFonts w:ascii="宋体" w:hAnsi="宋体" w:eastAsia="宋体" w:cs="宋体"/>
                <w:sz w:val="24"/>
                <w:szCs w:val="24"/>
              </w:rPr>
            </w:pPr>
            <w:r>
              <w:rPr>
                <w:rFonts w:ascii="宋体" w:hAnsi="宋体" w:eastAsia="宋体" w:cs="宋体"/>
                <w:spacing w:val="2"/>
                <w:sz w:val="24"/>
                <w:szCs w:val="24"/>
              </w:rPr>
              <w:t>登记申报表</w:t>
            </w:r>
          </w:p>
        </w:tc>
        <w:tc>
          <w:tcPr>
            <w:tcW w:w="894" w:type="dxa"/>
          </w:tcPr>
          <w:p>
            <w:pPr>
              <w:spacing w:before="121" w:line="227" w:lineRule="auto"/>
              <w:ind w:left="274"/>
              <w:rPr>
                <w:rFonts w:ascii="宋体" w:hAnsi="宋体" w:eastAsia="宋体" w:cs="宋体"/>
                <w:sz w:val="24"/>
                <w:szCs w:val="24"/>
              </w:rPr>
            </w:pPr>
          </w:p>
        </w:tc>
        <w:tc>
          <w:tcPr>
            <w:tcW w:w="644" w:type="dxa"/>
          </w:tcPr>
          <w:p>
            <w:pPr>
              <w:spacing w:before="118" w:line="225" w:lineRule="auto"/>
              <w:ind w:left="175"/>
              <w:rPr>
                <w:rFonts w:ascii="宋体" w:hAnsi="宋体" w:eastAsia="宋体" w:cs="宋体"/>
                <w:sz w:val="24"/>
                <w:szCs w:val="24"/>
              </w:rPr>
            </w:pPr>
          </w:p>
        </w:tc>
        <w:tc>
          <w:tcPr>
            <w:tcW w:w="812" w:type="dxa"/>
          </w:tcPr>
          <w:p/>
        </w:tc>
        <w:tc>
          <w:tcPr>
            <w:tcW w:w="1088" w:type="dxa"/>
          </w:tcPr>
          <w:p/>
        </w:tc>
        <w:tc>
          <w:tcPr>
            <w:tcW w:w="1150" w:type="dxa"/>
          </w:tcPr>
          <w:p/>
        </w:tc>
      </w:tr>
      <w:tr>
        <w:trPr>
          <w:trHeight w:val="370" w:hRule="atLeast"/>
        </w:trPr>
        <w:tc>
          <w:tcPr>
            <w:tcW w:w="4137" w:type="dxa"/>
            <w:gridSpan w:val="2"/>
          </w:tcPr>
          <w:p>
            <w:pPr>
              <w:spacing w:before="110" w:line="219" w:lineRule="auto"/>
              <w:ind w:left="114"/>
              <w:rPr>
                <w:rFonts w:ascii="宋体" w:hAnsi="宋体" w:eastAsia="宋体" w:cs="宋体"/>
                <w:sz w:val="24"/>
                <w:szCs w:val="24"/>
              </w:rPr>
            </w:pPr>
            <w:r>
              <w:rPr>
                <w:rFonts w:ascii="宋体" w:hAnsi="宋体" w:eastAsia="宋体" w:cs="宋体"/>
                <w:sz w:val="24"/>
                <w:szCs w:val="24"/>
              </w:rPr>
              <w:t>分配信息、送达地址送达方式确认书</w:t>
            </w:r>
          </w:p>
        </w:tc>
        <w:tc>
          <w:tcPr>
            <w:tcW w:w="894" w:type="dxa"/>
          </w:tcPr>
          <w:p>
            <w:pPr>
              <w:spacing w:before="119" w:line="225" w:lineRule="auto"/>
              <w:ind w:left="274"/>
              <w:rPr>
                <w:rFonts w:ascii="宋体" w:hAnsi="宋体" w:eastAsia="宋体" w:cs="宋体"/>
                <w:sz w:val="24"/>
                <w:szCs w:val="24"/>
              </w:rPr>
            </w:pPr>
          </w:p>
        </w:tc>
        <w:tc>
          <w:tcPr>
            <w:tcW w:w="644" w:type="dxa"/>
          </w:tcPr>
          <w:p>
            <w:pPr>
              <w:spacing w:before="119" w:line="225" w:lineRule="auto"/>
              <w:ind w:left="175"/>
              <w:rPr>
                <w:rFonts w:ascii="宋体" w:hAnsi="宋体" w:eastAsia="宋体" w:cs="宋体"/>
                <w:sz w:val="24"/>
                <w:szCs w:val="24"/>
              </w:rPr>
            </w:pPr>
            <w:bookmarkStart w:id="0" w:name="_GoBack"/>
            <w:bookmarkEnd w:id="0"/>
          </w:p>
        </w:tc>
        <w:tc>
          <w:tcPr>
            <w:tcW w:w="812" w:type="dxa"/>
          </w:tcPr>
          <w:p/>
        </w:tc>
        <w:tc>
          <w:tcPr>
            <w:tcW w:w="1088" w:type="dxa"/>
          </w:tcPr>
          <w:p/>
        </w:tc>
        <w:tc>
          <w:tcPr>
            <w:tcW w:w="1150" w:type="dxa"/>
          </w:tcPr>
          <w:p/>
        </w:tc>
      </w:tr>
      <w:tr>
        <w:trPr>
          <w:trHeight w:val="459" w:hRule="atLeast"/>
        </w:trPr>
        <w:tc>
          <w:tcPr>
            <w:tcW w:w="4137" w:type="dxa"/>
            <w:gridSpan w:val="2"/>
          </w:tcPr>
          <w:p>
            <w:pPr>
              <w:spacing w:before="112" w:line="219" w:lineRule="auto"/>
              <w:ind w:left="114"/>
              <w:rPr>
                <w:rFonts w:ascii="宋体" w:hAnsi="宋体" w:eastAsia="宋体" w:cs="宋体"/>
                <w:sz w:val="24"/>
                <w:szCs w:val="24"/>
              </w:rPr>
            </w:pPr>
            <w:r>
              <w:rPr>
                <w:rFonts w:ascii="宋体" w:hAnsi="宋体" w:eastAsia="宋体" w:cs="宋体"/>
                <w:sz w:val="24"/>
                <w:szCs w:val="24"/>
              </w:rPr>
              <w:t>债权数额计算方式及过程清单</w:t>
            </w:r>
          </w:p>
        </w:tc>
        <w:tc>
          <w:tcPr>
            <w:tcW w:w="894" w:type="dxa"/>
          </w:tcPr>
          <w:p/>
        </w:tc>
        <w:tc>
          <w:tcPr>
            <w:tcW w:w="644" w:type="dxa"/>
          </w:tcPr>
          <w:p/>
        </w:tc>
        <w:tc>
          <w:tcPr>
            <w:tcW w:w="812" w:type="dxa"/>
          </w:tcPr>
          <w:p/>
        </w:tc>
        <w:tc>
          <w:tcPr>
            <w:tcW w:w="1088" w:type="dxa"/>
          </w:tcPr>
          <w:p/>
        </w:tc>
        <w:tc>
          <w:tcPr>
            <w:tcW w:w="1150" w:type="dxa"/>
          </w:tcPr>
          <w:p/>
        </w:tc>
      </w:tr>
      <w:tr>
        <w:trPr>
          <w:trHeight w:val="458" w:hRule="atLeast"/>
        </w:trPr>
        <w:tc>
          <w:tcPr>
            <w:tcW w:w="1062" w:type="dxa"/>
            <w:vMerge w:val="restart"/>
            <w:tcBorders>
              <w:bottom w:val="nil"/>
            </w:tcBorders>
          </w:tcPr>
          <w:p>
            <w:pPr>
              <w:spacing w:line="254" w:lineRule="auto"/>
            </w:pPr>
          </w:p>
          <w:p>
            <w:pPr>
              <w:spacing w:line="254" w:lineRule="auto"/>
            </w:pPr>
          </w:p>
          <w:p>
            <w:pPr>
              <w:spacing w:line="254" w:lineRule="auto"/>
            </w:pPr>
          </w:p>
          <w:p>
            <w:pPr>
              <w:spacing w:before="78" w:line="219" w:lineRule="auto"/>
              <w:ind w:left="94"/>
              <w:jc w:val="center"/>
              <w:rPr>
                <w:rFonts w:ascii="宋体" w:hAnsi="宋体" w:eastAsia="宋体" w:cs="宋体"/>
                <w:sz w:val="24"/>
                <w:szCs w:val="24"/>
              </w:rPr>
            </w:pPr>
            <w:r>
              <w:rPr>
                <w:rFonts w:ascii="宋体" w:hAnsi="宋体" w:eastAsia="宋体" w:cs="宋体"/>
                <w:spacing w:val="2"/>
                <w:sz w:val="24"/>
                <w:szCs w:val="24"/>
              </w:rPr>
              <w:t>债权人主体资格文件</w:t>
            </w:r>
          </w:p>
        </w:tc>
        <w:tc>
          <w:tcPr>
            <w:tcW w:w="3075" w:type="dxa"/>
          </w:tcPr>
          <w:p>
            <w:pPr>
              <w:spacing w:before="110" w:line="219" w:lineRule="auto"/>
              <w:ind w:left="91"/>
              <w:rPr>
                <w:rFonts w:ascii="宋体" w:hAnsi="宋体" w:eastAsia="宋体" w:cs="宋体"/>
                <w:sz w:val="24"/>
                <w:szCs w:val="24"/>
              </w:rPr>
            </w:pPr>
            <w:r>
              <w:rPr>
                <w:rFonts w:ascii="宋体" w:hAnsi="宋体" w:eastAsia="宋体" w:cs="宋体"/>
                <w:spacing w:val="4"/>
                <w:sz w:val="24"/>
                <w:szCs w:val="24"/>
              </w:rPr>
              <w:t>身份证(自然人申报时提供)</w:t>
            </w:r>
          </w:p>
        </w:tc>
        <w:tc>
          <w:tcPr>
            <w:tcW w:w="894" w:type="dxa"/>
          </w:tcPr>
          <w:p/>
        </w:tc>
        <w:tc>
          <w:tcPr>
            <w:tcW w:w="644" w:type="dxa"/>
          </w:tcPr>
          <w:p/>
        </w:tc>
        <w:tc>
          <w:tcPr>
            <w:tcW w:w="812" w:type="dxa"/>
          </w:tcPr>
          <w:p/>
        </w:tc>
        <w:tc>
          <w:tcPr>
            <w:tcW w:w="1088" w:type="dxa"/>
          </w:tcPr>
          <w:p/>
        </w:tc>
        <w:tc>
          <w:tcPr>
            <w:tcW w:w="1150" w:type="dxa"/>
          </w:tcPr>
          <w:p/>
        </w:tc>
      </w:tr>
      <w:tr>
        <w:trPr>
          <w:trHeight w:val="468" w:hRule="atLeast"/>
        </w:trPr>
        <w:tc>
          <w:tcPr>
            <w:tcW w:w="1062" w:type="dxa"/>
            <w:vMerge w:val="continue"/>
            <w:tcBorders>
              <w:top w:val="nil"/>
              <w:bottom w:val="nil"/>
            </w:tcBorders>
          </w:tcPr>
          <w:p/>
        </w:tc>
        <w:tc>
          <w:tcPr>
            <w:tcW w:w="3075" w:type="dxa"/>
          </w:tcPr>
          <w:p>
            <w:pPr>
              <w:spacing w:before="111" w:line="219" w:lineRule="auto"/>
              <w:ind w:left="91"/>
              <w:rPr>
                <w:rFonts w:ascii="宋体" w:hAnsi="宋体" w:eastAsia="宋体" w:cs="宋体"/>
                <w:sz w:val="24"/>
                <w:szCs w:val="24"/>
              </w:rPr>
            </w:pPr>
            <w:r>
              <w:rPr>
                <w:rFonts w:ascii="宋体" w:hAnsi="宋体" w:eastAsia="宋体" w:cs="宋体"/>
                <w:spacing w:val="4"/>
                <w:sz w:val="24"/>
                <w:szCs w:val="24"/>
              </w:rPr>
              <w:t>营业执照(法人申报时提供)</w:t>
            </w:r>
          </w:p>
        </w:tc>
        <w:tc>
          <w:tcPr>
            <w:tcW w:w="894" w:type="dxa"/>
          </w:tcPr>
          <w:p/>
        </w:tc>
        <w:tc>
          <w:tcPr>
            <w:tcW w:w="644" w:type="dxa"/>
          </w:tcPr>
          <w:p/>
        </w:tc>
        <w:tc>
          <w:tcPr>
            <w:tcW w:w="812" w:type="dxa"/>
          </w:tcPr>
          <w:p/>
        </w:tc>
        <w:tc>
          <w:tcPr>
            <w:tcW w:w="1088" w:type="dxa"/>
          </w:tcPr>
          <w:p/>
        </w:tc>
        <w:tc>
          <w:tcPr>
            <w:tcW w:w="1150" w:type="dxa"/>
          </w:tcPr>
          <w:p/>
        </w:tc>
      </w:tr>
      <w:tr>
        <w:trPr>
          <w:trHeight w:val="458" w:hRule="atLeast"/>
        </w:trPr>
        <w:tc>
          <w:tcPr>
            <w:tcW w:w="1062" w:type="dxa"/>
            <w:vMerge w:val="continue"/>
            <w:tcBorders>
              <w:top w:val="nil"/>
              <w:bottom w:val="nil"/>
            </w:tcBorders>
          </w:tcPr>
          <w:p/>
        </w:tc>
        <w:tc>
          <w:tcPr>
            <w:tcW w:w="3075" w:type="dxa"/>
          </w:tcPr>
          <w:p>
            <w:pPr>
              <w:spacing w:before="111" w:line="219" w:lineRule="auto"/>
              <w:ind w:left="91"/>
              <w:rPr>
                <w:rFonts w:ascii="宋体" w:hAnsi="宋体" w:eastAsia="宋体" w:cs="宋体"/>
                <w:sz w:val="24"/>
                <w:szCs w:val="24"/>
              </w:rPr>
            </w:pPr>
            <w:r>
              <w:rPr>
                <w:rFonts w:ascii="宋体" w:hAnsi="宋体" w:eastAsia="宋体" w:cs="宋体"/>
                <w:spacing w:val="1"/>
                <w:sz w:val="24"/>
                <w:szCs w:val="24"/>
              </w:rPr>
              <w:t>法定代表人身份证明书</w:t>
            </w:r>
          </w:p>
        </w:tc>
        <w:tc>
          <w:tcPr>
            <w:tcW w:w="894" w:type="dxa"/>
          </w:tcPr>
          <w:p/>
        </w:tc>
        <w:tc>
          <w:tcPr>
            <w:tcW w:w="644" w:type="dxa"/>
          </w:tcPr>
          <w:p/>
        </w:tc>
        <w:tc>
          <w:tcPr>
            <w:tcW w:w="812" w:type="dxa"/>
          </w:tcPr>
          <w:p/>
        </w:tc>
        <w:tc>
          <w:tcPr>
            <w:tcW w:w="1088" w:type="dxa"/>
          </w:tcPr>
          <w:p/>
        </w:tc>
        <w:tc>
          <w:tcPr>
            <w:tcW w:w="1150" w:type="dxa"/>
          </w:tcPr>
          <w:p/>
        </w:tc>
      </w:tr>
      <w:tr>
        <w:trPr>
          <w:trHeight w:val="459" w:hRule="atLeast"/>
        </w:trPr>
        <w:tc>
          <w:tcPr>
            <w:tcW w:w="1062" w:type="dxa"/>
            <w:vMerge w:val="continue"/>
            <w:tcBorders>
              <w:top w:val="nil"/>
              <w:bottom w:val="nil"/>
            </w:tcBorders>
          </w:tcPr>
          <w:p/>
        </w:tc>
        <w:tc>
          <w:tcPr>
            <w:tcW w:w="3075" w:type="dxa"/>
          </w:tcPr>
          <w:p>
            <w:pPr>
              <w:spacing w:before="114" w:line="219" w:lineRule="auto"/>
              <w:ind w:left="91"/>
              <w:rPr>
                <w:rFonts w:ascii="宋体" w:hAnsi="宋体" w:eastAsia="宋体" w:cs="宋体"/>
                <w:sz w:val="24"/>
                <w:szCs w:val="24"/>
              </w:rPr>
            </w:pPr>
            <w:r>
              <w:rPr>
                <w:rFonts w:ascii="宋体" w:hAnsi="宋体" w:eastAsia="宋体" w:cs="宋体"/>
                <w:spacing w:val="1"/>
                <w:sz w:val="24"/>
                <w:szCs w:val="24"/>
              </w:rPr>
              <w:t>法定代表人身份证</w:t>
            </w:r>
          </w:p>
        </w:tc>
        <w:tc>
          <w:tcPr>
            <w:tcW w:w="894" w:type="dxa"/>
          </w:tcPr>
          <w:p/>
        </w:tc>
        <w:tc>
          <w:tcPr>
            <w:tcW w:w="644" w:type="dxa"/>
          </w:tcPr>
          <w:p/>
        </w:tc>
        <w:tc>
          <w:tcPr>
            <w:tcW w:w="812" w:type="dxa"/>
          </w:tcPr>
          <w:p/>
        </w:tc>
        <w:tc>
          <w:tcPr>
            <w:tcW w:w="1088" w:type="dxa"/>
          </w:tcPr>
          <w:p/>
        </w:tc>
        <w:tc>
          <w:tcPr>
            <w:tcW w:w="1150" w:type="dxa"/>
          </w:tcPr>
          <w:p/>
        </w:tc>
      </w:tr>
      <w:tr>
        <w:trPr>
          <w:trHeight w:val="458" w:hRule="atLeast"/>
        </w:trPr>
        <w:tc>
          <w:tcPr>
            <w:tcW w:w="1062" w:type="dxa"/>
            <w:vMerge w:val="continue"/>
            <w:tcBorders>
              <w:top w:val="nil"/>
              <w:bottom w:val="nil"/>
            </w:tcBorders>
          </w:tcPr>
          <w:p/>
        </w:tc>
        <w:tc>
          <w:tcPr>
            <w:tcW w:w="3075" w:type="dxa"/>
          </w:tcPr>
          <w:p>
            <w:pPr>
              <w:spacing w:before="112" w:line="219" w:lineRule="auto"/>
              <w:ind w:left="91"/>
              <w:rPr>
                <w:rFonts w:ascii="宋体" w:hAnsi="宋体" w:eastAsia="宋体" w:cs="宋体"/>
                <w:sz w:val="24"/>
                <w:szCs w:val="24"/>
              </w:rPr>
            </w:pPr>
            <w:r>
              <w:rPr>
                <w:rFonts w:ascii="宋体" w:hAnsi="宋体" w:eastAsia="宋体" w:cs="宋体"/>
                <w:spacing w:val="3"/>
                <w:sz w:val="24"/>
                <w:szCs w:val="24"/>
              </w:rPr>
              <w:t>授权委托书</w:t>
            </w:r>
          </w:p>
        </w:tc>
        <w:tc>
          <w:tcPr>
            <w:tcW w:w="894" w:type="dxa"/>
          </w:tcPr>
          <w:p/>
        </w:tc>
        <w:tc>
          <w:tcPr>
            <w:tcW w:w="644" w:type="dxa"/>
          </w:tcPr>
          <w:p/>
        </w:tc>
        <w:tc>
          <w:tcPr>
            <w:tcW w:w="812" w:type="dxa"/>
          </w:tcPr>
          <w:p/>
        </w:tc>
        <w:tc>
          <w:tcPr>
            <w:tcW w:w="1088" w:type="dxa"/>
          </w:tcPr>
          <w:p/>
        </w:tc>
        <w:tc>
          <w:tcPr>
            <w:tcW w:w="1150" w:type="dxa"/>
          </w:tcPr>
          <w:p/>
        </w:tc>
      </w:tr>
      <w:tr>
        <w:trPr>
          <w:trHeight w:val="468" w:hRule="atLeast"/>
        </w:trPr>
        <w:tc>
          <w:tcPr>
            <w:tcW w:w="1062" w:type="dxa"/>
            <w:vMerge w:val="continue"/>
            <w:tcBorders>
              <w:top w:val="nil"/>
              <w:bottom w:val="nil"/>
            </w:tcBorders>
          </w:tcPr>
          <w:p/>
        </w:tc>
        <w:tc>
          <w:tcPr>
            <w:tcW w:w="3075" w:type="dxa"/>
          </w:tcPr>
          <w:p>
            <w:pPr>
              <w:spacing w:before="115" w:line="219" w:lineRule="auto"/>
              <w:ind w:left="91"/>
              <w:rPr>
                <w:rFonts w:ascii="宋体" w:hAnsi="宋体" w:eastAsia="宋体" w:cs="宋体"/>
                <w:sz w:val="24"/>
                <w:szCs w:val="24"/>
              </w:rPr>
            </w:pPr>
            <w:r>
              <w:rPr>
                <w:rFonts w:ascii="宋体" w:hAnsi="宋体" w:eastAsia="宋体" w:cs="宋体"/>
                <w:spacing w:val="-2"/>
                <w:sz w:val="24"/>
                <w:szCs w:val="24"/>
              </w:rPr>
              <w:t>代理人证件</w:t>
            </w:r>
          </w:p>
        </w:tc>
        <w:tc>
          <w:tcPr>
            <w:tcW w:w="894" w:type="dxa"/>
          </w:tcPr>
          <w:p/>
        </w:tc>
        <w:tc>
          <w:tcPr>
            <w:tcW w:w="644" w:type="dxa"/>
          </w:tcPr>
          <w:p/>
        </w:tc>
        <w:tc>
          <w:tcPr>
            <w:tcW w:w="812" w:type="dxa"/>
          </w:tcPr>
          <w:p/>
        </w:tc>
        <w:tc>
          <w:tcPr>
            <w:tcW w:w="1088" w:type="dxa"/>
          </w:tcPr>
          <w:p/>
        </w:tc>
        <w:tc>
          <w:tcPr>
            <w:tcW w:w="1150" w:type="dxa"/>
          </w:tcPr>
          <w:p/>
        </w:tc>
      </w:tr>
      <w:tr>
        <w:trPr>
          <w:trHeight w:val="458" w:hRule="atLeast"/>
        </w:trPr>
        <w:tc>
          <w:tcPr>
            <w:tcW w:w="1062" w:type="dxa"/>
            <w:vMerge w:val="continue"/>
            <w:tcBorders>
              <w:top w:val="nil"/>
            </w:tcBorders>
          </w:tcPr>
          <w:p/>
        </w:tc>
        <w:tc>
          <w:tcPr>
            <w:tcW w:w="3075" w:type="dxa"/>
          </w:tcPr>
          <w:p>
            <w:pPr>
              <w:spacing w:before="115" w:line="219" w:lineRule="auto"/>
              <w:ind w:left="91"/>
              <w:rPr>
                <w:rFonts w:ascii="宋体" w:hAnsi="宋体" w:eastAsia="宋体" w:cs="宋体"/>
                <w:sz w:val="24"/>
                <w:szCs w:val="24"/>
              </w:rPr>
            </w:pPr>
            <w:r>
              <w:rPr>
                <w:rFonts w:ascii="宋体" w:hAnsi="宋体" w:eastAsia="宋体" w:cs="宋体"/>
                <w:spacing w:val="-2"/>
                <w:sz w:val="24"/>
                <w:szCs w:val="24"/>
              </w:rPr>
              <w:t>律师所函件</w:t>
            </w:r>
          </w:p>
        </w:tc>
        <w:tc>
          <w:tcPr>
            <w:tcW w:w="894" w:type="dxa"/>
          </w:tcPr>
          <w:p/>
        </w:tc>
        <w:tc>
          <w:tcPr>
            <w:tcW w:w="644" w:type="dxa"/>
          </w:tcPr>
          <w:p/>
        </w:tc>
        <w:tc>
          <w:tcPr>
            <w:tcW w:w="812" w:type="dxa"/>
          </w:tcPr>
          <w:p/>
        </w:tc>
        <w:tc>
          <w:tcPr>
            <w:tcW w:w="1088" w:type="dxa"/>
          </w:tcPr>
          <w:p/>
        </w:tc>
        <w:tc>
          <w:tcPr>
            <w:tcW w:w="1150" w:type="dxa"/>
          </w:tcPr>
          <w:p/>
        </w:tc>
      </w:tr>
      <w:tr>
        <w:trPr>
          <w:trHeight w:val="449" w:hRule="atLeast"/>
        </w:trPr>
        <w:tc>
          <w:tcPr>
            <w:tcW w:w="1062" w:type="dxa"/>
            <w:vMerge w:val="restart"/>
            <w:tcBorders>
              <w:bottom w:val="nil"/>
            </w:tcBorders>
          </w:tcPr>
          <w:p>
            <w:pPr>
              <w:spacing w:line="266" w:lineRule="auto"/>
            </w:pPr>
          </w:p>
          <w:p>
            <w:pPr>
              <w:spacing w:line="266" w:lineRule="auto"/>
            </w:pPr>
          </w:p>
          <w:p>
            <w:pPr>
              <w:spacing w:line="266" w:lineRule="auto"/>
            </w:pPr>
          </w:p>
          <w:p>
            <w:pPr>
              <w:spacing w:line="267" w:lineRule="auto"/>
            </w:pPr>
          </w:p>
          <w:p>
            <w:pPr>
              <w:spacing w:line="267" w:lineRule="auto"/>
            </w:pPr>
          </w:p>
          <w:p>
            <w:pPr>
              <w:spacing w:before="78" w:line="219" w:lineRule="auto"/>
              <w:rPr>
                <w:rFonts w:ascii="宋体" w:hAnsi="宋体" w:eastAsia="宋体" w:cs="宋体"/>
                <w:sz w:val="24"/>
                <w:szCs w:val="24"/>
              </w:rPr>
            </w:pPr>
            <w:r>
              <w:rPr>
                <w:rFonts w:ascii="宋体" w:hAnsi="宋体" w:eastAsia="宋体" w:cs="宋体"/>
                <w:spacing w:val="-2"/>
                <w:sz w:val="24"/>
                <w:szCs w:val="24"/>
              </w:rPr>
              <w:t>证据材料</w:t>
            </w:r>
          </w:p>
        </w:tc>
        <w:tc>
          <w:tcPr>
            <w:tcW w:w="3075" w:type="dxa"/>
          </w:tcPr>
          <w:p>
            <w:pPr>
              <w:spacing w:before="166" w:line="184" w:lineRule="auto"/>
              <w:ind w:left="91"/>
              <w:rPr>
                <w:rFonts w:ascii="宋体" w:hAnsi="宋体" w:eastAsia="宋体" w:cs="宋体"/>
                <w:sz w:val="24"/>
                <w:szCs w:val="24"/>
              </w:rPr>
            </w:pPr>
            <w:r>
              <w:rPr>
                <w:rFonts w:ascii="宋体" w:hAnsi="宋体" w:eastAsia="宋体" w:cs="宋体"/>
                <w:spacing w:val="-7"/>
                <w:sz w:val="24"/>
                <w:szCs w:val="24"/>
              </w:rPr>
              <w:t>1.</w:t>
            </w:r>
          </w:p>
        </w:tc>
        <w:tc>
          <w:tcPr>
            <w:tcW w:w="894" w:type="dxa"/>
          </w:tcPr>
          <w:p/>
        </w:tc>
        <w:tc>
          <w:tcPr>
            <w:tcW w:w="644" w:type="dxa"/>
          </w:tcPr>
          <w:p/>
        </w:tc>
        <w:tc>
          <w:tcPr>
            <w:tcW w:w="812" w:type="dxa"/>
          </w:tcPr>
          <w:p/>
        </w:tc>
        <w:tc>
          <w:tcPr>
            <w:tcW w:w="1088" w:type="dxa"/>
          </w:tcPr>
          <w:p/>
        </w:tc>
        <w:tc>
          <w:tcPr>
            <w:tcW w:w="1150" w:type="dxa"/>
          </w:tcPr>
          <w:p/>
        </w:tc>
      </w:tr>
      <w:tr>
        <w:trPr>
          <w:trHeight w:val="467" w:hRule="atLeast"/>
        </w:trPr>
        <w:tc>
          <w:tcPr>
            <w:tcW w:w="1062" w:type="dxa"/>
            <w:vMerge w:val="continue"/>
            <w:tcBorders>
              <w:top w:val="nil"/>
              <w:bottom w:val="nil"/>
            </w:tcBorders>
          </w:tcPr>
          <w:p/>
        </w:tc>
        <w:tc>
          <w:tcPr>
            <w:tcW w:w="3075" w:type="dxa"/>
          </w:tcPr>
          <w:p>
            <w:pPr>
              <w:spacing w:before="177" w:line="183" w:lineRule="auto"/>
              <w:ind w:left="91"/>
              <w:rPr>
                <w:rFonts w:ascii="宋体" w:hAnsi="宋体" w:eastAsia="宋体" w:cs="宋体"/>
                <w:sz w:val="24"/>
                <w:szCs w:val="24"/>
              </w:rPr>
            </w:pPr>
            <w:r>
              <w:rPr>
                <w:rFonts w:ascii="宋体" w:hAnsi="宋体" w:eastAsia="宋体" w:cs="宋体"/>
                <w:spacing w:val="-4"/>
                <w:sz w:val="24"/>
                <w:szCs w:val="24"/>
              </w:rPr>
              <w:t>2.</w:t>
            </w:r>
          </w:p>
        </w:tc>
        <w:tc>
          <w:tcPr>
            <w:tcW w:w="894" w:type="dxa"/>
          </w:tcPr>
          <w:p/>
        </w:tc>
        <w:tc>
          <w:tcPr>
            <w:tcW w:w="644" w:type="dxa"/>
          </w:tcPr>
          <w:p/>
        </w:tc>
        <w:tc>
          <w:tcPr>
            <w:tcW w:w="812" w:type="dxa"/>
          </w:tcPr>
          <w:p/>
        </w:tc>
        <w:tc>
          <w:tcPr>
            <w:tcW w:w="1088" w:type="dxa"/>
          </w:tcPr>
          <w:p/>
        </w:tc>
        <w:tc>
          <w:tcPr>
            <w:tcW w:w="1150" w:type="dxa"/>
          </w:tcPr>
          <w:p/>
        </w:tc>
      </w:tr>
      <w:tr>
        <w:trPr>
          <w:trHeight w:val="459" w:hRule="atLeast"/>
        </w:trPr>
        <w:tc>
          <w:tcPr>
            <w:tcW w:w="1062" w:type="dxa"/>
            <w:vMerge w:val="continue"/>
            <w:tcBorders>
              <w:top w:val="nil"/>
              <w:bottom w:val="nil"/>
            </w:tcBorders>
          </w:tcPr>
          <w:p/>
        </w:tc>
        <w:tc>
          <w:tcPr>
            <w:tcW w:w="3075" w:type="dxa"/>
          </w:tcPr>
          <w:p>
            <w:pPr>
              <w:spacing w:before="178" w:line="183" w:lineRule="auto"/>
              <w:ind w:left="91"/>
              <w:rPr>
                <w:rFonts w:ascii="宋体" w:hAnsi="宋体" w:eastAsia="宋体" w:cs="宋体"/>
                <w:sz w:val="24"/>
                <w:szCs w:val="24"/>
              </w:rPr>
            </w:pPr>
            <w:r>
              <w:rPr>
                <w:rFonts w:ascii="宋体" w:hAnsi="宋体" w:eastAsia="宋体" w:cs="宋体"/>
                <w:spacing w:val="-4"/>
                <w:sz w:val="24"/>
                <w:szCs w:val="24"/>
              </w:rPr>
              <w:t>3.</w:t>
            </w:r>
          </w:p>
        </w:tc>
        <w:tc>
          <w:tcPr>
            <w:tcW w:w="894" w:type="dxa"/>
          </w:tcPr>
          <w:p/>
        </w:tc>
        <w:tc>
          <w:tcPr>
            <w:tcW w:w="644" w:type="dxa"/>
          </w:tcPr>
          <w:p/>
        </w:tc>
        <w:tc>
          <w:tcPr>
            <w:tcW w:w="812" w:type="dxa"/>
          </w:tcPr>
          <w:p/>
        </w:tc>
        <w:tc>
          <w:tcPr>
            <w:tcW w:w="1088" w:type="dxa"/>
          </w:tcPr>
          <w:p/>
        </w:tc>
        <w:tc>
          <w:tcPr>
            <w:tcW w:w="1150" w:type="dxa"/>
          </w:tcPr>
          <w:p/>
        </w:tc>
      </w:tr>
      <w:tr>
        <w:trPr>
          <w:trHeight w:val="458" w:hRule="atLeast"/>
        </w:trPr>
        <w:tc>
          <w:tcPr>
            <w:tcW w:w="1062" w:type="dxa"/>
            <w:vMerge w:val="continue"/>
            <w:tcBorders>
              <w:top w:val="nil"/>
              <w:bottom w:val="nil"/>
            </w:tcBorders>
          </w:tcPr>
          <w:p/>
        </w:tc>
        <w:tc>
          <w:tcPr>
            <w:tcW w:w="3075" w:type="dxa"/>
          </w:tcPr>
          <w:p>
            <w:pPr>
              <w:spacing w:before="178" w:line="183" w:lineRule="auto"/>
              <w:ind w:left="91"/>
              <w:rPr>
                <w:rFonts w:ascii="宋体" w:hAnsi="宋体" w:eastAsia="宋体" w:cs="宋体"/>
                <w:sz w:val="24"/>
                <w:szCs w:val="24"/>
              </w:rPr>
            </w:pPr>
            <w:r>
              <w:rPr>
                <w:rFonts w:ascii="宋体" w:hAnsi="宋体" w:eastAsia="宋体" w:cs="宋体"/>
                <w:spacing w:val="-3"/>
                <w:sz w:val="24"/>
                <w:szCs w:val="24"/>
              </w:rPr>
              <w:t>4.</w:t>
            </w:r>
          </w:p>
        </w:tc>
        <w:tc>
          <w:tcPr>
            <w:tcW w:w="894" w:type="dxa"/>
          </w:tcPr>
          <w:p/>
        </w:tc>
        <w:tc>
          <w:tcPr>
            <w:tcW w:w="644" w:type="dxa"/>
          </w:tcPr>
          <w:p/>
        </w:tc>
        <w:tc>
          <w:tcPr>
            <w:tcW w:w="812" w:type="dxa"/>
          </w:tcPr>
          <w:p/>
        </w:tc>
        <w:tc>
          <w:tcPr>
            <w:tcW w:w="1088" w:type="dxa"/>
          </w:tcPr>
          <w:p/>
        </w:tc>
        <w:tc>
          <w:tcPr>
            <w:tcW w:w="1150" w:type="dxa"/>
          </w:tcPr>
          <w:p/>
        </w:tc>
      </w:tr>
      <w:tr>
        <w:trPr>
          <w:trHeight w:val="478" w:hRule="atLeast"/>
        </w:trPr>
        <w:tc>
          <w:tcPr>
            <w:tcW w:w="1062" w:type="dxa"/>
            <w:vMerge w:val="continue"/>
            <w:tcBorders>
              <w:top w:val="nil"/>
              <w:bottom w:val="nil"/>
            </w:tcBorders>
          </w:tcPr>
          <w:p/>
        </w:tc>
        <w:tc>
          <w:tcPr>
            <w:tcW w:w="3075" w:type="dxa"/>
          </w:tcPr>
          <w:p>
            <w:pPr>
              <w:spacing w:before="191" w:line="182" w:lineRule="auto"/>
              <w:ind w:left="91"/>
              <w:rPr>
                <w:rFonts w:ascii="宋体" w:hAnsi="宋体" w:eastAsia="宋体" w:cs="宋体"/>
                <w:sz w:val="24"/>
                <w:szCs w:val="24"/>
              </w:rPr>
            </w:pPr>
            <w:r>
              <w:rPr>
                <w:rFonts w:ascii="宋体" w:hAnsi="宋体" w:eastAsia="宋体" w:cs="宋体"/>
                <w:spacing w:val="-4"/>
                <w:sz w:val="24"/>
                <w:szCs w:val="24"/>
              </w:rPr>
              <w:t>5.</w:t>
            </w:r>
          </w:p>
        </w:tc>
        <w:tc>
          <w:tcPr>
            <w:tcW w:w="894" w:type="dxa"/>
          </w:tcPr>
          <w:p/>
        </w:tc>
        <w:tc>
          <w:tcPr>
            <w:tcW w:w="644" w:type="dxa"/>
          </w:tcPr>
          <w:p/>
        </w:tc>
        <w:tc>
          <w:tcPr>
            <w:tcW w:w="812" w:type="dxa"/>
          </w:tcPr>
          <w:p/>
        </w:tc>
        <w:tc>
          <w:tcPr>
            <w:tcW w:w="1088" w:type="dxa"/>
          </w:tcPr>
          <w:p/>
        </w:tc>
        <w:tc>
          <w:tcPr>
            <w:tcW w:w="1150" w:type="dxa"/>
          </w:tcPr>
          <w:p/>
        </w:tc>
      </w:tr>
      <w:tr>
        <w:trPr>
          <w:trHeight w:val="459" w:hRule="atLeast"/>
        </w:trPr>
        <w:tc>
          <w:tcPr>
            <w:tcW w:w="1062" w:type="dxa"/>
            <w:vMerge w:val="continue"/>
            <w:tcBorders>
              <w:top w:val="nil"/>
              <w:bottom w:val="nil"/>
            </w:tcBorders>
          </w:tcPr>
          <w:p/>
        </w:tc>
        <w:tc>
          <w:tcPr>
            <w:tcW w:w="3075" w:type="dxa"/>
          </w:tcPr>
          <w:p>
            <w:pPr>
              <w:spacing w:before="179" w:line="183" w:lineRule="auto"/>
              <w:ind w:left="91"/>
              <w:rPr>
                <w:rFonts w:ascii="宋体" w:hAnsi="宋体" w:eastAsia="宋体" w:cs="宋体"/>
                <w:sz w:val="24"/>
                <w:szCs w:val="24"/>
              </w:rPr>
            </w:pPr>
            <w:r>
              <w:rPr>
                <w:rFonts w:ascii="宋体" w:hAnsi="宋体" w:eastAsia="宋体" w:cs="宋体"/>
                <w:spacing w:val="-3"/>
                <w:sz w:val="24"/>
                <w:szCs w:val="24"/>
              </w:rPr>
              <w:t>6.</w:t>
            </w:r>
          </w:p>
        </w:tc>
        <w:tc>
          <w:tcPr>
            <w:tcW w:w="894" w:type="dxa"/>
          </w:tcPr>
          <w:p/>
        </w:tc>
        <w:tc>
          <w:tcPr>
            <w:tcW w:w="644" w:type="dxa"/>
          </w:tcPr>
          <w:p/>
        </w:tc>
        <w:tc>
          <w:tcPr>
            <w:tcW w:w="812" w:type="dxa"/>
          </w:tcPr>
          <w:p/>
        </w:tc>
        <w:tc>
          <w:tcPr>
            <w:tcW w:w="1088" w:type="dxa"/>
          </w:tcPr>
          <w:p/>
        </w:tc>
        <w:tc>
          <w:tcPr>
            <w:tcW w:w="1150" w:type="dxa"/>
          </w:tcPr>
          <w:p/>
        </w:tc>
      </w:tr>
      <w:tr>
        <w:trPr>
          <w:trHeight w:val="458" w:hRule="atLeast"/>
        </w:trPr>
        <w:tc>
          <w:tcPr>
            <w:tcW w:w="1062" w:type="dxa"/>
            <w:vMerge w:val="continue"/>
            <w:tcBorders>
              <w:top w:val="nil"/>
              <w:bottom w:val="nil"/>
            </w:tcBorders>
          </w:tcPr>
          <w:p/>
        </w:tc>
        <w:tc>
          <w:tcPr>
            <w:tcW w:w="3075" w:type="dxa"/>
          </w:tcPr>
          <w:p>
            <w:pPr>
              <w:spacing w:before="181" w:line="182" w:lineRule="auto"/>
              <w:ind w:left="91"/>
              <w:rPr>
                <w:rFonts w:ascii="宋体" w:hAnsi="宋体" w:eastAsia="宋体" w:cs="宋体"/>
                <w:sz w:val="24"/>
                <w:szCs w:val="24"/>
              </w:rPr>
            </w:pPr>
            <w:r>
              <w:rPr>
                <w:rFonts w:ascii="宋体" w:hAnsi="宋体" w:eastAsia="宋体" w:cs="宋体"/>
                <w:spacing w:val="-4"/>
                <w:sz w:val="24"/>
                <w:szCs w:val="24"/>
              </w:rPr>
              <w:t>7.</w:t>
            </w:r>
          </w:p>
        </w:tc>
        <w:tc>
          <w:tcPr>
            <w:tcW w:w="894" w:type="dxa"/>
          </w:tcPr>
          <w:p/>
        </w:tc>
        <w:tc>
          <w:tcPr>
            <w:tcW w:w="644" w:type="dxa"/>
          </w:tcPr>
          <w:p/>
        </w:tc>
        <w:tc>
          <w:tcPr>
            <w:tcW w:w="812" w:type="dxa"/>
          </w:tcPr>
          <w:p/>
        </w:tc>
        <w:tc>
          <w:tcPr>
            <w:tcW w:w="1088" w:type="dxa"/>
          </w:tcPr>
          <w:p/>
        </w:tc>
        <w:tc>
          <w:tcPr>
            <w:tcW w:w="1150" w:type="dxa"/>
          </w:tcPr>
          <w:p/>
        </w:tc>
      </w:tr>
      <w:tr>
        <w:trPr>
          <w:trHeight w:val="411" w:hRule="atLeast"/>
        </w:trPr>
        <w:tc>
          <w:tcPr>
            <w:tcW w:w="1062" w:type="dxa"/>
            <w:vMerge w:val="continue"/>
            <w:tcBorders>
              <w:top w:val="nil"/>
              <w:bottom w:val="nil"/>
            </w:tcBorders>
          </w:tcPr>
          <w:p/>
        </w:tc>
        <w:tc>
          <w:tcPr>
            <w:tcW w:w="3075" w:type="dxa"/>
          </w:tcPr>
          <w:p>
            <w:pPr>
              <w:spacing w:before="190" w:line="161" w:lineRule="auto"/>
              <w:ind w:left="91"/>
              <w:rPr>
                <w:rFonts w:ascii="宋体" w:hAnsi="宋体" w:eastAsia="宋体" w:cs="宋体"/>
                <w:sz w:val="24"/>
                <w:szCs w:val="24"/>
              </w:rPr>
            </w:pPr>
            <w:r>
              <w:rPr>
                <w:rFonts w:ascii="宋体" w:hAnsi="宋体" w:eastAsia="宋体" w:cs="宋体"/>
                <w:spacing w:val="-3"/>
                <w:sz w:val="24"/>
                <w:szCs w:val="24"/>
              </w:rPr>
              <w:t>8.</w:t>
            </w:r>
          </w:p>
        </w:tc>
        <w:tc>
          <w:tcPr>
            <w:tcW w:w="894" w:type="dxa"/>
          </w:tcPr>
          <w:p/>
        </w:tc>
        <w:tc>
          <w:tcPr>
            <w:tcW w:w="644" w:type="dxa"/>
          </w:tcPr>
          <w:p/>
        </w:tc>
        <w:tc>
          <w:tcPr>
            <w:tcW w:w="812" w:type="dxa"/>
          </w:tcPr>
          <w:p/>
        </w:tc>
        <w:tc>
          <w:tcPr>
            <w:tcW w:w="1088" w:type="dxa"/>
          </w:tcPr>
          <w:p/>
        </w:tc>
        <w:tc>
          <w:tcPr>
            <w:tcW w:w="1150" w:type="dxa"/>
          </w:tcPr>
          <w:p/>
        </w:tc>
      </w:tr>
      <w:tr>
        <w:trPr>
          <w:trHeight w:val="411" w:hRule="atLeast"/>
        </w:trPr>
        <w:tc>
          <w:tcPr>
            <w:tcW w:w="1062" w:type="dxa"/>
            <w:vMerge w:val="continue"/>
            <w:tcBorders>
              <w:top w:val="nil"/>
            </w:tcBorders>
          </w:tcPr>
          <w:p/>
        </w:tc>
        <w:tc>
          <w:tcPr>
            <w:tcW w:w="3075" w:type="dxa"/>
          </w:tcPr>
          <w:p>
            <w:pPr>
              <w:spacing w:before="190" w:line="161" w:lineRule="auto"/>
              <w:ind w:left="91"/>
              <w:rPr>
                <w:rFonts w:ascii="宋体" w:hAnsi="宋体" w:eastAsia="宋体" w:cs="宋体"/>
                <w:sz w:val="24"/>
                <w:szCs w:val="24"/>
              </w:rPr>
            </w:pPr>
            <w:r>
              <w:rPr>
                <w:rFonts w:ascii="宋体" w:hAnsi="宋体" w:eastAsia="宋体" w:cs="宋体"/>
                <w:spacing w:val="-3"/>
                <w:sz w:val="24"/>
                <w:szCs w:val="24"/>
              </w:rPr>
              <w:t>9.</w:t>
            </w:r>
          </w:p>
        </w:tc>
        <w:tc>
          <w:tcPr>
            <w:tcW w:w="894" w:type="dxa"/>
          </w:tcPr>
          <w:p/>
        </w:tc>
        <w:tc>
          <w:tcPr>
            <w:tcW w:w="644" w:type="dxa"/>
          </w:tcPr>
          <w:p/>
        </w:tc>
        <w:tc>
          <w:tcPr>
            <w:tcW w:w="812" w:type="dxa"/>
          </w:tcPr>
          <w:p/>
        </w:tc>
        <w:tc>
          <w:tcPr>
            <w:tcW w:w="1088" w:type="dxa"/>
          </w:tcPr>
          <w:p/>
        </w:tc>
        <w:tc>
          <w:tcPr>
            <w:tcW w:w="1150" w:type="dxa"/>
          </w:tcPr>
          <w:p/>
        </w:tc>
      </w:tr>
      <w:tr>
        <w:trPr>
          <w:trHeight w:val="1647" w:hRule="atLeast"/>
        </w:trPr>
        <w:tc>
          <w:tcPr>
            <w:tcW w:w="8725" w:type="dxa"/>
            <w:gridSpan w:val="7"/>
          </w:tcPr>
          <w:p>
            <w:pPr>
              <w:spacing w:before="75" w:line="258" w:lineRule="auto"/>
              <w:rPr>
                <w:rFonts w:ascii="宋体" w:hAnsi="宋体" w:eastAsia="宋体" w:cs="宋体"/>
                <w:sz w:val="23"/>
                <w:szCs w:val="23"/>
              </w:rPr>
            </w:pPr>
            <w:r>
              <w:rPr>
                <w:rFonts w:ascii="宋体" w:hAnsi="宋体" w:eastAsia="宋体" w:cs="宋体"/>
                <w:spacing w:val="-5"/>
                <w:sz w:val="23"/>
                <w:szCs w:val="23"/>
              </w:rPr>
              <w:t>提交人声明：本次提交的所有申报债权文件与原件相一致，不存在变造、伪造等情形，否则愿意</w:t>
            </w:r>
            <w:r>
              <w:rPr>
                <w:rFonts w:ascii="宋体" w:hAnsi="宋体" w:eastAsia="宋体" w:cs="宋体"/>
                <w:spacing w:val="3"/>
                <w:sz w:val="23"/>
                <w:szCs w:val="23"/>
              </w:rPr>
              <w:t xml:space="preserve"> </w:t>
            </w:r>
            <w:r>
              <w:rPr>
                <w:rFonts w:ascii="宋体" w:hAnsi="宋体" w:eastAsia="宋体" w:cs="宋体"/>
                <w:spacing w:val="17"/>
                <w:sz w:val="23"/>
                <w:szCs w:val="23"/>
              </w:rPr>
              <w:t>承担由此产生的一切法律责任。</w:t>
            </w:r>
          </w:p>
          <w:p>
            <w:pPr>
              <w:spacing w:before="5" w:line="219" w:lineRule="auto"/>
              <w:ind w:left="534"/>
              <w:rPr>
                <w:rFonts w:hint="eastAsia" w:ascii="宋体" w:hAnsi="宋体" w:eastAsia="宋体" w:cs="宋体"/>
                <w:spacing w:val="2"/>
                <w:sz w:val="24"/>
                <w:szCs w:val="24"/>
                <w:lang w:eastAsia="zh-CN"/>
              </w:rPr>
            </w:pPr>
            <w:r>
              <w:rPr>
                <w:rFonts w:ascii="宋体" w:hAnsi="宋体" w:eastAsia="宋体" w:cs="宋体"/>
                <w:spacing w:val="2"/>
                <w:sz w:val="24"/>
                <w:szCs w:val="24"/>
              </w:rPr>
              <w:t>债权申报人或代理人签字</w:t>
            </w:r>
            <w:r>
              <w:rPr>
                <w:rFonts w:hint="eastAsia" w:ascii="宋体" w:hAnsi="宋体" w:eastAsia="宋体" w:cs="宋体"/>
                <w:spacing w:val="2"/>
                <w:sz w:val="24"/>
                <w:szCs w:val="24"/>
                <w:lang w:eastAsia="zh-CN"/>
              </w:rPr>
              <w:t>（</w:t>
            </w:r>
            <w:r>
              <w:rPr>
                <w:rFonts w:ascii="宋体" w:hAnsi="宋体" w:eastAsia="宋体" w:cs="宋体"/>
                <w:spacing w:val="2"/>
                <w:sz w:val="24"/>
                <w:szCs w:val="24"/>
              </w:rPr>
              <w:t>签名、指印/盖章</w:t>
            </w:r>
            <w:r>
              <w:rPr>
                <w:rFonts w:hint="eastAsia" w:ascii="宋体" w:hAnsi="宋体" w:eastAsia="宋体" w:cs="宋体"/>
                <w:spacing w:val="2"/>
                <w:sz w:val="24"/>
                <w:szCs w:val="24"/>
                <w:lang w:eastAsia="zh-CN"/>
              </w:rPr>
              <w:t>）：</w:t>
            </w:r>
          </w:p>
          <w:p>
            <w:pPr>
              <w:spacing w:before="5" w:line="219" w:lineRule="auto"/>
              <w:ind w:left="534" w:firstLine="1952" w:firstLineChars="800"/>
              <w:rPr>
                <w:rFonts w:hint="eastAsia" w:ascii="宋体" w:hAnsi="宋体" w:eastAsia="宋体" w:cs="宋体"/>
                <w:spacing w:val="2"/>
                <w:sz w:val="24"/>
                <w:szCs w:val="24"/>
                <w:lang w:eastAsia="zh-CN"/>
              </w:rPr>
            </w:pPr>
          </w:p>
          <w:p>
            <w:pPr>
              <w:spacing w:before="5" w:line="219" w:lineRule="auto"/>
              <w:ind w:left="534" w:firstLine="4884" w:firstLineChars="2200"/>
              <w:rPr>
                <w:rFonts w:ascii="宋体" w:hAnsi="宋体" w:eastAsia="宋体" w:cs="宋体"/>
                <w:sz w:val="24"/>
                <w:szCs w:val="24"/>
              </w:rPr>
            </w:pPr>
            <w:r>
              <w:rPr>
                <w:rFonts w:ascii="宋体" w:hAnsi="宋体" w:eastAsia="宋体" w:cs="宋体"/>
                <w:spacing w:val="-9"/>
                <w:sz w:val="24"/>
                <w:szCs w:val="24"/>
              </w:rPr>
              <w:t>年</w:t>
            </w:r>
            <w:r>
              <w:rPr>
                <w:rFonts w:ascii="宋体" w:hAnsi="宋体" w:eastAsia="宋体" w:cs="宋体"/>
                <w:spacing w:val="12"/>
                <w:sz w:val="24"/>
                <w:szCs w:val="24"/>
              </w:rPr>
              <w:t xml:space="preserve">   </w:t>
            </w:r>
            <w:r>
              <w:rPr>
                <w:rFonts w:ascii="宋体" w:hAnsi="宋体" w:eastAsia="宋体" w:cs="宋体"/>
                <w:spacing w:val="-9"/>
                <w:sz w:val="24"/>
                <w:szCs w:val="24"/>
              </w:rPr>
              <w:t>月</w:t>
            </w:r>
            <w:r>
              <w:rPr>
                <w:rFonts w:ascii="宋体" w:hAnsi="宋体" w:eastAsia="宋体" w:cs="宋体"/>
                <w:spacing w:val="16"/>
                <w:sz w:val="24"/>
                <w:szCs w:val="24"/>
              </w:rPr>
              <w:t xml:space="preserve">     </w:t>
            </w:r>
            <w:r>
              <w:rPr>
                <w:rFonts w:ascii="宋体" w:hAnsi="宋体" w:eastAsia="宋体" w:cs="宋体"/>
                <w:spacing w:val="-9"/>
                <w:sz w:val="24"/>
                <w:szCs w:val="24"/>
              </w:rPr>
              <w:t>日</w:t>
            </w:r>
          </w:p>
        </w:tc>
      </w:tr>
    </w:tbl>
    <w:p>
      <w:pPr>
        <w:keepNext w:val="0"/>
        <w:keepLines w:val="0"/>
        <w:pageBreakBefore w:val="0"/>
        <w:widowControl/>
        <w:numPr>
          <w:ilvl w:val="0"/>
          <w:numId w:val="0"/>
        </w:numPr>
        <w:kinsoku w:val="0"/>
        <w:wordWrap/>
        <w:overflowPunct/>
        <w:topLinePunct w:val="0"/>
        <w:autoSpaceDE w:val="0"/>
        <w:autoSpaceDN w:val="0"/>
        <w:bidi w:val="0"/>
        <w:adjustRightInd w:val="0"/>
        <w:snapToGrid w:val="0"/>
        <w:spacing w:line="600" w:lineRule="exact"/>
        <w:jc w:val="left"/>
        <w:textAlignment w:val="baseline"/>
        <w:rPr>
          <w:rFonts w:hint="default" w:ascii="仿宋" w:hAnsi="仿宋" w:eastAsia="仿宋" w:cs="仿宋"/>
          <w:spacing w:val="3"/>
          <w:sz w:val="28"/>
          <w:szCs w:val="28"/>
          <w:lang w:val="en-US" w:eastAsia="zh-CN"/>
        </w:rPr>
      </w:pPr>
    </w:p>
    <w:sectPr>
      <w:headerReference r:id="rId3" w:type="default"/>
      <w:footerReference r:id="rId4" w:type="default"/>
      <w:pgSz w:w="11906" w:h="16838"/>
      <w:pgMar w:top="1440" w:right="1800" w:bottom="1440" w:left="1800" w:header="851" w:footer="992"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汉仪书宋二KW"/>
    <w:panose1 w:val="00000000000000000000"/>
    <w:charset w:val="00"/>
    <w:family w:val="auto"/>
    <w:pitch w:val="default"/>
    <w:sig w:usb0="00000000" w:usb1="00000000" w:usb2="00000000" w:usb3="00000000" w:csb0="00000000" w:csb1="00000000"/>
  </w:font>
  <w:font w:name="Wingdings">
    <w:panose1 w:val="05000000000000000000"/>
    <w:charset w:val="02"/>
    <w:family w:val="auto"/>
    <w:pitch w:val="default"/>
    <w:sig w:usb0="00000000" w:usb1="00000000" w:usb2="00000000" w:usb3="00000000" w:csb0="80000000" w:csb1="00000000"/>
  </w:font>
  <w:font w:name="Arial">
    <w:panose1 w:val="020B0604020202090204"/>
    <w:charset w:val="01"/>
    <w:family w:val="swiss"/>
    <w:pitch w:val="default"/>
    <w:sig w:usb0="E0000AFF" w:usb1="00007843" w:usb2="00000001" w:usb3="00000000" w:csb0="400001BF" w:csb1="DFF70000"/>
  </w:font>
  <w:font w:name="黑体">
    <w:altName w:val="汉仪中黑KW"/>
    <w:panose1 w:val="02010609060101010101"/>
    <w:charset w:val="86"/>
    <w:family w:val="auto"/>
    <w:pitch w:val="default"/>
    <w:sig w:usb0="800002BF" w:usb1="38CF7CFA" w:usb2="00000016" w:usb3="00000000" w:csb0="00040001" w:csb1="00000000"/>
  </w:font>
  <w:font w:name="Courier New">
    <w:panose1 w:val="02070409020205090404"/>
    <w:charset w:val="01"/>
    <w:family w:val="modern"/>
    <w:pitch w:val="default"/>
    <w:sig w:usb0="E0000AFF" w:usb1="40007843" w:usb2="00000001" w:usb3="00000000" w:csb0="400001BF" w:csb1="DFF70000"/>
  </w:font>
  <w:font w:name="Symbol">
    <w:altName w:val="Kingsoft Sign"/>
    <w:panose1 w:val="05050102010706020507"/>
    <w:charset w:val="02"/>
    <w:family w:val="roman"/>
    <w:pitch w:val="default"/>
    <w:sig w:usb0="00000000" w:usb1="00000000" w:usb2="00000000" w:usb3="00000000" w:csb0="80000000" w:csb1="00000000"/>
  </w:font>
  <w:font w:name="Calibri">
    <w:altName w:val="Helvetica Neue"/>
    <w:panose1 w:val="020F0502020204030204"/>
    <w:charset w:val="00"/>
    <w:family w:val="swiss"/>
    <w:pitch w:val="default"/>
    <w:sig w:usb0="00000000" w:usb1="00000000" w:usb2="00000001" w:usb3="00000000" w:csb0="0000019F" w:csb1="00000000"/>
  </w:font>
  <w:font w:name="仿宋">
    <w:altName w:val="方正仿宋_GBK"/>
    <w:panose1 w:val="02010609060101010101"/>
    <w:charset w:val="86"/>
    <w:family w:val="modern"/>
    <w:pitch w:val="default"/>
    <w:sig w:usb0="00000000" w:usb1="00000000" w:usb2="00000016" w:usb3="00000000" w:csb0="00040001" w:csb1="00000000"/>
  </w:font>
  <w:font w:name="汉仪书宋二KW">
    <w:panose1 w:val="00020600040101010101"/>
    <w:charset w:val="86"/>
    <w:family w:val="auto"/>
    <w:pitch w:val="default"/>
    <w:sig w:usb0="A00002BF" w:usb1="18EF7CFA" w:usb2="00000016" w:usb3="00000000" w:csb0="00040000" w:csb1="00000000"/>
  </w:font>
  <w:font w:name="汉仪中黑KW">
    <w:panose1 w:val="00020600040101010101"/>
    <w:charset w:val="86"/>
    <w:family w:val="auto"/>
    <w:pitch w:val="default"/>
    <w:sig w:usb0="A00002BF" w:usb1="18EF7CFA" w:usb2="00000016" w:usb3="00000000" w:csb0="00040000" w:csb1="00000000"/>
  </w:font>
  <w:font w:name="方正仿宋_GBK">
    <w:panose1 w:val="02000000000000000000"/>
    <w:charset w:val="86"/>
    <w:family w:val="auto"/>
    <w:pitch w:val="default"/>
    <w:sig w:usb0="A00002BF" w:usb1="38CF7CFA" w:usb2="00082016" w:usb3="00000000" w:csb0="00040001" w:csb1="00000000"/>
  </w:font>
  <w:font w:name="Helvetica Neue">
    <w:panose1 w:val="02000503000000020004"/>
    <w:charset w:val="00"/>
    <w:family w:val="auto"/>
    <w:pitch w:val="default"/>
    <w:sig w:usb0="E50002FF" w:usb1="500079DB" w:usb2="00000010" w:usb3="00000000" w:csb0="00000000" w:csb1="00000000"/>
  </w:font>
  <w:font w:name="Kingsoft Sign">
    <w:panose1 w:val="05050102010706020507"/>
    <w:charset w:val="00"/>
    <w:family w:val="auto"/>
    <w:pitch w:val="default"/>
    <w:sig w:usb0="00000000" w:usb1="10000000" w:usb2="00000000" w:usb3="00000000" w:csb0="00000001" w:csb1="00000000"/>
  </w:font>
  <w:font w:name="宋体-简">
    <w:panose1 w:val="02010800040101010101"/>
    <w:charset w:val="86"/>
    <w:family w:val="auto"/>
    <w:pitch w:val="default"/>
    <w:sig w:usb0="00000001" w:usb1="080F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pPr>
    <w:r>
      <w:rPr>
        <w:sz w:val="18"/>
      </w:rPr>
      <mc:AlternateContent>
        <mc:Choice Requires="wps">
          <w:drawing>
            <wp:anchor distT="0" distB="0" distL="114300" distR="114300" simplePos="0" relativeHeight="251659264" behindDoc="0" locked="0" layoutInCell="1" allowOverlap="1">
              <wp:simplePos x="0" y="0"/>
              <wp:positionH relativeFrom="margin">
                <wp:posOffset>2199005</wp:posOffset>
              </wp:positionH>
              <wp:positionV relativeFrom="paragraph">
                <wp:posOffset>-74930</wp:posOffset>
              </wp:positionV>
              <wp:extent cx="1092200" cy="229870"/>
              <wp:effectExtent l="0" t="0" r="0" b="0"/>
              <wp:wrapNone/>
              <wp:docPr id="6" name="文本框 6"/>
              <wp:cNvGraphicFramePr/>
              <a:graphic xmlns:a="http://schemas.openxmlformats.org/drawingml/2006/main">
                <a:graphicData uri="http://schemas.microsoft.com/office/word/2010/wordprocessingShape">
                  <wps:wsp>
                    <wps:cNvSpPr txBox="1"/>
                    <wps:spPr>
                      <a:xfrm>
                        <a:off x="0" y="0"/>
                        <a:ext cx="1092200" cy="22987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2"/>
                            <w:rPr>
                              <w:rFonts w:hint="eastAsia" w:ascii="宋体" w:hAnsi="宋体" w:eastAsia="宋体" w:cs="宋体"/>
                              <w:sz w:val="18"/>
                              <w:szCs w:val="18"/>
                            </w:rPr>
                          </w:pPr>
                          <w:r>
                            <w:rPr>
                              <w:rFonts w:hint="eastAsia" w:ascii="宋体" w:hAnsi="宋体" w:eastAsia="宋体" w:cs="宋体"/>
                              <w:sz w:val="18"/>
                              <w:szCs w:val="18"/>
                            </w:rPr>
                            <w:t xml:space="preserve">第 </w:t>
                          </w:r>
                          <w:r>
                            <w:rPr>
                              <w:rFonts w:hint="eastAsia" w:ascii="宋体" w:hAnsi="宋体" w:eastAsia="宋体" w:cs="宋体"/>
                              <w:sz w:val="18"/>
                              <w:szCs w:val="18"/>
                            </w:rPr>
                            <w:fldChar w:fldCharType="begin"/>
                          </w:r>
                          <w:r>
                            <w:rPr>
                              <w:rFonts w:hint="eastAsia" w:ascii="宋体" w:hAnsi="宋体" w:eastAsia="宋体" w:cs="宋体"/>
                              <w:sz w:val="18"/>
                              <w:szCs w:val="18"/>
                            </w:rPr>
                            <w:instrText xml:space="preserve"> PAGE  \* MERGEFORMAT </w:instrText>
                          </w:r>
                          <w:r>
                            <w:rPr>
                              <w:rFonts w:hint="eastAsia" w:ascii="宋体" w:hAnsi="宋体" w:eastAsia="宋体" w:cs="宋体"/>
                              <w:sz w:val="18"/>
                              <w:szCs w:val="18"/>
                            </w:rPr>
                            <w:fldChar w:fldCharType="separate"/>
                          </w:r>
                          <w:r>
                            <w:rPr>
                              <w:rFonts w:hint="eastAsia" w:ascii="宋体" w:hAnsi="宋体" w:eastAsia="宋体" w:cs="宋体"/>
                              <w:sz w:val="18"/>
                              <w:szCs w:val="18"/>
                            </w:rPr>
                            <w:t>1</w:t>
                          </w:r>
                          <w:r>
                            <w:rPr>
                              <w:rFonts w:hint="eastAsia" w:ascii="宋体" w:hAnsi="宋体" w:eastAsia="宋体" w:cs="宋体"/>
                              <w:sz w:val="18"/>
                              <w:szCs w:val="18"/>
                            </w:rPr>
                            <w:fldChar w:fldCharType="end"/>
                          </w:r>
                          <w:r>
                            <w:rPr>
                              <w:rFonts w:hint="eastAsia" w:ascii="宋体" w:hAnsi="宋体" w:eastAsia="宋体" w:cs="宋体"/>
                              <w:sz w:val="18"/>
                              <w:szCs w:val="18"/>
                            </w:rPr>
                            <w:t xml:space="preserve"> 页 共 </w:t>
                          </w:r>
                          <w:r>
                            <w:rPr>
                              <w:rFonts w:hint="eastAsia" w:ascii="宋体" w:hAnsi="宋体" w:eastAsia="宋体" w:cs="宋体"/>
                              <w:sz w:val="18"/>
                              <w:szCs w:val="18"/>
                            </w:rPr>
                            <w:fldChar w:fldCharType="begin"/>
                          </w:r>
                          <w:r>
                            <w:rPr>
                              <w:rFonts w:hint="eastAsia" w:ascii="宋体" w:hAnsi="宋体" w:eastAsia="宋体" w:cs="宋体"/>
                              <w:sz w:val="18"/>
                              <w:szCs w:val="18"/>
                            </w:rPr>
                            <w:instrText xml:space="preserve"> NUMPAGES  \* MERGEFORMAT </w:instrText>
                          </w:r>
                          <w:r>
                            <w:rPr>
                              <w:rFonts w:hint="eastAsia" w:ascii="宋体" w:hAnsi="宋体" w:eastAsia="宋体" w:cs="宋体"/>
                              <w:sz w:val="18"/>
                              <w:szCs w:val="18"/>
                            </w:rPr>
                            <w:fldChar w:fldCharType="separate"/>
                          </w:r>
                          <w:r>
                            <w:rPr>
                              <w:rFonts w:hint="eastAsia" w:ascii="宋体" w:hAnsi="宋体" w:eastAsia="宋体" w:cs="宋体"/>
                              <w:sz w:val="18"/>
                              <w:szCs w:val="18"/>
                            </w:rPr>
                            <w:t>2</w:t>
                          </w:r>
                          <w:r>
                            <w:rPr>
                              <w:rFonts w:hint="eastAsia" w:ascii="宋体" w:hAnsi="宋体" w:eastAsia="宋体" w:cs="宋体"/>
                              <w:sz w:val="18"/>
                              <w:szCs w:val="18"/>
                            </w:rPr>
                            <w:fldChar w:fldCharType="end"/>
                          </w:r>
                          <w:r>
                            <w:rPr>
                              <w:rFonts w:hint="eastAsia" w:ascii="宋体" w:hAnsi="宋体" w:eastAsia="宋体" w:cs="宋体"/>
                              <w:sz w:val="18"/>
                              <w:szCs w:val="18"/>
                            </w:rPr>
                            <w:t xml:space="preserve"> </w:t>
                          </w:r>
                          <w:r>
                            <w:rPr>
                              <w:rFonts w:hint="eastAsia" w:ascii="宋体" w:hAnsi="宋体" w:eastAsia="宋体" w:cs="宋体"/>
                              <w:sz w:val="18"/>
                              <w:szCs w:val="18"/>
                              <w:lang w:val="en-US" w:eastAsia="zh-CN"/>
                            </w:rPr>
                            <w:t>页</w:t>
                          </w:r>
                        </w:p>
                      </w:txbxContent>
                    </wps:txbx>
                    <wps:bodyPr rot="0" spcFirstLastPara="0" vertOverflow="overflow" horzOverflow="overflow" vert="horz" wrap="square" lIns="0" tIns="0" rIns="0" bIns="0" numCol="1" spcCol="0" rtlCol="0" fromWordArt="0" anchor="t" anchorCtr="0" forceAA="0" upright="0" compatLnSpc="1">
                      <a:noAutofit/>
                    </wps:bodyPr>
                  </wps:wsp>
                </a:graphicData>
              </a:graphic>
            </wp:anchor>
          </w:drawing>
        </mc:Choice>
        <mc:Fallback>
          <w:pict>
            <v:shape id="_x0000_s1026" o:spid="_x0000_s1026" o:spt="202" type="#_x0000_t202" style="position:absolute;left:0pt;margin-left:173.15pt;margin-top:-5.9pt;height:18.1pt;width:86pt;mso-position-horizontal-relative:margin;z-index:251659264;mso-width-relative:page;mso-height-relative:page;" filled="f" stroked="f" coordsize="21600,21600" o:gfxdata="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">
              <v:fill on="f" focussize="0,0"/>
              <v:stroke on="f" weight="0.5pt"/>
              <v:imagedata o:title=""/>
              <o:lock v:ext="edit" aspectratio="f"/>
              <v:textbox inset="0mm,0mm,0mm,0mm">
                <w:txbxContent>
                  <w:p>
                    <w:pPr>
                      <w:pStyle w:val="2"/>
                      <w:rPr>
                        <w:rFonts w:hint="eastAsia" w:ascii="宋体" w:hAnsi="宋体" w:eastAsia="宋体" w:cs="宋体"/>
                        <w:sz w:val="18"/>
                        <w:szCs w:val="18"/>
                      </w:rPr>
                    </w:pPr>
                    <w:r>
                      <w:rPr>
                        <w:rFonts w:hint="eastAsia" w:ascii="宋体" w:hAnsi="宋体" w:eastAsia="宋体" w:cs="宋体"/>
                        <w:sz w:val="18"/>
                        <w:szCs w:val="18"/>
                      </w:rPr>
                      <w:t xml:space="preserve">第 </w:t>
                    </w:r>
                    <w:r>
                      <w:rPr>
                        <w:rFonts w:hint="eastAsia" w:ascii="宋体" w:hAnsi="宋体" w:eastAsia="宋体" w:cs="宋体"/>
                        <w:sz w:val="18"/>
                        <w:szCs w:val="18"/>
                      </w:rPr>
                      <w:fldChar w:fldCharType="begin"/>
                    </w:r>
                    <w:r>
                      <w:rPr>
                        <w:rFonts w:hint="eastAsia" w:ascii="宋体" w:hAnsi="宋体" w:eastAsia="宋体" w:cs="宋体"/>
                        <w:sz w:val="18"/>
                        <w:szCs w:val="18"/>
                      </w:rPr>
                      <w:instrText xml:space="preserve"> PAGE  \* MERGEFORMAT </w:instrText>
                    </w:r>
                    <w:r>
                      <w:rPr>
                        <w:rFonts w:hint="eastAsia" w:ascii="宋体" w:hAnsi="宋体" w:eastAsia="宋体" w:cs="宋体"/>
                        <w:sz w:val="18"/>
                        <w:szCs w:val="18"/>
                      </w:rPr>
                      <w:fldChar w:fldCharType="separate"/>
                    </w:r>
                    <w:r>
                      <w:rPr>
                        <w:rFonts w:hint="eastAsia" w:ascii="宋体" w:hAnsi="宋体" w:eastAsia="宋体" w:cs="宋体"/>
                        <w:sz w:val="18"/>
                        <w:szCs w:val="18"/>
                      </w:rPr>
                      <w:t>1</w:t>
                    </w:r>
                    <w:r>
                      <w:rPr>
                        <w:rFonts w:hint="eastAsia" w:ascii="宋体" w:hAnsi="宋体" w:eastAsia="宋体" w:cs="宋体"/>
                        <w:sz w:val="18"/>
                        <w:szCs w:val="18"/>
                      </w:rPr>
                      <w:fldChar w:fldCharType="end"/>
                    </w:r>
                    <w:r>
                      <w:rPr>
                        <w:rFonts w:hint="eastAsia" w:ascii="宋体" w:hAnsi="宋体" w:eastAsia="宋体" w:cs="宋体"/>
                        <w:sz w:val="18"/>
                        <w:szCs w:val="18"/>
                      </w:rPr>
                      <w:t xml:space="preserve"> 页 共 </w:t>
                    </w:r>
                    <w:r>
                      <w:rPr>
                        <w:rFonts w:hint="eastAsia" w:ascii="宋体" w:hAnsi="宋体" w:eastAsia="宋体" w:cs="宋体"/>
                        <w:sz w:val="18"/>
                        <w:szCs w:val="18"/>
                      </w:rPr>
                      <w:fldChar w:fldCharType="begin"/>
                    </w:r>
                    <w:r>
                      <w:rPr>
                        <w:rFonts w:hint="eastAsia" w:ascii="宋体" w:hAnsi="宋体" w:eastAsia="宋体" w:cs="宋体"/>
                        <w:sz w:val="18"/>
                        <w:szCs w:val="18"/>
                      </w:rPr>
                      <w:instrText xml:space="preserve"> NUMPAGES  \* MERGEFORMAT </w:instrText>
                    </w:r>
                    <w:r>
                      <w:rPr>
                        <w:rFonts w:hint="eastAsia" w:ascii="宋体" w:hAnsi="宋体" w:eastAsia="宋体" w:cs="宋体"/>
                        <w:sz w:val="18"/>
                        <w:szCs w:val="18"/>
                      </w:rPr>
                      <w:fldChar w:fldCharType="separate"/>
                    </w:r>
                    <w:r>
                      <w:rPr>
                        <w:rFonts w:hint="eastAsia" w:ascii="宋体" w:hAnsi="宋体" w:eastAsia="宋体" w:cs="宋体"/>
                        <w:sz w:val="18"/>
                        <w:szCs w:val="18"/>
                      </w:rPr>
                      <w:t>2</w:t>
                    </w:r>
                    <w:r>
                      <w:rPr>
                        <w:rFonts w:hint="eastAsia" w:ascii="宋体" w:hAnsi="宋体" w:eastAsia="宋体" w:cs="宋体"/>
                        <w:sz w:val="18"/>
                        <w:szCs w:val="18"/>
                      </w:rPr>
                      <w:fldChar w:fldCharType="end"/>
                    </w:r>
                    <w:r>
                      <w:rPr>
                        <w:rFonts w:hint="eastAsia" w:ascii="宋体" w:hAnsi="宋体" w:eastAsia="宋体" w:cs="宋体"/>
                        <w:sz w:val="18"/>
                        <w:szCs w:val="18"/>
                      </w:rPr>
                      <w:t xml:space="preserve"> </w:t>
                    </w:r>
                    <w:r>
                      <w:rPr>
                        <w:rFonts w:hint="eastAsia" w:ascii="宋体" w:hAnsi="宋体" w:eastAsia="宋体" w:cs="宋体"/>
                        <w:sz w:val="18"/>
                        <w:szCs w:val="18"/>
                        <w:lang w:val="en-US" w:eastAsia="zh-CN"/>
                      </w:rPr>
                      <w:t>页</w:t>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pBdr>
        <w:bottom w:val="single" w:color="auto" w:sz="4" w:space="1"/>
      </w:pBdr>
    </w:pPr>
    <w:r>
      <w:rPr>
        <w:position w:val="-10"/>
      </w:rPr>
      <w:drawing>
        <wp:inline distT="0" distB="0" distL="0" distR="0">
          <wp:extent cx="348615" cy="310515"/>
          <wp:effectExtent l="0" t="0" r="6985" b="19685"/>
          <wp:docPr id="1369065270" name="IM 1"/>
          <wp:cNvGraphicFramePr/>
          <a:graphic xmlns:a="http://schemas.openxmlformats.org/drawingml/2006/main">
            <a:graphicData uri="http://schemas.openxmlformats.org/drawingml/2006/picture">
              <pic:pic xmlns:pic="http://schemas.openxmlformats.org/drawingml/2006/picture">
                <pic:nvPicPr>
                  <pic:cNvPr id="1369065270" name="IM 1"/>
                  <pic:cNvPicPr/>
                </pic:nvPicPr>
                <pic:blipFill>
                  <a:blip r:embed="rId1"/>
                  <a:stretch>
                    <a:fillRect/>
                  </a:stretch>
                </pic:blipFill>
                <pic:spPr>
                  <a:xfrm>
                    <a:off x="0" y="0"/>
                    <a:ext cx="349192" cy="311097"/>
                  </a:xfrm>
                  <a:prstGeom prst="rect">
                    <a:avLst/>
                  </a:prstGeom>
                </pic:spPr>
              </pic:pic>
            </a:graphicData>
          </a:graphic>
        </wp:inline>
      </w:drawing>
    </w:r>
    <w:r>
      <w:rPr>
        <w:rFonts w:ascii="仿宋" w:hAnsi="仿宋" w:eastAsia="仿宋" w:cs="仿宋"/>
        <w:spacing w:val="-2"/>
        <w:sz w:val="18"/>
        <w:szCs w:val="18"/>
      </w:rPr>
      <w:t>河南强人律师事务所</w:t>
    </w:r>
    <w:r>
      <w:rPr>
        <w:rFonts w:hint="eastAsia" w:ascii="仿宋" w:hAnsi="仿宋" w:eastAsia="仿宋" w:cs="仿宋"/>
        <w:spacing w:val="-2"/>
        <w:sz w:val="18"/>
        <w:szCs w:val="18"/>
        <w:lang w:val="en-US" w:eastAsia="zh-CN"/>
      </w:rPr>
      <w:t xml:space="preserve">                                                  自由战士</w:t>
    </w:r>
    <w:r>
      <w:rPr>
        <w:rFonts w:hint="eastAsia" w:ascii="仿宋" w:hAnsi="仿宋" w:eastAsia="仿宋" w:cs="仿宋"/>
        <w:spacing w:val="-2"/>
        <w:sz w:val="18"/>
        <w:szCs w:val="18"/>
      </w:rPr>
      <w:t>商贸</w:t>
    </w:r>
    <w:r>
      <w:rPr>
        <w:rFonts w:ascii="仿宋" w:hAnsi="仿宋" w:eastAsia="仿宋" w:cs="仿宋"/>
        <w:spacing w:val="-2"/>
        <w:sz w:val="18"/>
        <w:szCs w:val="18"/>
      </w:rPr>
      <w:t>破产清算</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F7AF977C"/>
    <w:multiLevelType w:val="singleLevel"/>
    <w:tmpl w:val="F7AF977C"/>
    <w:lvl w:ilvl="0" w:tentative="0">
      <w:start w:val="2"/>
      <w:numFmt w:val="decimal"/>
      <w:suff w:val="nothing"/>
      <w:lvlText w:val="%1、"/>
      <w:lvlJc w:val="left"/>
    </w:lvl>
  </w:abstractNum>
  <w:abstractNum w:abstractNumId="1">
    <w:nsid w:val="FB7F1E83"/>
    <w:multiLevelType w:val="singleLevel"/>
    <w:tmpl w:val="FB7F1E83"/>
    <w:lvl w:ilvl="0" w:tentative="0">
      <w:start w:val="1"/>
      <w:numFmt w:val="chineseCounting"/>
      <w:suff w:val="nothing"/>
      <w:lvlText w:val="%1、"/>
      <w:lvlJc w:val="left"/>
      <w:pPr>
        <w:ind w:left="70"/>
      </w:pPr>
      <w:rPr>
        <w:rFonts w:hint="eastAsia"/>
      </w:rPr>
    </w:lvl>
  </w:abstractNum>
  <w:abstractNum w:abstractNumId="2">
    <w:nsid w:val="137A6877"/>
    <w:multiLevelType w:val="singleLevel"/>
    <w:tmpl w:val="137A6877"/>
    <w:lvl w:ilvl="0" w:tentative="0">
      <w:start w:val="2"/>
      <w:numFmt w:val="decimal"/>
      <w:suff w:val="nothing"/>
      <w:lvlText w:val="%1、"/>
      <w:lvlJc w:val="left"/>
    </w:lvl>
  </w:abstractNum>
  <w:abstractNum w:abstractNumId="3">
    <w:nsid w:val="3BFE64BD"/>
    <w:multiLevelType w:val="singleLevel"/>
    <w:tmpl w:val="3BFE64BD"/>
    <w:lvl w:ilvl="0" w:tentative="0">
      <w:start w:val="1"/>
      <w:numFmt w:val="chineseCounting"/>
      <w:lvlText w:val="(%1)"/>
      <w:lvlJc w:val="left"/>
      <w:pPr>
        <w:tabs>
          <w:tab w:val="left" w:pos="312"/>
        </w:tabs>
      </w:pPr>
      <w:rPr>
        <w:rFonts w:hint="eastAsia"/>
      </w:rPr>
    </w:lvl>
  </w:abstractNum>
  <w:num w:numId="1">
    <w:abstractNumId w:val="1"/>
  </w:num>
  <w:num w:numId="2">
    <w:abstractNumId w:val="2"/>
  </w:num>
  <w:num w:numId="3">
    <w:abstractNumId w:val="0"/>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6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67FD7561"/>
    <w:rsid w:val="4C6FDACF"/>
    <w:rsid w:val="67FD7561"/>
    <w:rsid w:val="B5AD538A"/>
    <w:rsid w:val="EF3FC393"/>
    <w:rsid w:val="F376751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semiHidden/>
    <w:qFormat/>
    <w:uiPriority w:val="0"/>
    <w:pPr>
      <w:kinsoku w:val="0"/>
      <w:autoSpaceDE w:val="0"/>
      <w:autoSpaceDN w:val="0"/>
      <w:adjustRightInd w:val="0"/>
      <w:snapToGrid w:val="0"/>
      <w:textAlignment w:val="baseline"/>
    </w:pPr>
    <w:rPr>
      <w:rFonts w:ascii="Arial" w:hAnsi="Arial" w:eastAsia="Arial" w:cs="Arial"/>
      <w:snapToGrid w:val="0"/>
      <w:color w:val="000000"/>
      <w:sz w:val="21"/>
      <w:szCs w:val="21"/>
      <w:lang w:val="en-US" w:eastAsia="zh-CN" w:bidi="ar-SA"/>
    </w:rPr>
  </w:style>
  <w:style w:type="character" w:default="1" w:styleId="5">
    <w:name w:val="Default Paragraph Font"/>
    <w:semiHidden/>
    <w:uiPriority w:val="0"/>
  </w:style>
  <w:style w:type="table" w:default="1" w:styleId="4">
    <w:name w:val="Normal Table"/>
    <w:semiHidden/>
    <w:uiPriority w:val="0"/>
    <w:tblPr>
      <w:tblCellMar>
        <w:top w:w="0" w:type="dxa"/>
        <w:left w:w="108" w:type="dxa"/>
        <w:bottom w:w="0" w:type="dxa"/>
        <w:right w:w="108" w:type="dxa"/>
      </w:tblCellMar>
    </w:tblPr>
  </w:style>
  <w:style w:type="paragraph" w:styleId="2">
    <w:name w:val="footer"/>
    <w:basedOn w:val="1"/>
    <w:uiPriority w:val="0"/>
    <w:pPr>
      <w:tabs>
        <w:tab w:val="center" w:pos="4153"/>
        <w:tab w:val="right" w:pos="8306"/>
      </w:tabs>
      <w:snapToGrid w:val="0"/>
      <w:jc w:val="left"/>
    </w:pPr>
    <w:rPr>
      <w:sz w:val="18"/>
    </w:rPr>
  </w:style>
  <w:style w:type="paragraph" w:styleId="3">
    <w:name w:val="header"/>
    <w:basedOn w:val="1"/>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table" w:customStyle="1" w:styleId="6">
    <w:name w:val="Table Normal"/>
    <w:autoRedefine/>
    <w:semiHidden/>
    <w:unhideWhenUsed/>
    <w:qFormat/>
    <w:uiPriority w:val="0"/>
    <w:tblPr>
      <w:tblCellMar>
        <w:top w:w="0" w:type="dxa"/>
        <w:left w:w="0" w:type="dxa"/>
        <w:bottom w:w="0" w:type="dxa"/>
        <w:right w:w="0" w:type="dxa"/>
      </w:tblCellMar>
    </w:tbl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numbering" Target="numbering.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19</Pages>
  <Words>0</Words>
  <Characters>0</Characters>
  <Lines>0</Lines>
  <Paragraphs>0</Paragraphs>
  <TotalTime>2</TotalTime>
  <ScaleCrop>false</ScaleCrop>
  <LinksUpToDate>false</LinksUpToDate>
  <CharactersWithSpaces>0</CharactersWithSpaces>
  <Application>WPS Office_6.7.1.8828_F1E327BC-269C-435d-A152-05C5408002CA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2025-02-26T02:06:00Z</dcterms:created>
  <dc:creator>王刚毅律师</dc:creator>
  <cp:lastModifiedBy>王刚毅律师</cp:lastModifiedBy>
  <dcterms:modified xsi:type="dcterms:W3CDTF">2025-03-05T10:41:35Z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2052-6.7.1.8828</vt:lpwstr>
  </property>
  <property fmtid="{D5CDD505-2E9C-101B-9397-08002B2CF9AE}" pid="3" name="ICV">
    <vt:lpwstr>1B869D234CB70BADBC25BD670DA830D3_41</vt:lpwstr>
  </property>
</Properties>
</file>