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684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附件一：</w:t>
      </w:r>
    </w:p>
    <w:p w14:paraId="2FEA49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  <w:lang w:eastAsia="zh-CN"/>
        </w:rPr>
        <w:t>惠州高尔夫球场有限公司</w:t>
      </w:r>
      <w:r>
        <w:rPr>
          <w:rFonts w:hint="eastAsia" w:ascii="仿宋" w:hAnsi="仿宋" w:eastAsia="仿宋" w:cs="仿宋"/>
          <w:b/>
          <w:spacing w:val="-4"/>
          <w:sz w:val="32"/>
          <w:szCs w:val="32"/>
        </w:rPr>
        <w:t>破产清算案</w:t>
      </w:r>
    </w:p>
    <w:p w14:paraId="5CF7F5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意向投资人报名意向书</w:t>
      </w:r>
    </w:p>
    <w:tbl>
      <w:tblPr>
        <w:tblStyle w:val="3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7202"/>
      </w:tblGrid>
      <w:tr w14:paraId="5C004241">
        <w:trPr>
          <w:trHeight w:val="4545" w:hRule="atLeast"/>
        </w:trPr>
        <w:tc>
          <w:tcPr>
            <w:tcW w:w="1785" w:type="dxa"/>
            <w:noWrap w:val="0"/>
            <w:vAlign w:val="center"/>
          </w:tcPr>
          <w:p w14:paraId="1ACB55B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报名主体</w:t>
            </w:r>
          </w:p>
        </w:tc>
        <w:tc>
          <w:tcPr>
            <w:tcW w:w="7202" w:type="dxa"/>
            <w:noWrap w:val="0"/>
            <w:vAlign w:val="top"/>
          </w:tcPr>
          <w:p w14:paraId="145430E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单位名称（全称）：</w:t>
            </w:r>
          </w:p>
          <w:p w14:paraId="096E9B1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报名形式：</w:t>
            </w:r>
          </w:p>
          <w:p w14:paraId="1B77311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联合体报名</w:t>
            </w:r>
          </w:p>
          <w:p w14:paraId="3CCCD42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</w:t>
            </w:r>
          </w:p>
          <w:p w14:paraId="0D56730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联合体牵头成员：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76FC01A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联合体其他成员：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</w:t>
            </w:r>
          </w:p>
          <w:p w14:paraId="1E71580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单体报名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ab/>
            </w:r>
          </w:p>
        </w:tc>
      </w:tr>
      <w:tr w14:paraId="203F073C">
        <w:trPr>
          <w:trHeight w:val="1345" w:hRule="atLeast"/>
        </w:trPr>
        <w:tc>
          <w:tcPr>
            <w:tcW w:w="1785" w:type="dxa"/>
            <w:noWrap w:val="0"/>
            <w:vAlign w:val="center"/>
          </w:tcPr>
          <w:p w14:paraId="6445803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财务状况</w:t>
            </w:r>
          </w:p>
        </w:tc>
        <w:tc>
          <w:tcPr>
            <w:tcW w:w="7202" w:type="dxa"/>
            <w:noWrap w:val="0"/>
            <w:vAlign w:val="top"/>
          </w:tcPr>
          <w:p w14:paraId="67281D1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截至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日，本单位资产总额为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元，净资产为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元。</w:t>
            </w:r>
          </w:p>
        </w:tc>
      </w:tr>
      <w:tr w14:paraId="6963EE3B">
        <w:trPr>
          <w:trHeight w:val="3720" w:hRule="atLeast"/>
        </w:trPr>
        <w:tc>
          <w:tcPr>
            <w:tcW w:w="1785" w:type="dxa"/>
            <w:noWrap w:val="0"/>
            <w:vAlign w:val="center"/>
          </w:tcPr>
          <w:p w14:paraId="6D01103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7202" w:type="dxa"/>
            <w:noWrap w:val="0"/>
            <w:vAlign w:val="top"/>
          </w:tcPr>
          <w:p w14:paraId="7482EB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联系人：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</w:t>
            </w:r>
          </w:p>
          <w:p w14:paraId="6678725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</w:t>
            </w:r>
          </w:p>
          <w:p w14:paraId="0A4903F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电子邮箱：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</w:t>
            </w:r>
          </w:p>
          <w:p w14:paraId="37234DD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联系地址：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</w:t>
            </w:r>
          </w:p>
          <w:p w14:paraId="426AFFB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（相关信息、文件发送至上述电话、邮箱及地址的，均视为有效送达）</w:t>
            </w:r>
          </w:p>
        </w:tc>
      </w:tr>
      <w:tr w14:paraId="0628660E">
        <w:tc>
          <w:tcPr>
            <w:tcW w:w="1785" w:type="dxa"/>
            <w:noWrap w:val="0"/>
            <w:vAlign w:val="center"/>
          </w:tcPr>
          <w:p w14:paraId="08ABFD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投资意向</w:t>
            </w:r>
          </w:p>
        </w:tc>
        <w:tc>
          <w:tcPr>
            <w:tcW w:w="7202" w:type="dxa"/>
            <w:noWrap w:val="0"/>
            <w:vAlign w:val="top"/>
          </w:tcPr>
          <w:p w14:paraId="4B3A75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本单位以充分知悉并了解《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惠州高尔夫球场有限公司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破产清算案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第二次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意向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重整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投资人预招募公告》内容，承诺符合该公告所要求的意向投资人报名条件。</w:t>
            </w:r>
          </w:p>
          <w:p w14:paraId="08A2122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本单位提交的报名材料均真实、合法、有效且不存在重大隐瞒或遗漏，本单位自愿参与惠州高尔夫球场有限公司重整投资人预招募，已经获得内部有权机关的决策批准。</w:t>
            </w:r>
          </w:p>
        </w:tc>
      </w:tr>
      <w:tr w14:paraId="558CE7F8">
        <w:tc>
          <w:tcPr>
            <w:tcW w:w="1785" w:type="dxa"/>
            <w:noWrap w:val="0"/>
            <w:vAlign w:val="center"/>
          </w:tcPr>
          <w:p w14:paraId="2E6A101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退款账户</w:t>
            </w:r>
          </w:p>
        </w:tc>
        <w:tc>
          <w:tcPr>
            <w:tcW w:w="7202" w:type="dxa"/>
            <w:noWrap w:val="0"/>
            <w:vAlign w:val="top"/>
          </w:tcPr>
          <w:p w14:paraId="21B3B10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账户名称：</w:t>
            </w:r>
          </w:p>
          <w:p w14:paraId="28F8E79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开 户 行：</w:t>
            </w:r>
          </w:p>
          <w:p w14:paraId="798CBC9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账    号：</w:t>
            </w:r>
          </w:p>
        </w:tc>
      </w:tr>
    </w:tbl>
    <w:p w14:paraId="3E4F461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28EEF46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A3921C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201D843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 w14:paraId="180CDB9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2D0AF3E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法定代表人或负责人（签字/盖章）：</w:t>
      </w:r>
    </w:p>
    <w:p w14:paraId="265147D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055C58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 w14:paraId="7D66FA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89348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723B70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151DC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65F9CB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CDBD7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2BD7AD0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0F9125F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</w:t>
      </w:r>
    </w:p>
    <w:p w14:paraId="4B49850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  <w:t>保密承诺函</w:t>
      </w:r>
    </w:p>
    <w:p w14:paraId="593725E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惠州高尔夫球场有限公司：</w:t>
      </w:r>
    </w:p>
    <w:p w14:paraId="3E3A489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</w:rPr>
        <w:t>管理人：</w:t>
      </w:r>
    </w:p>
    <w:p w14:paraId="448166B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本单位拟参与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</w:rPr>
        <w:t>（下称“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惠高公司</w:t>
      </w:r>
      <w:r>
        <w:rPr>
          <w:rFonts w:hint="eastAsia" w:ascii="仿宋" w:hAnsi="仿宋" w:eastAsia="仿宋" w:cs="仿宋"/>
          <w:sz w:val="28"/>
          <w:szCs w:val="28"/>
        </w:rPr>
        <w:t>”）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第二次</w:t>
      </w:r>
      <w:r>
        <w:rPr>
          <w:rFonts w:hint="eastAsia" w:ascii="仿宋" w:hAnsi="仿宋" w:eastAsia="仿宋" w:cs="仿宋"/>
          <w:sz w:val="28"/>
          <w:szCs w:val="28"/>
        </w:rPr>
        <w:t>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招募（含尽职调查），承诺对知悉和获取（包括但不限于自管理人、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惠高公司</w:t>
      </w:r>
      <w:r>
        <w:rPr>
          <w:rFonts w:hint="eastAsia" w:ascii="仿宋" w:hAnsi="仿宋" w:eastAsia="仿宋" w:cs="仿宋"/>
          <w:sz w:val="28"/>
          <w:szCs w:val="28"/>
        </w:rPr>
        <w:t>处通过直接或者间接的方式、口头或书面、电子传输等形式知悉和获取）的信息予以严格保密；该等信息包括但不限于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惠高公司</w:t>
      </w:r>
      <w:r>
        <w:rPr>
          <w:rFonts w:hint="eastAsia" w:ascii="仿宋" w:hAnsi="仿宋" w:eastAsia="仿宋" w:cs="仿宋"/>
          <w:sz w:val="28"/>
          <w:szCs w:val="28"/>
        </w:rPr>
        <w:t>及其下属企业的业务、财务、人员等非公开信息，且不论该等信息是否标注保密。</w:t>
      </w:r>
    </w:p>
    <w:p w14:paraId="412313F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本单位郑重承诺如下：</w:t>
      </w:r>
    </w:p>
    <w:p w14:paraId="512C6F1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（一）不会将任何前述信息用于参与意向投资人招募（含尽职调查）之外的任何目的。</w:t>
      </w:r>
    </w:p>
    <w:p w14:paraId="75D6362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（二）未经管理人及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惠高公司</w:t>
      </w:r>
      <w:r>
        <w:rPr>
          <w:rFonts w:hint="eastAsia" w:ascii="仿宋" w:hAnsi="仿宋" w:eastAsia="仿宋" w:cs="仿宋"/>
          <w:sz w:val="28"/>
          <w:szCs w:val="28"/>
        </w:rPr>
        <w:t>，不以任何形式向任何第三方披露、泄露、出售、公布、复制保密信息或提供给任何第三方使用。</w:t>
      </w:r>
    </w:p>
    <w:p w14:paraId="09750F4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本单位保证遵守本函约定的保密义务，并对本单位违反本函的行为承担相应法律责任。</w:t>
      </w:r>
    </w:p>
    <w:p w14:paraId="08E0383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 w14:paraId="4F09470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3360" w:firstLineChars="1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4C8012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3360" w:firstLineChars="1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法定代表人或负责人（签字/盖章）：</w:t>
      </w:r>
    </w:p>
    <w:p w14:paraId="4E0D718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</w:t>
      </w:r>
    </w:p>
    <w:p w14:paraId="7796DFB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F165364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 w14:paraId="136402F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附件三：</w:t>
      </w:r>
    </w:p>
    <w:p w14:paraId="7245965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  <w:t>投资承诺函</w:t>
      </w:r>
    </w:p>
    <w:p w14:paraId="2063C87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09E3895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惠州高尔夫球场有限公司：</w:t>
      </w:r>
    </w:p>
    <w:p w14:paraId="63AD8E4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管理人：</w:t>
      </w:r>
    </w:p>
    <w:p w14:paraId="05AEE54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本单位承诺，本单位具备参与本次意向投资人招募的资金实力和履约能力，若本单位最终被确定为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重整投资人，将全面充分依照预招募公告、重整投资方案、重组协议等文件的规定/约定履行相应义务。</w:t>
      </w:r>
    </w:p>
    <w:p w14:paraId="32EB6EE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特此承诺。</w:t>
      </w:r>
    </w:p>
    <w:p w14:paraId="0E32C46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19DB8B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3920" w:firstLineChars="1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意向投资人（盖章）：</w:t>
      </w:r>
    </w:p>
    <w:p w14:paraId="4AAC588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C17538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240" w:firstLineChars="8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法定代表人或负责人（签字/盖章）：</w:t>
      </w:r>
    </w:p>
    <w:p w14:paraId="13DF3BF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     </w:t>
      </w:r>
    </w:p>
    <w:p w14:paraId="6096619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月   日</w:t>
      </w:r>
    </w:p>
    <w:p w14:paraId="07E76A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附件四：</w:t>
      </w:r>
    </w:p>
    <w:p w14:paraId="19470A6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  <w:t>无重大违法行为和未被列入失信被执行人名单</w:t>
      </w:r>
    </w:p>
    <w:p w14:paraId="62F6AB9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  <w:t>承诺函</w:t>
      </w:r>
    </w:p>
    <w:p w14:paraId="765B498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C7060E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惠州高尔夫球场有限公司：</w:t>
      </w:r>
    </w:p>
    <w:p w14:paraId="3BE8668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管理人：</w:t>
      </w:r>
    </w:p>
    <w:p w14:paraId="24DAE10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本单位承诺，最近三年内无重大违法行为或涉嫌重大违法行为的情况，目前未被列入失信被执行人名单。</w:t>
      </w:r>
    </w:p>
    <w:p w14:paraId="4A950BB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特此承诺。</w:t>
      </w:r>
    </w:p>
    <w:p w14:paraId="00FB485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2E3459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3920" w:firstLineChars="1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意向投资人（盖章）：</w:t>
      </w:r>
    </w:p>
    <w:p w14:paraId="1AB288C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D266C4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240" w:firstLineChars="8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法定代表人或负责人（签字/盖章）：</w:t>
      </w:r>
    </w:p>
    <w:p w14:paraId="50EE525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     </w:t>
      </w:r>
    </w:p>
    <w:p w14:paraId="28A517A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月   日</w:t>
      </w:r>
    </w:p>
    <w:p w14:paraId="7029CC7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618BDA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715169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01DB283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41A6FAE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554DD989">
      <w:pPr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page"/>
      </w:r>
    </w:p>
    <w:p w14:paraId="587E893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附件五：</w:t>
      </w:r>
    </w:p>
    <w:p w14:paraId="4B1148D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法定代表人（负责人）身份证明书</w:t>
      </w:r>
    </w:p>
    <w:p w14:paraId="3583739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B92CF7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（身份证号码：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）在本单位担任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职务，为本单位法定代表人（负责人）。</w:t>
      </w:r>
    </w:p>
    <w:p w14:paraId="417C7E8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6D847BD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521247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62DF9C0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 w14:paraId="00C7E8D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7E94995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 w14:paraId="4746101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101BF5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45062B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</w:t>
      </w:r>
    </w:p>
    <w:p w14:paraId="7865C26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1.企业事业单位、机关、团体的主要负责人为本单位法定代表人；</w:t>
      </w:r>
    </w:p>
    <w:p w14:paraId="1EF43F1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outlineLvl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2.单位须写明全称，并加盖公安机关备案且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现行</w:t>
      </w:r>
      <w:r>
        <w:rPr>
          <w:rFonts w:hint="eastAsia" w:ascii="仿宋" w:hAnsi="仿宋" w:eastAsia="仿宋" w:cs="仿宋"/>
          <w:sz w:val="28"/>
          <w:szCs w:val="28"/>
        </w:rPr>
        <w:t>有效的公章；</w:t>
      </w:r>
    </w:p>
    <w:p w14:paraId="5E7CE00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3.须附法定代表人身份证复印件。</w:t>
      </w:r>
    </w:p>
    <w:p w14:paraId="57751A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6807E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BA422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7DCE5948">
      <w:pPr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page"/>
      </w:r>
    </w:p>
    <w:p w14:paraId="6813DBF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附件六：</w:t>
      </w:r>
    </w:p>
    <w:p w14:paraId="5359E9A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授权委托书</w:t>
      </w:r>
    </w:p>
    <w:p w14:paraId="28F52D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7FC213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惠州高尔夫球场有限公司：</w:t>
      </w:r>
    </w:p>
    <w:p w14:paraId="3712CBE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</w:rPr>
        <w:t>管理人：</w:t>
      </w:r>
    </w:p>
    <w:p w14:paraId="066581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委托人：                          法定代表人（负责人）：</w:t>
      </w:r>
    </w:p>
    <w:p w14:paraId="064AF8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住所地：                          联系电话：</w:t>
      </w:r>
    </w:p>
    <w:p w14:paraId="20F7C5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受托人：                          身份证号码：</w:t>
      </w:r>
    </w:p>
    <w:p w14:paraId="2ECE62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工作单位：                        联系电话：</w:t>
      </w:r>
    </w:p>
    <w:p w14:paraId="7CB0DC6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通信地址：                        电子邮箱：</w:t>
      </w:r>
    </w:p>
    <w:p w14:paraId="6F77E1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0A293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委托人就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</w:rPr>
        <w:t>破产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 w:cs="仿宋"/>
          <w:sz w:val="28"/>
          <w:szCs w:val="28"/>
        </w:rPr>
        <w:t>案（下称“本案”），特委托上述受托人作为代理人，参加本案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第二次</w:t>
      </w:r>
      <w:r>
        <w:rPr>
          <w:rFonts w:hint="eastAsia" w:ascii="仿宋" w:hAnsi="仿宋" w:eastAsia="仿宋" w:cs="仿宋"/>
          <w:sz w:val="28"/>
          <w:szCs w:val="28"/>
        </w:rPr>
        <w:t>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招募工作。受托人的代理权限为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特别授权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包括但不限于代表本单位办理如下事宜：</w:t>
      </w:r>
    </w:p>
    <w:p w14:paraId="27D55E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1.向管理人报名参加意向投资人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招募、提交重整投资方案等相关文件资料，参与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相关事项沟通协商、</w:t>
      </w:r>
      <w:r>
        <w:rPr>
          <w:rFonts w:hint="eastAsia" w:ascii="仿宋" w:hAnsi="仿宋" w:eastAsia="仿宋" w:cs="仿宋"/>
          <w:sz w:val="28"/>
          <w:szCs w:val="28"/>
        </w:rPr>
        <w:t>发表意见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6202267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2.签署、递交、接收和转送有关意向投资人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招募的各类法律文件及其他资料；</w:t>
      </w:r>
    </w:p>
    <w:p w14:paraId="63BC0A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3.处理与意向投资人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招募相关的其他法律事务；</w:t>
      </w:r>
    </w:p>
    <w:p w14:paraId="444F8D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4.其他：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1C587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A6518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委托代理人在意向投资人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招募过程中代表本单位签署的所有文件和处理的所有相关事务，本单位均予以承认，并承担相应法律责任。</w:t>
      </w:r>
    </w:p>
    <w:p w14:paraId="1B87ABA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授权期限：自授权委托书出具之日起至委托事项完结之日止。</w:t>
      </w:r>
    </w:p>
    <w:p w14:paraId="538F9B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 w14:paraId="7C580E3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 w14:paraId="176727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040" w:firstLineChars="18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 w14:paraId="6D425CA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法定代表人或负责人（签字/盖章）：</w:t>
      </w:r>
    </w:p>
    <w:p w14:paraId="1DFFFC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 w14:paraId="043485C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165CF6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F052B7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2443586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69137AD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84CA36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1CA7042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24F806A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556A603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012BFEC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1EE1B59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458D237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140CFD8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521D381"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page"/>
      </w:r>
    </w:p>
    <w:p w14:paraId="23E3B83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附件七：</w:t>
      </w:r>
    </w:p>
    <w:p w14:paraId="4723AA0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</w:rPr>
        <w:t>送达地址确认书</w:t>
      </w:r>
    </w:p>
    <w:p w14:paraId="5D3E776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7509513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惠州高尔夫球场有限公司：</w:t>
      </w:r>
    </w:p>
    <w:p w14:paraId="4DBD4E5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</w:rPr>
        <w:t>管理人：</w:t>
      </w:r>
    </w:p>
    <w:p w14:paraId="6E61E38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关于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第二次</w:t>
      </w:r>
      <w:r>
        <w:rPr>
          <w:rFonts w:hint="eastAsia" w:ascii="仿宋" w:hAnsi="仿宋" w:eastAsia="仿宋" w:cs="仿宋"/>
          <w:sz w:val="28"/>
          <w:szCs w:val="28"/>
        </w:rPr>
        <w:t>意向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招募一事，本单位确认以下地址为本单位在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招募期间各类文书的正式送达地址：</w:t>
      </w:r>
    </w:p>
    <w:p w14:paraId="0163448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送达地址：</w:t>
      </w:r>
    </w:p>
    <w:p w14:paraId="66B8158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收件人：</w:t>
      </w:r>
    </w:p>
    <w:p w14:paraId="016A167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电子邮箱：</w:t>
      </w:r>
    </w:p>
    <w:p w14:paraId="1436BA4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 w14:paraId="061C23A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特此确认。</w:t>
      </w:r>
    </w:p>
    <w:p w14:paraId="20E863A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200" w:firstLineChars="15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 w14:paraId="711D6B5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法定代表人或负责人（签字/盖章）：</w:t>
      </w:r>
    </w:p>
    <w:p w14:paraId="16CD9B2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 w14:paraId="774935A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</w:t>
      </w:r>
    </w:p>
    <w:p w14:paraId="0912407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1.如上述送达地址发生变化，意向投资人应于3日内书面通知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惠州高尔夫球场有限公司</w:t>
      </w:r>
      <w:r>
        <w:rPr>
          <w:rFonts w:hint="eastAsia" w:ascii="仿宋" w:hAnsi="仿宋" w:eastAsia="仿宋" w:cs="仿宋"/>
          <w:sz w:val="28"/>
          <w:szCs w:val="28"/>
        </w:rPr>
        <w:t>管理人（下称“管理人”）。</w:t>
      </w:r>
    </w:p>
    <w:p w14:paraId="7F00541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both"/>
        <w:textAlignment w:val="auto"/>
        <w:rPr>
          <w:rFonts w:hint="eastAsia" w:ascii="仿宋" w:hAnsi="仿宋" w:eastAsia="仿宋" w:cs="仿宋"/>
          <w:spacing w:val="28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如受送达人没有确认送达地址，或未将送达地址变化情况及时通知管理人的，受送达人注册地址即视为受送达人提供的送达地址。受送达人自己提供或者确认的送达地址不准确、拒不提供送达地址、送达地址变更未及时告知管理人，导致相关文书未能被受送达人实际接收的，文书退回之日视为送达之日。</w:t>
      </w:r>
    </w:p>
    <w:sectPr>
      <w:footerReference r:id="rId3" w:type="default"/>
      <w:pgSz w:w="11906" w:h="16838"/>
      <w:pgMar w:top="1247" w:right="1474" w:bottom="119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1A63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20AF728D"/>
    <w:rsid w:val="20AF728D"/>
    <w:rsid w:val="34C04B67"/>
    <w:rsid w:val="75DE786D"/>
    <w:rsid w:val="773E4010"/>
    <w:rsid w:val="DF4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39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2024-06-15T08:54:00Z</dcterms:created>
  <dc:creator>梁瑞</dc:creator>
  <cp:lastModifiedBy>叶德勇</cp:lastModifiedBy>
  <dcterms:modified xsi:type="dcterms:W3CDTF">2025-04-23T17:48:14Z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2D41889FB9D1EB965EB70868399DD0BB_43</vt:lpwstr>
  </property>
</Properties>
</file>