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济南佛斯弟摩托车销售有限公司</w:t>
      </w:r>
    </w:p>
    <w:p>
      <w:pPr>
        <w:spacing w:line="520" w:lineRule="exact"/>
        <w:jc w:val="center"/>
        <w:rPr>
          <w:rFonts w:hint="eastAsia" w:ascii="宋体" w:hAnsi="宋体" w:eastAsia="宋体" w:cs="宋体"/>
          <w:b/>
          <w:sz w:val="32"/>
          <w:szCs w:val="40"/>
        </w:rPr>
      </w:pPr>
      <w:r>
        <w:rPr>
          <w:rFonts w:hint="eastAsia" w:ascii="宋体" w:hAnsi="宋体" w:eastAsia="宋体" w:cs="宋体"/>
          <w:b/>
          <w:sz w:val="32"/>
          <w:szCs w:val="40"/>
        </w:rPr>
        <w:t>债权申报须知</w:t>
      </w:r>
    </w:p>
    <w:p>
      <w:pPr>
        <w:spacing w:line="500" w:lineRule="exact"/>
        <w:rPr>
          <w:rFonts w:hint="eastAsia" w:ascii="宋体" w:hAnsi="宋体" w:eastAsia="宋体" w:cs="宋体"/>
          <w:b/>
          <w:sz w:val="24"/>
          <w:szCs w:val="24"/>
        </w:rPr>
      </w:pPr>
      <w:r>
        <w:rPr>
          <w:rFonts w:hint="eastAsia" w:ascii="宋体" w:hAnsi="宋体" w:eastAsia="宋体" w:cs="宋体"/>
          <w:b/>
          <w:sz w:val="24"/>
          <w:szCs w:val="24"/>
          <w:lang w:val="en-US" w:eastAsia="zh-CN"/>
        </w:rPr>
        <w:t>济南佛斯弟摩托车销售</w:t>
      </w:r>
      <w:r>
        <w:rPr>
          <w:rFonts w:hint="eastAsia" w:ascii="宋体" w:hAnsi="宋体" w:eastAsia="宋体" w:cs="宋体"/>
          <w:b/>
          <w:sz w:val="24"/>
          <w:szCs w:val="24"/>
          <w:lang w:eastAsia="zh-CN"/>
        </w:rPr>
        <w:t>有限公司</w:t>
      </w:r>
      <w:r>
        <w:rPr>
          <w:rFonts w:hint="eastAsia" w:ascii="宋体" w:hAnsi="宋体" w:eastAsia="宋体" w:cs="宋体"/>
          <w:b/>
          <w:sz w:val="24"/>
          <w:szCs w:val="24"/>
        </w:rPr>
        <w:t>债权人：</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山东省济南市中级人民</w:t>
      </w:r>
      <w:r>
        <w:rPr>
          <w:rFonts w:hint="eastAsia" w:ascii="宋体" w:hAnsi="宋体" w:eastAsia="宋体" w:cs="宋体"/>
          <w:sz w:val="24"/>
          <w:szCs w:val="24"/>
          <w:lang w:eastAsia="zh-CN"/>
        </w:rPr>
        <w:t>法院根据申请人</w:t>
      </w:r>
      <w:r>
        <w:rPr>
          <w:rFonts w:hint="eastAsia" w:ascii="宋体" w:hAnsi="宋体" w:eastAsia="宋体" w:cs="宋体"/>
          <w:sz w:val="24"/>
          <w:szCs w:val="24"/>
          <w:lang w:val="en-US" w:eastAsia="zh-CN"/>
        </w:rPr>
        <w:t>佛山市禅城区盈康资产管理有限公司</w:t>
      </w:r>
      <w:r>
        <w:rPr>
          <w:rFonts w:hint="eastAsia" w:ascii="宋体" w:hAnsi="宋体" w:eastAsia="宋体" w:cs="宋体"/>
          <w:sz w:val="24"/>
          <w:szCs w:val="24"/>
          <w:lang w:eastAsia="zh-CN"/>
        </w:rPr>
        <w:t>的申请于202</w:t>
      </w: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 xml:space="preserve"> 年</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日裁定受理</w:t>
      </w:r>
      <w:r>
        <w:rPr>
          <w:rFonts w:hint="eastAsia" w:ascii="宋体" w:hAnsi="宋体" w:eastAsia="宋体" w:cs="宋体"/>
          <w:sz w:val="24"/>
          <w:szCs w:val="24"/>
          <w:lang w:val="en-US" w:eastAsia="zh-CN"/>
        </w:rPr>
        <w:t>济南佛斯弟摩托车销售</w:t>
      </w:r>
      <w:r>
        <w:rPr>
          <w:rFonts w:hint="eastAsia" w:ascii="宋体" w:hAnsi="宋体" w:eastAsia="宋体" w:cs="宋体"/>
          <w:sz w:val="24"/>
          <w:szCs w:val="24"/>
          <w:lang w:eastAsia="zh-CN"/>
        </w:rPr>
        <w:t>有限公司</w:t>
      </w:r>
      <w:r>
        <w:rPr>
          <w:rFonts w:hint="eastAsia" w:ascii="宋体" w:hAnsi="宋体" w:eastAsia="宋体" w:cs="宋体"/>
          <w:sz w:val="24"/>
          <w:szCs w:val="24"/>
          <w:lang w:val="en-US" w:eastAsia="zh-CN"/>
        </w:rPr>
        <w:t>破产</w:t>
      </w:r>
      <w:r>
        <w:rPr>
          <w:rFonts w:hint="eastAsia" w:ascii="宋体" w:hAnsi="宋体" w:eastAsia="宋体" w:cs="宋体"/>
          <w:sz w:val="24"/>
          <w:szCs w:val="24"/>
          <w:lang w:eastAsia="zh-CN"/>
        </w:rPr>
        <w:t>清算一案，并指定</w:t>
      </w:r>
      <w:r>
        <w:rPr>
          <w:rFonts w:hint="eastAsia" w:ascii="宋体" w:hAnsi="宋体" w:eastAsia="宋体" w:cs="宋体"/>
          <w:sz w:val="24"/>
          <w:szCs w:val="24"/>
          <w:lang w:val="en-US" w:eastAsia="zh-CN"/>
        </w:rPr>
        <w:t>山东敬可成律师</w:t>
      </w:r>
      <w:r>
        <w:rPr>
          <w:rFonts w:hint="eastAsia" w:ascii="宋体" w:hAnsi="宋体" w:eastAsia="宋体" w:cs="宋体"/>
          <w:sz w:val="24"/>
          <w:szCs w:val="24"/>
          <w:lang w:eastAsia="zh-CN"/>
        </w:rPr>
        <w:t>事务所担任</w:t>
      </w:r>
      <w:r>
        <w:rPr>
          <w:rFonts w:hint="eastAsia" w:ascii="宋体" w:hAnsi="宋体" w:eastAsia="宋体" w:cs="宋体"/>
          <w:sz w:val="24"/>
          <w:szCs w:val="24"/>
          <w:lang w:val="en-US" w:eastAsia="zh-CN"/>
        </w:rPr>
        <w:t>济南佛斯弟摩托车销售</w:t>
      </w:r>
      <w:r>
        <w:rPr>
          <w:rFonts w:hint="eastAsia" w:ascii="宋体" w:hAnsi="宋体" w:eastAsia="宋体" w:cs="宋体"/>
          <w:sz w:val="24"/>
          <w:szCs w:val="24"/>
          <w:lang w:eastAsia="zh-CN"/>
        </w:rPr>
        <w:t>有限公司</w:t>
      </w:r>
      <w:r>
        <w:rPr>
          <w:rFonts w:hint="eastAsia" w:ascii="宋体" w:hAnsi="宋体" w:eastAsia="宋体" w:cs="宋体"/>
          <w:sz w:val="24"/>
          <w:szCs w:val="24"/>
          <w:lang w:val="en-US" w:eastAsia="zh-CN"/>
        </w:rPr>
        <w:t>管理人</w:t>
      </w:r>
      <w:r>
        <w:rPr>
          <w:rFonts w:hint="eastAsia" w:ascii="宋体" w:hAnsi="宋体" w:eastAsia="宋体" w:cs="宋体"/>
          <w:sz w:val="24"/>
          <w:szCs w:val="24"/>
          <w:lang w:eastAsia="zh-CN"/>
        </w:rPr>
        <w:t>（以下简称“</w:t>
      </w:r>
      <w:r>
        <w:rPr>
          <w:rFonts w:hint="eastAsia" w:ascii="宋体" w:hAnsi="宋体" w:eastAsia="宋体" w:cs="宋体"/>
          <w:sz w:val="24"/>
          <w:szCs w:val="24"/>
          <w:lang w:val="en-US" w:eastAsia="zh-CN"/>
        </w:rPr>
        <w:t>管理人</w:t>
      </w:r>
      <w:r>
        <w:rPr>
          <w:rFonts w:hint="eastAsia" w:ascii="宋体" w:hAnsi="宋体" w:eastAsia="宋体" w:cs="宋体"/>
          <w:sz w:val="24"/>
          <w:szCs w:val="24"/>
          <w:lang w:eastAsia="zh-CN"/>
        </w:rPr>
        <w:t>”）。为明确债权人及利害关系人在债权申报阶</w:t>
      </w:r>
      <w:r>
        <w:rPr>
          <w:rFonts w:hint="eastAsia" w:ascii="宋体" w:hAnsi="宋体" w:eastAsia="宋体" w:cs="宋体"/>
          <w:sz w:val="24"/>
          <w:szCs w:val="24"/>
        </w:rPr>
        <w:t>段之权利义务及法律后果，特作本须知：</w:t>
      </w:r>
    </w:p>
    <w:p>
      <w:pPr>
        <w:spacing w:line="500" w:lineRule="exact"/>
        <w:rPr>
          <w:rFonts w:hint="eastAsia" w:ascii="宋体" w:hAnsi="宋体" w:eastAsia="宋体" w:cs="宋体"/>
          <w:b/>
          <w:sz w:val="24"/>
          <w:szCs w:val="24"/>
        </w:rPr>
      </w:pPr>
      <w:r>
        <w:rPr>
          <w:rFonts w:hint="eastAsia" w:ascii="宋体" w:hAnsi="宋体" w:eastAsia="宋体" w:cs="宋体"/>
          <w:b/>
          <w:sz w:val="24"/>
          <w:szCs w:val="24"/>
        </w:rPr>
        <w:t>一、债权申报基本要求</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 申报人应当在债权申报期内申报债权。申报债权必须以书面形式提出，申报人应当如实、全面、详细填写债权申报表，并提供完整、真实有效的申报材料。</w:t>
      </w:r>
    </w:p>
    <w:p>
      <w:pPr>
        <w:spacing w:line="500" w:lineRule="exact"/>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2. 申报人应根据短信通知向管理人邮寄纸质材料，纸质材料需邮寄一式两份，具体要求如下：</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（1）申报材料均应用A4纸张打印或复印；</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（2）根据审核需要，管理人将联系申报人提交证据等相关资料的原件供管</w:t>
      </w:r>
      <w:r>
        <w:rPr>
          <w:rFonts w:hint="eastAsia" w:ascii="宋体" w:hAnsi="宋体" w:eastAsia="宋体" w:cs="宋体"/>
          <w:sz w:val="24"/>
          <w:szCs w:val="24"/>
        </w:rPr>
        <w:t>理人核对；</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申报人为法人或其他非法人组织的，应在债权申报表指定处加盖公章，证据材料为多页的，首页加盖公章并加盖骑缝章；申报人为个人的，应在债权申报表指定处签字并按手印，证据材料为多页的，每页均应按手印。</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3.申报人向管理人提供的外文资料，应当附有中文译本。</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在中国领域内没有住所的申报人委托中国律师或者其他人代理，从中国领域外寄交或者托交的授权委托书，应当经所在国公证机关证明，并经中国驻该国使领馆认证，或履行中国与该所在国订立有关条约中规定的证明手续后，方具有效力。</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申报人向管理人提供的资料如在中国领域外形成的，该资料应当经所在国公证机关予以证明，并经中国驻该国使领馆予以认证，或者履行中国与该所在国订立的有关条约中规定的证明手续。申报人向人民法院提供的证据是在中国香港、中国澳门、中国台湾地区形成的，应当履行相关的证明手续。</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6.申报人及其委托代理人务必在债权申报材料中注明有效的联系方式，包括但不限于手机号、邮寄地址等，且务必填写手机号。管理人将相关文件邮寄到指定地址、向载明手机号发送短信均视为有效送达。</w:t>
      </w:r>
    </w:p>
    <w:p>
      <w:pPr>
        <w:spacing w:line="500" w:lineRule="exact"/>
        <w:rPr>
          <w:rFonts w:hint="eastAsia" w:ascii="宋体" w:hAnsi="宋体" w:eastAsia="宋体" w:cs="宋体"/>
          <w:b/>
          <w:sz w:val="24"/>
          <w:szCs w:val="24"/>
        </w:rPr>
      </w:pPr>
      <w:r>
        <w:rPr>
          <w:rFonts w:hint="eastAsia" w:ascii="宋体" w:hAnsi="宋体" w:eastAsia="宋体" w:cs="宋体"/>
          <w:b/>
          <w:sz w:val="24"/>
          <w:szCs w:val="24"/>
        </w:rPr>
        <w:t>二、债权申报表填报方法说明</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 申报人应当使用管理人提供的债权申报表格式进行填报。如债权申报表留白处不足填写的有关内容的，可以另附纸张。</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 债权申报表中的每一栏都应当填写对应内容，如某栏中无对应内容，应划斜线“/”表示该栏无对应内容。</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 债权申报表中的银行账户的户名应当为债权申报人，该账户将作为给付债权的收款账户，如因申报人填写错误或者变更后未及时书面告知管理人，导致不能及时收到款项的，由申报人自行承担法律后果。</w:t>
      </w:r>
    </w:p>
    <w:p>
      <w:pPr>
        <w:spacing w:line="500" w:lineRule="exact"/>
        <w:rPr>
          <w:rFonts w:hint="eastAsia" w:ascii="宋体" w:hAnsi="宋体" w:eastAsia="宋体" w:cs="宋体"/>
          <w:b/>
          <w:sz w:val="24"/>
          <w:szCs w:val="24"/>
        </w:rPr>
      </w:pPr>
      <w:r>
        <w:rPr>
          <w:rFonts w:hint="eastAsia" w:ascii="宋体" w:hAnsi="宋体" w:eastAsia="宋体" w:cs="宋体"/>
          <w:b/>
          <w:sz w:val="24"/>
          <w:szCs w:val="24"/>
        </w:rPr>
        <w:t>三、债权申报材料</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申报人申报债权时，应提交如下三类申报材料：</w:t>
      </w:r>
    </w:p>
    <w:p>
      <w:pPr>
        <w:spacing w:line="500" w:lineRule="exact"/>
        <w:ind w:firstLine="480" w:firstLineChars="200"/>
        <w:rPr>
          <w:rFonts w:hint="eastAsia" w:ascii="宋体" w:hAnsi="宋体" w:eastAsia="宋体" w:cs="宋体"/>
          <w:b/>
          <w:bCs/>
          <w:sz w:val="24"/>
          <w:szCs w:val="24"/>
        </w:rPr>
      </w:pPr>
      <w:r>
        <w:rPr>
          <w:rFonts w:hint="eastAsia" w:ascii="宋体" w:hAnsi="宋体" w:eastAsia="宋体" w:cs="宋体"/>
          <w:b/>
          <w:bCs/>
          <w:sz w:val="24"/>
          <w:szCs w:val="24"/>
        </w:rPr>
        <w:t>（一）债权申报表及债权申报确认书</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1.申报人为法人或其他非法人组织的，须在债权申报表及债权申报确认书</w:t>
      </w:r>
      <w:r>
        <w:rPr>
          <w:rFonts w:hint="eastAsia" w:ascii="宋体" w:hAnsi="宋体" w:eastAsia="宋体" w:cs="宋体"/>
          <w:b/>
          <w:bCs/>
          <w:sz w:val="24"/>
          <w:szCs w:val="24"/>
        </w:rPr>
        <w:t>（附件一）</w:t>
      </w:r>
      <w:r>
        <w:rPr>
          <w:rFonts w:hint="eastAsia" w:ascii="宋体" w:hAnsi="宋体" w:eastAsia="宋体" w:cs="宋体"/>
          <w:sz w:val="24"/>
          <w:szCs w:val="24"/>
        </w:rPr>
        <w:t>上加盖单位公章；申报人为自然人的，须由申报人本人或其代理人签名并按手印。</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2.债权申报表为多页的，应在每一页上盖章或签名，并加盖骑缝章。</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3.债权申报人名称或姓名均需填写证件上载明的名称或姓名，且应为全称。</w:t>
      </w:r>
    </w:p>
    <w:p>
      <w:pPr>
        <w:spacing w:line="500" w:lineRule="exact"/>
        <w:ind w:firstLine="480" w:firstLineChars="200"/>
        <w:rPr>
          <w:rFonts w:hint="eastAsia" w:ascii="宋体" w:hAnsi="宋体" w:eastAsia="宋体" w:cs="宋体"/>
          <w:b/>
          <w:bCs/>
          <w:sz w:val="24"/>
          <w:szCs w:val="24"/>
        </w:rPr>
      </w:pPr>
      <w:r>
        <w:rPr>
          <w:rFonts w:hint="eastAsia" w:ascii="宋体" w:hAnsi="宋体" w:eastAsia="宋体" w:cs="宋体"/>
          <w:b/>
          <w:bCs/>
          <w:sz w:val="24"/>
          <w:szCs w:val="24"/>
        </w:rPr>
        <w:t>（二）申报人主体资格证明材料</w:t>
      </w:r>
    </w:p>
    <w:p>
      <w:pPr>
        <w:spacing w:line="500" w:lineRule="exact"/>
        <w:ind w:firstLine="480" w:firstLineChars="200"/>
        <w:rPr>
          <w:rFonts w:hint="eastAsia" w:ascii="宋体" w:hAnsi="宋体" w:eastAsia="宋体" w:cs="宋体"/>
          <w:b/>
          <w:bCs/>
          <w:sz w:val="24"/>
          <w:szCs w:val="24"/>
        </w:rPr>
      </w:pPr>
      <w:r>
        <w:rPr>
          <w:rFonts w:hint="eastAsia" w:ascii="宋体" w:hAnsi="宋体" w:eastAsia="宋体" w:cs="宋体"/>
          <w:b/>
          <w:bCs/>
          <w:sz w:val="24"/>
          <w:szCs w:val="24"/>
        </w:rPr>
        <w:t>1. 法人或其他非法人组织申报人</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（1）法定代表人（负责人）自行申报的，应当提交：</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 现行有效的营业执照、事业或社团法人登记证书或其他合法证明书复印件并加盖公章；</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 法定代表人（负责人）身份证明书</w:t>
      </w:r>
      <w:r>
        <w:rPr>
          <w:rFonts w:hint="eastAsia" w:ascii="宋体" w:hAnsi="宋体" w:eastAsia="宋体" w:cs="宋体"/>
          <w:b/>
          <w:bCs/>
          <w:sz w:val="24"/>
          <w:szCs w:val="24"/>
        </w:rPr>
        <w:t>（请参照附件二）</w:t>
      </w:r>
      <w:r>
        <w:rPr>
          <w:rFonts w:hint="eastAsia" w:ascii="宋体" w:hAnsi="宋体" w:eastAsia="宋体" w:cs="宋体"/>
          <w:sz w:val="24"/>
          <w:szCs w:val="24"/>
        </w:rPr>
        <w:t>；</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 法定代表人（负责人）身份证等个人有效身份证件复印件并加盖公章。</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（2）委托法定代表人（负责人）以外的人员申报的，应当提交：</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 现行有效的营业执照、事业或社团法人登记证书或其他合法证明书复印件并加盖公章</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 授权委托书</w:t>
      </w:r>
      <w:r>
        <w:rPr>
          <w:rFonts w:hint="eastAsia" w:ascii="宋体" w:hAnsi="宋体" w:eastAsia="宋体" w:cs="宋体"/>
          <w:b/>
          <w:bCs/>
          <w:sz w:val="24"/>
          <w:szCs w:val="24"/>
        </w:rPr>
        <w:t>（请参照附件三）</w:t>
      </w:r>
      <w:r>
        <w:rPr>
          <w:rFonts w:hint="eastAsia" w:ascii="宋体" w:hAnsi="宋体" w:eastAsia="宋体" w:cs="宋体"/>
          <w:sz w:val="24"/>
          <w:szCs w:val="24"/>
        </w:rPr>
        <w:t>；</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 代理人为普通自然人的，应提交代理人身份证复印件并加盖公章；</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代理人为律师的，应提交律师证复印件及律师事务所出具的所函/介绍信。</w:t>
      </w:r>
    </w:p>
    <w:p>
      <w:pPr>
        <w:spacing w:line="500" w:lineRule="exact"/>
        <w:ind w:firstLine="480" w:firstLineChars="200"/>
        <w:rPr>
          <w:rFonts w:hint="eastAsia" w:ascii="宋体" w:hAnsi="宋体" w:eastAsia="宋体" w:cs="宋体"/>
          <w:b/>
          <w:bCs/>
          <w:sz w:val="24"/>
          <w:szCs w:val="24"/>
        </w:rPr>
      </w:pPr>
      <w:r>
        <w:rPr>
          <w:rFonts w:hint="eastAsia" w:ascii="宋体" w:hAnsi="宋体" w:eastAsia="宋体" w:cs="宋体"/>
          <w:b/>
          <w:bCs/>
          <w:sz w:val="24"/>
          <w:szCs w:val="24"/>
        </w:rPr>
        <w:t>2. 自然人申报人主体资格证明文件</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（1）申报人本人申报的，应当提供本人身份证等个人有效身份证件复印件。</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（2）申报人委托他人申报的，应当提交：</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a. 申报人身份证等个人有效身份证件复印件；</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b. 授权委托书</w:t>
      </w:r>
      <w:r>
        <w:rPr>
          <w:rFonts w:hint="eastAsia" w:ascii="宋体" w:hAnsi="宋体" w:eastAsia="宋体" w:cs="宋体"/>
          <w:b/>
          <w:bCs/>
          <w:sz w:val="24"/>
          <w:szCs w:val="24"/>
        </w:rPr>
        <w:t>（请参照附件三）</w:t>
      </w:r>
      <w:r>
        <w:rPr>
          <w:rFonts w:hint="eastAsia" w:ascii="宋体" w:hAnsi="宋体" w:eastAsia="宋体" w:cs="宋体"/>
          <w:sz w:val="24"/>
          <w:szCs w:val="24"/>
        </w:rPr>
        <w:t>；</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c. 代理人为普通自然人的，应提交代理人身份证复印件；</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代理人为律师的，应提交律师证复印件及律师事务所出具的所函/介绍信。</w:t>
      </w:r>
    </w:p>
    <w:p>
      <w:pPr>
        <w:spacing w:line="500" w:lineRule="exact"/>
        <w:ind w:firstLine="480" w:firstLineChars="200"/>
        <w:rPr>
          <w:rFonts w:hint="eastAsia" w:ascii="宋体" w:hAnsi="宋体" w:eastAsia="宋体" w:cs="宋体"/>
          <w:b/>
          <w:bCs/>
          <w:sz w:val="24"/>
          <w:szCs w:val="24"/>
        </w:rPr>
      </w:pPr>
      <w:r>
        <w:rPr>
          <w:rFonts w:hint="eastAsia" w:ascii="宋体" w:hAnsi="宋体" w:eastAsia="宋体" w:cs="宋体"/>
          <w:b/>
          <w:bCs/>
          <w:sz w:val="24"/>
          <w:szCs w:val="24"/>
        </w:rPr>
        <w:t>（三）</w:t>
      </w:r>
      <w:bookmarkStart w:id="0" w:name="OLE_LINK1"/>
      <w:r>
        <w:rPr>
          <w:rFonts w:hint="eastAsia" w:ascii="宋体" w:hAnsi="宋体" w:eastAsia="宋体" w:cs="宋体"/>
          <w:b/>
          <w:bCs/>
          <w:sz w:val="24"/>
          <w:szCs w:val="24"/>
        </w:rPr>
        <w:t>证明债权成立及其金额的材料</w:t>
      </w:r>
      <w:bookmarkEnd w:id="0"/>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申报人申报债权应提交能够证明债权成立的全部书面材料，包括但不限于：</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 相关合同（包括但不限于借、贷款合同，购、销货合同等）；</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 相关票据、划账单、汇款单、对账单、提货单等合同履行凭证；</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 债权如有担保的，须提交抵押合同、质押合同、保证合同，担保物清单，以及相关的抵、质押登记证明等；</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 债权如涉及诉讼或仲裁，须提交诉讼、仲裁有关的文件（包括已审理完毕或正在审理过程中案件的起诉书、仲裁申请书、诉讼保全申请、保全裁定、生效判决、裁决、执行申请、法院执行裁定、法院执行案件通知书等）；</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 申报人申报的债权总额构成中，如有利息、违约金、赔偿金等项目的，应单独附页列明计算过程及计算依据</w:t>
      </w:r>
      <w:r>
        <w:rPr>
          <w:rFonts w:hint="eastAsia" w:ascii="宋体" w:hAnsi="宋体" w:eastAsia="宋体" w:cs="宋体"/>
          <w:b/>
          <w:bCs/>
          <w:sz w:val="24"/>
          <w:szCs w:val="24"/>
        </w:rPr>
        <w:t>（请参照附件四）</w:t>
      </w:r>
      <w:r>
        <w:rPr>
          <w:rFonts w:hint="eastAsia" w:ascii="宋体" w:hAnsi="宋体" w:eastAsia="宋体" w:cs="宋体"/>
          <w:sz w:val="24"/>
          <w:szCs w:val="24"/>
        </w:rPr>
        <w:t>。否则，有可能因事实不清致使申报债权金额无法确认。债权人申报多笔债权的，计算过程及计算依据应当分多页进行列示；</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6. 相关公证文书（如有）；</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7. 债权到期后主张债权的书面文件；</w:t>
      </w:r>
    </w:p>
    <w:p>
      <w:pPr>
        <w:spacing w:line="500" w:lineRule="exact"/>
        <w:ind w:firstLine="480" w:firstLineChars="200"/>
        <w:rPr>
          <w:rFonts w:hint="eastAsia" w:ascii="宋体" w:hAnsi="宋体" w:eastAsia="宋体" w:cs="宋体"/>
          <w:b/>
          <w:sz w:val="24"/>
          <w:szCs w:val="24"/>
        </w:rPr>
      </w:pPr>
      <w:r>
        <w:rPr>
          <w:rFonts w:hint="eastAsia" w:ascii="宋体" w:hAnsi="宋体" w:eastAsia="宋体" w:cs="宋体"/>
          <w:sz w:val="24"/>
          <w:szCs w:val="24"/>
        </w:rPr>
        <w:t>8. 能够证明债权发生、变更、存续的其他材料。</w:t>
      </w:r>
    </w:p>
    <w:p>
      <w:pPr>
        <w:spacing w:line="500" w:lineRule="exact"/>
        <w:rPr>
          <w:rFonts w:hint="eastAsia" w:ascii="宋体" w:hAnsi="宋体" w:eastAsia="宋体" w:cs="宋体"/>
          <w:b/>
          <w:sz w:val="24"/>
          <w:szCs w:val="24"/>
        </w:rPr>
      </w:pPr>
      <w:r>
        <w:rPr>
          <w:rFonts w:hint="eastAsia" w:ascii="宋体" w:hAnsi="宋体" w:eastAsia="宋体" w:cs="宋体"/>
          <w:b/>
          <w:sz w:val="24"/>
          <w:szCs w:val="24"/>
        </w:rPr>
        <w:t>四、</w:t>
      </w:r>
      <w:r>
        <w:rPr>
          <w:rFonts w:hint="eastAsia" w:ascii="宋体" w:hAnsi="宋体" w:eastAsia="宋体" w:cs="宋体"/>
          <w:b/>
          <w:sz w:val="24"/>
          <w:szCs w:val="24"/>
          <w:lang w:val="en-US" w:eastAsia="zh-CN"/>
        </w:rPr>
        <w:t>现场递交或邮寄</w:t>
      </w:r>
      <w:r>
        <w:rPr>
          <w:rFonts w:hint="eastAsia" w:ascii="宋体" w:hAnsi="宋体" w:eastAsia="宋体" w:cs="宋体"/>
          <w:b/>
          <w:sz w:val="24"/>
          <w:szCs w:val="24"/>
        </w:rPr>
        <w:t>地址</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地址：</w:t>
      </w:r>
      <w:r>
        <w:rPr>
          <w:rFonts w:hint="eastAsia" w:ascii="宋体" w:hAnsi="宋体" w:eastAsia="宋体" w:cs="宋体"/>
          <w:sz w:val="24"/>
          <w:szCs w:val="24"/>
          <w:lang w:val="en-US" w:eastAsia="zh-CN"/>
        </w:rPr>
        <w:t>山东省济南市高新区新泺大街2008号银荷大厦C座7层山东敬可成律师事务所</w:t>
      </w:r>
      <w:r>
        <w:rPr>
          <w:rFonts w:hint="eastAsia" w:ascii="宋体" w:hAnsi="宋体" w:eastAsia="宋体" w:cs="宋体"/>
          <w:sz w:val="24"/>
          <w:szCs w:val="24"/>
        </w:rPr>
        <w:t>；</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收件人：</w:t>
      </w:r>
      <w:r>
        <w:rPr>
          <w:rFonts w:hint="eastAsia" w:ascii="宋体" w:hAnsi="宋体" w:eastAsia="宋体" w:cs="宋体"/>
          <w:sz w:val="24"/>
          <w:szCs w:val="24"/>
          <w:lang w:val="en-US" w:eastAsia="zh-CN"/>
        </w:rPr>
        <w:t>张律师、刘律师</w:t>
      </w:r>
      <w:r>
        <w:rPr>
          <w:rFonts w:hint="eastAsia" w:ascii="宋体" w:hAnsi="宋体" w:eastAsia="宋体" w:cs="宋体"/>
          <w:sz w:val="24"/>
          <w:szCs w:val="24"/>
        </w:rPr>
        <w:t>；</w:t>
      </w:r>
    </w:p>
    <w:p>
      <w:pPr>
        <w:spacing w:line="50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电话：15688866351、18264143168；</w:t>
      </w:r>
    </w:p>
    <w:p>
      <w:pPr>
        <w:numPr>
          <w:numId w:val="0"/>
        </w:numPr>
        <w:spacing w:line="500" w:lineRule="exact"/>
        <w:rPr>
          <w:rFonts w:hint="eastAsia" w:ascii="宋体" w:hAnsi="宋体" w:eastAsia="宋体" w:cs="宋体"/>
          <w:b/>
          <w:sz w:val="24"/>
          <w:szCs w:val="24"/>
        </w:rPr>
      </w:pPr>
      <w:r>
        <w:rPr>
          <w:rFonts w:hint="eastAsia" w:ascii="宋体" w:hAnsi="宋体" w:eastAsia="宋体" w:cs="宋体"/>
          <w:b/>
          <w:sz w:val="24"/>
          <w:szCs w:val="24"/>
          <w:lang w:val="en-US" w:eastAsia="zh-CN"/>
        </w:rPr>
        <w:t>五、</w:t>
      </w:r>
      <w:r>
        <w:rPr>
          <w:rFonts w:hint="eastAsia" w:ascii="宋体" w:hAnsi="宋体" w:eastAsia="宋体" w:cs="宋体"/>
          <w:b/>
          <w:sz w:val="24"/>
          <w:szCs w:val="24"/>
        </w:rPr>
        <w:t>现场申报的，申报人应当严格遵守申报秩序，服从</w:t>
      </w:r>
      <w:r>
        <w:rPr>
          <w:rFonts w:hint="eastAsia" w:ascii="宋体" w:hAnsi="宋体" w:eastAsia="宋体" w:cs="宋体"/>
          <w:b/>
          <w:sz w:val="24"/>
          <w:szCs w:val="24"/>
          <w:lang w:eastAsia="zh-CN"/>
        </w:rPr>
        <w:t>管理人</w:t>
      </w:r>
      <w:r>
        <w:rPr>
          <w:rFonts w:hint="eastAsia" w:ascii="宋体" w:hAnsi="宋体" w:eastAsia="宋体" w:cs="宋体"/>
          <w:b/>
          <w:sz w:val="24"/>
          <w:szCs w:val="24"/>
        </w:rPr>
        <w:t>工作人员的安排，有序申报，并务必携带债权申报证据原件以便与</w:t>
      </w:r>
      <w:r>
        <w:rPr>
          <w:rFonts w:hint="eastAsia" w:ascii="宋体" w:hAnsi="宋体" w:eastAsia="宋体" w:cs="宋体"/>
          <w:b/>
          <w:sz w:val="24"/>
          <w:szCs w:val="24"/>
          <w:lang w:eastAsia="zh-CN"/>
        </w:rPr>
        <w:t>管理人</w:t>
      </w:r>
      <w:r>
        <w:rPr>
          <w:rFonts w:hint="eastAsia" w:ascii="宋体" w:hAnsi="宋体" w:eastAsia="宋体" w:cs="宋体"/>
          <w:b/>
          <w:sz w:val="24"/>
          <w:szCs w:val="24"/>
        </w:rPr>
        <w:t>核对。通过邮寄申报的，请在邮寄单注明“</w:t>
      </w:r>
      <w:r>
        <w:rPr>
          <w:rFonts w:hint="eastAsia" w:ascii="宋体" w:hAnsi="宋体" w:eastAsia="宋体" w:cs="宋体"/>
          <w:b/>
          <w:sz w:val="24"/>
          <w:szCs w:val="24"/>
          <w:lang w:val="en-US" w:eastAsia="zh-CN"/>
        </w:rPr>
        <w:t>济南佛斯弟摩托车销售</w:t>
      </w:r>
      <w:r>
        <w:rPr>
          <w:rFonts w:hint="eastAsia" w:ascii="宋体" w:hAnsi="宋体" w:eastAsia="宋体" w:cs="宋体"/>
          <w:b/>
          <w:sz w:val="24"/>
          <w:szCs w:val="24"/>
          <w:lang w:eastAsia="zh-CN"/>
        </w:rPr>
        <w:t>有限公司</w:t>
      </w:r>
      <w:r>
        <w:rPr>
          <w:rFonts w:hint="eastAsia" w:ascii="宋体" w:hAnsi="宋体" w:eastAsia="宋体" w:cs="宋体"/>
          <w:b/>
          <w:sz w:val="24"/>
          <w:szCs w:val="24"/>
        </w:rPr>
        <w:t>债权申报 ”字样，并保留邮件寄送底单。</w:t>
      </w:r>
      <w:r>
        <w:rPr>
          <w:rFonts w:hint="eastAsia" w:ascii="宋体" w:hAnsi="宋体" w:eastAsia="宋体" w:cs="宋体"/>
          <w:b/>
          <w:sz w:val="24"/>
          <w:szCs w:val="24"/>
          <w:lang w:eastAsia="zh-CN"/>
        </w:rPr>
        <w:t>管理人</w:t>
      </w:r>
      <w:r>
        <w:rPr>
          <w:rFonts w:hint="eastAsia" w:ascii="宋体" w:hAnsi="宋体" w:eastAsia="宋体" w:cs="宋体"/>
          <w:b/>
          <w:sz w:val="24"/>
          <w:szCs w:val="24"/>
        </w:rPr>
        <w:t>将在收到申报材料之后确定时间核对证据原件。</w:t>
      </w:r>
    </w:p>
    <w:p>
      <w:pPr>
        <w:numPr>
          <w:ilvl w:val="0"/>
          <w:numId w:val="0"/>
        </w:numPr>
        <w:spacing w:line="500" w:lineRule="exact"/>
        <w:rPr>
          <w:rFonts w:hint="eastAsia" w:ascii="宋体" w:hAnsi="宋体" w:eastAsia="宋体" w:cs="宋体"/>
          <w:b/>
          <w:sz w:val="24"/>
          <w:szCs w:val="24"/>
          <w:lang w:val="en-US" w:eastAsia="zh-CN"/>
        </w:rPr>
      </w:pPr>
    </w:p>
    <w:p>
      <w:pPr>
        <w:spacing w:line="500" w:lineRule="exact"/>
        <w:rPr>
          <w:rFonts w:hint="eastAsia" w:ascii="宋体" w:hAnsi="宋体" w:eastAsia="宋体" w:cs="宋体"/>
          <w:b/>
          <w:sz w:val="24"/>
          <w:szCs w:val="24"/>
        </w:rPr>
      </w:pPr>
      <w:r>
        <w:rPr>
          <w:rFonts w:hint="eastAsia" w:ascii="宋体" w:hAnsi="宋体" w:eastAsia="宋体" w:cs="宋体"/>
          <w:b/>
          <w:sz w:val="24"/>
          <w:szCs w:val="24"/>
        </w:rPr>
        <w:t>注明：本债权申报须知由管理人负责解释说明，如有不详，可电话或现场咨询。</w:t>
      </w:r>
    </w:p>
    <w:p>
      <w:pPr>
        <w:spacing w:line="500" w:lineRule="exact"/>
        <w:rPr>
          <w:rFonts w:hint="eastAsia" w:ascii="宋体" w:hAnsi="宋体" w:eastAsia="宋体" w:cs="宋体"/>
          <w:b/>
          <w:sz w:val="24"/>
          <w:szCs w:val="24"/>
        </w:rPr>
      </w:pPr>
    </w:p>
    <w:p>
      <w:pPr>
        <w:spacing w:line="500" w:lineRule="exact"/>
        <w:jc w:val="right"/>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济南佛斯弟摩托车销售</w:t>
      </w:r>
      <w:r>
        <w:rPr>
          <w:rFonts w:hint="eastAsia" w:ascii="宋体" w:hAnsi="宋体" w:eastAsia="宋体" w:cs="宋体"/>
          <w:b/>
          <w:sz w:val="24"/>
          <w:szCs w:val="24"/>
          <w:lang w:eastAsia="zh-CN"/>
        </w:rPr>
        <w:t>有限公司</w:t>
      </w:r>
      <w:r>
        <w:rPr>
          <w:rFonts w:hint="eastAsia" w:ascii="宋体" w:hAnsi="宋体" w:eastAsia="宋体" w:cs="宋体"/>
          <w:b/>
          <w:sz w:val="24"/>
          <w:szCs w:val="24"/>
          <w:lang w:val="en-US" w:eastAsia="zh-CN"/>
        </w:rPr>
        <w:t>管理人</w:t>
      </w:r>
    </w:p>
    <w:p>
      <w:pPr>
        <w:spacing w:line="500" w:lineRule="exact"/>
        <w:jc w:val="right"/>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2025年5月14日</w:t>
      </w:r>
    </w:p>
    <w:p>
      <w:pPr>
        <w:spacing w:line="500" w:lineRule="exact"/>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以上须知内容已知悉，现予以确认。</w:t>
      </w:r>
    </w:p>
    <w:p>
      <w:pPr>
        <w:spacing w:line="500" w:lineRule="exact"/>
        <w:rPr>
          <w:rFonts w:hint="default" w:ascii="宋体" w:hAnsi="宋体" w:eastAsia="宋体" w:cs="宋体"/>
          <w:b/>
          <w:sz w:val="24"/>
          <w:szCs w:val="24"/>
          <w:lang w:val="en-US" w:eastAsia="zh-CN"/>
        </w:rPr>
      </w:pPr>
      <w:r>
        <w:rPr>
          <w:rFonts w:hint="eastAsia" w:ascii="宋体" w:hAnsi="宋体" w:eastAsia="宋体" w:cs="宋体"/>
          <w:b/>
          <w:sz w:val="24"/>
          <w:szCs w:val="24"/>
          <w:lang w:val="en-US" w:eastAsia="zh-CN"/>
        </w:rPr>
        <w:t>债权申报人（签章或签字捺印）：</w:t>
      </w:r>
    </w:p>
    <w:p>
      <w:pPr>
        <w:spacing w:line="500" w:lineRule="exact"/>
        <w:rPr>
          <w:rFonts w:hint="eastAsia" w:ascii="宋体" w:hAnsi="宋体" w:eastAsia="宋体" w:cs="宋体"/>
          <w:sz w:val="24"/>
          <w:szCs w:val="24"/>
        </w:rPr>
      </w:pPr>
      <w:r>
        <w:rPr>
          <w:rFonts w:hint="eastAsia" w:ascii="宋体" w:hAnsi="宋体" w:eastAsia="宋体" w:cs="宋体"/>
          <w:sz w:val="24"/>
          <w:szCs w:val="24"/>
        </w:rPr>
        <w:br w:type="page"/>
      </w:r>
      <w:r>
        <w:rPr>
          <w:rFonts w:hint="eastAsia" w:ascii="宋体" w:hAnsi="宋体" w:eastAsia="宋体" w:cs="宋体"/>
          <w:b/>
          <w:bCs/>
          <w:sz w:val="24"/>
          <w:szCs w:val="24"/>
          <w:lang w:val="en-US" w:eastAsia="zh-CN"/>
        </w:rPr>
        <w:t xml:space="preserve"> </w:t>
      </w:r>
      <w:r>
        <w:rPr>
          <w:rFonts w:hint="eastAsia" w:ascii="宋体" w:hAnsi="宋体" w:eastAsia="宋体" w:cs="宋体"/>
          <w:b/>
          <w:bCs/>
          <w:sz w:val="28"/>
          <w:szCs w:val="28"/>
        </w:rPr>
        <w:t>附件一：</w:t>
      </w:r>
    </w:p>
    <w:p>
      <w:pPr>
        <w:jc w:val="center"/>
        <w:rPr>
          <w:rFonts w:hint="eastAsia" w:ascii="宋体" w:hAnsi="宋体" w:eastAsia="宋体" w:cs="宋体"/>
          <w:b/>
          <w:sz w:val="32"/>
          <w:szCs w:val="32"/>
        </w:rPr>
      </w:pPr>
      <w:r>
        <w:rPr>
          <w:rFonts w:hint="eastAsia" w:ascii="宋体" w:hAnsi="宋体" w:eastAsia="宋体" w:cs="宋体"/>
          <w:b/>
          <w:sz w:val="32"/>
          <w:szCs w:val="32"/>
        </w:rPr>
        <w:t>债权申报确认书</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宋体" w:cs="宋体"/>
          <w:b/>
          <w:sz w:val="28"/>
          <w:szCs w:val="28"/>
        </w:rPr>
      </w:pPr>
      <w:r>
        <w:rPr>
          <w:rFonts w:hint="eastAsia" w:ascii="宋体" w:hAnsi="宋体" w:eastAsia="宋体" w:cs="宋体"/>
          <w:b/>
          <w:sz w:val="28"/>
          <w:szCs w:val="28"/>
          <w:lang w:val="en-US" w:eastAsia="zh-CN"/>
        </w:rPr>
        <w:t>济南佛斯弟摩托车销售</w:t>
      </w:r>
      <w:r>
        <w:rPr>
          <w:rFonts w:hint="eastAsia" w:ascii="宋体" w:hAnsi="宋体" w:eastAsia="宋体" w:cs="宋体"/>
          <w:b/>
          <w:sz w:val="28"/>
          <w:szCs w:val="28"/>
          <w:lang w:eastAsia="zh-CN"/>
        </w:rPr>
        <w:t>有限公司</w:t>
      </w:r>
      <w:r>
        <w:rPr>
          <w:rFonts w:hint="eastAsia" w:ascii="宋体" w:hAnsi="宋体" w:eastAsia="宋体" w:cs="宋体"/>
          <w:b/>
          <w:sz w:val="28"/>
          <w:szCs w:val="28"/>
          <w:lang w:val="en-US" w:eastAsia="zh-CN"/>
        </w:rPr>
        <w:t>管理人</w:t>
      </w:r>
      <w:r>
        <w:rPr>
          <w:rFonts w:hint="eastAsia" w:ascii="宋体" w:hAnsi="宋体" w:eastAsia="宋体" w:cs="宋体"/>
          <w:b/>
          <w:sz w:val="28"/>
          <w:szCs w:val="28"/>
        </w:rPr>
        <w:t>：</w:t>
      </w:r>
    </w:p>
    <w:p>
      <w:pPr>
        <w:keepNext w:val="0"/>
        <w:keepLines w:val="0"/>
        <w:pageBreakBefore w:val="0"/>
        <w:widowControl w:val="0"/>
        <w:kinsoku/>
        <w:wordWrap/>
        <w:overflowPunct/>
        <w:topLinePunct w:val="0"/>
        <w:autoSpaceDE/>
        <w:autoSpaceDN/>
        <w:bidi w:val="0"/>
        <w:adjustRightInd/>
        <w:snapToGrid/>
        <w:spacing w:line="540" w:lineRule="exact"/>
        <w:ind w:firstLine="565" w:firstLineChars="202"/>
        <w:textAlignment w:val="auto"/>
        <w:rPr>
          <w:rFonts w:hint="eastAsia" w:ascii="宋体" w:hAnsi="宋体" w:eastAsia="宋体" w:cs="宋体"/>
          <w:sz w:val="28"/>
          <w:szCs w:val="28"/>
        </w:rPr>
      </w:pPr>
      <w:r>
        <w:rPr>
          <w:rFonts w:hint="eastAsia" w:ascii="宋体" w:hAnsi="宋体" w:eastAsia="宋体" w:cs="宋体"/>
          <w:sz w:val="28"/>
          <w:szCs w:val="28"/>
        </w:rPr>
        <w:t>我方已收到</w:t>
      </w:r>
      <w:r>
        <w:rPr>
          <w:rFonts w:hint="eastAsia" w:ascii="宋体" w:hAnsi="宋体" w:eastAsia="宋体" w:cs="宋体"/>
          <w:sz w:val="28"/>
          <w:szCs w:val="28"/>
          <w:lang w:val="en-US" w:eastAsia="zh-CN"/>
        </w:rPr>
        <w:t>山东省济南市中级</w:t>
      </w:r>
      <w:r>
        <w:rPr>
          <w:rFonts w:hint="eastAsia" w:ascii="宋体" w:hAnsi="宋体" w:eastAsia="宋体" w:cs="宋体"/>
          <w:sz w:val="28"/>
          <w:szCs w:val="28"/>
        </w:rPr>
        <w:t>人民法院发送的《债权申报</w:t>
      </w:r>
      <w:r>
        <w:rPr>
          <w:rFonts w:hint="eastAsia" w:ascii="宋体" w:hAnsi="宋体" w:eastAsia="宋体" w:cs="宋体"/>
          <w:sz w:val="28"/>
          <w:szCs w:val="28"/>
          <w:lang w:val="en-US" w:eastAsia="zh-CN"/>
        </w:rPr>
        <w:t>公告</w:t>
      </w:r>
      <w:r>
        <w:rPr>
          <w:rFonts w:hint="eastAsia" w:ascii="宋体" w:hAnsi="宋体" w:eastAsia="宋体" w:cs="宋体"/>
          <w:sz w:val="28"/>
          <w:szCs w:val="28"/>
        </w:rPr>
        <w:t>》，我方对</w:t>
      </w:r>
      <w:r>
        <w:rPr>
          <w:rFonts w:hint="eastAsia" w:ascii="宋体" w:hAnsi="宋体" w:eastAsia="宋体" w:cs="宋体"/>
          <w:sz w:val="28"/>
          <w:szCs w:val="28"/>
          <w:lang w:val="en-US" w:eastAsia="zh-CN"/>
        </w:rPr>
        <w:t>公告</w:t>
      </w:r>
      <w:r>
        <w:rPr>
          <w:rFonts w:hint="eastAsia" w:ascii="宋体" w:hAnsi="宋体" w:eastAsia="宋体" w:cs="宋体"/>
          <w:sz w:val="28"/>
          <w:szCs w:val="28"/>
        </w:rPr>
        <w:t>内容已经知悉，现向管理人提交债权申报相关资料，并作如下承诺：</w:t>
      </w:r>
    </w:p>
    <w:p>
      <w:pPr>
        <w:keepNext w:val="0"/>
        <w:keepLines w:val="0"/>
        <w:pageBreakBefore w:val="0"/>
        <w:widowControl w:val="0"/>
        <w:tabs>
          <w:tab w:val="left" w:pos="1540"/>
        </w:tabs>
        <w:kinsoku/>
        <w:wordWrap/>
        <w:overflowPunct/>
        <w:topLinePunct w:val="0"/>
        <w:autoSpaceDE/>
        <w:autoSpaceDN/>
        <w:bidi w:val="0"/>
        <w:adjustRightInd/>
        <w:snapToGrid/>
        <w:spacing w:line="540" w:lineRule="exact"/>
        <w:ind w:right="17" w:firstLine="561" w:firstLineChars="200"/>
        <w:textAlignment w:val="auto"/>
        <w:rPr>
          <w:rFonts w:hint="eastAsia" w:ascii="宋体" w:hAnsi="宋体" w:eastAsia="宋体" w:cs="宋体"/>
          <w:b/>
          <w:sz w:val="28"/>
          <w:szCs w:val="28"/>
        </w:rPr>
      </w:pPr>
      <w:r>
        <w:rPr>
          <w:rFonts w:hint="eastAsia" w:ascii="宋体" w:hAnsi="宋体" w:eastAsia="宋体" w:cs="宋体"/>
          <w:b/>
          <w:sz w:val="28"/>
          <w:szCs w:val="28"/>
        </w:rPr>
        <w:t xml:space="preserve">一、所有提交申报债权的文件资料上的签名、印鉴都是真实的； </w:t>
      </w:r>
    </w:p>
    <w:p>
      <w:pPr>
        <w:keepNext w:val="0"/>
        <w:keepLines w:val="0"/>
        <w:pageBreakBefore w:val="0"/>
        <w:widowControl w:val="0"/>
        <w:tabs>
          <w:tab w:val="left" w:pos="1540"/>
        </w:tabs>
        <w:kinsoku/>
        <w:wordWrap/>
        <w:overflowPunct/>
        <w:topLinePunct w:val="0"/>
        <w:autoSpaceDE/>
        <w:autoSpaceDN/>
        <w:bidi w:val="0"/>
        <w:adjustRightInd/>
        <w:snapToGrid/>
        <w:spacing w:line="540" w:lineRule="exact"/>
        <w:ind w:right="17" w:firstLine="561" w:firstLineChars="200"/>
        <w:textAlignment w:val="auto"/>
        <w:rPr>
          <w:rFonts w:hint="eastAsia" w:ascii="宋体" w:hAnsi="宋体" w:eastAsia="宋体" w:cs="宋体"/>
          <w:b/>
          <w:sz w:val="28"/>
          <w:szCs w:val="28"/>
        </w:rPr>
      </w:pPr>
      <w:r>
        <w:rPr>
          <w:rFonts w:hint="eastAsia" w:ascii="宋体" w:hAnsi="宋体" w:eastAsia="宋体" w:cs="宋体"/>
          <w:b/>
          <w:sz w:val="28"/>
          <w:szCs w:val="28"/>
        </w:rPr>
        <w:t>二、所有提交申报债权的证据资料复印件与其原件一致；</w:t>
      </w:r>
    </w:p>
    <w:p>
      <w:pPr>
        <w:keepNext w:val="0"/>
        <w:keepLines w:val="0"/>
        <w:pageBreakBefore w:val="0"/>
        <w:widowControl w:val="0"/>
        <w:tabs>
          <w:tab w:val="left" w:pos="1540"/>
        </w:tabs>
        <w:kinsoku/>
        <w:wordWrap/>
        <w:overflowPunct/>
        <w:topLinePunct w:val="0"/>
        <w:autoSpaceDE/>
        <w:autoSpaceDN/>
        <w:bidi w:val="0"/>
        <w:adjustRightInd/>
        <w:snapToGrid/>
        <w:spacing w:line="540" w:lineRule="exact"/>
        <w:ind w:right="17" w:firstLine="561" w:firstLineChars="200"/>
        <w:textAlignment w:val="auto"/>
        <w:rPr>
          <w:rFonts w:hint="eastAsia" w:ascii="宋体" w:hAnsi="宋体" w:eastAsia="宋体" w:cs="宋体"/>
          <w:b/>
          <w:sz w:val="28"/>
          <w:szCs w:val="28"/>
        </w:rPr>
      </w:pPr>
      <w:r>
        <w:rPr>
          <w:rFonts w:hint="eastAsia" w:ascii="宋体" w:hAnsi="宋体" w:eastAsia="宋体" w:cs="宋体"/>
          <w:b/>
          <w:sz w:val="28"/>
          <w:szCs w:val="28"/>
        </w:rPr>
        <w:t>三、因无法提供原件核对债权申报材料导致管理人对债权真实性无法确认的，我方自愿承担不利后果。</w:t>
      </w:r>
    </w:p>
    <w:p>
      <w:pPr>
        <w:keepNext w:val="0"/>
        <w:keepLines w:val="0"/>
        <w:pageBreakBefore w:val="0"/>
        <w:widowControl w:val="0"/>
        <w:tabs>
          <w:tab w:val="left" w:pos="1540"/>
        </w:tabs>
        <w:kinsoku/>
        <w:wordWrap/>
        <w:overflowPunct/>
        <w:topLinePunct w:val="0"/>
        <w:autoSpaceDE/>
        <w:autoSpaceDN/>
        <w:bidi w:val="0"/>
        <w:adjustRightInd/>
        <w:snapToGrid/>
        <w:spacing w:line="540" w:lineRule="exact"/>
        <w:ind w:right="17" w:firstLine="561" w:firstLineChars="200"/>
        <w:textAlignment w:val="auto"/>
        <w:rPr>
          <w:rFonts w:hint="eastAsia" w:ascii="宋体" w:hAnsi="宋体" w:eastAsia="宋体" w:cs="宋体"/>
          <w:b/>
          <w:sz w:val="28"/>
          <w:szCs w:val="28"/>
        </w:rPr>
      </w:pPr>
      <w:r>
        <w:rPr>
          <w:rFonts w:hint="eastAsia" w:ascii="宋体" w:hAnsi="宋体" w:eastAsia="宋体" w:cs="宋体"/>
          <w:b/>
          <w:sz w:val="28"/>
          <w:szCs w:val="28"/>
          <w:lang w:val="en-US" w:eastAsia="zh-CN"/>
        </w:rPr>
        <w:t>四</w:t>
      </w:r>
      <w:r>
        <w:rPr>
          <w:rFonts w:hint="eastAsia" w:ascii="宋体" w:hAnsi="宋体" w:eastAsia="宋体" w:cs="宋体"/>
          <w:b/>
          <w:sz w:val="28"/>
          <w:szCs w:val="28"/>
        </w:rPr>
        <w:t>、我方如实提供地址、邮箱及联系方式，并保证其准确、有效，管理人向上述地址邮寄或向上述邮箱、手机号发送债权通知资料、会议通知、债权审核意见或债权确认书等，视为管理人已经向我方送达。</w:t>
      </w:r>
    </w:p>
    <w:p>
      <w:pPr>
        <w:keepNext w:val="0"/>
        <w:keepLines w:val="0"/>
        <w:pageBreakBefore w:val="0"/>
        <w:widowControl w:val="0"/>
        <w:tabs>
          <w:tab w:val="left" w:pos="1540"/>
        </w:tabs>
        <w:kinsoku/>
        <w:wordWrap/>
        <w:overflowPunct/>
        <w:topLinePunct w:val="0"/>
        <w:autoSpaceDE/>
        <w:autoSpaceDN/>
        <w:bidi w:val="0"/>
        <w:adjustRightInd/>
        <w:snapToGrid/>
        <w:spacing w:line="540" w:lineRule="exact"/>
        <w:ind w:right="17" w:firstLine="561" w:firstLineChars="200"/>
        <w:textAlignment w:val="auto"/>
        <w:rPr>
          <w:rFonts w:hint="eastAsia" w:ascii="宋体" w:hAnsi="宋体" w:eastAsia="宋体" w:cs="宋体"/>
          <w:b/>
          <w:sz w:val="28"/>
          <w:szCs w:val="28"/>
        </w:rPr>
      </w:pPr>
      <w:r>
        <w:rPr>
          <w:rFonts w:hint="eastAsia" w:ascii="宋体" w:hAnsi="宋体" w:eastAsia="宋体" w:cs="宋体"/>
          <w:b/>
          <w:sz w:val="28"/>
          <w:szCs w:val="28"/>
          <w:lang w:val="en-US" w:eastAsia="zh-CN"/>
        </w:rPr>
        <w:t>五</w:t>
      </w:r>
      <w:r>
        <w:rPr>
          <w:rFonts w:hint="eastAsia" w:ascii="宋体" w:hAnsi="宋体" w:eastAsia="宋体" w:cs="宋体"/>
          <w:b/>
          <w:sz w:val="28"/>
          <w:szCs w:val="28"/>
        </w:rPr>
        <w:t>、对管理人发送给我方的债权审核意见，我方将按要求补充证据材料，逾期未补充，视为认可管理人的审核意见。</w:t>
      </w:r>
    </w:p>
    <w:p>
      <w:pPr>
        <w:keepNext w:val="0"/>
        <w:keepLines w:val="0"/>
        <w:pageBreakBefore w:val="0"/>
        <w:widowControl w:val="0"/>
        <w:tabs>
          <w:tab w:val="left" w:pos="1540"/>
        </w:tabs>
        <w:kinsoku/>
        <w:wordWrap/>
        <w:overflowPunct/>
        <w:topLinePunct w:val="0"/>
        <w:autoSpaceDE/>
        <w:autoSpaceDN/>
        <w:bidi w:val="0"/>
        <w:adjustRightInd/>
        <w:snapToGrid/>
        <w:spacing w:line="540" w:lineRule="exact"/>
        <w:ind w:right="17" w:firstLine="561" w:firstLineChars="200"/>
        <w:textAlignment w:val="auto"/>
        <w:rPr>
          <w:rFonts w:hint="eastAsia" w:ascii="宋体" w:hAnsi="宋体" w:eastAsia="宋体" w:cs="宋体"/>
          <w:b/>
          <w:sz w:val="28"/>
          <w:szCs w:val="28"/>
        </w:rPr>
      </w:pPr>
      <w:r>
        <w:rPr>
          <w:rFonts w:hint="eastAsia" w:ascii="宋体" w:hAnsi="宋体" w:eastAsia="宋体" w:cs="宋体"/>
          <w:b/>
          <w:sz w:val="28"/>
          <w:szCs w:val="28"/>
          <w:lang w:val="en-US" w:eastAsia="zh-CN"/>
        </w:rPr>
        <w:t>六</w:t>
      </w:r>
      <w:r>
        <w:rPr>
          <w:rFonts w:hint="eastAsia" w:ascii="宋体" w:hAnsi="宋体" w:eastAsia="宋体" w:cs="宋体"/>
          <w:b/>
          <w:sz w:val="28"/>
          <w:szCs w:val="28"/>
        </w:rPr>
        <w:t>、我方同意通过视频会议、书面会议等非现场会议方式召开申报人会议。</w:t>
      </w:r>
    </w:p>
    <w:p>
      <w:pPr>
        <w:keepNext w:val="0"/>
        <w:keepLines w:val="0"/>
        <w:pageBreakBefore w:val="0"/>
        <w:widowControl w:val="0"/>
        <w:tabs>
          <w:tab w:val="left" w:pos="1540"/>
        </w:tabs>
        <w:kinsoku/>
        <w:wordWrap/>
        <w:overflowPunct/>
        <w:topLinePunct w:val="0"/>
        <w:autoSpaceDE/>
        <w:autoSpaceDN/>
        <w:bidi w:val="0"/>
        <w:adjustRightInd/>
        <w:snapToGrid/>
        <w:spacing w:line="540" w:lineRule="exact"/>
        <w:ind w:right="17" w:firstLine="561" w:firstLineChars="200"/>
        <w:textAlignment w:val="auto"/>
        <w:rPr>
          <w:rFonts w:hint="eastAsia" w:ascii="宋体" w:hAnsi="宋体" w:eastAsia="宋体" w:cs="宋体"/>
          <w:b/>
          <w:sz w:val="28"/>
          <w:szCs w:val="28"/>
        </w:rPr>
      </w:pPr>
      <w:r>
        <w:rPr>
          <w:rFonts w:hint="eastAsia" w:ascii="宋体" w:hAnsi="宋体" w:eastAsia="宋体" w:cs="宋体"/>
          <w:b/>
          <w:sz w:val="28"/>
          <w:szCs w:val="28"/>
          <w:lang w:val="en-US" w:eastAsia="zh-CN"/>
        </w:rPr>
        <w:t>七</w:t>
      </w:r>
      <w:r>
        <w:rPr>
          <w:rFonts w:hint="eastAsia" w:ascii="宋体" w:hAnsi="宋体" w:eastAsia="宋体" w:cs="宋体"/>
          <w:b/>
          <w:sz w:val="28"/>
          <w:szCs w:val="28"/>
        </w:rPr>
        <w:t>、若我方提供的证据及相关材料存在伪造、变造等虚假情况，以及对重要事实拒绝陈述或作虚假陈述的，我方自愿承担不利后果和相应的法律责任。</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特此承诺！</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此致</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宋体" w:hAnsi="宋体" w:eastAsia="宋体" w:cs="宋体"/>
          <w:sz w:val="28"/>
          <w:szCs w:val="28"/>
        </w:rPr>
      </w:pPr>
      <w:r>
        <w:rPr>
          <w:rFonts w:hint="eastAsia" w:ascii="宋体" w:hAnsi="宋体" w:eastAsia="宋体" w:cs="宋体"/>
          <w:b/>
          <w:sz w:val="28"/>
          <w:szCs w:val="28"/>
          <w:lang w:val="en-US" w:eastAsia="zh-CN"/>
        </w:rPr>
        <w:t>济南佛斯弟摩托车销售</w:t>
      </w:r>
      <w:r>
        <w:rPr>
          <w:rFonts w:hint="eastAsia" w:ascii="宋体" w:hAnsi="宋体" w:eastAsia="宋体" w:cs="宋体"/>
          <w:b/>
          <w:sz w:val="28"/>
          <w:szCs w:val="28"/>
          <w:lang w:eastAsia="zh-CN"/>
        </w:rPr>
        <w:t>有限公司</w:t>
      </w:r>
      <w:r>
        <w:rPr>
          <w:rFonts w:hint="eastAsia" w:ascii="宋体" w:hAnsi="宋体" w:eastAsia="宋体" w:cs="宋体"/>
          <w:b/>
          <w:sz w:val="28"/>
          <w:szCs w:val="28"/>
          <w:lang w:val="en-US" w:eastAsia="zh-CN"/>
        </w:rPr>
        <w:t>管理人</w:t>
      </w:r>
      <w:r>
        <w:rPr>
          <w:rFonts w:hint="eastAsia" w:ascii="宋体" w:hAnsi="宋体" w:eastAsia="宋体" w:cs="宋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center"/>
        <w:textAlignment w:val="auto"/>
        <w:rPr>
          <w:rFonts w:hint="eastAsia" w:ascii="宋体" w:hAnsi="宋体" w:eastAsia="宋体" w:cs="宋体"/>
          <w:sz w:val="28"/>
          <w:szCs w:val="28"/>
        </w:rPr>
      </w:pPr>
      <w:r>
        <w:rPr>
          <w:rFonts w:hint="eastAsia" w:ascii="宋体" w:hAnsi="宋体" w:eastAsia="宋体" w:cs="宋体"/>
          <w:sz w:val="28"/>
          <w:szCs w:val="28"/>
        </w:rPr>
        <w:t xml:space="preserve">                           申报人：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right"/>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年 月 日</w:t>
      </w:r>
    </w:p>
    <w:p>
      <w:pPr>
        <w:ind w:firstLine="560" w:firstLineChars="200"/>
        <w:jc w:val="center"/>
        <w:rPr>
          <w:rFonts w:hint="eastAsia" w:ascii="宋体" w:hAnsi="宋体" w:eastAsia="宋体" w:cs="宋体"/>
          <w:sz w:val="24"/>
          <w:szCs w:val="24"/>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w:t>
      </w:r>
    </w:p>
    <w:p>
      <w:pPr>
        <w:spacing w:line="520" w:lineRule="exact"/>
        <w:ind w:firstLine="280" w:firstLineChars="100"/>
        <w:rPr>
          <w:rFonts w:hint="eastAsia" w:ascii="宋体" w:hAnsi="宋体" w:eastAsia="宋体" w:cs="宋体"/>
          <w:b/>
          <w:bCs/>
          <w:sz w:val="28"/>
          <w:szCs w:val="28"/>
        </w:rPr>
      </w:pPr>
      <w:r>
        <w:rPr>
          <w:rFonts w:hint="eastAsia" w:ascii="宋体" w:hAnsi="宋体" w:eastAsia="宋体" w:cs="宋体"/>
          <w:b/>
          <w:bCs/>
          <w:sz w:val="28"/>
          <w:szCs w:val="28"/>
        </w:rPr>
        <w:t>附件二：</w:t>
      </w:r>
    </w:p>
    <w:p>
      <w:pPr>
        <w:spacing w:line="520" w:lineRule="exact"/>
        <w:rPr>
          <w:rFonts w:hint="eastAsia" w:ascii="宋体" w:hAnsi="宋体" w:eastAsia="宋体" w:cs="宋体"/>
          <w:b/>
        </w:rPr>
      </w:pPr>
    </w:p>
    <w:p>
      <w:pPr>
        <w:spacing w:line="520" w:lineRule="exact"/>
        <w:ind w:firstLine="641" w:firstLineChars="200"/>
        <w:jc w:val="center"/>
        <w:rPr>
          <w:rFonts w:hint="eastAsia" w:ascii="宋体" w:hAnsi="宋体" w:eastAsia="宋体" w:cs="宋体"/>
          <w:b/>
          <w:sz w:val="32"/>
          <w:szCs w:val="40"/>
        </w:rPr>
      </w:pPr>
      <w:r>
        <w:rPr>
          <w:rFonts w:hint="eastAsia" w:ascii="宋体" w:hAnsi="宋体" w:eastAsia="宋体" w:cs="宋体"/>
          <w:b/>
          <w:sz w:val="32"/>
          <w:szCs w:val="40"/>
        </w:rPr>
        <w:t>法定代表人（负责人）身份证明书</w:t>
      </w:r>
    </w:p>
    <w:p>
      <w:pPr>
        <w:spacing w:line="520" w:lineRule="exact"/>
        <w:rPr>
          <w:rFonts w:hint="eastAsia" w:ascii="宋体" w:hAnsi="宋体" w:eastAsia="宋体" w:cs="宋体"/>
          <w:sz w:val="24"/>
          <w:szCs w:val="24"/>
        </w:rPr>
      </w:pP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兹证明</w:t>
      </w:r>
      <w:r>
        <w:rPr>
          <w:rFonts w:hint="eastAsia" w:ascii="宋体" w:hAnsi="宋体" w:eastAsia="宋体" w:cs="宋体"/>
          <w:sz w:val="28"/>
          <w:szCs w:val="28"/>
          <w:u w:val="single"/>
        </w:rPr>
        <w:t xml:space="preserve">       </w:t>
      </w:r>
      <w:r>
        <w:rPr>
          <w:rFonts w:hint="eastAsia" w:ascii="宋体" w:hAnsi="宋体" w:eastAsia="宋体" w:cs="宋体"/>
          <w:sz w:val="28"/>
          <w:szCs w:val="28"/>
        </w:rPr>
        <w:t>在我单位担任</w:t>
      </w:r>
      <w:r>
        <w:rPr>
          <w:rFonts w:hint="eastAsia" w:ascii="宋体" w:hAnsi="宋体" w:eastAsia="宋体" w:cs="宋体"/>
          <w:sz w:val="28"/>
          <w:szCs w:val="28"/>
          <w:u w:val="single"/>
        </w:rPr>
        <w:t xml:space="preserve">      </w:t>
      </w:r>
      <w:r>
        <w:rPr>
          <w:rFonts w:hint="eastAsia" w:ascii="宋体" w:hAnsi="宋体" w:eastAsia="宋体" w:cs="宋体"/>
          <w:sz w:val="28"/>
          <w:szCs w:val="28"/>
        </w:rPr>
        <w:t>职务，系我单位法定代表人（负责人）。</w:t>
      </w:r>
    </w:p>
    <w:p>
      <w:pPr>
        <w:spacing w:line="52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特此证明</w:t>
      </w:r>
      <w:r>
        <w:rPr>
          <w:rFonts w:hint="eastAsia" w:ascii="宋体" w:hAnsi="宋体" w:eastAsia="宋体" w:cs="宋体"/>
          <w:sz w:val="28"/>
          <w:szCs w:val="28"/>
          <w:lang w:eastAsia="zh-CN"/>
        </w:rPr>
        <w:t>！</w:t>
      </w:r>
    </w:p>
    <w:p>
      <w:pPr>
        <w:spacing w:line="520" w:lineRule="exact"/>
        <w:ind w:firstLine="480" w:firstLineChars="200"/>
        <w:rPr>
          <w:rFonts w:hint="eastAsia" w:ascii="宋体" w:hAnsi="宋体" w:eastAsia="宋体" w:cs="宋体"/>
          <w:sz w:val="24"/>
          <w:szCs w:val="24"/>
        </w:rPr>
      </w:pPr>
    </w:p>
    <w:p>
      <w:pPr>
        <w:spacing w:line="520" w:lineRule="exact"/>
        <w:ind w:firstLine="560" w:firstLineChars="200"/>
        <w:rPr>
          <w:rFonts w:hint="eastAsia" w:ascii="宋体" w:hAnsi="宋体" w:eastAsia="宋体" w:cs="宋体"/>
          <w:sz w:val="24"/>
          <w:szCs w:val="24"/>
        </w:rPr>
      </w:pPr>
      <w:r>
        <w:rPr>
          <w:rFonts w:hint="eastAsia" w:ascii="宋体" w:hAnsi="宋体" w:eastAsia="宋体" w:cs="宋体"/>
          <w:sz w:val="28"/>
          <w:szCs w:val="28"/>
          <w:lang w:val="en-US" w:eastAsia="zh-CN"/>
        </w:rPr>
        <w:t>（后附法定代表人身份证复印件并加盖公章）</w:t>
      </w:r>
    </w:p>
    <w:p>
      <w:pPr>
        <w:spacing w:line="520" w:lineRule="exact"/>
        <w:ind w:firstLine="4130" w:firstLineChars="1721"/>
        <w:rPr>
          <w:rFonts w:hint="eastAsia" w:ascii="宋体" w:hAnsi="宋体" w:eastAsia="宋体" w:cs="宋体"/>
          <w:sz w:val="24"/>
          <w:szCs w:val="24"/>
        </w:rPr>
      </w:pPr>
    </w:p>
    <w:p>
      <w:pPr>
        <w:spacing w:line="520" w:lineRule="exact"/>
        <w:ind w:firstLine="4760" w:firstLineChars="1700"/>
        <w:rPr>
          <w:rFonts w:hint="eastAsia" w:ascii="宋体" w:hAnsi="宋体" w:eastAsia="宋体" w:cs="宋体"/>
          <w:sz w:val="28"/>
          <w:szCs w:val="28"/>
        </w:rPr>
      </w:pPr>
      <w:r>
        <w:rPr>
          <w:rFonts w:hint="eastAsia" w:ascii="宋体" w:hAnsi="宋体" w:eastAsia="宋体" w:cs="宋体"/>
          <w:sz w:val="28"/>
          <w:szCs w:val="28"/>
        </w:rPr>
        <w:t>单位名称（盖章）：</w:t>
      </w:r>
    </w:p>
    <w:p>
      <w:pPr>
        <w:spacing w:line="520" w:lineRule="exact"/>
        <w:ind w:firstLine="5437" w:firstLineChars="1942"/>
        <w:jc w:val="right"/>
        <w:rPr>
          <w:rFonts w:hint="eastAsia" w:ascii="宋体" w:hAnsi="宋体" w:eastAsia="宋体" w:cs="宋体"/>
          <w:sz w:val="28"/>
          <w:szCs w:val="28"/>
        </w:rPr>
      </w:pPr>
      <w:r>
        <w:rPr>
          <w:rFonts w:hint="eastAsia" w:ascii="宋体" w:hAnsi="宋体" w:eastAsia="宋体" w:cs="宋体"/>
          <w:sz w:val="28"/>
          <w:szCs w:val="28"/>
        </w:rPr>
        <w:t>年    月    日</w:t>
      </w:r>
    </w:p>
    <w:p>
      <w:pPr>
        <w:spacing w:line="520" w:lineRule="exact"/>
        <w:ind w:firstLine="480" w:firstLineChars="200"/>
        <w:rPr>
          <w:rFonts w:hint="eastAsia" w:ascii="宋体" w:hAnsi="宋体" w:eastAsia="宋体" w:cs="宋体"/>
          <w:sz w:val="28"/>
          <w:szCs w:val="28"/>
        </w:rPr>
      </w:pPr>
      <w:r>
        <w:rPr>
          <w:rFonts w:hint="eastAsia" w:ascii="宋体" w:hAnsi="宋体" w:eastAsia="宋体" w:cs="宋体"/>
          <w:sz w:val="24"/>
          <w:szCs w:val="24"/>
        </w:rPr>
        <w:br w:type="page"/>
      </w:r>
      <w:r>
        <w:rPr>
          <w:rFonts w:hint="eastAsia" w:ascii="宋体" w:hAnsi="宋体" w:eastAsia="宋体" w:cs="宋体"/>
          <w:b/>
          <w:bCs/>
          <w:sz w:val="28"/>
          <w:szCs w:val="28"/>
        </w:rPr>
        <w:t>附件三：</w:t>
      </w:r>
    </w:p>
    <w:p>
      <w:pPr>
        <w:spacing w:line="520" w:lineRule="exact"/>
        <w:ind w:firstLine="601" w:firstLineChars="200"/>
        <w:jc w:val="center"/>
        <w:rPr>
          <w:rFonts w:hint="eastAsia" w:ascii="宋体" w:hAnsi="宋体" w:eastAsia="宋体" w:cs="宋体"/>
          <w:sz w:val="30"/>
          <w:szCs w:val="30"/>
        </w:rPr>
      </w:pPr>
      <w:r>
        <w:rPr>
          <w:rFonts w:hint="eastAsia" w:ascii="宋体" w:hAnsi="宋体" w:eastAsia="宋体" w:cs="宋体"/>
          <w:b/>
          <w:sz w:val="30"/>
          <w:szCs w:val="30"/>
        </w:rPr>
        <w:t>授权委托书</w:t>
      </w:r>
    </w:p>
    <w:p>
      <w:pPr>
        <w:spacing w:line="520" w:lineRule="exact"/>
        <w:ind w:firstLine="480" w:firstLineChars="200"/>
        <w:jc w:val="center"/>
        <w:rPr>
          <w:rFonts w:hint="eastAsia" w:ascii="宋体" w:hAnsi="宋体" w:eastAsia="宋体" w:cs="宋体"/>
          <w:sz w:val="24"/>
          <w:szCs w:val="24"/>
        </w:rPr>
      </w:pP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委托人名称/姓名：</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住所地：</w:t>
      </w:r>
    </w:p>
    <w:p>
      <w:pPr>
        <w:spacing w:line="520" w:lineRule="exact"/>
        <w:ind w:firstLine="560" w:firstLineChars="200"/>
        <w:rPr>
          <w:rFonts w:hint="eastAsia" w:ascii="宋体" w:hAnsi="宋体" w:eastAsia="宋体" w:cs="宋体"/>
          <w:sz w:val="28"/>
          <w:szCs w:val="28"/>
        </w:rPr>
      </w:pP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受委托人姓名：        身份证号（或律师执业证号）：</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联系地址/工作单位</w:t>
      </w:r>
      <w:r>
        <w:rPr>
          <w:rFonts w:hint="eastAsia" w:ascii="宋体" w:hAnsi="宋体" w:eastAsia="宋体" w:cs="宋体"/>
          <w:sz w:val="28"/>
          <w:szCs w:val="28"/>
        </w:rPr>
        <w:t>：</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联系电话：</w:t>
      </w:r>
    </w:p>
    <w:p>
      <w:pPr>
        <w:spacing w:line="520" w:lineRule="exact"/>
        <w:ind w:firstLine="560" w:firstLineChars="200"/>
        <w:rPr>
          <w:rFonts w:hint="eastAsia" w:ascii="宋体" w:hAnsi="宋体" w:eastAsia="宋体" w:cs="宋体"/>
          <w:sz w:val="28"/>
          <w:szCs w:val="28"/>
        </w:rPr>
      </w:pP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委托人就其向管理人申报债权和其他各项权利，以及参加申报人会议和参与重整程序，特委托上述受托人作为委托人的代理人代为处理相关事宜。上述受委托人的代理权限为特别授权，具体如下：</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一、代为申报债权和其他各项权利、递交申报材料并受领回执；</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二、代为主张、变更、放弃债权；</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三、书面或口头向管理人陈述委托人的立场、观点和主张；</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四、代为与管理人联系，签署有关文件；</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五、参加申报人会议，参与表决并发表意见；</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六、代为处理本案其他相关事宜。</w:t>
      </w:r>
    </w:p>
    <w:p>
      <w:pPr>
        <w:spacing w:line="520" w:lineRule="exact"/>
        <w:ind w:firstLine="560" w:firstLineChars="200"/>
        <w:rPr>
          <w:rFonts w:hint="eastAsia" w:ascii="宋体" w:hAnsi="宋体" w:eastAsia="宋体" w:cs="宋体"/>
          <w:sz w:val="28"/>
          <w:szCs w:val="28"/>
        </w:rPr>
      </w:pPr>
    </w:p>
    <w:p>
      <w:pPr>
        <w:spacing w:line="520" w:lineRule="exact"/>
        <w:ind w:firstLine="560" w:firstLineChars="200"/>
        <w:rPr>
          <w:rFonts w:hint="eastAsia" w:ascii="宋体" w:hAnsi="宋体" w:eastAsia="宋体" w:cs="宋体"/>
          <w:sz w:val="28"/>
          <w:szCs w:val="28"/>
        </w:rPr>
      </w:pPr>
    </w:p>
    <w:p>
      <w:pPr>
        <w:spacing w:line="520" w:lineRule="exact"/>
        <w:ind w:firstLine="4676" w:firstLineChars="1670"/>
        <w:rPr>
          <w:rFonts w:hint="eastAsia" w:ascii="宋体" w:hAnsi="宋体" w:eastAsia="宋体" w:cs="宋体"/>
          <w:sz w:val="28"/>
          <w:szCs w:val="28"/>
        </w:rPr>
      </w:pPr>
      <w:r>
        <w:rPr>
          <w:rFonts w:hint="eastAsia" w:ascii="宋体" w:hAnsi="宋体" w:eastAsia="宋体" w:cs="宋体"/>
          <w:sz w:val="28"/>
          <w:szCs w:val="28"/>
        </w:rPr>
        <w:t>委托人（盖章/签字）：</w:t>
      </w:r>
    </w:p>
    <w:p>
      <w:pPr>
        <w:spacing w:line="520" w:lineRule="exact"/>
        <w:ind w:firstLine="4676" w:firstLineChars="1670"/>
        <w:rPr>
          <w:rFonts w:hint="eastAsia" w:ascii="宋体" w:hAnsi="宋体" w:eastAsia="宋体" w:cs="宋体"/>
          <w:sz w:val="28"/>
          <w:szCs w:val="28"/>
        </w:rPr>
      </w:pPr>
      <w:r>
        <w:rPr>
          <w:rFonts w:hint="eastAsia" w:ascii="宋体" w:hAnsi="宋体" w:eastAsia="宋体" w:cs="宋体"/>
          <w:sz w:val="28"/>
          <w:szCs w:val="28"/>
        </w:rPr>
        <w:t>年    月    日</w:t>
      </w:r>
    </w:p>
    <w:p>
      <w:pPr>
        <w:spacing w:line="520" w:lineRule="exact"/>
        <w:rPr>
          <w:rFonts w:hint="eastAsia" w:ascii="宋体" w:hAnsi="宋体" w:eastAsia="宋体" w:cs="宋体"/>
          <w:sz w:val="28"/>
          <w:szCs w:val="28"/>
        </w:rPr>
      </w:pPr>
      <w:r>
        <w:rPr>
          <w:rFonts w:hint="eastAsia" w:ascii="宋体" w:hAnsi="宋体" w:eastAsia="宋体" w:cs="宋体"/>
          <w:sz w:val="28"/>
          <w:szCs w:val="28"/>
        </w:rPr>
        <w:br w:type="page"/>
      </w:r>
      <w:r>
        <w:rPr>
          <w:rFonts w:hint="eastAsia" w:ascii="宋体" w:hAnsi="宋体" w:eastAsia="宋体" w:cs="宋体"/>
          <w:sz w:val="28"/>
          <w:szCs w:val="28"/>
          <w:lang w:val="en-US" w:eastAsia="zh-CN"/>
        </w:rPr>
        <w:t xml:space="preserve"> </w:t>
      </w:r>
      <w:r>
        <w:rPr>
          <w:rFonts w:hint="eastAsia" w:ascii="宋体" w:hAnsi="宋体" w:eastAsia="宋体" w:cs="宋体"/>
          <w:b/>
          <w:bCs/>
          <w:sz w:val="28"/>
          <w:szCs w:val="28"/>
        </w:rPr>
        <w:t>附件四：</w:t>
      </w:r>
    </w:p>
    <w:p>
      <w:pPr>
        <w:pStyle w:val="2"/>
        <w:spacing w:before="37" w:line="218" w:lineRule="auto"/>
        <w:ind w:left="3226" w:right="445" w:hanging="2236"/>
        <w:jc w:val="center"/>
        <w:rPr>
          <w:rFonts w:hint="eastAsia" w:ascii="宋体" w:hAnsi="宋体" w:eastAsia="宋体" w:cs="宋体"/>
          <w:spacing w:val="6"/>
          <w:sz w:val="32"/>
          <w:szCs w:val="32"/>
          <w14:textOutline w14:w="7972" w14:cap="sq" w14:cmpd="sng">
            <w14:solidFill>
              <w14:srgbClr w14:val="000000"/>
            </w14:solidFill>
            <w14:prstDash w14:val="solid"/>
            <w14:bevel/>
          </w14:textOutline>
        </w:rPr>
      </w:pPr>
      <w:r>
        <w:rPr>
          <w:rFonts w:hint="eastAsia" w:ascii="宋体" w:hAnsi="宋体" w:eastAsia="宋体" w:cs="宋体"/>
          <w:b/>
          <w:sz w:val="32"/>
          <w:szCs w:val="32"/>
          <w:lang w:val="en-US" w:eastAsia="zh-CN"/>
        </w:rPr>
        <w:t>济南佛斯弟摩托车销售</w:t>
      </w:r>
      <w:r>
        <w:rPr>
          <w:rFonts w:hint="eastAsia" w:ascii="宋体" w:hAnsi="宋体" w:eastAsia="宋体" w:cs="宋体"/>
          <w:b/>
          <w:sz w:val="32"/>
          <w:szCs w:val="32"/>
          <w:lang w:eastAsia="zh-CN"/>
        </w:rPr>
        <w:t>有限公司</w:t>
      </w:r>
      <w:r>
        <w:rPr>
          <w:rFonts w:hint="eastAsia" w:ascii="宋体" w:hAnsi="宋体" w:eastAsia="宋体" w:cs="宋体"/>
          <w:b/>
          <w:sz w:val="32"/>
          <w:szCs w:val="32"/>
          <w:lang w:val="en-US" w:eastAsia="zh-CN"/>
        </w:rPr>
        <w:t>破产</w:t>
      </w:r>
      <w:r>
        <w:rPr>
          <w:rFonts w:hint="eastAsia" w:ascii="宋体" w:hAnsi="宋体" w:eastAsia="宋体" w:cs="宋体"/>
          <w:spacing w:val="6"/>
          <w:sz w:val="32"/>
          <w:szCs w:val="32"/>
          <w:lang w:eastAsia="zh-CN"/>
          <w14:textOutline w14:w="7972" w14:cap="sq" w14:cmpd="sng">
            <w14:solidFill>
              <w14:srgbClr w14:val="000000"/>
            </w14:solidFill>
            <w14:prstDash w14:val="solid"/>
            <w14:bevel/>
          </w14:textOutline>
        </w:rPr>
        <w:t>清算</w:t>
      </w:r>
      <w:r>
        <w:rPr>
          <w:rFonts w:hint="eastAsia" w:ascii="宋体" w:hAnsi="宋体" w:eastAsia="宋体" w:cs="宋体"/>
          <w:spacing w:val="6"/>
          <w:sz w:val="32"/>
          <w:szCs w:val="32"/>
          <w14:textOutline w14:w="7972" w14:cap="sq" w14:cmpd="sng">
            <w14:solidFill>
              <w14:srgbClr w14:val="000000"/>
            </w14:solidFill>
            <w14:prstDash w14:val="solid"/>
            <w14:bevel/>
          </w14:textOutline>
        </w:rPr>
        <w:t>案</w:t>
      </w:r>
    </w:p>
    <w:p>
      <w:pPr>
        <w:pStyle w:val="2"/>
        <w:spacing w:before="37" w:line="218" w:lineRule="auto"/>
        <w:ind w:left="3226" w:right="445" w:hanging="2236"/>
        <w:jc w:val="center"/>
        <w:rPr>
          <w:rFonts w:hint="eastAsia" w:ascii="宋体" w:hAnsi="宋体" w:eastAsia="宋体" w:cs="宋体"/>
          <w:sz w:val="32"/>
          <w:szCs w:val="32"/>
        </w:rPr>
      </w:pPr>
      <w:r>
        <w:rPr>
          <w:rFonts w:hint="eastAsia" w:ascii="宋体" w:hAnsi="宋体" w:eastAsia="宋体" w:cs="宋体"/>
          <w:spacing w:val="-2"/>
          <w:sz w:val="32"/>
          <w:szCs w:val="32"/>
          <w14:textOutline w14:w="7972" w14:cap="sq" w14:cmpd="sng">
            <w14:solidFill>
              <w14:srgbClr w14:val="000000"/>
            </w14:solidFill>
            <w14:prstDash w14:val="solid"/>
            <w14:bevel/>
          </w14:textOutline>
        </w:rPr>
        <w:t>申报债权登记表</w:t>
      </w:r>
    </w:p>
    <w:p>
      <w:pPr>
        <w:pStyle w:val="2"/>
        <w:spacing w:line="212" w:lineRule="auto"/>
        <w:ind w:left="3262"/>
        <w:rPr>
          <w:sz w:val="24"/>
          <w:szCs w:val="24"/>
        </w:rPr>
      </w:pPr>
      <w:r>
        <w:rPr>
          <w:spacing w:val="-2"/>
          <w:sz w:val="24"/>
          <w:szCs w:val="24"/>
        </w:rPr>
        <w:t>（兼作申报债权登记回执）</w:t>
      </w:r>
    </w:p>
    <w:tbl>
      <w:tblPr>
        <w:tblStyle w:val="5"/>
        <w:tblW w:w="1072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6"/>
        <w:gridCol w:w="390"/>
        <w:gridCol w:w="1088"/>
        <w:gridCol w:w="1098"/>
        <w:gridCol w:w="1257"/>
        <w:gridCol w:w="390"/>
        <w:gridCol w:w="246"/>
        <w:gridCol w:w="601"/>
        <w:gridCol w:w="943"/>
        <w:gridCol w:w="541"/>
        <w:gridCol w:w="318"/>
        <w:gridCol w:w="74"/>
        <w:gridCol w:w="96"/>
        <w:gridCol w:w="66"/>
        <w:gridCol w:w="830"/>
        <w:gridCol w:w="20"/>
        <w:gridCol w:w="20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0" w:hRule="atLeast"/>
          <w:jc w:val="center"/>
        </w:trPr>
        <w:tc>
          <w:tcPr>
            <w:tcW w:w="5165" w:type="dxa"/>
            <w:gridSpan w:val="7"/>
            <w:tcBorders>
              <w:bottom w:val="single" w:color="auto" w:sz="4" w:space="0"/>
              <w:right w:val="single" w:color="auto" w:sz="4" w:space="0"/>
            </w:tcBorders>
            <w:noWrap w:val="0"/>
            <w:vAlign w:val="center"/>
          </w:tcPr>
          <w:p>
            <w:pPr>
              <w:spacing w:line="360" w:lineRule="auto"/>
              <w:ind w:firstLine="315" w:firstLineChars="150"/>
              <w:rPr>
                <w:rFonts w:hint="eastAsia" w:ascii="仿宋" w:hAnsi="仿宋" w:eastAsia="仿宋" w:cs="仿宋"/>
                <w:color w:val="auto"/>
              </w:rPr>
            </w:pPr>
            <w:r>
              <w:rPr>
                <w:rFonts w:hint="eastAsia" w:ascii="仿宋" w:hAnsi="仿宋" w:eastAsia="仿宋" w:cs="仿宋"/>
                <w:color w:val="auto"/>
              </w:rPr>
              <w:t>申报日期：</w:t>
            </w:r>
            <w:r>
              <w:rPr>
                <w:rFonts w:hint="eastAsia" w:ascii="仿宋" w:hAnsi="仿宋" w:eastAsia="仿宋" w:cs="仿宋"/>
                <w:color w:val="auto"/>
                <w:lang w:val="en-US" w:eastAsia="zh-CN"/>
              </w:rPr>
              <w:t xml:space="preserve">     </w:t>
            </w:r>
            <w:r>
              <w:rPr>
                <w:rFonts w:hint="eastAsia" w:ascii="仿宋" w:hAnsi="仿宋" w:eastAsia="仿宋" w:cs="仿宋"/>
                <w:color w:val="auto"/>
              </w:rPr>
              <w:t>年</w:t>
            </w:r>
            <w:r>
              <w:rPr>
                <w:rFonts w:hint="eastAsia" w:ascii="仿宋" w:hAnsi="仿宋" w:eastAsia="仿宋" w:cs="仿宋"/>
                <w:color w:val="auto"/>
                <w:lang w:val="en-US" w:eastAsia="zh-CN"/>
              </w:rPr>
              <w:t xml:space="preserve">     </w:t>
            </w:r>
            <w:r>
              <w:rPr>
                <w:rFonts w:hint="eastAsia" w:ascii="仿宋" w:hAnsi="仿宋" w:eastAsia="仿宋" w:cs="仿宋"/>
                <w:color w:val="auto"/>
              </w:rPr>
              <w:t>月</w:t>
            </w:r>
            <w:r>
              <w:rPr>
                <w:rFonts w:hint="eastAsia" w:ascii="仿宋" w:hAnsi="仿宋" w:eastAsia="仿宋" w:cs="仿宋"/>
                <w:color w:val="auto"/>
                <w:lang w:val="en-US" w:eastAsia="zh-CN"/>
              </w:rPr>
              <w:t xml:space="preserve">    </w:t>
            </w:r>
            <w:r>
              <w:rPr>
                <w:rFonts w:hint="eastAsia" w:ascii="仿宋" w:hAnsi="仿宋" w:eastAsia="仿宋" w:cs="仿宋"/>
                <w:color w:val="auto"/>
              </w:rPr>
              <w:t>日</w:t>
            </w:r>
          </w:p>
        </w:tc>
        <w:tc>
          <w:tcPr>
            <w:tcW w:w="5563" w:type="dxa"/>
            <w:gridSpan w:val="10"/>
            <w:tcBorders>
              <w:left w:val="single" w:color="auto" w:sz="4" w:space="0"/>
              <w:bottom w:val="single" w:color="auto" w:sz="4" w:space="0"/>
            </w:tcBorders>
            <w:noWrap w:val="0"/>
            <w:vAlign w:val="center"/>
          </w:tcPr>
          <w:p>
            <w:pPr>
              <w:spacing w:line="360" w:lineRule="auto"/>
              <w:ind w:firstLine="315" w:firstLineChars="150"/>
              <w:rPr>
                <w:rFonts w:hint="eastAsia" w:ascii="仿宋" w:hAnsi="仿宋" w:eastAsia="仿宋" w:cs="仿宋"/>
                <w:color w:val="auto"/>
              </w:rPr>
            </w:pPr>
            <w:r>
              <w:rPr>
                <w:rFonts w:hint="eastAsia" w:ascii="仿宋" w:hAnsi="仿宋" w:eastAsia="仿宋" w:cs="仿宋"/>
                <w:color w:val="auto"/>
              </w:rPr>
              <w:t xml:space="preserve">债权人编号：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4" w:hRule="atLeast"/>
          <w:jc w:val="center"/>
        </w:trPr>
        <w:tc>
          <w:tcPr>
            <w:tcW w:w="2174" w:type="dxa"/>
            <w:gridSpan w:val="3"/>
            <w:tcBorders>
              <w:top w:val="single" w:color="auto" w:sz="4" w:space="0"/>
              <w:right w:val="single" w:color="auto" w:sz="4" w:space="0"/>
            </w:tcBorders>
            <w:noWrap w:val="0"/>
            <w:vAlign w:val="center"/>
          </w:tcPr>
          <w:p>
            <w:pPr>
              <w:spacing w:line="360" w:lineRule="auto"/>
              <w:jc w:val="center"/>
              <w:rPr>
                <w:rFonts w:hint="eastAsia" w:ascii="仿宋" w:hAnsi="仿宋" w:eastAsia="仿宋" w:cs="仿宋"/>
                <w:bCs/>
                <w:color w:val="auto"/>
                <w:szCs w:val="21"/>
              </w:rPr>
            </w:pPr>
            <w:r>
              <w:rPr>
                <w:rFonts w:hint="eastAsia" w:ascii="仿宋" w:hAnsi="仿宋" w:eastAsia="仿宋" w:cs="仿宋"/>
                <w:bCs/>
                <w:color w:val="auto"/>
                <w:szCs w:val="21"/>
              </w:rPr>
              <w:t>对应债务人</w:t>
            </w:r>
          </w:p>
        </w:tc>
        <w:tc>
          <w:tcPr>
            <w:tcW w:w="8554" w:type="dxa"/>
            <w:gridSpan w:val="14"/>
            <w:tcBorders>
              <w:top w:val="single" w:color="auto" w:sz="4" w:space="0"/>
              <w:left w:val="single" w:color="auto" w:sz="4" w:space="0"/>
            </w:tcBorders>
            <w:noWrap w:val="0"/>
            <w:vAlign w:val="center"/>
          </w:tcPr>
          <w:p>
            <w:pPr>
              <w:spacing w:line="360" w:lineRule="auto"/>
              <w:jc w:val="center"/>
              <w:rPr>
                <w:rFonts w:hint="eastAsia" w:ascii="仿宋" w:hAnsi="仿宋" w:eastAsia="仿宋" w:cs="仿宋"/>
                <w:bCs/>
                <w:color w:val="auto"/>
                <w:szCs w:val="21"/>
                <w:lang w:eastAsia="zh-CN"/>
              </w:rPr>
            </w:pPr>
            <w:r>
              <w:rPr>
                <w:rFonts w:hint="eastAsia" w:ascii="仿宋" w:hAnsi="仿宋" w:eastAsia="仿宋" w:cs="仿宋"/>
                <w:bCs/>
                <w:color w:val="auto"/>
                <w:szCs w:val="21"/>
                <w:lang w:val="en-US" w:eastAsia="zh-CN"/>
              </w:rPr>
              <w:t>济南佛斯弟摩托车销售</w:t>
            </w:r>
            <w:r>
              <w:rPr>
                <w:rFonts w:hint="eastAsia" w:ascii="仿宋" w:hAnsi="仿宋" w:eastAsia="仿宋" w:cs="仿宋"/>
                <w:bCs/>
                <w:color w:val="auto"/>
                <w:szCs w:val="21"/>
                <w:lang w:eastAsia="zh-CN"/>
              </w:rPr>
              <w:t>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6" w:hRule="atLeast"/>
          <w:jc w:val="center"/>
        </w:trPr>
        <w:tc>
          <w:tcPr>
            <w:tcW w:w="10728" w:type="dxa"/>
            <w:gridSpan w:val="17"/>
            <w:tcBorders>
              <w:top w:val="single" w:color="auto" w:sz="4" w:space="0"/>
            </w:tcBorders>
            <w:noWrap w:val="0"/>
            <w:vAlign w:val="center"/>
          </w:tcPr>
          <w:p>
            <w:pPr>
              <w:spacing w:line="360" w:lineRule="auto"/>
              <w:jc w:val="center"/>
              <w:rPr>
                <w:rFonts w:hint="eastAsia" w:ascii="仿宋" w:hAnsi="仿宋" w:eastAsia="仿宋" w:cs="仿宋"/>
                <w:b/>
                <w:color w:val="auto"/>
              </w:rPr>
            </w:pPr>
            <w:r>
              <w:rPr>
                <w:rFonts w:hint="eastAsia" w:ascii="仿宋" w:hAnsi="仿宋" w:eastAsia="仿宋" w:cs="仿宋"/>
                <w:b/>
                <w:color w:val="auto"/>
                <w:sz w:val="24"/>
              </w:rPr>
              <w:t>债权人基本情况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0" w:hRule="atLeast"/>
          <w:jc w:val="center"/>
        </w:trPr>
        <w:tc>
          <w:tcPr>
            <w:tcW w:w="2174" w:type="dxa"/>
            <w:gridSpan w:val="3"/>
            <w:tcBorders>
              <w:right w:val="single" w:color="auto" w:sz="4" w:space="0"/>
            </w:tcBorders>
            <w:noWrap w:val="0"/>
            <w:vAlign w:val="center"/>
          </w:tcPr>
          <w:p>
            <w:pPr>
              <w:spacing w:line="360" w:lineRule="auto"/>
              <w:jc w:val="center"/>
              <w:rPr>
                <w:rFonts w:hint="eastAsia" w:ascii="仿宋" w:hAnsi="仿宋" w:eastAsia="仿宋" w:cs="仿宋"/>
                <w:color w:val="auto"/>
              </w:rPr>
            </w:pPr>
            <w:r>
              <w:rPr>
                <w:rFonts w:hint="eastAsia" w:ascii="仿宋" w:hAnsi="仿宋" w:eastAsia="仿宋" w:cs="仿宋"/>
                <w:color w:val="auto"/>
              </w:rPr>
              <w:t>姓名/名称</w:t>
            </w:r>
          </w:p>
        </w:tc>
        <w:tc>
          <w:tcPr>
            <w:tcW w:w="8554" w:type="dxa"/>
            <w:gridSpan w:val="14"/>
            <w:tcBorders>
              <w:left w:val="single" w:color="auto" w:sz="4" w:space="0"/>
            </w:tcBorders>
            <w:noWrap w:val="0"/>
            <w:vAlign w:val="top"/>
          </w:tcPr>
          <w:p>
            <w:pPr>
              <w:spacing w:line="360" w:lineRule="auto"/>
              <w:rPr>
                <w:rFonts w:hint="eastAsia" w:ascii="仿宋" w:hAnsi="仿宋" w:eastAsia="仿宋" w:cs="仿宋"/>
                <w:color w:val="auto"/>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2" w:hRule="atLeast"/>
          <w:jc w:val="center"/>
        </w:trPr>
        <w:tc>
          <w:tcPr>
            <w:tcW w:w="2174" w:type="dxa"/>
            <w:gridSpan w:val="3"/>
            <w:tcBorders>
              <w:right w:val="single" w:color="auto" w:sz="4" w:space="0"/>
            </w:tcBorders>
            <w:noWrap w:val="0"/>
            <w:vAlign w:val="center"/>
          </w:tcPr>
          <w:p>
            <w:pPr>
              <w:jc w:val="center"/>
              <w:rPr>
                <w:rFonts w:hint="eastAsia" w:ascii="仿宋" w:hAnsi="仿宋" w:eastAsia="仿宋" w:cs="仿宋"/>
                <w:color w:val="auto"/>
              </w:rPr>
            </w:pPr>
            <w:r>
              <w:rPr>
                <w:rFonts w:hint="eastAsia" w:ascii="仿宋" w:hAnsi="仿宋" w:eastAsia="仿宋" w:cs="仿宋"/>
                <w:color w:val="auto"/>
              </w:rPr>
              <w:t>身份证号/</w:t>
            </w:r>
          </w:p>
          <w:p>
            <w:pPr>
              <w:jc w:val="center"/>
              <w:rPr>
                <w:rFonts w:hint="eastAsia" w:ascii="仿宋" w:hAnsi="仿宋" w:eastAsia="仿宋" w:cs="仿宋"/>
                <w:color w:val="auto"/>
              </w:rPr>
            </w:pPr>
            <w:r>
              <w:rPr>
                <w:rFonts w:hint="eastAsia" w:ascii="仿宋" w:hAnsi="仿宋" w:eastAsia="仿宋" w:cs="仿宋"/>
                <w:color w:val="auto"/>
              </w:rPr>
              <w:t>统一社会信用代码</w:t>
            </w:r>
          </w:p>
        </w:tc>
        <w:tc>
          <w:tcPr>
            <w:tcW w:w="5076" w:type="dxa"/>
            <w:gridSpan w:val="7"/>
            <w:tcBorders>
              <w:left w:val="single" w:color="auto" w:sz="4" w:space="0"/>
              <w:right w:val="single" w:color="auto" w:sz="4" w:space="0"/>
            </w:tcBorders>
            <w:noWrap w:val="0"/>
            <w:vAlign w:val="top"/>
          </w:tcPr>
          <w:p>
            <w:pPr>
              <w:spacing w:line="360" w:lineRule="auto"/>
              <w:rPr>
                <w:rFonts w:hint="eastAsia" w:ascii="仿宋" w:hAnsi="仿宋" w:eastAsia="仿宋" w:cs="仿宋"/>
                <w:color w:val="auto"/>
                <w:lang w:val="en-US" w:eastAsia="zh-CN"/>
              </w:rPr>
            </w:pPr>
          </w:p>
        </w:tc>
        <w:tc>
          <w:tcPr>
            <w:tcW w:w="1404" w:type="dxa"/>
            <w:gridSpan w:val="6"/>
            <w:tcBorders>
              <w:left w:val="single" w:color="auto" w:sz="4" w:space="0"/>
              <w:right w:val="single" w:color="auto" w:sz="4" w:space="0"/>
            </w:tcBorders>
            <w:noWrap w:val="0"/>
            <w:vAlign w:val="center"/>
          </w:tcPr>
          <w:p>
            <w:pPr>
              <w:spacing w:line="360" w:lineRule="auto"/>
              <w:jc w:val="center"/>
              <w:rPr>
                <w:rFonts w:hint="eastAsia" w:ascii="仿宋" w:hAnsi="仿宋" w:eastAsia="仿宋" w:cs="仿宋"/>
                <w:color w:val="auto"/>
              </w:rPr>
            </w:pPr>
            <w:r>
              <w:rPr>
                <w:rFonts w:hint="eastAsia" w:ascii="仿宋" w:hAnsi="仿宋" w:eastAsia="仿宋" w:cs="仿宋"/>
                <w:color w:val="auto"/>
              </w:rPr>
              <w:t>法定代表人</w:t>
            </w:r>
          </w:p>
        </w:tc>
        <w:tc>
          <w:tcPr>
            <w:tcW w:w="2074" w:type="dxa"/>
            <w:tcBorders>
              <w:left w:val="single" w:color="auto" w:sz="4" w:space="0"/>
            </w:tcBorders>
            <w:noWrap w:val="0"/>
            <w:vAlign w:val="top"/>
          </w:tcPr>
          <w:p>
            <w:pPr>
              <w:spacing w:line="360" w:lineRule="auto"/>
              <w:ind w:firstLine="840" w:firstLineChars="400"/>
              <w:rPr>
                <w:rFonts w:hint="eastAsia" w:ascii="仿宋" w:hAnsi="仿宋" w:eastAsia="仿宋" w:cs="仿宋"/>
                <w:color w:val="auto"/>
                <w:lang w:val="en-US" w:eastAsia="zh-CN"/>
              </w:rPr>
            </w:pPr>
          </w:p>
          <w:p>
            <w:pPr>
              <w:spacing w:line="360" w:lineRule="auto"/>
              <w:ind w:firstLine="840" w:firstLineChars="400"/>
              <w:rPr>
                <w:rFonts w:hint="eastAsia" w:ascii="仿宋" w:hAnsi="仿宋" w:eastAsia="仿宋" w:cs="仿宋"/>
                <w:color w:val="auto"/>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9" w:hRule="atLeast"/>
          <w:jc w:val="center"/>
        </w:trPr>
        <w:tc>
          <w:tcPr>
            <w:tcW w:w="2174" w:type="dxa"/>
            <w:gridSpan w:val="3"/>
            <w:noWrap w:val="0"/>
            <w:vAlign w:val="center"/>
          </w:tcPr>
          <w:p>
            <w:pPr>
              <w:spacing w:line="360" w:lineRule="auto"/>
              <w:jc w:val="center"/>
              <w:rPr>
                <w:rFonts w:hint="eastAsia" w:ascii="仿宋" w:hAnsi="仿宋" w:eastAsia="仿宋" w:cs="仿宋"/>
                <w:color w:val="auto"/>
              </w:rPr>
            </w:pPr>
            <w:r>
              <w:rPr>
                <w:rFonts w:hint="eastAsia" w:ascii="仿宋" w:hAnsi="仿宋" w:eastAsia="仿宋" w:cs="仿宋"/>
                <w:color w:val="auto"/>
              </w:rPr>
              <w:t>联系电话</w:t>
            </w:r>
          </w:p>
        </w:tc>
        <w:tc>
          <w:tcPr>
            <w:tcW w:w="2355" w:type="dxa"/>
            <w:gridSpan w:val="2"/>
            <w:tcBorders>
              <w:right w:val="single" w:color="auto" w:sz="4" w:space="0"/>
            </w:tcBorders>
            <w:noWrap w:val="0"/>
            <w:vAlign w:val="top"/>
          </w:tcPr>
          <w:p>
            <w:pPr>
              <w:spacing w:line="360" w:lineRule="auto"/>
              <w:rPr>
                <w:rFonts w:hint="eastAsia" w:ascii="仿宋" w:hAnsi="仿宋" w:eastAsia="仿宋" w:cs="仿宋"/>
                <w:color w:val="auto"/>
                <w:lang w:val="en-US" w:eastAsia="zh-CN"/>
              </w:rPr>
            </w:pPr>
          </w:p>
        </w:tc>
        <w:tc>
          <w:tcPr>
            <w:tcW w:w="1237" w:type="dxa"/>
            <w:gridSpan w:val="3"/>
            <w:tcBorders>
              <w:left w:val="single" w:color="auto" w:sz="4" w:space="0"/>
              <w:right w:val="single" w:color="auto" w:sz="4" w:space="0"/>
            </w:tcBorders>
            <w:noWrap w:val="0"/>
            <w:vAlign w:val="center"/>
          </w:tcPr>
          <w:p>
            <w:pPr>
              <w:spacing w:line="360" w:lineRule="auto"/>
              <w:jc w:val="center"/>
              <w:rPr>
                <w:rFonts w:hint="eastAsia" w:ascii="仿宋" w:hAnsi="仿宋" w:eastAsia="仿宋" w:cs="仿宋"/>
                <w:color w:val="auto"/>
              </w:rPr>
            </w:pPr>
            <w:r>
              <w:rPr>
                <w:rFonts w:hint="eastAsia" w:ascii="仿宋" w:hAnsi="仿宋" w:eastAsia="仿宋" w:cs="仿宋"/>
                <w:color w:val="auto"/>
              </w:rPr>
              <w:t>微信号</w:t>
            </w:r>
          </w:p>
        </w:tc>
        <w:tc>
          <w:tcPr>
            <w:tcW w:w="1484" w:type="dxa"/>
            <w:gridSpan w:val="2"/>
            <w:tcBorders>
              <w:left w:val="single" w:color="auto" w:sz="4" w:space="0"/>
            </w:tcBorders>
            <w:noWrap w:val="0"/>
            <w:vAlign w:val="top"/>
          </w:tcPr>
          <w:p>
            <w:pPr>
              <w:spacing w:line="360" w:lineRule="auto"/>
              <w:rPr>
                <w:rFonts w:hint="eastAsia" w:ascii="仿宋" w:hAnsi="仿宋" w:eastAsia="仿宋" w:cs="仿宋"/>
                <w:color w:val="auto"/>
                <w:lang w:val="en-US"/>
              </w:rPr>
            </w:pPr>
          </w:p>
        </w:tc>
        <w:tc>
          <w:tcPr>
            <w:tcW w:w="1404" w:type="dxa"/>
            <w:gridSpan w:val="6"/>
            <w:noWrap w:val="0"/>
            <w:vAlign w:val="center"/>
          </w:tcPr>
          <w:p>
            <w:pPr>
              <w:spacing w:line="360" w:lineRule="auto"/>
              <w:jc w:val="center"/>
              <w:rPr>
                <w:rFonts w:hint="eastAsia" w:ascii="仿宋" w:hAnsi="仿宋" w:eastAsia="仿宋" w:cs="仿宋"/>
                <w:color w:val="auto"/>
              </w:rPr>
            </w:pPr>
            <w:r>
              <w:rPr>
                <w:rFonts w:hint="eastAsia" w:ascii="仿宋" w:hAnsi="仿宋" w:eastAsia="仿宋" w:cs="仿宋"/>
                <w:color w:val="auto"/>
              </w:rPr>
              <w:t>邮箱</w:t>
            </w:r>
          </w:p>
        </w:tc>
        <w:tc>
          <w:tcPr>
            <w:tcW w:w="2074" w:type="dxa"/>
            <w:noWrap w:val="0"/>
            <w:vAlign w:val="top"/>
          </w:tcPr>
          <w:p>
            <w:pPr>
              <w:spacing w:line="360" w:lineRule="auto"/>
              <w:jc w:val="center"/>
              <w:rPr>
                <w:rFonts w:hint="eastAsia" w:ascii="仿宋" w:hAnsi="仿宋" w:eastAsia="仿宋" w:cs="仿宋"/>
                <w:color w:val="auto"/>
                <w:sz w:val="20"/>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jc w:val="center"/>
        </w:trPr>
        <w:tc>
          <w:tcPr>
            <w:tcW w:w="2174" w:type="dxa"/>
            <w:gridSpan w:val="3"/>
            <w:noWrap w:val="0"/>
            <w:vAlign w:val="center"/>
          </w:tcPr>
          <w:p>
            <w:pPr>
              <w:spacing w:line="360" w:lineRule="auto"/>
              <w:jc w:val="center"/>
              <w:rPr>
                <w:rFonts w:hint="eastAsia" w:ascii="仿宋" w:hAnsi="仿宋" w:eastAsia="仿宋" w:cs="仿宋"/>
                <w:color w:val="auto"/>
              </w:rPr>
            </w:pPr>
            <w:r>
              <w:rPr>
                <w:rFonts w:hint="eastAsia" w:ascii="仿宋" w:hAnsi="仿宋" w:eastAsia="仿宋" w:cs="仿宋"/>
                <w:color w:val="auto"/>
              </w:rPr>
              <w:t>联系地址</w:t>
            </w:r>
          </w:p>
        </w:tc>
        <w:tc>
          <w:tcPr>
            <w:tcW w:w="8554" w:type="dxa"/>
            <w:gridSpan w:val="14"/>
            <w:noWrap w:val="0"/>
            <w:vAlign w:val="top"/>
          </w:tcPr>
          <w:p>
            <w:pPr>
              <w:spacing w:line="360" w:lineRule="auto"/>
              <w:rPr>
                <w:rFonts w:hint="eastAsia" w:ascii="仿宋" w:hAnsi="仿宋" w:eastAsia="仿宋" w:cs="仿宋"/>
                <w:color w:val="auto"/>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3" w:hRule="atLeast"/>
          <w:jc w:val="center"/>
        </w:trPr>
        <w:tc>
          <w:tcPr>
            <w:tcW w:w="2174" w:type="dxa"/>
            <w:gridSpan w:val="3"/>
            <w:noWrap w:val="0"/>
            <w:vAlign w:val="center"/>
          </w:tcPr>
          <w:p>
            <w:pPr>
              <w:spacing w:line="360" w:lineRule="auto"/>
              <w:jc w:val="center"/>
              <w:rPr>
                <w:rFonts w:hint="eastAsia" w:ascii="仿宋" w:hAnsi="仿宋" w:eastAsia="仿宋" w:cs="仿宋"/>
                <w:color w:val="auto"/>
              </w:rPr>
            </w:pPr>
            <w:r>
              <w:rPr>
                <w:rFonts w:hint="eastAsia" w:ascii="仿宋" w:hAnsi="仿宋" w:eastAsia="仿宋" w:cs="仿宋"/>
                <w:color w:val="auto"/>
              </w:rPr>
              <w:t>开户银行全称</w:t>
            </w:r>
          </w:p>
        </w:tc>
        <w:tc>
          <w:tcPr>
            <w:tcW w:w="2355" w:type="dxa"/>
            <w:gridSpan w:val="2"/>
            <w:noWrap w:val="0"/>
            <w:vAlign w:val="top"/>
          </w:tcPr>
          <w:p>
            <w:pPr>
              <w:spacing w:line="360" w:lineRule="auto"/>
              <w:rPr>
                <w:rFonts w:hint="eastAsia" w:ascii="仿宋" w:hAnsi="仿宋" w:eastAsia="仿宋" w:cs="仿宋"/>
                <w:color w:val="auto"/>
                <w:lang w:val="en-US" w:eastAsia="zh-CN"/>
              </w:rPr>
            </w:pPr>
          </w:p>
        </w:tc>
        <w:tc>
          <w:tcPr>
            <w:tcW w:w="1237" w:type="dxa"/>
            <w:gridSpan w:val="3"/>
            <w:noWrap w:val="0"/>
            <w:vAlign w:val="top"/>
          </w:tcPr>
          <w:p>
            <w:pPr>
              <w:spacing w:line="360" w:lineRule="auto"/>
              <w:jc w:val="center"/>
              <w:rPr>
                <w:rFonts w:hint="eastAsia" w:ascii="仿宋" w:hAnsi="仿宋" w:eastAsia="仿宋" w:cs="仿宋"/>
                <w:color w:val="auto"/>
              </w:rPr>
            </w:pPr>
            <w:r>
              <w:rPr>
                <w:rFonts w:hint="eastAsia" w:ascii="仿宋" w:hAnsi="仿宋" w:eastAsia="仿宋" w:cs="仿宋"/>
                <w:color w:val="auto"/>
              </w:rPr>
              <w:t>银行账号</w:t>
            </w:r>
          </w:p>
        </w:tc>
        <w:tc>
          <w:tcPr>
            <w:tcW w:w="4962" w:type="dxa"/>
            <w:gridSpan w:val="9"/>
            <w:noWrap w:val="0"/>
            <w:vAlign w:val="top"/>
          </w:tcPr>
          <w:p>
            <w:pPr>
              <w:spacing w:line="360" w:lineRule="auto"/>
              <w:rPr>
                <w:rFonts w:hint="eastAsia" w:ascii="仿宋" w:hAnsi="仿宋" w:eastAsia="仿宋" w:cs="仿宋"/>
                <w:color w:val="auto"/>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0" w:hRule="atLeast"/>
          <w:jc w:val="center"/>
        </w:trPr>
        <w:tc>
          <w:tcPr>
            <w:tcW w:w="10728" w:type="dxa"/>
            <w:gridSpan w:val="17"/>
            <w:noWrap w:val="0"/>
            <w:vAlign w:val="center"/>
          </w:tcPr>
          <w:p>
            <w:pPr>
              <w:spacing w:line="360" w:lineRule="auto"/>
              <w:jc w:val="center"/>
              <w:rPr>
                <w:rFonts w:hint="eastAsia" w:ascii="仿宋" w:hAnsi="仿宋" w:eastAsia="仿宋" w:cs="仿宋"/>
                <w:b/>
                <w:color w:val="auto"/>
                <w:sz w:val="24"/>
              </w:rPr>
            </w:pPr>
            <w:r>
              <w:rPr>
                <w:rFonts w:hint="eastAsia" w:ascii="仿宋" w:hAnsi="仿宋" w:eastAsia="仿宋" w:cs="仿宋"/>
                <w:b/>
                <w:color w:val="auto"/>
                <w:sz w:val="24"/>
              </w:rPr>
              <w:t>委托代理人基本情况及代理事项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6" w:hRule="atLeast"/>
          <w:jc w:val="center"/>
        </w:trPr>
        <w:tc>
          <w:tcPr>
            <w:tcW w:w="1086" w:type="dxa"/>
            <w:gridSpan w:val="2"/>
            <w:noWrap w:val="0"/>
            <w:vAlign w:val="center"/>
          </w:tcPr>
          <w:p>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姓名</w:t>
            </w:r>
          </w:p>
        </w:tc>
        <w:tc>
          <w:tcPr>
            <w:tcW w:w="2186" w:type="dxa"/>
            <w:gridSpan w:val="2"/>
            <w:noWrap w:val="0"/>
            <w:vAlign w:val="center"/>
          </w:tcPr>
          <w:p>
            <w:pPr>
              <w:spacing w:line="360" w:lineRule="auto"/>
              <w:jc w:val="center"/>
              <w:rPr>
                <w:rFonts w:hint="eastAsia" w:ascii="仿宋" w:hAnsi="仿宋" w:eastAsia="仿宋" w:cs="仿宋"/>
                <w:color w:val="auto"/>
                <w:szCs w:val="21"/>
                <w:lang w:val="en-US" w:eastAsia="zh-CN"/>
              </w:rPr>
            </w:pPr>
          </w:p>
        </w:tc>
        <w:tc>
          <w:tcPr>
            <w:tcW w:w="1257" w:type="dxa"/>
            <w:noWrap w:val="0"/>
            <w:vAlign w:val="center"/>
          </w:tcPr>
          <w:p>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联系地址</w:t>
            </w:r>
          </w:p>
        </w:tc>
        <w:tc>
          <w:tcPr>
            <w:tcW w:w="3039" w:type="dxa"/>
            <w:gridSpan w:val="6"/>
            <w:noWrap w:val="0"/>
            <w:vAlign w:val="center"/>
          </w:tcPr>
          <w:p>
            <w:pPr>
              <w:spacing w:line="360" w:lineRule="auto"/>
              <w:jc w:val="center"/>
              <w:rPr>
                <w:rFonts w:hint="eastAsia" w:ascii="仿宋" w:hAnsi="仿宋" w:eastAsia="仿宋" w:cs="仿宋"/>
                <w:color w:val="auto"/>
                <w:szCs w:val="21"/>
                <w:lang w:val="en-US" w:eastAsia="zh-CN"/>
              </w:rPr>
            </w:pPr>
          </w:p>
        </w:tc>
        <w:tc>
          <w:tcPr>
            <w:tcW w:w="1086" w:type="dxa"/>
            <w:gridSpan w:val="5"/>
            <w:noWrap w:val="0"/>
            <w:vAlign w:val="center"/>
          </w:tcPr>
          <w:p>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邮箱</w:t>
            </w:r>
          </w:p>
        </w:tc>
        <w:tc>
          <w:tcPr>
            <w:tcW w:w="2074" w:type="dxa"/>
            <w:noWrap w:val="0"/>
            <w:vAlign w:val="center"/>
          </w:tcPr>
          <w:p>
            <w:pPr>
              <w:spacing w:line="360" w:lineRule="auto"/>
              <w:jc w:val="both"/>
              <w:rPr>
                <w:rFonts w:hint="eastAsia" w:ascii="仿宋" w:hAnsi="仿宋" w:eastAsia="仿宋" w:cs="仿宋"/>
                <w:b/>
                <w:color w:val="auto"/>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89" w:hRule="atLeast"/>
          <w:jc w:val="center"/>
        </w:trPr>
        <w:tc>
          <w:tcPr>
            <w:tcW w:w="1086" w:type="dxa"/>
            <w:gridSpan w:val="2"/>
            <w:noWrap w:val="0"/>
            <w:vAlign w:val="center"/>
          </w:tcPr>
          <w:p>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身份证号</w:t>
            </w:r>
          </w:p>
        </w:tc>
        <w:tc>
          <w:tcPr>
            <w:tcW w:w="2186" w:type="dxa"/>
            <w:gridSpan w:val="2"/>
            <w:noWrap w:val="0"/>
            <w:vAlign w:val="center"/>
          </w:tcPr>
          <w:p>
            <w:pPr>
              <w:spacing w:line="360" w:lineRule="auto"/>
              <w:jc w:val="center"/>
              <w:rPr>
                <w:rFonts w:hint="eastAsia" w:ascii="仿宋" w:hAnsi="仿宋" w:eastAsia="仿宋" w:cs="仿宋"/>
                <w:color w:val="auto"/>
                <w:szCs w:val="21"/>
                <w:lang w:val="en-US" w:eastAsia="zh-CN"/>
              </w:rPr>
            </w:pPr>
          </w:p>
        </w:tc>
        <w:tc>
          <w:tcPr>
            <w:tcW w:w="1257" w:type="dxa"/>
            <w:noWrap w:val="0"/>
            <w:vAlign w:val="center"/>
          </w:tcPr>
          <w:p>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联系电话</w:t>
            </w:r>
          </w:p>
        </w:tc>
        <w:tc>
          <w:tcPr>
            <w:tcW w:w="3039" w:type="dxa"/>
            <w:gridSpan w:val="6"/>
            <w:noWrap w:val="0"/>
            <w:vAlign w:val="center"/>
          </w:tcPr>
          <w:p>
            <w:pPr>
              <w:spacing w:line="360" w:lineRule="auto"/>
              <w:jc w:val="center"/>
              <w:rPr>
                <w:rFonts w:hint="eastAsia" w:ascii="仿宋" w:hAnsi="仿宋" w:eastAsia="仿宋" w:cs="仿宋"/>
                <w:color w:val="auto"/>
                <w:szCs w:val="21"/>
                <w:lang w:val="en-US" w:eastAsia="zh-CN"/>
              </w:rPr>
            </w:pPr>
          </w:p>
        </w:tc>
        <w:tc>
          <w:tcPr>
            <w:tcW w:w="1086" w:type="dxa"/>
            <w:gridSpan w:val="5"/>
            <w:noWrap w:val="0"/>
            <w:vAlign w:val="center"/>
          </w:tcPr>
          <w:p>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微信号</w:t>
            </w:r>
          </w:p>
        </w:tc>
        <w:tc>
          <w:tcPr>
            <w:tcW w:w="2074" w:type="dxa"/>
            <w:noWrap w:val="0"/>
            <w:vAlign w:val="center"/>
          </w:tcPr>
          <w:p>
            <w:pPr>
              <w:spacing w:line="360" w:lineRule="auto"/>
              <w:jc w:val="center"/>
              <w:rPr>
                <w:rFonts w:hint="eastAsia" w:ascii="仿宋" w:hAnsi="仿宋" w:eastAsia="仿宋" w:cs="仿宋"/>
                <w:b/>
                <w:color w:val="auto"/>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jc w:val="center"/>
        </w:trPr>
        <w:tc>
          <w:tcPr>
            <w:tcW w:w="10728" w:type="dxa"/>
            <w:gridSpan w:val="17"/>
            <w:noWrap w:val="0"/>
            <w:vAlign w:val="center"/>
          </w:tcPr>
          <w:p>
            <w:pPr>
              <w:spacing w:line="360" w:lineRule="auto"/>
              <w:jc w:val="center"/>
              <w:rPr>
                <w:rFonts w:hint="eastAsia" w:ascii="仿宋" w:hAnsi="仿宋" w:eastAsia="仿宋" w:cs="仿宋"/>
                <w:b/>
                <w:color w:val="auto"/>
                <w:sz w:val="24"/>
              </w:rPr>
            </w:pPr>
            <w:r>
              <w:rPr>
                <w:rFonts w:hint="eastAsia" w:ascii="仿宋" w:hAnsi="仿宋" w:eastAsia="仿宋" w:cs="仿宋"/>
                <w:b/>
                <w:color w:val="auto"/>
                <w:sz w:val="24"/>
              </w:rPr>
              <w:t>债权申报内容（单位：元）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43" w:hRule="atLeast"/>
          <w:jc w:val="center"/>
        </w:trPr>
        <w:tc>
          <w:tcPr>
            <w:tcW w:w="2174" w:type="dxa"/>
            <w:gridSpan w:val="3"/>
            <w:tcBorders>
              <w:right w:val="single" w:color="000000" w:sz="4" w:space="0"/>
            </w:tcBorders>
            <w:noWrap w:val="0"/>
            <w:vAlign w:val="center"/>
          </w:tcPr>
          <w:p>
            <w:pPr>
              <w:spacing w:line="360" w:lineRule="auto"/>
              <w:jc w:val="center"/>
              <w:rPr>
                <w:rFonts w:hint="eastAsia" w:ascii="仿宋" w:hAnsi="仿宋" w:eastAsia="仿宋" w:cs="仿宋"/>
                <w:b/>
                <w:color w:val="auto"/>
                <w:szCs w:val="21"/>
              </w:rPr>
            </w:pPr>
            <w:r>
              <w:rPr>
                <w:rFonts w:hint="eastAsia" w:ascii="仿宋" w:hAnsi="仿宋" w:eastAsia="仿宋" w:cs="仿宋"/>
                <w:b/>
                <w:color w:val="auto"/>
                <w:szCs w:val="21"/>
              </w:rPr>
              <w:t>债权申报总额</w:t>
            </w:r>
          </w:p>
        </w:tc>
        <w:tc>
          <w:tcPr>
            <w:tcW w:w="2355" w:type="dxa"/>
            <w:gridSpan w:val="2"/>
            <w:tcBorders>
              <w:left w:val="single" w:color="000000" w:sz="4" w:space="0"/>
              <w:right w:val="single" w:color="auto" w:sz="4" w:space="0"/>
            </w:tcBorders>
            <w:noWrap w:val="0"/>
            <w:vAlign w:val="center"/>
          </w:tcPr>
          <w:p>
            <w:pPr>
              <w:spacing w:line="360" w:lineRule="auto"/>
              <w:rPr>
                <w:rFonts w:hint="eastAsia" w:ascii="仿宋" w:hAnsi="仿宋" w:eastAsia="仿宋" w:cs="仿宋"/>
                <w:b/>
                <w:color w:val="auto"/>
                <w:szCs w:val="21"/>
                <w:lang w:val="en-US" w:eastAsia="zh-CN"/>
              </w:rPr>
            </w:pPr>
            <w:r>
              <w:rPr>
                <w:rFonts w:hint="eastAsia" w:ascii="仿宋" w:hAnsi="仿宋" w:eastAsia="仿宋" w:cs="仿宋"/>
                <w:b/>
                <w:color w:val="auto"/>
                <w:szCs w:val="21"/>
                <w:lang w:val="en-US" w:eastAsia="zh-CN"/>
              </w:rPr>
              <w:t xml:space="preserve">  </w:t>
            </w:r>
          </w:p>
        </w:tc>
        <w:tc>
          <w:tcPr>
            <w:tcW w:w="6199" w:type="dxa"/>
            <w:gridSpan w:val="12"/>
            <w:tcBorders>
              <w:left w:val="single" w:color="auto" w:sz="4" w:space="0"/>
            </w:tcBorders>
            <w:noWrap w:val="0"/>
            <w:vAlign w:val="center"/>
          </w:tcPr>
          <w:p>
            <w:pPr>
              <w:spacing w:line="360" w:lineRule="auto"/>
              <w:rPr>
                <w:rFonts w:hint="eastAsia" w:ascii="仿宋" w:hAnsi="仿宋" w:eastAsia="仿宋" w:cs="仿宋"/>
                <w:color w:val="auto"/>
                <w:sz w:val="20"/>
                <w:szCs w:val="21"/>
                <w:u w:val="single"/>
              </w:rPr>
            </w:pPr>
            <w:r>
              <w:rPr>
                <w:rFonts w:hint="eastAsia" w:ascii="仿宋" w:hAnsi="仿宋" w:eastAsia="仿宋" w:cs="仿宋"/>
                <w:color w:val="auto"/>
                <w:sz w:val="20"/>
                <w:szCs w:val="21"/>
              </w:rPr>
              <w:t>债权性质：普通</w:t>
            </w:r>
            <w:r>
              <w:rPr>
                <w:rFonts w:hint="eastAsia" w:ascii="仿宋" w:hAnsi="仿宋" w:eastAsia="仿宋" w:cs="仿宋"/>
                <w:color w:val="auto"/>
                <w:sz w:val="20"/>
                <w:szCs w:val="21"/>
                <w:lang w:val="en-US" w:eastAsia="zh-CN"/>
              </w:rPr>
              <w:t>/优先（    ）</w:t>
            </w:r>
            <w:r>
              <w:rPr>
                <w:rFonts w:hint="eastAsia" w:ascii="仿宋" w:hAnsi="仿宋" w:eastAsia="仿宋" w:cs="仿宋"/>
                <w:color w:val="auto"/>
                <w:sz w:val="20"/>
                <w:szCs w:val="21"/>
              </w:rPr>
              <w:t xml:space="preserve">    </w:t>
            </w:r>
            <w:r>
              <w:rPr>
                <w:rFonts w:hint="eastAsia" w:ascii="仿宋" w:hAnsi="仿宋" w:eastAsia="仿宋" w:cs="仿宋"/>
                <w:color w:val="auto"/>
                <w:sz w:val="20"/>
                <w:szCs w:val="21"/>
                <w:lang w:val="en-US" w:eastAsia="zh-CN"/>
              </w:rPr>
              <w:t xml:space="preserve">        </w:t>
            </w:r>
            <w:r>
              <w:rPr>
                <w:rFonts w:hint="eastAsia" w:ascii="仿宋" w:hAnsi="仿宋" w:eastAsia="仿宋" w:cs="仿宋"/>
                <w:color w:val="auto"/>
                <w:sz w:val="20"/>
                <w:szCs w:val="21"/>
              </w:rPr>
              <w:t>其他</w:t>
            </w:r>
            <w:r>
              <w:rPr>
                <w:rFonts w:hint="eastAsia" w:ascii="仿宋" w:hAnsi="仿宋" w:eastAsia="仿宋" w:cs="仿宋"/>
                <w:color w:val="auto"/>
                <w:sz w:val="20"/>
                <w:szCs w:val="21"/>
                <w:u w:val="single"/>
              </w:rPr>
              <w:t xml:space="preserve">        </w:t>
            </w:r>
          </w:p>
          <w:p>
            <w:pPr>
              <w:spacing w:line="360" w:lineRule="auto"/>
              <w:rPr>
                <w:rFonts w:hint="eastAsia" w:ascii="仿宋" w:hAnsi="仿宋" w:eastAsia="仿宋" w:cs="仿宋"/>
                <w:color w:val="auto"/>
                <w:sz w:val="20"/>
                <w:szCs w:val="21"/>
                <w:u w:val="single"/>
                <w:lang w:val="en-US" w:eastAsia="zh-CN"/>
              </w:rPr>
            </w:pPr>
            <w:r>
              <w:rPr>
                <w:rFonts w:hint="eastAsia" w:ascii="仿宋" w:hAnsi="仿宋" w:eastAsia="仿宋" w:cs="仿宋"/>
                <w:color w:val="auto"/>
                <w:sz w:val="20"/>
                <w:szCs w:val="21"/>
                <w:u w:val="none"/>
                <w:lang w:val="en-US" w:eastAsia="zh-CN"/>
              </w:rPr>
              <w:t>优先理由：</w:t>
            </w:r>
            <w:r>
              <w:rPr>
                <w:rFonts w:hint="eastAsia" w:ascii="仿宋" w:hAnsi="仿宋" w:eastAsia="仿宋" w:cs="仿宋"/>
                <w:color w:val="auto"/>
                <w:sz w:val="20"/>
                <w:szCs w:val="21"/>
                <w:u w:val="single"/>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9" w:hRule="atLeast"/>
          <w:jc w:val="center"/>
        </w:trPr>
        <w:tc>
          <w:tcPr>
            <w:tcW w:w="2174" w:type="dxa"/>
            <w:gridSpan w:val="3"/>
            <w:tcBorders>
              <w:right w:val="single" w:color="000000" w:sz="4" w:space="0"/>
            </w:tcBorders>
            <w:noWrap w:val="0"/>
            <w:vAlign w:val="center"/>
          </w:tcPr>
          <w:p>
            <w:pPr>
              <w:spacing w:line="360" w:lineRule="auto"/>
              <w:jc w:val="center"/>
              <w:rPr>
                <w:rFonts w:hint="eastAsia" w:ascii="仿宋" w:hAnsi="仿宋" w:eastAsia="仿宋" w:cs="仿宋"/>
                <w:b/>
                <w:color w:val="auto"/>
                <w:szCs w:val="21"/>
                <w:lang w:val="en-US" w:eastAsia="zh-CN"/>
              </w:rPr>
            </w:pPr>
            <w:r>
              <w:rPr>
                <w:rFonts w:hint="eastAsia" w:ascii="仿宋" w:hAnsi="仿宋" w:eastAsia="仿宋" w:cs="仿宋"/>
                <w:b/>
                <w:color w:val="auto"/>
                <w:szCs w:val="21"/>
                <w:lang w:val="en-US" w:eastAsia="zh-CN"/>
              </w:rPr>
              <w:t>债权类型</w:t>
            </w:r>
          </w:p>
          <w:p>
            <w:pPr>
              <w:spacing w:line="360" w:lineRule="auto"/>
              <w:jc w:val="center"/>
              <w:rPr>
                <w:rFonts w:hint="eastAsia" w:ascii="仿宋" w:hAnsi="仿宋" w:eastAsia="仿宋" w:cs="仿宋"/>
                <w:b/>
                <w:color w:val="auto"/>
                <w:szCs w:val="21"/>
                <w:lang w:val="en-US" w:eastAsia="zh-CN"/>
              </w:rPr>
            </w:pPr>
            <w:r>
              <w:rPr>
                <w:rFonts w:hint="eastAsia" w:ascii="仿宋" w:hAnsi="仿宋" w:eastAsia="仿宋" w:cs="仿宋"/>
                <w:b w:val="0"/>
                <w:bCs/>
                <w:color w:val="auto"/>
                <w:szCs w:val="21"/>
                <w:lang w:eastAsia="zh-CN"/>
              </w:rPr>
              <w:t>（</w:t>
            </w:r>
            <w:r>
              <w:rPr>
                <w:rFonts w:hint="eastAsia" w:ascii="仿宋" w:hAnsi="仿宋" w:eastAsia="仿宋" w:cs="仿宋"/>
                <w:b w:val="0"/>
                <w:bCs/>
                <w:color w:val="auto"/>
                <w:szCs w:val="21"/>
                <w:lang w:val="en-US" w:eastAsia="zh-CN"/>
              </w:rPr>
              <w:t>即</w:t>
            </w:r>
            <w:r>
              <w:rPr>
                <w:rFonts w:hint="eastAsia" w:ascii="仿宋" w:hAnsi="仿宋" w:eastAsia="仿宋" w:cs="仿宋"/>
                <w:b w:val="0"/>
                <w:bCs/>
                <w:color w:val="auto"/>
                <w:szCs w:val="21"/>
              </w:rPr>
              <w:t>基础法律关系</w:t>
            </w:r>
            <w:r>
              <w:rPr>
                <w:rFonts w:hint="eastAsia" w:ascii="仿宋" w:hAnsi="仿宋" w:eastAsia="仿宋" w:cs="仿宋"/>
                <w:b w:val="0"/>
                <w:bCs/>
                <w:color w:val="auto"/>
                <w:szCs w:val="21"/>
                <w:lang w:eastAsia="zh-CN"/>
              </w:rPr>
              <w:t>）</w:t>
            </w:r>
          </w:p>
        </w:tc>
        <w:tc>
          <w:tcPr>
            <w:tcW w:w="8554" w:type="dxa"/>
            <w:gridSpan w:val="14"/>
            <w:tcBorders>
              <w:left w:val="single" w:color="000000" w:sz="4" w:space="0"/>
            </w:tcBorders>
            <w:noWrap w:val="0"/>
            <w:vAlign w:val="center"/>
          </w:tcPr>
          <w:p>
            <w:pPr>
              <w:spacing w:line="360" w:lineRule="auto"/>
              <w:rPr>
                <w:rFonts w:hint="eastAsia" w:ascii="仿宋" w:hAnsi="仿宋" w:eastAsia="仿宋" w:cs="仿宋"/>
                <w:color w:val="auto"/>
                <w:sz w:val="20"/>
                <w:szCs w:val="21"/>
                <w:u w:val="single"/>
                <w:lang w:val="en-US" w:eastAsia="zh-CN"/>
              </w:rPr>
            </w:pPr>
            <w:r>
              <w:rPr>
                <w:rFonts w:hint="eastAsia" w:ascii="仿宋" w:hAnsi="仿宋" w:eastAsia="仿宋" w:cs="仿宋"/>
                <w:b/>
                <w:color w:val="auto"/>
                <w:szCs w:val="21"/>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0" w:hRule="atLeast"/>
          <w:jc w:val="center"/>
        </w:trPr>
        <w:tc>
          <w:tcPr>
            <w:tcW w:w="4529" w:type="dxa"/>
            <w:gridSpan w:val="5"/>
            <w:tcBorders>
              <w:bottom w:val="single" w:color="000000" w:sz="4" w:space="0"/>
              <w:right w:val="single" w:color="auto" w:sz="4" w:space="0"/>
            </w:tcBorders>
            <w:noWrap w:val="0"/>
            <w:vAlign w:val="center"/>
          </w:tcPr>
          <w:p>
            <w:pPr>
              <w:spacing w:line="360" w:lineRule="auto"/>
              <w:jc w:val="left"/>
              <w:rPr>
                <w:rFonts w:hint="eastAsia" w:ascii="仿宋" w:hAnsi="仿宋" w:eastAsia="仿宋" w:cs="仿宋"/>
                <w:color w:val="auto"/>
                <w:sz w:val="20"/>
                <w:szCs w:val="21"/>
              </w:rPr>
            </w:pPr>
            <w:r>
              <w:rPr>
                <w:rFonts w:hint="eastAsia" w:ascii="仿宋" w:hAnsi="仿宋" w:eastAsia="仿宋" w:cs="仿宋"/>
                <w:color w:val="auto"/>
                <w:sz w:val="20"/>
                <w:szCs w:val="21"/>
              </w:rPr>
              <w:t>是否有连带债务人：有（</w:t>
            </w:r>
            <w:r>
              <w:rPr>
                <w:rFonts w:hint="eastAsia" w:ascii="仿宋" w:hAnsi="仿宋" w:eastAsia="仿宋" w:cs="仿宋"/>
                <w:color w:val="auto"/>
                <w:sz w:val="20"/>
                <w:szCs w:val="21"/>
                <w:lang w:val="en-US" w:eastAsia="zh-CN"/>
              </w:rPr>
              <w:t xml:space="preserve">  </w:t>
            </w:r>
            <w:r>
              <w:rPr>
                <w:rFonts w:hint="eastAsia" w:ascii="仿宋" w:hAnsi="仿宋" w:eastAsia="仿宋" w:cs="仿宋"/>
                <w:color w:val="auto"/>
                <w:sz w:val="20"/>
                <w:szCs w:val="21"/>
              </w:rPr>
              <w:t>）无（</w:t>
            </w:r>
            <w:r>
              <w:rPr>
                <w:rFonts w:hint="eastAsia" w:ascii="仿宋" w:hAnsi="仿宋" w:eastAsia="仿宋" w:cs="仿宋"/>
                <w:color w:val="auto"/>
                <w:sz w:val="20"/>
                <w:szCs w:val="21"/>
                <w:lang w:val="en-US" w:eastAsia="zh-CN"/>
              </w:rPr>
              <w:t xml:space="preserve">  </w:t>
            </w:r>
            <w:r>
              <w:rPr>
                <w:rFonts w:hint="eastAsia" w:ascii="仿宋" w:hAnsi="仿宋" w:eastAsia="仿宋" w:cs="仿宋"/>
                <w:color w:val="auto"/>
                <w:sz w:val="20"/>
                <w:szCs w:val="21"/>
              </w:rPr>
              <w:t>）</w:t>
            </w:r>
          </w:p>
        </w:tc>
        <w:tc>
          <w:tcPr>
            <w:tcW w:w="6199" w:type="dxa"/>
            <w:gridSpan w:val="12"/>
            <w:tcBorders>
              <w:left w:val="single" w:color="auto" w:sz="4" w:space="0"/>
              <w:bottom w:val="single" w:color="000000" w:sz="4" w:space="0"/>
            </w:tcBorders>
            <w:noWrap w:val="0"/>
            <w:vAlign w:val="center"/>
          </w:tcPr>
          <w:p>
            <w:pPr>
              <w:spacing w:line="360" w:lineRule="auto"/>
              <w:jc w:val="left"/>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rPr>
              <w:t>连带债务人名称：</w:t>
            </w:r>
            <w:r>
              <w:rPr>
                <w:rFonts w:hint="eastAsia" w:ascii="仿宋" w:hAnsi="仿宋" w:eastAsia="仿宋" w:cs="仿宋"/>
                <w:color w:val="auto"/>
                <w:sz w:val="20"/>
                <w:szCs w:val="21"/>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0" w:hRule="atLeast"/>
          <w:jc w:val="center"/>
        </w:trPr>
        <w:tc>
          <w:tcPr>
            <w:tcW w:w="4529" w:type="dxa"/>
            <w:gridSpan w:val="5"/>
            <w:tcBorders>
              <w:bottom w:val="single" w:color="000000" w:sz="4" w:space="0"/>
              <w:right w:val="single" w:color="auto" w:sz="4" w:space="0"/>
            </w:tcBorders>
            <w:noWrap w:val="0"/>
            <w:vAlign w:val="center"/>
          </w:tcPr>
          <w:p>
            <w:pPr>
              <w:spacing w:line="360" w:lineRule="auto"/>
              <w:jc w:val="left"/>
              <w:rPr>
                <w:rFonts w:hint="eastAsia" w:ascii="仿宋" w:hAnsi="仿宋" w:eastAsia="仿宋" w:cs="仿宋"/>
                <w:color w:val="auto"/>
                <w:sz w:val="20"/>
                <w:szCs w:val="21"/>
              </w:rPr>
            </w:pPr>
            <w:r>
              <w:rPr>
                <w:rFonts w:hint="eastAsia" w:ascii="仿宋" w:hAnsi="仿宋" w:eastAsia="仿宋" w:cs="仿宋"/>
                <w:color w:val="auto"/>
                <w:sz w:val="20"/>
                <w:szCs w:val="21"/>
              </w:rPr>
              <w:t>是否有连带债</w:t>
            </w:r>
            <w:r>
              <w:rPr>
                <w:rFonts w:hint="eastAsia" w:ascii="仿宋" w:hAnsi="仿宋" w:eastAsia="仿宋" w:cs="仿宋"/>
                <w:color w:val="auto"/>
                <w:sz w:val="20"/>
                <w:szCs w:val="21"/>
                <w:lang w:val="en-US" w:eastAsia="zh-CN"/>
              </w:rPr>
              <w:t>权</w:t>
            </w:r>
            <w:r>
              <w:rPr>
                <w:rFonts w:hint="eastAsia" w:ascii="仿宋" w:hAnsi="仿宋" w:eastAsia="仿宋" w:cs="仿宋"/>
                <w:color w:val="auto"/>
                <w:sz w:val="20"/>
                <w:szCs w:val="21"/>
              </w:rPr>
              <w:t>人：有（</w:t>
            </w:r>
            <w:r>
              <w:rPr>
                <w:rFonts w:hint="eastAsia" w:ascii="仿宋" w:hAnsi="仿宋" w:eastAsia="仿宋" w:cs="仿宋"/>
                <w:color w:val="auto"/>
                <w:sz w:val="20"/>
                <w:szCs w:val="21"/>
                <w:lang w:val="en-US" w:eastAsia="zh-CN"/>
              </w:rPr>
              <w:t xml:space="preserve"> </w:t>
            </w:r>
            <w:r>
              <w:rPr>
                <w:rFonts w:hint="eastAsia" w:ascii="仿宋" w:hAnsi="仿宋" w:eastAsia="仿宋" w:cs="仿宋"/>
                <w:color w:val="auto"/>
                <w:sz w:val="20"/>
                <w:szCs w:val="21"/>
              </w:rPr>
              <w:t xml:space="preserve"> ）无（</w:t>
            </w:r>
            <w:r>
              <w:rPr>
                <w:rFonts w:hint="eastAsia" w:ascii="仿宋" w:hAnsi="仿宋" w:eastAsia="仿宋" w:cs="仿宋"/>
                <w:color w:val="auto"/>
                <w:sz w:val="20"/>
                <w:szCs w:val="21"/>
                <w:lang w:val="en-US" w:eastAsia="zh-CN"/>
              </w:rPr>
              <w:t xml:space="preserve"> </w:t>
            </w:r>
            <w:r>
              <w:rPr>
                <w:rFonts w:hint="eastAsia" w:ascii="仿宋" w:hAnsi="仿宋" w:eastAsia="仿宋" w:cs="仿宋"/>
                <w:color w:val="auto"/>
                <w:sz w:val="20"/>
                <w:szCs w:val="21"/>
              </w:rPr>
              <w:t>）</w:t>
            </w:r>
          </w:p>
        </w:tc>
        <w:tc>
          <w:tcPr>
            <w:tcW w:w="6199" w:type="dxa"/>
            <w:gridSpan w:val="12"/>
            <w:tcBorders>
              <w:left w:val="single" w:color="auto" w:sz="4" w:space="0"/>
              <w:bottom w:val="single" w:color="000000" w:sz="4" w:space="0"/>
            </w:tcBorders>
            <w:noWrap w:val="0"/>
            <w:vAlign w:val="center"/>
          </w:tcPr>
          <w:p>
            <w:pPr>
              <w:spacing w:line="360" w:lineRule="auto"/>
              <w:jc w:val="left"/>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rPr>
              <w:t>连带债</w:t>
            </w:r>
            <w:r>
              <w:rPr>
                <w:rFonts w:hint="eastAsia" w:ascii="仿宋" w:hAnsi="仿宋" w:eastAsia="仿宋" w:cs="仿宋"/>
                <w:color w:val="auto"/>
                <w:sz w:val="20"/>
                <w:szCs w:val="21"/>
                <w:lang w:val="en-US" w:eastAsia="zh-CN"/>
              </w:rPr>
              <w:t>权</w:t>
            </w:r>
            <w:r>
              <w:rPr>
                <w:rFonts w:hint="eastAsia" w:ascii="仿宋" w:hAnsi="仿宋" w:eastAsia="仿宋" w:cs="仿宋"/>
                <w:color w:val="auto"/>
                <w:sz w:val="20"/>
                <w:szCs w:val="21"/>
              </w:rPr>
              <w:t>人名称：</w:t>
            </w:r>
            <w:r>
              <w:rPr>
                <w:rFonts w:hint="eastAsia" w:ascii="仿宋" w:hAnsi="仿宋" w:eastAsia="仿宋" w:cs="仿宋"/>
                <w:color w:val="auto"/>
                <w:sz w:val="20"/>
                <w:szCs w:val="21"/>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7" w:hRule="atLeast"/>
          <w:jc w:val="center"/>
        </w:trPr>
        <w:tc>
          <w:tcPr>
            <w:tcW w:w="2174" w:type="dxa"/>
            <w:gridSpan w:val="3"/>
            <w:vMerge w:val="restart"/>
            <w:tcBorders>
              <w:top w:val="single" w:color="000000" w:sz="4" w:space="0"/>
              <w:right w:val="single" w:color="000000" w:sz="4" w:space="0"/>
            </w:tcBorders>
            <w:noWrap w:val="0"/>
            <w:vAlign w:val="center"/>
          </w:tcPr>
          <w:p>
            <w:pPr>
              <w:spacing w:line="360" w:lineRule="auto"/>
              <w:jc w:val="left"/>
              <w:rPr>
                <w:rFonts w:hint="eastAsia" w:ascii="仿宋" w:hAnsi="仿宋" w:eastAsia="仿宋" w:cs="仿宋"/>
                <w:color w:val="auto"/>
                <w:szCs w:val="21"/>
                <w:u w:val="single"/>
              </w:rPr>
            </w:pPr>
            <w:r>
              <w:rPr>
                <w:rFonts w:hint="eastAsia" w:ascii="仿宋" w:hAnsi="仿宋" w:eastAsia="仿宋" w:cs="仿宋"/>
                <w:color w:val="auto"/>
                <w:szCs w:val="21"/>
              </w:rPr>
              <w:t>申报本金</w:t>
            </w:r>
            <w:r>
              <w:rPr>
                <w:rFonts w:hint="eastAsia" w:ascii="仿宋" w:hAnsi="仿宋" w:eastAsia="仿宋" w:cs="仿宋"/>
                <w:color w:val="auto"/>
                <w:szCs w:val="21"/>
                <w:u w:val="single"/>
              </w:rPr>
              <w:t xml:space="preserve">  </w:t>
            </w:r>
            <w:r>
              <w:rPr>
                <w:rFonts w:hint="eastAsia" w:ascii="仿宋" w:hAnsi="仿宋" w:eastAsia="仿宋" w:cs="仿宋"/>
                <w:color w:val="auto"/>
                <w:szCs w:val="21"/>
                <w:u w:val="single"/>
                <w:lang w:val="en-US" w:eastAsia="zh-CN"/>
              </w:rPr>
              <w:t xml:space="preserve">         </w:t>
            </w:r>
            <w:r>
              <w:rPr>
                <w:rFonts w:hint="eastAsia" w:ascii="仿宋" w:hAnsi="仿宋" w:eastAsia="仿宋" w:cs="仿宋"/>
                <w:color w:val="auto"/>
                <w:szCs w:val="21"/>
                <w:u w:val="single"/>
              </w:rPr>
              <w:t xml:space="preserve">   </w:t>
            </w:r>
          </w:p>
          <w:p>
            <w:pPr>
              <w:spacing w:line="360" w:lineRule="auto"/>
              <w:jc w:val="left"/>
              <w:rPr>
                <w:rFonts w:hint="eastAsia" w:ascii="仿宋" w:hAnsi="仿宋" w:eastAsia="仿宋" w:cs="仿宋"/>
                <w:color w:val="auto"/>
                <w:szCs w:val="21"/>
                <w:u w:val="single"/>
              </w:rPr>
            </w:pPr>
            <w:r>
              <w:rPr>
                <w:rFonts w:hint="eastAsia" w:ascii="仿宋" w:hAnsi="仿宋" w:eastAsia="仿宋" w:cs="仿宋"/>
                <w:color w:val="auto"/>
                <w:szCs w:val="21"/>
              </w:rPr>
              <w:t>申报利息</w:t>
            </w:r>
            <w:r>
              <w:rPr>
                <w:rFonts w:hint="eastAsia" w:ascii="仿宋" w:hAnsi="仿宋" w:eastAsia="仿宋" w:cs="仿宋"/>
                <w:color w:val="auto"/>
                <w:szCs w:val="21"/>
                <w:u w:val="single"/>
              </w:rPr>
              <w:t xml:space="preserve">  </w:t>
            </w:r>
            <w:r>
              <w:rPr>
                <w:rFonts w:hint="eastAsia" w:ascii="仿宋" w:hAnsi="仿宋" w:eastAsia="仿宋" w:cs="仿宋"/>
                <w:color w:val="auto"/>
                <w:szCs w:val="21"/>
                <w:u w:val="single"/>
                <w:lang w:val="en-US" w:eastAsia="zh-CN"/>
              </w:rPr>
              <w:t xml:space="preserve">       </w:t>
            </w:r>
            <w:r>
              <w:rPr>
                <w:rFonts w:hint="eastAsia" w:ascii="仿宋" w:hAnsi="仿宋" w:eastAsia="仿宋" w:cs="仿宋"/>
                <w:color w:val="auto"/>
                <w:szCs w:val="21"/>
                <w:u w:val="single"/>
              </w:rPr>
              <w:t xml:space="preserve">    </w:t>
            </w:r>
          </w:p>
          <w:p>
            <w:pPr>
              <w:spacing w:line="360" w:lineRule="auto"/>
              <w:jc w:val="left"/>
              <w:rPr>
                <w:rFonts w:hint="eastAsia" w:ascii="仿宋" w:hAnsi="仿宋" w:eastAsia="仿宋" w:cs="仿宋"/>
                <w:color w:val="auto"/>
                <w:szCs w:val="21"/>
                <w:u w:val="single"/>
              </w:rPr>
            </w:pPr>
            <w:r>
              <w:rPr>
                <w:rFonts w:hint="eastAsia" w:ascii="仿宋" w:hAnsi="仿宋" w:eastAsia="仿宋" w:cs="仿宋"/>
                <w:color w:val="auto"/>
                <w:szCs w:val="21"/>
              </w:rPr>
              <w:t>违约金</w:t>
            </w:r>
            <w:r>
              <w:rPr>
                <w:rFonts w:hint="eastAsia" w:ascii="仿宋" w:hAnsi="仿宋" w:eastAsia="仿宋" w:cs="仿宋"/>
                <w:color w:val="auto"/>
                <w:szCs w:val="21"/>
                <w:u w:val="single"/>
              </w:rPr>
              <w:t xml:space="preserve">      </w:t>
            </w:r>
            <w:r>
              <w:rPr>
                <w:rFonts w:hint="eastAsia" w:ascii="仿宋" w:hAnsi="仿宋" w:eastAsia="仿宋" w:cs="仿宋"/>
                <w:color w:val="auto"/>
                <w:szCs w:val="21"/>
                <w:u w:val="single"/>
                <w:lang w:val="en-US" w:eastAsia="zh-CN"/>
              </w:rPr>
              <w:t xml:space="preserve"> </w:t>
            </w:r>
            <w:r>
              <w:rPr>
                <w:rFonts w:hint="eastAsia" w:ascii="仿宋" w:hAnsi="仿宋" w:eastAsia="仿宋" w:cs="仿宋"/>
                <w:color w:val="auto"/>
                <w:szCs w:val="21"/>
                <w:u w:val="single"/>
              </w:rPr>
              <w:t xml:space="preserve"> </w:t>
            </w:r>
            <w:r>
              <w:rPr>
                <w:rFonts w:hint="eastAsia" w:ascii="仿宋" w:hAnsi="仿宋" w:eastAsia="仿宋" w:cs="仿宋"/>
                <w:color w:val="auto"/>
                <w:szCs w:val="21"/>
                <w:u w:val="single"/>
                <w:lang w:val="en-US" w:eastAsia="zh-CN"/>
              </w:rPr>
              <w:t xml:space="preserve">  </w:t>
            </w:r>
            <w:r>
              <w:rPr>
                <w:rFonts w:hint="eastAsia" w:ascii="仿宋" w:hAnsi="仿宋" w:eastAsia="仿宋" w:cs="仿宋"/>
                <w:color w:val="auto"/>
                <w:szCs w:val="21"/>
                <w:u w:val="single"/>
              </w:rPr>
              <w:t xml:space="preserve">     </w:t>
            </w:r>
          </w:p>
          <w:p>
            <w:pPr>
              <w:spacing w:line="360" w:lineRule="auto"/>
              <w:jc w:val="left"/>
              <w:rPr>
                <w:rFonts w:hint="eastAsia" w:ascii="仿宋" w:hAnsi="仿宋" w:eastAsia="仿宋" w:cs="仿宋"/>
                <w:color w:val="auto"/>
                <w:szCs w:val="21"/>
                <w:u w:val="single"/>
              </w:rPr>
            </w:pPr>
            <w:r>
              <w:rPr>
                <w:rFonts w:hint="eastAsia" w:ascii="仿宋" w:hAnsi="仿宋" w:eastAsia="仿宋" w:cs="仿宋"/>
                <w:color w:val="auto"/>
                <w:szCs w:val="21"/>
              </w:rPr>
              <w:t>其他</w:t>
            </w:r>
            <w:r>
              <w:rPr>
                <w:rFonts w:hint="eastAsia" w:ascii="仿宋" w:hAnsi="仿宋" w:eastAsia="仿宋" w:cs="仿宋"/>
                <w:color w:val="auto"/>
                <w:szCs w:val="21"/>
                <w:u w:val="single"/>
              </w:rPr>
              <w:t xml:space="preserve">           </w:t>
            </w:r>
            <w:r>
              <w:rPr>
                <w:rFonts w:hint="eastAsia" w:ascii="仿宋" w:hAnsi="仿宋" w:eastAsia="仿宋" w:cs="仿宋"/>
                <w:color w:val="auto"/>
                <w:szCs w:val="21"/>
                <w:u w:val="single"/>
                <w:lang w:val="en-US" w:eastAsia="zh-CN"/>
              </w:rPr>
              <w:t xml:space="preserve"> </w:t>
            </w:r>
            <w:r>
              <w:rPr>
                <w:rFonts w:hint="eastAsia" w:ascii="仿宋" w:hAnsi="仿宋" w:eastAsia="仿宋" w:cs="仿宋"/>
                <w:color w:val="auto"/>
                <w:szCs w:val="21"/>
                <w:u w:val="single"/>
              </w:rPr>
              <w:t xml:space="preserve"> </w:t>
            </w:r>
            <w:r>
              <w:rPr>
                <w:rFonts w:hint="eastAsia" w:ascii="仿宋" w:hAnsi="仿宋" w:eastAsia="仿宋" w:cs="仿宋"/>
                <w:color w:val="auto"/>
                <w:szCs w:val="21"/>
                <w:u w:val="single"/>
                <w:lang w:val="en-US" w:eastAsia="zh-CN"/>
              </w:rPr>
              <w:t xml:space="preserve">    </w:t>
            </w:r>
          </w:p>
          <w:p>
            <w:pPr>
              <w:spacing w:line="360" w:lineRule="auto"/>
              <w:jc w:val="left"/>
              <w:rPr>
                <w:rFonts w:hint="eastAsia" w:ascii="仿宋" w:hAnsi="仿宋" w:eastAsia="仿宋" w:cs="仿宋"/>
                <w:color w:val="auto"/>
                <w:sz w:val="20"/>
                <w:szCs w:val="21"/>
              </w:rPr>
            </w:pPr>
            <w:r>
              <w:rPr>
                <w:rFonts w:hint="eastAsia" w:ascii="仿宋" w:hAnsi="仿宋" w:eastAsia="仿宋" w:cs="仿宋"/>
                <w:color w:val="auto"/>
                <w:szCs w:val="21"/>
              </w:rPr>
              <w:t>债权发生时间</w:t>
            </w:r>
            <w:r>
              <w:rPr>
                <w:rFonts w:hint="eastAsia" w:ascii="仿宋" w:hAnsi="仿宋" w:eastAsia="仿宋" w:cs="仿宋"/>
                <w:color w:val="auto"/>
                <w:szCs w:val="21"/>
                <w:u w:val="single"/>
              </w:rPr>
              <w:t xml:space="preserve">     </w:t>
            </w:r>
            <w:r>
              <w:rPr>
                <w:rFonts w:hint="eastAsia" w:ascii="仿宋" w:hAnsi="仿宋" w:eastAsia="仿宋" w:cs="仿宋"/>
                <w:color w:val="auto"/>
                <w:szCs w:val="21"/>
                <w:u w:val="single"/>
                <w:lang w:val="en-US" w:eastAsia="zh-CN"/>
              </w:rPr>
              <w:t xml:space="preserve">     </w:t>
            </w:r>
            <w:r>
              <w:rPr>
                <w:rFonts w:hint="eastAsia" w:ascii="仿宋" w:hAnsi="仿宋" w:eastAsia="仿宋" w:cs="仿宋"/>
                <w:color w:val="auto"/>
                <w:szCs w:val="21"/>
                <w:u w:val="single"/>
              </w:rPr>
              <w:t xml:space="preserve">       </w:t>
            </w:r>
          </w:p>
        </w:tc>
        <w:tc>
          <w:tcPr>
            <w:tcW w:w="8554" w:type="dxa"/>
            <w:gridSpan w:val="14"/>
            <w:tcBorders>
              <w:top w:val="single" w:color="auto" w:sz="4" w:space="0"/>
              <w:left w:val="single" w:color="000000" w:sz="4" w:space="0"/>
              <w:bottom w:val="single" w:color="auto" w:sz="4" w:space="0"/>
            </w:tcBorders>
            <w:noWrap w:val="0"/>
            <w:vAlign w:val="center"/>
          </w:tcPr>
          <w:p>
            <w:pPr>
              <w:spacing w:line="360" w:lineRule="auto"/>
              <w:jc w:val="left"/>
              <w:rPr>
                <w:rFonts w:hint="eastAsia" w:ascii="仿宋" w:hAnsi="仿宋" w:eastAsia="仿宋" w:cs="仿宋"/>
                <w:color w:val="auto"/>
                <w:sz w:val="20"/>
                <w:szCs w:val="21"/>
              </w:rPr>
            </w:pPr>
            <w:r>
              <w:rPr>
                <w:rFonts w:hint="eastAsia" w:ascii="仿宋" w:hAnsi="仿宋" w:eastAsia="仿宋" w:cs="仿宋"/>
                <w:color w:val="auto"/>
                <w:sz w:val="20"/>
                <w:szCs w:val="21"/>
              </w:rPr>
              <w:t xml:space="preserve">是否有担保物： 有（  </w:t>
            </w:r>
            <w:r>
              <w:rPr>
                <w:rFonts w:hint="eastAsia" w:ascii="仿宋" w:hAnsi="仿宋" w:eastAsia="仿宋" w:cs="仿宋"/>
                <w:color w:val="auto"/>
                <w:sz w:val="20"/>
                <w:szCs w:val="21"/>
                <w:lang w:val="en-US" w:eastAsia="zh-CN"/>
              </w:rPr>
              <w:t xml:space="preserve"> </w:t>
            </w:r>
            <w:r>
              <w:rPr>
                <w:rFonts w:hint="eastAsia" w:ascii="仿宋" w:hAnsi="仿宋" w:eastAsia="仿宋" w:cs="仿宋"/>
                <w:color w:val="auto"/>
                <w:sz w:val="20"/>
                <w:szCs w:val="21"/>
              </w:rPr>
              <w:t xml:space="preserve"> ）     无（</w:t>
            </w:r>
            <w:r>
              <w:rPr>
                <w:rFonts w:hint="eastAsia" w:ascii="仿宋" w:hAnsi="仿宋" w:eastAsia="仿宋" w:cs="仿宋"/>
                <w:color w:val="auto"/>
                <w:sz w:val="20"/>
                <w:szCs w:val="21"/>
                <w:lang w:val="en-US" w:eastAsia="zh-CN"/>
              </w:rPr>
              <w:t xml:space="preserve"> </w:t>
            </w:r>
            <w:r>
              <w:rPr>
                <w:rFonts w:hint="eastAsia" w:ascii="仿宋" w:hAnsi="仿宋" w:eastAsia="仿宋" w:cs="仿宋"/>
                <w:color w:val="auto"/>
                <w:sz w:val="20"/>
                <w:szCs w:val="21"/>
              </w:rPr>
              <w:t xml:space="preserve"> </w:t>
            </w:r>
            <w:r>
              <w:rPr>
                <w:rFonts w:hint="eastAsia" w:ascii="仿宋" w:hAnsi="仿宋" w:eastAsia="仿宋" w:cs="仿宋"/>
                <w:color w:val="auto"/>
                <w:sz w:val="20"/>
                <w:szCs w:val="21"/>
                <w:lang w:val="en-US" w:eastAsia="zh-CN"/>
              </w:rPr>
              <w:t xml:space="preserve"> </w:t>
            </w:r>
            <w:r>
              <w:rPr>
                <w:rFonts w:hint="eastAsia" w:ascii="仿宋" w:hAnsi="仿宋" w:eastAsia="仿宋" w:cs="仿宋"/>
                <w:color w:val="auto"/>
                <w:sz w:val="20"/>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768" w:hRule="atLeast"/>
          <w:jc w:val="center"/>
        </w:trPr>
        <w:tc>
          <w:tcPr>
            <w:tcW w:w="2174" w:type="dxa"/>
            <w:gridSpan w:val="3"/>
            <w:vMerge w:val="continue"/>
            <w:tcBorders>
              <w:bottom w:val="single" w:color="auto" w:sz="4" w:space="0"/>
              <w:right w:val="single" w:color="000000" w:sz="4" w:space="0"/>
            </w:tcBorders>
            <w:noWrap w:val="0"/>
            <w:vAlign w:val="center"/>
          </w:tcPr>
          <w:p>
            <w:pPr>
              <w:spacing w:line="360" w:lineRule="auto"/>
              <w:jc w:val="left"/>
              <w:rPr>
                <w:rFonts w:hint="eastAsia" w:ascii="仿宋" w:hAnsi="仿宋" w:eastAsia="仿宋" w:cs="仿宋"/>
                <w:color w:val="auto"/>
                <w:sz w:val="20"/>
                <w:szCs w:val="21"/>
              </w:rPr>
            </w:pPr>
          </w:p>
        </w:tc>
        <w:tc>
          <w:tcPr>
            <w:tcW w:w="8554" w:type="dxa"/>
            <w:gridSpan w:val="14"/>
            <w:tcBorders>
              <w:top w:val="single" w:color="auto" w:sz="4" w:space="0"/>
              <w:left w:val="single" w:color="000000" w:sz="4" w:space="0"/>
              <w:bottom w:val="single" w:color="auto" w:sz="4" w:space="0"/>
            </w:tcBorders>
            <w:noWrap w:val="0"/>
            <w:vAlign w:val="center"/>
          </w:tcPr>
          <w:p>
            <w:pPr>
              <w:spacing w:line="360" w:lineRule="auto"/>
              <w:jc w:val="left"/>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rPr>
              <w:t>担保物情况：</w:t>
            </w:r>
            <w:r>
              <w:rPr>
                <w:rFonts w:hint="eastAsia" w:ascii="仿宋" w:hAnsi="仿宋" w:eastAsia="仿宋" w:cs="仿宋"/>
                <w:color w:val="auto"/>
                <w:sz w:val="20"/>
                <w:szCs w:val="21"/>
                <w:lang w:val="en-US" w:eastAsia="zh-CN"/>
              </w:rPr>
              <w:t xml:space="preserve">              </w:t>
            </w:r>
          </w:p>
          <w:p>
            <w:pPr>
              <w:spacing w:line="360" w:lineRule="auto"/>
              <w:jc w:val="left"/>
              <w:rPr>
                <w:rFonts w:hint="eastAsia" w:ascii="仿宋" w:hAnsi="仿宋" w:eastAsia="仿宋" w:cs="仿宋"/>
                <w:color w:val="auto"/>
                <w:sz w:val="20"/>
                <w:szCs w:val="21"/>
                <w:lang w:val="en-US" w:eastAsia="zh-CN"/>
              </w:rPr>
            </w:pPr>
          </w:p>
          <w:p>
            <w:pPr>
              <w:spacing w:line="360" w:lineRule="auto"/>
              <w:jc w:val="left"/>
              <w:rPr>
                <w:rFonts w:hint="eastAsia" w:ascii="仿宋" w:hAnsi="仿宋" w:eastAsia="仿宋" w:cs="仿宋"/>
                <w:color w:val="auto"/>
                <w:sz w:val="20"/>
                <w:szCs w:val="21"/>
                <w:lang w:val="en-US" w:eastAsia="zh-CN"/>
              </w:rPr>
            </w:pPr>
          </w:p>
          <w:p>
            <w:pPr>
              <w:spacing w:line="360" w:lineRule="auto"/>
              <w:jc w:val="left"/>
              <w:rPr>
                <w:rFonts w:hint="eastAsia" w:ascii="仿宋" w:hAnsi="仿宋" w:eastAsia="仿宋" w:cs="仿宋"/>
                <w:color w:val="auto"/>
                <w:sz w:val="20"/>
                <w:szCs w:val="21"/>
                <w:lang w:val="en-US" w:eastAsia="zh-CN"/>
              </w:rPr>
            </w:pPr>
          </w:p>
          <w:p>
            <w:pPr>
              <w:spacing w:line="360" w:lineRule="auto"/>
              <w:jc w:val="left"/>
              <w:rPr>
                <w:rFonts w:hint="eastAsia" w:ascii="仿宋" w:hAnsi="仿宋" w:eastAsia="仿宋" w:cs="仿宋"/>
                <w:color w:val="auto"/>
                <w:sz w:val="20"/>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7" w:hRule="atLeast"/>
          <w:jc w:val="center"/>
        </w:trPr>
        <w:tc>
          <w:tcPr>
            <w:tcW w:w="2174" w:type="dxa"/>
            <w:gridSpan w:val="3"/>
            <w:tcBorders>
              <w:right w:val="single" w:color="000000" w:sz="4" w:space="0"/>
            </w:tcBorders>
            <w:noWrap w:val="0"/>
            <w:vAlign w:val="center"/>
          </w:tcPr>
          <w:p>
            <w:pPr>
              <w:spacing w:before="120" w:after="120" w:line="360" w:lineRule="auto"/>
              <w:jc w:val="center"/>
              <w:rPr>
                <w:rFonts w:hint="eastAsia" w:ascii="仿宋" w:hAnsi="仿宋" w:eastAsia="仿宋" w:cs="仿宋"/>
                <w:b/>
                <w:color w:val="auto"/>
                <w:szCs w:val="21"/>
              </w:rPr>
            </w:pPr>
            <w:r>
              <w:rPr>
                <w:rFonts w:hint="eastAsia" w:ascii="仿宋" w:hAnsi="仿宋" w:eastAsia="仿宋" w:cs="仿宋"/>
                <w:b/>
                <w:color w:val="auto"/>
                <w:szCs w:val="21"/>
              </w:rPr>
              <w:t>诉讼、仲裁</w:t>
            </w:r>
          </w:p>
        </w:tc>
        <w:tc>
          <w:tcPr>
            <w:tcW w:w="2745" w:type="dxa"/>
            <w:gridSpan w:val="3"/>
            <w:tcBorders>
              <w:left w:val="single" w:color="000000" w:sz="4" w:space="0"/>
            </w:tcBorders>
            <w:noWrap w:val="0"/>
            <w:vAlign w:val="center"/>
          </w:tcPr>
          <w:p>
            <w:pPr>
              <w:jc w:val="left"/>
              <w:rPr>
                <w:rFonts w:hint="eastAsia" w:ascii="仿宋" w:hAnsi="仿宋" w:eastAsia="仿宋" w:cs="仿宋"/>
                <w:b/>
                <w:color w:val="auto"/>
                <w:szCs w:val="21"/>
                <w:lang w:eastAsia="zh-CN"/>
              </w:rPr>
            </w:pPr>
            <w:r>
              <w:rPr>
                <w:rFonts w:hint="eastAsia" w:ascii="仿宋" w:hAnsi="仿宋" w:eastAsia="仿宋" w:cs="仿宋"/>
                <w:color w:val="auto"/>
                <w:szCs w:val="21"/>
              </w:rPr>
              <w:t>1.有</w:t>
            </w:r>
            <w:r>
              <w:rPr>
                <w:rFonts w:hint="eastAsia" w:ascii="仿宋" w:hAnsi="仿宋" w:eastAsia="仿宋" w:cs="仿宋"/>
                <w:color w:val="auto"/>
                <w:szCs w:val="21"/>
                <w:lang w:eastAsia="zh-CN"/>
              </w:rPr>
              <w:t>□</w:t>
            </w:r>
            <w:r>
              <w:rPr>
                <w:rFonts w:hint="eastAsia" w:ascii="仿宋" w:hAnsi="仿宋" w:eastAsia="仿宋" w:cs="仿宋"/>
                <w:color w:val="auto"/>
                <w:szCs w:val="21"/>
              </w:rPr>
              <w:t xml:space="preserve">      2.无 </w:t>
            </w:r>
            <w:r>
              <w:rPr>
                <w:rFonts w:hint="eastAsia" w:ascii="仿宋" w:hAnsi="仿宋" w:eastAsia="仿宋" w:cs="仿宋"/>
                <w:color w:val="auto"/>
                <w:szCs w:val="21"/>
                <w:lang w:eastAsia="zh-CN"/>
              </w:rPr>
              <w:t>□</w:t>
            </w:r>
          </w:p>
        </w:tc>
        <w:tc>
          <w:tcPr>
            <w:tcW w:w="2885" w:type="dxa"/>
            <w:gridSpan w:val="8"/>
            <w:tcBorders>
              <w:left w:val="single" w:color="000000" w:sz="4" w:space="0"/>
            </w:tcBorders>
            <w:noWrap w:val="0"/>
            <w:vAlign w:val="center"/>
          </w:tcPr>
          <w:p>
            <w:pPr>
              <w:spacing w:before="120" w:after="120" w:line="360" w:lineRule="auto"/>
              <w:jc w:val="center"/>
              <w:rPr>
                <w:rFonts w:hint="eastAsia" w:ascii="仿宋" w:hAnsi="仿宋" w:eastAsia="仿宋" w:cs="仿宋"/>
                <w:b/>
                <w:color w:val="auto"/>
                <w:szCs w:val="21"/>
              </w:rPr>
            </w:pPr>
            <w:r>
              <w:rPr>
                <w:rFonts w:hint="eastAsia" w:ascii="仿宋" w:hAnsi="仿宋" w:eastAsia="仿宋" w:cs="仿宋"/>
                <w:b/>
                <w:color w:val="auto"/>
                <w:szCs w:val="21"/>
              </w:rPr>
              <w:t>诉讼、仲裁进展</w:t>
            </w:r>
          </w:p>
        </w:tc>
        <w:tc>
          <w:tcPr>
            <w:tcW w:w="2924" w:type="dxa"/>
            <w:gridSpan w:val="3"/>
            <w:tcBorders>
              <w:left w:val="single" w:color="000000" w:sz="4" w:space="0"/>
            </w:tcBorders>
            <w:noWrap w:val="0"/>
            <w:vAlign w:val="center"/>
          </w:tcPr>
          <w:p>
            <w:pPr>
              <w:jc w:val="left"/>
              <w:rPr>
                <w:rFonts w:hint="eastAsia" w:ascii="仿宋" w:hAnsi="仿宋" w:eastAsia="仿宋" w:cs="仿宋"/>
                <w:b/>
                <w:color w:val="auto"/>
                <w:szCs w:val="21"/>
                <w:lang w:eastAsia="zh-CN"/>
              </w:rPr>
            </w:pPr>
            <w:r>
              <w:rPr>
                <w:rFonts w:hint="eastAsia" w:ascii="仿宋" w:hAnsi="仿宋" w:eastAsia="仿宋" w:cs="仿宋"/>
                <w:color w:val="auto"/>
                <w:szCs w:val="21"/>
              </w:rPr>
              <w:t>1.已审结</w:t>
            </w:r>
            <w:r>
              <w:rPr>
                <w:rFonts w:hint="eastAsia" w:ascii="仿宋" w:hAnsi="仿宋" w:eastAsia="仿宋" w:cs="仿宋"/>
                <w:color w:val="auto"/>
                <w:szCs w:val="21"/>
                <w:lang w:eastAsia="zh-CN"/>
              </w:rPr>
              <w:t>□</w:t>
            </w:r>
            <w:r>
              <w:rPr>
                <w:rFonts w:hint="eastAsia" w:ascii="仿宋" w:hAnsi="仿宋" w:eastAsia="仿宋" w:cs="仿宋"/>
                <w:color w:val="auto"/>
                <w:szCs w:val="21"/>
              </w:rPr>
              <w:t xml:space="preserve">   2.未审结</w:t>
            </w:r>
            <w:r>
              <w:rPr>
                <w:rFonts w:hint="eastAsia" w:ascii="仿宋" w:hAnsi="仿宋" w:eastAsia="仿宋" w:cs="仿宋"/>
                <w:color w:val="auto"/>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6" w:hRule="atLeast"/>
          <w:jc w:val="center"/>
        </w:trPr>
        <w:tc>
          <w:tcPr>
            <w:tcW w:w="2174" w:type="dxa"/>
            <w:gridSpan w:val="3"/>
            <w:tcBorders>
              <w:right w:val="single" w:color="000000" w:sz="4" w:space="0"/>
            </w:tcBorders>
            <w:noWrap w:val="0"/>
            <w:vAlign w:val="center"/>
          </w:tcPr>
          <w:p>
            <w:pPr>
              <w:spacing w:before="120" w:after="120" w:line="360" w:lineRule="auto"/>
              <w:jc w:val="center"/>
              <w:rPr>
                <w:rFonts w:hint="eastAsia" w:ascii="仿宋" w:hAnsi="仿宋" w:eastAsia="仿宋" w:cs="仿宋"/>
                <w:b/>
                <w:color w:val="auto"/>
                <w:szCs w:val="21"/>
              </w:rPr>
            </w:pPr>
            <w:r>
              <w:rPr>
                <w:rFonts w:hint="eastAsia" w:ascii="仿宋" w:hAnsi="仿宋" w:eastAsia="仿宋" w:cs="仿宋"/>
                <w:b/>
                <w:color w:val="auto"/>
                <w:szCs w:val="21"/>
              </w:rPr>
              <w:t>是否执行</w:t>
            </w:r>
          </w:p>
        </w:tc>
        <w:tc>
          <w:tcPr>
            <w:tcW w:w="2745" w:type="dxa"/>
            <w:gridSpan w:val="3"/>
            <w:tcBorders>
              <w:left w:val="single" w:color="000000" w:sz="4" w:space="0"/>
            </w:tcBorders>
            <w:noWrap w:val="0"/>
            <w:vAlign w:val="center"/>
          </w:tcPr>
          <w:p>
            <w:pPr>
              <w:jc w:val="left"/>
              <w:rPr>
                <w:rFonts w:hint="eastAsia" w:ascii="仿宋" w:hAnsi="仿宋" w:eastAsia="仿宋" w:cs="仿宋"/>
                <w:color w:val="auto"/>
                <w:szCs w:val="21"/>
                <w:lang w:eastAsia="zh-CN"/>
              </w:rPr>
            </w:pPr>
            <w:r>
              <w:rPr>
                <w:rFonts w:hint="eastAsia" w:ascii="仿宋" w:hAnsi="仿宋" w:eastAsia="仿宋" w:cs="仿宋"/>
                <w:color w:val="auto"/>
                <w:szCs w:val="21"/>
              </w:rPr>
              <w:t>1.有</w:t>
            </w:r>
            <w:r>
              <w:rPr>
                <w:rFonts w:hint="eastAsia" w:ascii="仿宋" w:hAnsi="仿宋" w:eastAsia="仿宋" w:cs="仿宋"/>
                <w:color w:val="auto"/>
                <w:szCs w:val="21"/>
                <w:lang w:eastAsia="zh-CN"/>
              </w:rPr>
              <w:t>□</w:t>
            </w:r>
            <w:r>
              <w:rPr>
                <w:rFonts w:hint="eastAsia" w:ascii="仿宋" w:hAnsi="仿宋" w:eastAsia="仿宋" w:cs="仿宋"/>
                <w:color w:val="auto"/>
                <w:szCs w:val="21"/>
              </w:rPr>
              <w:t xml:space="preserve">      2.无 </w:t>
            </w:r>
            <w:r>
              <w:rPr>
                <w:rFonts w:hint="eastAsia" w:ascii="仿宋" w:hAnsi="仿宋" w:eastAsia="仿宋" w:cs="仿宋"/>
                <w:color w:val="auto"/>
                <w:szCs w:val="21"/>
                <w:lang w:eastAsia="zh-CN"/>
              </w:rPr>
              <w:t>□</w:t>
            </w:r>
          </w:p>
        </w:tc>
        <w:tc>
          <w:tcPr>
            <w:tcW w:w="2885" w:type="dxa"/>
            <w:gridSpan w:val="8"/>
            <w:tcBorders>
              <w:left w:val="single" w:color="000000" w:sz="4" w:space="0"/>
            </w:tcBorders>
            <w:noWrap w:val="0"/>
            <w:vAlign w:val="center"/>
          </w:tcPr>
          <w:p>
            <w:pPr>
              <w:spacing w:before="120" w:after="120" w:line="360" w:lineRule="auto"/>
              <w:jc w:val="center"/>
              <w:rPr>
                <w:rFonts w:hint="eastAsia" w:ascii="仿宋" w:hAnsi="仿宋" w:eastAsia="仿宋" w:cs="仿宋"/>
                <w:b/>
                <w:color w:val="auto"/>
                <w:szCs w:val="21"/>
              </w:rPr>
            </w:pPr>
            <w:r>
              <w:rPr>
                <w:rFonts w:hint="eastAsia" w:ascii="仿宋" w:hAnsi="仿宋" w:eastAsia="仿宋" w:cs="仿宋"/>
                <w:b/>
                <w:color w:val="auto"/>
                <w:szCs w:val="21"/>
              </w:rPr>
              <w:t>执行情况</w:t>
            </w:r>
          </w:p>
        </w:tc>
        <w:tc>
          <w:tcPr>
            <w:tcW w:w="2924" w:type="dxa"/>
            <w:gridSpan w:val="3"/>
            <w:tcBorders>
              <w:left w:val="single" w:color="000000" w:sz="4" w:space="0"/>
            </w:tcBorders>
            <w:noWrap w:val="0"/>
            <w:vAlign w:val="center"/>
          </w:tcPr>
          <w:p>
            <w:pPr>
              <w:jc w:val="left"/>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5" w:hRule="atLeast"/>
          <w:jc w:val="center"/>
        </w:trPr>
        <w:tc>
          <w:tcPr>
            <w:tcW w:w="10728" w:type="dxa"/>
            <w:gridSpan w:val="17"/>
            <w:tcBorders>
              <w:top w:val="single" w:color="000000" w:sz="4" w:space="0"/>
            </w:tcBorders>
            <w:noWrap w:val="0"/>
            <w:vAlign w:val="center"/>
          </w:tcPr>
          <w:p>
            <w:pPr>
              <w:spacing w:line="360" w:lineRule="auto"/>
              <w:jc w:val="center"/>
              <w:rPr>
                <w:rFonts w:hint="eastAsia" w:ascii="仿宋" w:hAnsi="仿宋" w:eastAsia="仿宋" w:cs="仿宋"/>
                <w:b/>
                <w:color w:val="auto"/>
                <w:sz w:val="24"/>
              </w:rPr>
            </w:pPr>
            <w:r>
              <w:rPr>
                <w:rFonts w:hint="eastAsia" w:ascii="仿宋" w:hAnsi="仿宋" w:eastAsia="仿宋" w:cs="仿宋"/>
                <w:b/>
                <w:color w:val="auto"/>
                <w:sz w:val="24"/>
              </w:rPr>
              <w:t>基本事实情况</w:t>
            </w:r>
          </w:p>
          <w:p>
            <w:pPr>
              <w:spacing w:line="360" w:lineRule="auto"/>
              <w:jc w:val="center"/>
              <w:rPr>
                <w:rFonts w:hint="eastAsia" w:ascii="仿宋" w:hAnsi="仿宋" w:eastAsia="仿宋" w:cs="仿宋"/>
                <w:color w:val="auto"/>
                <w:sz w:val="20"/>
                <w:szCs w:val="21"/>
              </w:rPr>
            </w:pPr>
            <w:r>
              <w:rPr>
                <w:rFonts w:hint="eastAsia" w:ascii="仿宋" w:hAnsi="仿宋" w:eastAsia="仿宋" w:cs="仿宋"/>
                <w:bCs/>
                <w:color w:val="auto"/>
                <w:szCs w:val="21"/>
              </w:rPr>
              <w:t>（债权发生事由及债权金额、利息的计算依据、计算方式及计算过程）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83" w:hRule="atLeast"/>
          <w:jc w:val="center"/>
        </w:trPr>
        <w:tc>
          <w:tcPr>
            <w:tcW w:w="10728" w:type="dxa"/>
            <w:gridSpan w:val="17"/>
            <w:tcBorders>
              <w:top w:val="single" w:color="000000" w:sz="4" w:space="0"/>
            </w:tcBorders>
            <w:noWrap w:val="0"/>
            <w:vAlign w:val="center"/>
          </w:tcPr>
          <w:p>
            <w:pPr>
              <w:numPr>
                <w:ilvl w:val="0"/>
                <w:numId w:val="1"/>
              </w:numP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债权发生事由</w:t>
            </w:r>
          </w:p>
          <w:p>
            <w:pPr>
              <w:numPr>
                <w:ilvl w:val="0"/>
                <w:numId w:val="0"/>
              </w:numPr>
              <w:rPr>
                <w:rFonts w:hint="default" w:ascii="仿宋" w:hAnsi="仿宋" w:eastAsia="仿宋" w:cs="仿宋"/>
                <w:color w:val="auto"/>
                <w:sz w:val="24"/>
                <w:lang w:val="en-US" w:eastAsia="zh-CN"/>
              </w:rPr>
            </w:pPr>
          </w:p>
          <w:p>
            <w:pPr>
              <w:numPr>
                <w:ilvl w:val="0"/>
                <w:numId w:val="0"/>
              </w:numPr>
              <w:rPr>
                <w:rFonts w:hint="default" w:ascii="仿宋" w:hAnsi="仿宋" w:eastAsia="仿宋" w:cs="仿宋"/>
                <w:color w:val="auto"/>
                <w:sz w:val="24"/>
                <w:lang w:val="en-US" w:eastAsia="zh-CN"/>
              </w:rPr>
            </w:pPr>
            <w:r>
              <w:rPr>
                <w:rFonts w:hint="eastAsia" w:ascii="仿宋" w:hAnsi="仿宋" w:eastAsia="仿宋" w:cs="仿宋"/>
                <w:color w:val="auto"/>
                <w:sz w:val="24"/>
                <w:lang w:val="en-US" w:eastAsia="zh-CN"/>
              </w:rPr>
              <w:t>2.申报债权计算方式</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2"/>
              <w:gridCol w:w="1752"/>
              <w:gridCol w:w="1752"/>
              <w:gridCol w:w="1752"/>
              <w:gridCol w:w="1752"/>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52" w:type="dxa"/>
                  <w:vAlign w:val="center"/>
                </w:tcPr>
                <w:p>
                  <w:pPr>
                    <w:adjustRightInd w:val="0"/>
                    <w:snapToGrid w:val="0"/>
                    <w:spacing w:after="156" w:afterLines="50" w:line="360" w:lineRule="auto"/>
                    <w:jc w:val="center"/>
                    <w:rPr>
                      <w:rFonts w:hint="eastAsia" w:ascii="仿宋" w:hAnsi="仿宋" w:eastAsia="仿宋" w:cs="仿宋"/>
                      <w:color w:val="auto"/>
                      <w:sz w:val="24"/>
                      <w:vertAlign w:val="baseline"/>
                      <w:lang w:val="en-US" w:eastAsia="zh-CN"/>
                    </w:rPr>
                  </w:pPr>
                  <w:r>
                    <w:rPr>
                      <w:rFonts w:hint="eastAsia" w:ascii="仿宋" w:hAnsi="仿宋" w:eastAsia="仿宋" w:cs="仿宋"/>
                      <w:bCs/>
                      <w:sz w:val="24"/>
                      <w:szCs w:val="24"/>
                    </w:rPr>
                    <w:t>项目</w:t>
                  </w:r>
                </w:p>
              </w:tc>
              <w:tc>
                <w:tcPr>
                  <w:tcW w:w="1752" w:type="dxa"/>
                  <w:vAlign w:val="center"/>
                </w:tcPr>
                <w:p>
                  <w:pPr>
                    <w:adjustRightInd w:val="0"/>
                    <w:snapToGrid w:val="0"/>
                    <w:spacing w:after="156" w:afterLines="50" w:line="360" w:lineRule="auto"/>
                    <w:jc w:val="center"/>
                    <w:rPr>
                      <w:rFonts w:hint="eastAsia" w:ascii="仿宋" w:hAnsi="仿宋" w:eastAsia="仿宋" w:cs="仿宋"/>
                      <w:color w:val="auto"/>
                      <w:sz w:val="24"/>
                      <w:vertAlign w:val="baseline"/>
                      <w:lang w:val="en-US" w:eastAsia="zh-CN"/>
                    </w:rPr>
                  </w:pPr>
                  <w:r>
                    <w:rPr>
                      <w:rFonts w:hint="eastAsia" w:ascii="仿宋" w:hAnsi="仿宋" w:eastAsia="仿宋" w:cs="仿宋"/>
                      <w:bCs/>
                      <w:sz w:val="24"/>
                      <w:szCs w:val="24"/>
                    </w:rPr>
                    <w:t>计算基数</w:t>
                  </w:r>
                </w:p>
              </w:tc>
              <w:tc>
                <w:tcPr>
                  <w:tcW w:w="1752" w:type="dxa"/>
                  <w:vAlign w:val="center"/>
                </w:tcPr>
                <w:p>
                  <w:pPr>
                    <w:adjustRightInd w:val="0"/>
                    <w:snapToGrid w:val="0"/>
                    <w:spacing w:after="156" w:afterLines="50" w:line="360" w:lineRule="auto"/>
                    <w:jc w:val="center"/>
                    <w:rPr>
                      <w:rFonts w:hint="eastAsia" w:ascii="仿宋" w:hAnsi="仿宋" w:eastAsia="仿宋" w:cs="仿宋"/>
                      <w:color w:val="auto"/>
                      <w:sz w:val="24"/>
                      <w:vertAlign w:val="baseline"/>
                      <w:lang w:val="en-US" w:eastAsia="zh-CN"/>
                    </w:rPr>
                  </w:pPr>
                  <w:r>
                    <w:rPr>
                      <w:rFonts w:hint="eastAsia" w:ascii="仿宋" w:hAnsi="仿宋" w:eastAsia="仿宋" w:cs="仿宋"/>
                      <w:bCs/>
                      <w:sz w:val="24"/>
                      <w:szCs w:val="24"/>
                    </w:rPr>
                    <w:t>起止日期</w:t>
                  </w:r>
                </w:p>
              </w:tc>
              <w:tc>
                <w:tcPr>
                  <w:tcW w:w="1752" w:type="dxa"/>
                  <w:vAlign w:val="center"/>
                </w:tcPr>
                <w:p>
                  <w:pPr>
                    <w:adjustRightInd w:val="0"/>
                    <w:snapToGrid w:val="0"/>
                    <w:spacing w:after="156" w:afterLines="50" w:line="360" w:lineRule="auto"/>
                    <w:jc w:val="center"/>
                    <w:rPr>
                      <w:rFonts w:hint="eastAsia" w:ascii="仿宋" w:hAnsi="仿宋" w:eastAsia="仿宋" w:cs="仿宋"/>
                      <w:color w:val="auto"/>
                      <w:sz w:val="24"/>
                      <w:vertAlign w:val="baseline"/>
                      <w:lang w:val="en-US" w:eastAsia="zh-CN"/>
                    </w:rPr>
                  </w:pPr>
                  <w:r>
                    <w:rPr>
                      <w:rFonts w:hint="eastAsia" w:ascii="仿宋" w:hAnsi="仿宋" w:eastAsia="仿宋" w:cs="仿宋"/>
                      <w:bCs/>
                      <w:sz w:val="24"/>
                      <w:szCs w:val="24"/>
                    </w:rPr>
                    <w:t>利率</w:t>
                  </w:r>
                </w:p>
              </w:tc>
              <w:tc>
                <w:tcPr>
                  <w:tcW w:w="1752" w:type="dxa"/>
                  <w:vAlign w:val="center"/>
                </w:tcPr>
                <w:p>
                  <w:pPr>
                    <w:adjustRightInd w:val="0"/>
                    <w:snapToGrid w:val="0"/>
                    <w:spacing w:after="156" w:afterLines="50" w:line="360" w:lineRule="auto"/>
                    <w:jc w:val="center"/>
                    <w:rPr>
                      <w:rFonts w:hint="eastAsia" w:ascii="仿宋" w:hAnsi="仿宋" w:eastAsia="仿宋" w:cs="仿宋"/>
                      <w:color w:val="auto"/>
                      <w:sz w:val="24"/>
                      <w:vertAlign w:val="baseline"/>
                      <w:lang w:val="en-US" w:eastAsia="zh-CN"/>
                    </w:rPr>
                  </w:pPr>
                  <w:r>
                    <w:rPr>
                      <w:rFonts w:hint="eastAsia" w:ascii="仿宋" w:hAnsi="仿宋" w:eastAsia="仿宋" w:cs="仿宋"/>
                      <w:bCs/>
                      <w:sz w:val="24"/>
                      <w:szCs w:val="24"/>
                    </w:rPr>
                    <w:t>计算结果</w:t>
                  </w:r>
                </w:p>
              </w:tc>
              <w:tc>
                <w:tcPr>
                  <w:tcW w:w="1752" w:type="dxa"/>
                  <w:vAlign w:val="center"/>
                </w:tcPr>
                <w:p>
                  <w:pPr>
                    <w:adjustRightInd w:val="0"/>
                    <w:snapToGrid w:val="0"/>
                    <w:spacing w:after="156" w:afterLines="50" w:line="360" w:lineRule="auto"/>
                    <w:jc w:val="center"/>
                    <w:rPr>
                      <w:rFonts w:hint="eastAsia" w:ascii="仿宋" w:hAnsi="仿宋" w:eastAsia="仿宋" w:cs="仿宋"/>
                      <w:color w:val="auto"/>
                      <w:sz w:val="24"/>
                      <w:vertAlign w:val="baseline"/>
                      <w:lang w:val="en-US" w:eastAsia="zh-CN"/>
                    </w:rPr>
                  </w:pPr>
                  <w:r>
                    <w:rPr>
                      <w:rFonts w:hint="eastAsia" w:ascii="仿宋" w:hAnsi="仿宋" w:eastAsia="仿宋" w:cs="仿宋"/>
                      <w:bCs/>
                      <w:sz w:val="24"/>
                      <w:szCs w:val="24"/>
                    </w:rPr>
                    <w:t>计算依据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52" w:type="dxa"/>
                  <w:vAlign w:val="center"/>
                </w:tcPr>
                <w:p>
                  <w:pPr>
                    <w:adjustRightInd w:val="0"/>
                    <w:snapToGrid w:val="0"/>
                    <w:spacing w:after="156" w:afterLines="50" w:line="360" w:lineRule="auto"/>
                    <w:jc w:val="center"/>
                    <w:rPr>
                      <w:rFonts w:hint="eastAsia" w:ascii="仿宋" w:hAnsi="仿宋" w:eastAsia="仿宋" w:cs="仿宋"/>
                      <w:color w:val="auto"/>
                      <w:sz w:val="24"/>
                      <w:vertAlign w:val="baseline"/>
                      <w:lang w:val="en-US" w:eastAsia="zh-CN"/>
                    </w:rPr>
                  </w:pPr>
                  <w:r>
                    <w:rPr>
                      <w:rFonts w:hint="eastAsia" w:ascii="仿宋" w:hAnsi="仿宋" w:eastAsia="仿宋" w:cs="仿宋"/>
                      <w:bCs/>
                      <w:i/>
                      <w:iCs/>
                      <w:color w:val="C00000"/>
                      <w:sz w:val="21"/>
                      <w:szCs w:val="21"/>
                    </w:rPr>
                    <w:t>如：利息/赔偿金/违约金等</w:t>
                  </w:r>
                </w:p>
              </w:tc>
              <w:tc>
                <w:tcPr>
                  <w:tcW w:w="1752" w:type="dxa"/>
                  <w:vAlign w:val="center"/>
                </w:tcPr>
                <w:p>
                  <w:pPr>
                    <w:adjustRightInd w:val="0"/>
                    <w:snapToGrid w:val="0"/>
                    <w:spacing w:after="156" w:afterLines="50" w:line="360" w:lineRule="auto"/>
                    <w:jc w:val="center"/>
                    <w:rPr>
                      <w:rFonts w:hint="eastAsia" w:ascii="仿宋" w:hAnsi="仿宋" w:eastAsia="仿宋" w:cs="仿宋"/>
                      <w:color w:val="auto"/>
                      <w:sz w:val="24"/>
                      <w:vertAlign w:val="baseline"/>
                      <w:lang w:val="en-US" w:eastAsia="zh-CN"/>
                    </w:rPr>
                  </w:pPr>
                  <w:r>
                    <w:rPr>
                      <w:rFonts w:hint="eastAsia" w:ascii="仿宋" w:hAnsi="仿宋" w:eastAsia="仿宋" w:cs="仿宋"/>
                      <w:bCs/>
                      <w:i/>
                      <w:iCs/>
                      <w:color w:val="C00000"/>
                      <w:sz w:val="21"/>
                      <w:szCs w:val="21"/>
                    </w:rPr>
                    <w:t>本金数额</w:t>
                  </w:r>
                </w:p>
              </w:tc>
              <w:tc>
                <w:tcPr>
                  <w:tcW w:w="1752" w:type="dxa"/>
                  <w:vAlign w:val="center"/>
                </w:tcPr>
                <w:p>
                  <w:pPr>
                    <w:adjustRightInd w:val="0"/>
                    <w:snapToGrid w:val="0"/>
                    <w:spacing w:after="156" w:afterLines="50" w:line="360" w:lineRule="auto"/>
                    <w:jc w:val="center"/>
                    <w:rPr>
                      <w:rFonts w:hint="eastAsia" w:ascii="仿宋" w:hAnsi="仿宋" w:eastAsia="仿宋" w:cs="仿宋"/>
                      <w:color w:val="auto"/>
                      <w:sz w:val="24"/>
                      <w:vertAlign w:val="baseline"/>
                      <w:lang w:val="en-US" w:eastAsia="zh-CN"/>
                    </w:rPr>
                  </w:pPr>
                  <w:r>
                    <w:rPr>
                      <w:rFonts w:hint="eastAsia" w:ascii="仿宋" w:hAnsi="仿宋" w:eastAsia="仿宋" w:cs="仿宋"/>
                      <w:bCs/>
                      <w:i/>
                      <w:iCs/>
                      <w:color w:val="C00000"/>
                      <w:sz w:val="21"/>
                      <w:szCs w:val="21"/>
                    </w:rPr>
                    <w:t>202X年XX月XX日-202X年XX月XX日</w:t>
                  </w:r>
                </w:p>
              </w:tc>
              <w:tc>
                <w:tcPr>
                  <w:tcW w:w="1752" w:type="dxa"/>
                  <w:vAlign w:val="center"/>
                </w:tcPr>
                <w:p>
                  <w:pPr>
                    <w:adjustRightInd w:val="0"/>
                    <w:snapToGrid w:val="0"/>
                    <w:spacing w:after="156" w:afterLines="50" w:line="360" w:lineRule="auto"/>
                    <w:ind w:firstLine="480" w:firstLineChars="200"/>
                    <w:jc w:val="center"/>
                    <w:rPr>
                      <w:rFonts w:hint="eastAsia" w:ascii="仿宋" w:hAnsi="仿宋" w:eastAsia="仿宋" w:cs="仿宋"/>
                      <w:color w:val="auto"/>
                      <w:sz w:val="24"/>
                      <w:vertAlign w:val="baseline"/>
                      <w:lang w:val="en-US" w:eastAsia="zh-CN"/>
                    </w:rPr>
                  </w:pPr>
                </w:p>
              </w:tc>
              <w:tc>
                <w:tcPr>
                  <w:tcW w:w="1752" w:type="dxa"/>
                  <w:vAlign w:val="center"/>
                </w:tcPr>
                <w:p>
                  <w:pPr>
                    <w:adjustRightInd w:val="0"/>
                    <w:snapToGrid w:val="0"/>
                    <w:spacing w:after="156" w:afterLines="50" w:line="360" w:lineRule="auto"/>
                    <w:ind w:firstLine="480" w:firstLineChars="200"/>
                    <w:jc w:val="center"/>
                    <w:rPr>
                      <w:rFonts w:hint="eastAsia" w:ascii="仿宋" w:hAnsi="仿宋" w:eastAsia="仿宋" w:cs="仿宋"/>
                      <w:color w:val="auto"/>
                      <w:sz w:val="24"/>
                      <w:vertAlign w:val="baseline"/>
                      <w:lang w:val="en-US" w:eastAsia="zh-CN"/>
                    </w:rPr>
                  </w:pPr>
                </w:p>
              </w:tc>
              <w:tc>
                <w:tcPr>
                  <w:tcW w:w="1752" w:type="dxa"/>
                  <w:vAlign w:val="center"/>
                </w:tcPr>
                <w:p>
                  <w:pPr>
                    <w:adjustRightInd w:val="0"/>
                    <w:snapToGrid w:val="0"/>
                    <w:spacing w:after="156" w:afterLines="50" w:line="360" w:lineRule="auto"/>
                    <w:jc w:val="center"/>
                    <w:rPr>
                      <w:rFonts w:hint="eastAsia" w:ascii="仿宋" w:hAnsi="仿宋" w:eastAsia="仿宋" w:cs="仿宋"/>
                      <w:color w:val="auto"/>
                      <w:sz w:val="24"/>
                      <w:vertAlign w:val="baseline"/>
                      <w:lang w:val="en-US" w:eastAsia="zh-CN"/>
                    </w:rPr>
                  </w:pPr>
                  <w:r>
                    <w:rPr>
                      <w:rFonts w:hint="eastAsia" w:ascii="仿宋" w:hAnsi="仿宋" w:eastAsia="仿宋" w:cs="仿宋"/>
                      <w:bCs/>
                      <w:i/>
                      <w:iCs/>
                      <w:color w:val="C00000"/>
                      <w:sz w:val="21"/>
                      <w:szCs w:val="21"/>
                    </w:rPr>
                    <w:t>合同约定内容/判决内容/法律规定内容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52" w:type="dxa"/>
                </w:tcPr>
                <w:p>
                  <w:pPr>
                    <w:rPr>
                      <w:rFonts w:hint="eastAsia" w:ascii="仿宋" w:hAnsi="仿宋" w:eastAsia="仿宋" w:cs="仿宋"/>
                      <w:color w:val="auto"/>
                      <w:sz w:val="24"/>
                      <w:vertAlign w:val="baseline"/>
                      <w:lang w:val="en-US" w:eastAsia="zh-CN"/>
                    </w:rPr>
                  </w:pPr>
                </w:p>
              </w:tc>
              <w:tc>
                <w:tcPr>
                  <w:tcW w:w="1752" w:type="dxa"/>
                </w:tcPr>
                <w:p>
                  <w:pPr>
                    <w:rPr>
                      <w:rFonts w:hint="eastAsia" w:ascii="仿宋" w:hAnsi="仿宋" w:eastAsia="仿宋" w:cs="仿宋"/>
                      <w:color w:val="auto"/>
                      <w:sz w:val="24"/>
                      <w:vertAlign w:val="baseline"/>
                      <w:lang w:val="en-US" w:eastAsia="zh-CN"/>
                    </w:rPr>
                  </w:pPr>
                </w:p>
              </w:tc>
              <w:tc>
                <w:tcPr>
                  <w:tcW w:w="1752" w:type="dxa"/>
                </w:tcPr>
                <w:p>
                  <w:pPr>
                    <w:rPr>
                      <w:rFonts w:hint="eastAsia" w:ascii="仿宋" w:hAnsi="仿宋" w:eastAsia="仿宋" w:cs="仿宋"/>
                      <w:color w:val="auto"/>
                      <w:sz w:val="24"/>
                      <w:vertAlign w:val="baseline"/>
                      <w:lang w:val="en-US" w:eastAsia="zh-CN"/>
                    </w:rPr>
                  </w:pPr>
                </w:p>
              </w:tc>
              <w:tc>
                <w:tcPr>
                  <w:tcW w:w="1752" w:type="dxa"/>
                </w:tcPr>
                <w:p>
                  <w:pPr>
                    <w:rPr>
                      <w:rFonts w:hint="eastAsia" w:ascii="仿宋" w:hAnsi="仿宋" w:eastAsia="仿宋" w:cs="仿宋"/>
                      <w:color w:val="auto"/>
                      <w:sz w:val="24"/>
                      <w:vertAlign w:val="baseline"/>
                      <w:lang w:val="en-US" w:eastAsia="zh-CN"/>
                    </w:rPr>
                  </w:pPr>
                </w:p>
              </w:tc>
              <w:tc>
                <w:tcPr>
                  <w:tcW w:w="1752" w:type="dxa"/>
                </w:tcPr>
                <w:p>
                  <w:pPr>
                    <w:rPr>
                      <w:rFonts w:hint="eastAsia" w:ascii="仿宋" w:hAnsi="仿宋" w:eastAsia="仿宋" w:cs="仿宋"/>
                      <w:color w:val="auto"/>
                      <w:sz w:val="24"/>
                      <w:vertAlign w:val="baseline"/>
                      <w:lang w:val="en-US" w:eastAsia="zh-CN"/>
                    </w:rPr>
                  </w:pPr>
                </w:p>
              </w:tc>
              <w:tc>
                <w:tcPr>
                  <w:tcW w:w="1752" w:type="dxa"/>
                </w:tcPr>
                <w:p>
                  <w:pPr>
                    <w:rPr>
                      <w:rFonts w:hint="eastAsia" w:ascii="仿宋" w:hAnsi="仿宋" w:eastAsia="仿宋" w:cs="仿宋"/>
                      <w:color w:val="auto"/>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52" w:type="dxa"/>
                </w:tcPr>
                <w:p>
                  <w:pPr>
                    <w:rPr>
                      <w:rFonts w:hint="eastAsia" w:ascii="仿宋" w:hAnsi="仿宋" w:eastAsia="仿宋" w:cs="仿宋"/>
                      <w:color w:val="auto"/>
                      <w:sz w:val="24"/>
                      <w:vertAlign w:val="baseline"/>
                      <w:lang w:val="en-US" w:eastAsia="zh-CN"/>
                    </w:rPr>
                  </w:pPr>
                </w:p>
              </w:tc>
              <w:tc>
                <w:tcPr>
                  <w:tcW w:w="1752" w:type="dxa"/>
                </w:tcPr>
                <w:p>
                  <w:pPr>
                    <w:rPr>
                      <w:rFonts w:hint="eastAsia" w:ascii="仿宋" w:hAnsi="仿宋" w:eastAsia="仿宋" w:cs="仿宋"/>
                      <w:color w:val="auto"/>
                      <w:sz w:val="24"/>
                      <w:vertAlign w:val="baseline"/>
                      <w:lang w:val="en-US" w:eastAsia="zh-CN"/>
                    </w:rPr>
                  </w:pPr>
                </w:p>
              </w:tc>
              <w:tc>
                <w:tcPr>
                  <w:tcW w:w="1752" w:type="dxa"/>
                </w:tcPr>
                <w:p>
                  <w:pPr>
                    <w:rPr>
                      <w:rFonts w:hint="eastAsia" w:ascii="仿宋" w:hAnsi="仿宋" w:eastAsia="仿宋" w:cs="仿宋"/>
                      <w:color w:val="auto"/>
                      <w:sz w:val="24"/>
                      <w:vertAlign w:val="baseline"/>
                      <w:lang w:val="en-US" w:eastAsia="zh-CN"/>
                    </w:rPr>
                  </w:pPr>
                </w:p>
              </w:tc>
              <w:tc>
                <w:tcPr>
                  <w:tcW w:w="1752" w:type="dxa"/>
                </w:tcPr>
                <w:p>
                  <w:pPr>
                    <w:rPr>
                      <w:rFonts w:hint="eastAsia" w:ascii="仿宋" w:hAnsi="仿宋" w:eastAsia="仿宋" w:cs="仿宋"/>
                      <w:color w:val="auto"/>
                      <w:sz w:val="24"/>
                      <w:vertAlign w:val="baseline"/>
                      <w:lang w:val="en-US" w:eastAsia="zh-CN"/>
                    </w:rPr>
                  </w:pPr>
                </w:p>
              </w:tc>
              <w:tc>
                <w:tcPr>
                  <w:tcW w:w="1752" w:type="dxa"/>
                </w:tcPr>
                <w:p>
                  <w:pPr>
                    <w:rPr>
                      <w:rFonts w:hint="eastAsia" w:ascii="仿宋" w:hAnsi="仿宋" w:eastAsia="仿宋" w:cs="仿宋"/>
                      <w:color w:val="auto"/>
                      <w:sz w:val="24"/>
                      <w:vertAlign w:val="baseline"/>
                      <w:lang w:val="en-US" w:eastAsia="zh-CN"/>
                    </w:rPr>
                  </w:pPr>
                </w:p>
              </w:tc>
              <w:tc>
                <w:tcPr>
                  <w:tcW w:w="1752" w:type="dxa"/>
                </w:tcPr>
                <w:p>
                  <w:pPr>
                    <w:rPr>
                      <w:rFonts w:hint="eastAsia" w:ascii="仿宋" w:hAnsi="仿宋" w:eastAsia="仿宋" w:cs="仿宋"/>
                      <w:color w:val="auto"/>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52" w:type="dxa"/>
                </w:tcPr>
                <w:p>
                  <w:pPr>
                    <w:rPr>
                      <w:rFonts w:hint="eastAsia" w:ascii="仿宋" w:hAnsi="仿宋" w:eastAsia="仿宋" w:cs="仿宋"/>
                      <w:color w:val="auto"/>
                      <w:sz w:val="24"/>
                      <w:vertAlign w:val="baseline"/>
                      <w:lang w:val="en-US" w:eastAsia="zh-CN"/>
                    </w:rPr>
                  </w:pPr>
                </w:p>
              </w:tc>
              <w:tc>
                <w:tcPr>
                  <w:tcW w:w="1752" w:type="dxa"/>
                </w:tcPr>
                <w:p>
                  <w:pPr>
                    <w:rPr>
                      <w:rFonts w:hint="eastAsia" w:ascii="仿宋" w:hAnsi="仿宋" w:eastAsia="仿宋" w:cs="仿宋"/>
                      <w:color w:val="auto"/>
                      <w:sz w:val="24"/>
                      <w:vertAlign w:val="baseline"/>
                      <w:lang w:val="en-US" w:eastAsia="zh-CN"/>
                    </w:rPr>
                  </w:pPr>
                </w:p>
              </w:tc>
              <w:tc>
                <w:tcPr>
                  <w:tcW w:w="1752" w:type="dxa"/>
                </w:tcPr>
                <w:p>
                  <w:pPr>
                    <w:rPr>
                      <w:rFonts w:hint="eastAsia" w:ascii="仿宋" w:hAnsi="仿宋" w:eastAsia="仿宋" w:cs="仿宋"/>
                      <w:color w:val="auto"/>
                      <w:sz w:val="24"/>
                      <w:vertAlign w:val="baseline"/>
                      <w:lang w:val="en-US" w:eastAsia="zh-CN"/>
                    </w:rPr>
                  </w:pPr>
                </w:p>
              </w:tc>
              <w:tc>
                <w:tcPr>
                  <w:tcW w:w="1752" w:type="dxa"/>
                </w:tcPr>
                <w:p>
                  <w:pPr>
                    <w:rPr>
                      <w:rFonts w:hint="eastAsia" w:ascii="仿宋" w:hAnsi="仿宋" w:eastAsia="仿宋" w:cs="仿宋"/>
                      <w:color w:val="auto"/>
                      <w:sz w:val="24"/>
                      <w:vertAlign w:val="baseline"/>
                      <w:lang w:val="en-US" w:eastAsia="zh-CN"/>
                    </w:rPr>
                  </w:pPr>
                </w:p>
              </w:tc>
              <w:tc>
                <w:tcPr>
                  <w:tcW w:w="1752" w:type="dxa"/>
                </w:tcPr>
                <w:p>
                  <w:pPr>
                    <w:rPr>
                      <w:rFonts w:hint="eastAsia" w:ascii="仿宋" w:hAnsi="仿宋" w:eastAsia="仿宋" w:cs="仿宋"/>
                      <w:color w:val="auto"/>
                      <w:sz w:val="24"/>
                      <w:vertAlign w:val="baseline"/>
                      <w:lang w:val="en-US" w:eastAsia="zh-CN"/>
                    </w:rPr>
                  </w:pPr>
                </w:p>
              </w:tc>
              <w:tc>
                <w:tcPr>
                  <w:tcW w:w="1752" w:type="dxa"/>
                </w:tcPr>
                <w:p>
                  <w:pPr>
                    <w:rPr>
                      <w:rFonts w:hint="eastAsia" w:ascii="仿宋" w:hAnsi="仿宋" w:eastAsia="仿宋" w:cs="仿宋"/>
                      <w:color w:val="auto"/>
                      <w:sz w:val="24"/>
                      <w:vertAlign w:val="baseline"/>
                      <w:lang w:val="en-US" w:eastAsia="zh-CN"/>
                    </w:rPr>
                  </w:pPr>
                </w:p>
              </w:tc>
            </w:tr>
          </w:tbl>
          <w:p>
            <w:pPr>
              <w:rPr>
                <w:rFonts w:hint="eastAsia" w:ascii="仿宋" w:hAnsi="仿宋" w:eastAsia="仿宋" w:cs="仿宋"/>
                <w:color w:val="auto"/>
                <w:sz w:val="24"/>
                <w:lang w:val="en-US" w:eastAsia="zh-CN"/>
              </w:rPr>
            </w:pPr>
          </w:p>
          <w:p>
            <w:pPr>
              <w:rPr>
                <w:rFonts w:hint="eastAsia" w:ascii="仿宋" w:hAnsi="仿宋" w:eastAsia="仿宋" w:cs="仿宋"/>
                <w:color w:val="auto"/>
                <w:sz w:val="24"/>
                <w:lang w:val="en-US" w:eastAsia="zh-CN"/>
              </w:rPr>
            </w:pPr>
          </w:p>
          <w:p>
            <w:pPr>
              <w:rPr>
                <w:rFonts w:hint="eastAsia" w:ascii="仿宋" w:hAnsi="仿宋" w:eastAsia="仿宋" w:cs="仿宋"/>
                <w:color w:val="auto"/>
                <w:sz w:val="24"/>
                <w:lang w:val="en-US" w:eastAsia="zh-CN"/>
              </w:rPr>
            </w:pPr>
          </w:p>
          <w:p>
            <w:pPr>
              <w:rPr>
                <w:rFonts w:hint="eastAsia" w:ascii="仿宋" w:hAnsi="仿宋" w:eastAsia="仿宋" w:cs="仿宋"/>
                <w:color w:val="auto"/>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0" w:hRule="atLeast"/>
          <w:jc w:val="center"/>
        </w:trPr>
        <w:tc>
          <w:tcPr>
            <w:tcW w:w="10728" w:type="dxa"/>
            <w:gridSpan w:val="17"/>
            <w:noWrap w:val="0"/>
            <w:vAlign w:val="center"/>
          </w:tcPr>
          <w:p>
            <w:pPr>
              <w:spacing w:line="360" w:lineRule="auto"/>
              <w:jc w:val="center"/>
              <w:rPr>
                <w:rFonts w:hint="eastAsia" w:ascii="仿宋" w:hAnsi="仿宋" w:eastAsia="仿宋" w:cs="仿宋"/>
                <w:b/>
                <w:color w:val="auto"/>
                <w:sz w:val="24"/>
              </w:rPr>
            </w:pPr>
            <w:r>
              <w:rPr>
                <w:rFonts w:hint="eastAsia" w:ascii="仿宋" w:hAnsi="仿宋" w:eastAsia="仿宋" w:cs="仿宋"/>
                <w:b/>
                <w:color w:val="auto"/>
                <w:sz w:val="24"/>
              </w:rPr>
              <w:t>申报材料清单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0" w:hRule="atLeast"/>
          <w:jc w:val="center"/>
        </w:trPr>
        <w:tc>
          <w:tcPr>
            <w:tcW w:w="696" w:type="dxa"/>
            <w:noWrap w:val="0"/>
            <w:vAlign w:val="center"/>
          </w:tcPr>
          <w:p>
            <w:pPr>
              <w:spacing w:line="360" w:lineRule="auto"/>
              <w:jc w:val="center"/>
              <w:rPr>
                <w:rFonts w:hint="eastAsia" w:ascii="仿宋" w:hAnsi="仿宋" w:eastAsia="仿宋" w:cs="仿宋"/>
                <w:color w:val="auto"/>
              </w:rPr>
            </w:pPr>
            <w:r>
              <w:rPr>
                <w:rFonts w:hint="eastAsia" w:ascii="仿宋" w:hAnsi="仿宋" w:eastAsia="仿宋" w:cs="仿宋"/>
                <w:color w:val="auto"/>
              </w:rPr>
              <w:t>序号</w:t>
            </w:r>
          </w:p>
        </w:tc>
        <w:tc>
          <w:tcPr>
            <w:tcW w:w="1478" w:type="dxa"/>
            <w:gridSpan w:val="2"/>
            <w:noWrap w:val="0"/>
            <w:vAlign w:val="center"/>
          </w:tcPr>
          <w:p>
            <w:pPr>
              <w:spacing w:line="360" w:lineRule="auto"/>
              <w:jc w:val="center"/>
              <w:rPr>
                <w:rFonts w:hint="eastAsia" w:ascii="仿宋" w:hAnsi="仿宋" w:eastAsia="仿宋" w:cs="仿宋"/>
                <w:color w:val="auto"/>
              </w:rPr>
            </w:pPr>
            <w:r>
              <w:rPr>
                <w:rFonts w:hint="eastAsia" w:ascii="仿宋" w:hAnsi="仿宋" w:eastAsia="仿宋" w:cs="仿宋"/>
                <w:color w:val="auto"/>
              </w:rPr>
              <w:t>材料名称</w:t>
            </w:r>
          </w:p>
        </w:tc>
        <w:tc>
          <w:tcPr>
            <w:tcW w:w="4535" w:type="dxa"/>
            <w:gridSpan w:val="6"/>
            <w:noWrap w:val="0"/>
            <w:vAlign w:val="center"/>
          </w:tcPr>
          <w:p>
            <w:pPr>
              <w:jc w:val="center"/>
              <w:rPr>
                <w:rFonts w:hint="eastAsia" w:ascii="仿宋" w:hAnsi="仿宋" w:eastAsia="仿宋" w:cs="仿宋"/>
                <w:color w:val="auto"/>
                <w:szCs w:val="21"/>
              </w:rPr>
            </w:pPr>
            <w:r>
              <w:rPr>
                <w:rFonts w:hint="eastAsia" w:ascii="仿宋" w:hAnsi="仿宋" w:eastAsia="仿宋" w:cs="仿宋"/>
                <w:color w:val="auto"/>
                <w:szCs w:val="21"/>
              </w:rPr>
              <w:t>是否与原件核对一致</w:t>
            </w:r>
          </w:p>
        </w:tc>
        <w:tc>
          <w:tcPr>
            <w:tcW w:w="933" w:type="dxa"/>
            <w:gridSpan w:val="3"/>
            <w:noWrap w:val="0"/>
            <w:vAlign w:val="center"/>
          </w:tcPr>
          <w:p>
            <w:pPr>
              <w:spacing w:line="360" w:lineRule="auto"/>
              <w:jc w:val="center"/>
              <w:rPr>
                <w:rFonts w:hint="eastAsia" w:ascii="仿宋" w:hAnsi="仿宋" w:eastAsia="仿宋" w:cs="仿宋"/>
                <w:color w:val="auto"/>
              </w:rPr>
            </w:pPr>
            <w:r>
              <w:rPr>
                <w:rFonts w:hint="eastAsia" w:ascii="仿宋" w:hAnsi="仿宋" w:eastAsia="仿宋" w:cs="仿宋"/>
                <w:color w:val="auto"/>
              </w:rPr>
              <w:t>份数</w:t>
            </w:r>
          </w:p>
        </w:tc>
        <w:tc>
          <w:tcPr>
            <w:tcW w:w="992" w:type="dxa"/>
            <w:gridSpan w:val="3"/>
            <w:noWrap w:val="0"/>
            <w:vAlign w:val="center"/>
          </w:tcPr>
          <w:p>
            <w:pPr>
              <w:spacing w:line="360" w:lineRule="auto"/>
              <w:jc w:val="center"/>
              <w:rPr>
                <w:rFonts w:hint="eastAsia" w:ascii="仿宋" w:hAnsi="仿宋" w:eastAsia="仿宋" w:cs="仿宋"/>
                <w:color w:val="auto"/>
              </w:rPr>
            </w:pPr>
            <w:r>
              <w:rPr>
                <w:rFonts w:hint="eastAsia" w:ascii="仿宋" w:hAnsi="仿宋" w:eastAsia="仿宋" w:cs="仿宋"/>
                <w:color w:val="auto"/>
              </w:rPr>
              <w:t>页数</w:t>
            </w:r>
          </w:p>
        </w:tc>
        <w:tc>
          <w:tcPr>
            <w:tcW w:w="2094" w:type="dxa"/>
            <w:gridSpan w:val="2"/>
            <w:noWrap w:val="0"/>
            <w:vAlign w:val="center"/>
          </w:tcPr>
          <w:p>
            <w:pPr>
              <w:spacing w:line="360" w:lineRule="auto"/>
              <w:jc w:val="center"/>
              <w:rPr>
                <w:rFonts w:hint="eastAsia" w:ascii="仿宋" w:hAnsi="仿宋" w:eastAsia="仿宋" w:cs="仿宋"/>
                <w:color w:val="auto"/>
              </w:rPr>
            </w:pPr>
            <w:r>
              <w:rPr>
                <w:rFonts w:hint="eastAsia" w:ascii="仿宋" w:hAnsi="仿宋" w:eastAsia="仿宋" w:cs="仿宋"/>
                <w:color w:val="auto"/>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jc w:val="center"/>
        </w:trPr>
        <w:tc>
          <w:tcPr>
            <w:tcW w:w="696" w:type="dxa"/>
            <w:noWrap w:val="0"/>
            <w:vAlign w:val="top"/>
          </w:tcPr>
          <w:p>
            <w:pPr>
              <w:spacing w:line="360" w:lineRule="auto"/>
              <w:jc w:val="center"/>
              <w:rPr>
                <w:rFonts w:hint="eastAsia" w:ascii="仿宋" w:hAnsi="仿宋" w:eastAsia="仿宋" w:cs="仿宋"/>
                <w:color w:val="auto"/>
              </w:rPr>
            </w:pPr>
          </w:p>
        </w:tc>
        <w:tc>
          <w:tcPr>
            <w:tcW w:w="1478" w:type="dxa"/>
            <w:gridSpan w:val="2"/>
            <w:noWrap w:val="0"/>
            <w:vAlign w:val="top"/>
          </w:tcPr>
          <w:p>
            <w:pPr>
              <w:spacing w:line="360" w:lineRule="auto"/>
              <w:jc w:val="center"/>
              <w:rPr>
                <w:rFonts w:hint="eastAsia" w:ascii="仿宋" w:hAnsi="仿宋" w:eastAsia="仿宋" w:cs="仿宋"/>
                <w:color w:val="auto"/>
                <w:lang w:eastAsia="zh-CN"/>
              </w:rPr>
            </w:pPr>
          </w:p>
        </w:tc>
        <w:tc>
          <w:tcPr>
            <w:tcW w:w="4535" w:type="dxa"/>
            <w:gridSpan w:val="6"/>
            <w:noWrap w:val="0"/>
            <w:vAlign w:val="center"/>
          </w:tcPr>
          <w:p>
            <w:pPr>
              <w:spacing w:line="360" w:lineRule="auto"/>
              <w:ind w:firstLine="840" w:firstLineChars="400"/>
              <w:rPr>
                <w:rFonts w:hint="eastAsia" w:ascii="仿宋" w:hAnsi="仿宋" w:eastAsia="仿宋" w:cs="仿宋"/>
                <w:color w:val="auto"/>
                <w:lang w:eastAsia="zh-CN"/>
              </w:rPr>
            </w:pPr>
          </w:p>
        </w:tc>
        <w:tc>
          <w:tcPr>
            <w:tcW w:w="933" w:type="dxa"/>
            <w:gridSpan w:val="3"/>
            <w:noWrap w:val="0"/>
            <w:vAlign w:val="center"/>
          </w:tcPr>
          <w:p>
            <w:pPr>
              <w:spacing w:line="360" w:lineRule="auto"/>
              <w:jc w:val="center"/>
              <w:rPr>
                <w:rFonts w:hint="eastAsia" w:ascii="仿宋" w:hAnsi="仿宋" w:eastAsia="仿宋" w:cs="仿宋"/>
                <w:color w:val="auto"/>
                <w:lang w:val="en-US" w:eastAsia="zh-CN"/>
              </w:rPr>
            </w:pPr>
          </w:p>
        </w:tc>
        <w:tc>
          <w:tcPr>
            <w:tcW w:w="992" w:type="dxa"/>
            <w:gridSpan w:val="3"/>
            <w:noWrap w:val="0"/>
            <w:vAlign w:val="center"/>
          </w:tcPr>
          <w:p>
            <w:pPr>
              <w:spacing w:line="360" w:lineRule="auto"/>
              <w:jc w:val="center"/>
              <w:rPr>
                <w:rFonts w:hint="eastAsia" w:ascii="仿宋" w:hAnsi="仿宋" w:eastAsia="仿宋" w:cs="仿宋"/>
                <w:color w:val="auto"/>
                <w:lang w:val="en-US" w:eastAsia="zh-CN"/>
              </w:rPr>
            </w:pPr>
          </w:p>
        </w:tc>
        <w:tc>
          <w:tcPr>
            <w:tcW w:w="2094" w:type="dxa"/>
            <w:gridSpan w:val="2"/>
            <w:noWrap w:val="0"/>
            <w:vAlign w:val="center"/>
          </w:tcPr>
          <w:p>
            <w:pPr>
              <w:spacing w:line="360" w:lineRule="auto"/>
              <w:jc w:val="center"/>
              <w:rPr>
                <w:rFonts w:hint="eastAsia" w:ascii="仿宋" w:hAnsi="仿宋" w:eastAsia="仿宋" w:cs="仿宋"/>
                <w:color w:val="auto"/>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jc w:val="center"/>
        </w:trPr>
        <w:tc>
          <w:tcPr>
            <w:tcW w:w="696" w:type="dxa"/>
            <w:noWrap w:val="0"/>
            <w:vAlign w:val="top"/>
          </w:tcPr>
          <w:p>
            <w:pPr>
              <w:spacing w:line="360" w:lineRule="auto"/>
              <w:jc w:val="center"/>
              <w:rPr>
                <w:rFonts w:hint="eastAsia" w:ascii="仿宋" w:hAnsi="仿宋" w:eastAsia="仿宋" w:cs="仿宋"/>
                <w:color w:val="auto"/>
              </w:rPr>
            </w:pPr>
          </w:p>
        </w:tc>
        <w:tc>
          <w:tcPr>
            <w:tcW w:w="1478" w:type="dxa"/>
            <w:gridSpan w:val="2"/>
            <w:noWrap w:val="0"/>
            <w:vAlign w:val="top"/>
          </w:tcPr>
          <w:p>
            <w:pPr>
              <w:spacing w:line="360" w:lineRule="auto"/>
              <w:jc w:val="center"/>
              <w:rPr>
                <w:rFonts w:hint="eastAsia" w:ascii="仿宋" w:hAnsi="仿宋" w:eastAsia="仿宋" w:cs="仿宋"/>
                <w:color w:val="auto"/>
                <w:lang w:eastAsia="zh-CN"/>
              </w:rPr>
            </w:pPr>
          </w:p>
        </w:tc>
        <w:tc>
          <w:tcPr>
            <w:tcW w:w="4535" w:type="dxa"/>
            <w:gridSpan w:val="6"/>
            <w:noWrap w:val="0"/>
            <w:vAlign w:val="center"/>
          </w:tcPr>
          <w:p>
            <w:pPr>
              <w:spacing w:line="360" w:lineRule="auto"/>
              <w:ind w:firstLine="840" w:firstLineChars="400"/>
              <w:rPr>
                <w:rFonts w:hint="eastAsia" w:ascii="仿宋" w:hAnsi="仿宋" w:eastAsia="仿宋" w:cs="仿宋"/>
                <w:color w:val="auto"/>
                <w:lang w:val="en-US" w:eastAsia="zh-CN"/>
              </w:rPr>
            </w:pPr>
          </w:p>
        </w:tc>
        <w:tc>
          <w:tcPr>
            <w:tcW w:w="933" w:type="dxa"/>
            <w:gridSpan w:val="3"/>
            <w:noWrap w:val="0"/>
            <w:vAlign w:val="center"/>
          </w:tcPr>
          <w:p>
            <w:pPr>
              <w:spacing w:line="360" w:lineRule="auto"/>
              <w:jc w:val="center"/>
              <w:rPr>
                <w:rFonts w:hint="eastAsia" w:ascii="仿宋" w:hAnsi="仿宋" w:eastAsia="仿宋" w:cs="仿宋"/>
                <w:color w:val="auto"/>
                <w:lang w:val="en-US" w:eastAsia="zh-CN"/>
              </w:rPr>
            </w:pPr>
          </w:p>
        </w:tc>
        <w:tc>
          <w:tcPr>
            <w:tcW w:w="992" w:type="dxa"/>
            <w:gridSpan w:val="3"/>
            <w:noWrap w:val="0"/>
            <w:vAlign w:val="center"/>
          </w:tcPr>
          <w:p>
            <w:pPr>
              <w:spacing w:line="360" w:lineRule="auto"/>
              <w:jc w:val="center"/>
              <w:rPr>
                <w:rFonts w:hint="eastAsia" w:ascii="仿宋" w:hAnsi="仿宋" w:eastAsia="仿宋" w:cs="仿宋"/>
                <w:color w:val="auto"/>
                <w:lang w:val="en-US" w:eastAsia="zh-CN"/>
              </w:rPr>
            </w:pPr>
          </w:p>
        </w:tc>
        <w:tc>
          <w:tcPr>
            <w:tcW w:w="2094" w:type="dxa"/>
            <w:gridSpan w:val="2"/>
            <w:noWrap w:val="0"/>
            <w:vAlign w:val="center"/>
          </w:tcPr>
          <w:p>
            <w:pPr>
              <w:spacing w:line="360" w:lineRule="auto"/>
              <w:jc w:val="center"/>
              <w:rPr>
                <w:rFonts w:hint="eastAsia" w:ascii="仿宋" w:hAnsi="仿宋" w:eastAsia="仿宋" w:cs="仿宋"/>
                <w:color w:val="auto"/>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jc w:val="center"/>
        </w:trPr>
        <w:tc>
          <w:tcPr>
            <w:tcW w:w="696" w:type="dxa"/>
            <w:noWrap w:val="0"/>
            <w:vAlign w:val="top"/>
          </w:tcPr>
          <w:p>
            <w:pPr>
              <w:spacing w:line="360" w:lineRule="auto"/>
              <w:jc w:val="center"/>
              <w:rPr>
                <w:rFonts w:hint="eastAsia" w:ascii="仿宋" w:hAnsi="仿宋" w:eastAsia="仿宋" w:cs="仿宋"/>
                <w:color w:val="auto"/>
              </w:rPr>
            </w:pPr>
          </w:p>
        </w:tc>
        <w:tc>
          <w:tcPr>
            <w:tcW w:w="1478" w:type="dxa"/>
            <w:gridSpan w:val="2"/>
            <w:noWrap w:val="0"/>
            <w:vAlign w:val="top"/>
          </w:tcPr>
          <w:p>
            <w:pPr>
              <w:spacing w:line="360" w:lineRule="auto"/>
              <w:jc w:val="center"/>
              <w:rPr>
                <w:rFonts w:hint="eastAsia" w:ascii="仿宋" w:hAnsi="仿宋" w:eastAsia="仿宋" w:cs="仿宋"/>
                <w:color w:val="auto"/>
                <w:lang w:eastAsia="zh-CN"/>
              </w:rPr>
            </w:pPr>
          </w:p>
        </w:tc>
        <w:tc>
          <w:tcPr>
            <w:tcW w:w="4535" w:type="dxa"/>
            <w:gridSpan w:val="6"/>
            <w:noWrap w:val="0"/>
            <w:vAlign w:val="center"/>
          </w:tcPr>
          <w:p>
            <w:pPr>
              <w:spacing w:line="360" w:lineRule="auto"/>
              <w:ind w:firstLine="840" w:firstLineChars="400"/>
              <w:rPr>
                <w:rFonts w:hint="eastAsia" w:ascii="仿宋" w:hAnsi="仿宋" w:eastAsia="仿宋" w:cs="仿宋"/>
                <w:color w:val="auto"/>
                <w:lang w:val="en-US" w:eastAsia="zh-CN"/>
              </w:rPr>
            </w:pPr>
          </w:p>
        </w:tc>
        <w:tc>
          <w:tcPr>
            <w:tcW w:w="933" w:type="dxa"/>
            <w:gridSpan w:val="3"/>
            <w:noWrap w:val="0"/>
            <w:vAlign w:val="center"/>
          </w:tcPr>
          <w:p>
            <w:pPr>
              <w:spacing w:line="360" w:lineRule="auto"/>
              <w:jc w:val="center"/>
              <w:rPr>
                <w:rFonts w:hint="eastAsia" w:ascii="仿宋" w:hAnsi="仿宋" w:eastAsia="仿宋" w:cs="仿宋"/>
                <w:color w:val="auto"/>
                <w:lang w:val="en-US" w:eastAsia="zh-CN"/>
              </w:rPr>
            </w:pPr>
          </w:p>
        </w:tc>
        <w:tc>
          <w:tcPr>
            <w:tcW w:w="992" w:type="dxa"/>
            <w:gridSpan w:val="3"/>
            <w:noWrap w:val="0"/>
            <w:vAlign w:val="center"/>
          </w:tcPr>
          <w:p>
            <w:pPr>
              <w:spacing w:line="360" w:lineRule="auto"/>
              <w:jc w:val="center"/>
              <w:rPr>
                <w:rFonts w:hint="eastAsia" w:ascii="仿宋" w:hAnsi="仿宋" w:eastAsia="仿宋" w:cs="仿宋"/>
                <w:color w:val="auto"/>
                <w:lang w:val="en-US" w:eastAsia="zh-CN"/>
              </w:rPr>
            </w:pPr>
          </w:p>
        </w:tc>
        <w:tc>
          <w:tcPr>
            <w:tcW w:w="2094" w:type="dxa"/>
            <w:gridSpan w:val="2"/>
            <w:noWrap w:val="0"/>
            <w:vAlign w:val="center"/>
          </w:tcPr>
          <w:p>
            <w:pPr>
              <w:spacing w:line="360" w:lineRule="auto"/>
              <w:jc w:val="both"/>
              <w:rPr>
                <w:rFonts w:hint="eastAsia" w:ascii="仿宋" w:hAnsi="仿宋" w:eastAsia="仿宋" w:cs="仿宋"/>
                <w:color w:val="auto"/>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jc w:val="center"/>
        </w:trPr>
        <w:tc>
          <w:tcPr>
            <w:tcW w:w="696" w:type="dxa"/>
            <w:noWrap w:val="0"/>
            <w:vAlign w:val="top"/>
          </w:tcPr>
          <w:p>
            <w:pPr>
              <w:spacing w:line="360" w:lineRule="auto"/>
              <w:jc w:val="center"/>
              <w:rPr>
                <w:rFonts w:hint="eastAsia" w:ascii="仿宋" w:hAnsi="仿宋" w:eastAsia="仿宋" w:cs="仿宋"/>
                <w:color w:val="auto"/>
              </w:rPr>
            </w:pPr>
          </w:p>
        </w:tc>
        <w:tc>
          <w:tcPr>
            <w:tcW w:w="1478" w:type="dxa"/>
            <w:gridSpan w:val="2"/>
            <w:noWrap w:val="0"/>
            <w:vAlign w:val="top"/>
          </w:tcPr>
          <w:p>
            <w:pPr>
              <w:spacing w:line="360" w:lineRule="auto"/>
              <w:jc w:val="center"/>
              <w:rPr>
                <w:rFonts w:hint="eastAsia" w:ascii="仿宋" w:hAnsi="仿宋" w:eastAsia="仿宋" w:cs="仿宋"/>
                <w:color w:val="auto"/>
                <w:lang w:eastAsia="zh-CN"/>
              </w:rPr>
            </w:pPr>
          </w:p>
        </w:tc>
        <w:tc>
          <w:tcPr>
            <w:tcW w:w="4535" w:type="dxa"/>
            <w:gridSpan w:val="6"/>
            <w:noWrap w:val="0"/>
            <w:vAlign w:val="center"/>
          </w:tcPr>
          <w:p>
            <w:pPr>
              <w:spacing w:line="360" w:lineRule="auto"/>
              <w:ind w:firstLine="840" w:firstLineChars="400"/>
              <w:rPr>
                <w:rFonts w:hint="eastAsia" w:ascii="仿宋" w:hAnsi="仿宋" w:eastAsia="仿宋" w:cs="仿宋"/>
                <w:color w:val="auto"/>
                <w:lang w:val="en-US" w:eastAsia="zh-CN"/>
              </w:rPr>
            </w:pPr>
          </w:p>
        </w:tc>
        <w:tc>
          <w:tcPr>
            <w:tcW w:w="933" w:type="dxa"/>
            <w:gridSpan w:val="3"/>
            <w:noWrap w:val="0"/>
            <w:vAlign w:val="center"/>
          </w:tcPr>
          <w:p>
            <w:pPr>
              <w:spacing w:line="360" w:lineRule="auto"/>
              <w:jc w:val="center"/>
              <w:rPr>
                <w:rFonts w:hint="eastAsia" w:ascii="仿宋" w:hAnsi="仿宋" w:eastAsia="仿宋" w:cs="仿宋"/>
                <w:color w:val="auto"/>
                <w:lang w:val="en-US" w:eastAsia="zh-CN"/>
              </w:rPr>
            </w:pPr>
          </w:p>
        </w:tc>
        <w:tc>
          <w:tcPr>
            <w:tcW w:w="992" w:type="dxa"/>
            <w:gridSpan w:val="3"/>
            <w:noWrap w:val="0"/>
            <w:vAlign w:val="center"/>
          </w:tcPr>
          <w:p>
            <w:pPr>
              <w:spacing w:line="360" w:lineRule="auto"/>
              <w:jc w:val="center"/>
              <w:rPr>
                <w:rFonts w:hint="eastAsia" w:ascii="仿宋" w:hAnsi="仿宋" w:eastAsia="仿宋" w:cs="仿宋"/>
                <w:color w:val="auto"/>
                <w:lang w:val="en-US" w:eastAsia="zh-CN"/>
              </w:rPr>
            </w:pPr>
          </w:p>
        </w:tc>
        <w:tc>
          <w:tcPr>
            <w:tcW w:w="2094" w:type="dxa"/>
            <w:gridSpan w:val="2"/>
            <w:noWrap w:val="0"/>
            <w:vAlign w:val="center"/>
          </w:tcPr>
          <w:p>
            <w:pPr>
              <w:spacing w:line="360" w:lineRule="auto"/>
              <w:jc w:val="center"/>
              <w:rPr>
                <w:rFonts w:hint="eastAsia" w:ascii="仿宋" w:hAnsi="仿宋" w:eastAsia="仿宋" w:cs="仿宋"/>
                <w:color w:val="auto"/>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jc w:val="center"/>
        </w:trPr>
        <w:tc>
          <w:tcPr>
            <w:tcW w:w="696" w:type="dxa"/>
            <w:noWrap w:val="0"/>
            <w:vAlign w:val="top"/>
          </w:tcPr>
          <w:p>
            <w:pPr>
              <w:spacing w:line="360" w:lineRule="auto"/>
              <w:jc w:val="center"/>
              <w:rPr>
                <w:rFonts w:hint="eastAsia" w:ascii="仿宋" w:hAnsi="仿宋" w:eastAsia="仿宋" w:cs="仿宋"/>
                <w:color w:val="auto"/>
              </w:rPr>
            </w:pPr>
          </w:p>
        </w:tc>
        <w:tc>
          <w:tcPr>
            <w:tcW w:w="1478" w:type="dxa"/>
            <w:gridSpan w:val="2"/>
            <w:noWrap w:val="0"/>
            <w:vAlign w:val="top"/>
          </w:tcPr>
          <w:p>
            <w:pPr>
              <w:spacing w:line="360" w:lineRule="auto"/>
              <w:jc w:val="center"/>
              <w:rPr>
                <w:rFonts w:hint="eastAsia" w:ascii="仿宋" w:hAnsi="仿宋" w:eastAsia="仿宋" w:cs="仿宋"/>
                <w:color w:val="auto"/>
                <w:lang w:eastAsia="zh-CN"/>
              </w:rPr>
            </w:pPr>
          </w:p>
        </w:tc>
        <w:tc>
          <w:tcPr>
            <w:tcW w:w="4535" w:type="dxa"/>
            <w:gridSpan w:val="6"/>
            <w:noWrap w:val="0"/>
            <w:vAlign w:val="center"/>
          </w:tcPr>
          <w:p>
            <w:pPr>
              <w:spacing w:line="360" w:lineRule="auto"/>
              <w:ind w:firstLine="840" w:firstLineChars="400"/>
              <w:rPr>
                <w:rFonts w:hint="eastAsia" w:ascii="仿宋" w:hAnsi="仿宋" w:eastAsia="仿宋" w:cs="仿宋"/>
                <w:color w:val="auto"/>
                <w:lang w:val="en-US" w:eastAsia="zh-CN"/>
              </w:rPr>
            </w:pPr>
          </w:p>
        </w:tc>
        <w:tc>
          <w:tcPr>
            <w:tcW w:w="933" w:type="dxa"/>
            <w:gridSpan w:val="3"/>
            <w:noWrap w:val="0"/>
            <w:vAlign w:val="center"/>
          </w:tcPr>
          <w:p>
            <w:pPr>
              <w:spacing w:line="360" w:lineRule="auto"/>
              <w:jc w:val="center"/>
              <w:rPr>
                <w:rFonts w:hint="eastAsia" w:ascii="仿宋" w:hAnsi="仿宋" w:eastAsia="仿宋" w:cs="仿宋"/>
                <w:color w:val="auto"/>
                <w:lang w:val="en-US" w:eastAsia="zh-CN"/>
              </w:rPr>
            </w:pPr>
          </w:p>
        </w:tc>
        <w:tc>
          <w:tcPr>
            <w:tcW w:w="992" w:type="dxa"/>
            <w:gridSpan w:val="3"/>
            <w:noWrap w:val="0"/>
            <w:vAlign w:val="center"/>
          </w:tcPr>
          <w:p>
            <w:pPr>
              <w:spacing w:line="360" w:lineRule="auto"/>
              <w:jc w:val="center"/>
              <w:rPr>
                <w:rFonts w:hint="eastAsia" w:ascii="仿宋" w:hAnsi="仿宋" w:eastAsia="仿宋" w:cs="仿宋"/>
                <w:color w:val="auto"/>
                <w:lang w:val="en-US" w:eastAsia="zh-CN"/>
              </w:rPr>
            </w:pPr>
          </w:p>
        </w:tc>
        <w:tc>
          <w:tcPr>
            <w:tcW w:w="2094" w:type="dxa"/>
            <w:gridSpan w:val="2"/>
            <w:noWrap w:val="0"/>
            <w:vAlign w:val="center"/>
          </w:tcPr>
          <w:p>
            <w:pPr>
              <w:spacing w:line="360" w:lineRule="auto"/>
              <w:jc w:val="center"/>
              <w:rPr>
                <w:rFonts w:hint="eastAsia" w:ascii="仿宋" w:hAnsi="仿宋" w:eastAsia="仿宋" w:cs="仿宋"/>
                <w:color w:val="auto"/>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jc w:val="center"/>
        </w:trPr>
        <w:tc>
          <w:tcPr>
            <w:tcW w:w="696" w:type="dxa"/>
            <w:noWrap w:val="0"/>
            <w:vAlign w:val="top"/>
          </w:tcPr>
          <w:p>
            <w:pPr>
              <w:spacing w:line="360" w:lineRule="auto"/>
              <w:jc w:val="center"/>
              <w:rPr>
                <w:rFonts w:hint="eastAsia" w:ascii="仿宋" w:hAnsi="仿宋" w:eastAsia="仿宋" w:cs="仿宋"/>
                <w:color w:val="auto"/>
              </w:rPr>
            </w:pPr>
          </w:p>
        </w:tc>
        <w:tc>
          <w:tcPr>
            <w:tcW w:w="1478" w:type="dxa"/>
            <w:gridSpan w:val="2"/>
            <w:noWrap w:val="0"/>
            <w:vAlign w:val="top"/>
          </w:tcPr>
          <w:p>
            <w:pPr>
              <w:spacing w:line="360" w:lineRule="auto"/>
              <w:jc w:val="center"/>
              <w:rPr>
                <w:rFonts w:hint="eastAsia" w:ascii="仿宋" w:hAnsi="仿宋" w:eastAsia="仿宋" w:cs="仿宋"/>
                <w:color w:val="auto"/>
                <w:lang w:eastAsia="zh-CN"/>
              </w:rPr>
            </w:pPr>
          </w:p>
        </w:tc>
        <w:tc>
          <w:tcPr>
            <w:tcW w:w="4535" w:type="dxa"/>
            <w:gridSpan w:val="6"/>
            <w:noWrap w:val="0"/>
            <w:vAlign w:val="center"/>
          </w:tcPr>
          <w:p>
            <w:pPr>
              <w:spacing w:line="360" w:lineRule="auto"/>
              <w:ind w:firstLine="840" w:firstLineChars="400"/>
              <w:rPr>
                <w:rFonts w:hint="eastAsia" w:ascii="仿宋" w:hAnsi="仿宋" w:eastAsia="仿宋" w:cs="仿宋"/>
                <w:color w:val="auto"/>
                <w:lang w:val="en-US" w:eastAsia="zh-CN"/>
              </w:rPr>
            </w:pPr>
          </w:p>
        </w:tc>
        <w:tc>
          <w:tcPr>
            <w:tcW w:w="933" w:type="dxa"/>
            <w:gridSpan w:val="3"/>
            <w:noWrap w:val="0"/>
            <w:vAlign w:val="center"/>
          </w:tcPr>
          <w:p>
            <w:pPr>
              <w:spacing w:line="360" w:lineRule="auto"/>
              <w:jc w:val="center"/>
              <w:rPr>
                <w:rFonts w:hint="eastAsia" w:ascii="仿宋" w:hAnsi="仿宋" w:eastAsia="仿宋" w:cs="仿宋"/>
                <w:color w:val="auto"/>
                <w:lang w:val="en-US" w:eastAsia="zh-CN"/>
              </w:rPr>
            </w:pPr>
          </w:p>
        </w:tc>
        <w:tc>
          <w:tcPr>
            <w:tcW w:w="992" w:type="dxa"/>
            <w:gridSpan w:val="3"/>
            <w:noWrap w:val="0"/>
            <w:vAlign w:val="center"/>
          </w:tcPr>
          <w:p>
            <w:pPr>
              <w:spacing w:line="360" w:lineRule="auto"/>
              <w:jc w:val="both"/>
              <w:rPr>
                <w:rFonts w:hint="eastAsia" w:ascii="仿宋" w:hAnsi="仿宋" w:eastAsia="仿宋" w:cs="仿宋"/>
                <w:color w:val="auto"/>
                <w:lang w:val="en-US" w:eastAsia="zh-CN"/>
              </w:rPr>
            </w:pPr>
          </w:p>
        </w:tc>
        <w:tc>
          <w:tcPr>
            <w:tcW w:w="2094" w:type="dxa"/>
            <w:gridSpan w:val="2"/>
            <w:noWrap w:val="0"/>
            <w:vAlign w:val="center"/>
          </w:tcPr>
          <w:p>
            <w:pPr>
              <w:spacing w:line="360" w:lineRule="auto"/>
              <w:jc w:val="center"/>
              <w:rPr>
                <w:rFonts w:hint="eastAsia" w:ascii="仿宋" w:hAnsi="仿宋" w:eastAsia="仿宋" w:cs="仿宋"/>
                <w:color w:val="auto"/>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jc w:val="center"/>
        </w:trPr>
        <w:tc>
          <w:tcPr>
            <w:tcW w:w="696" w:type="dxa"/>
            <w:noWrap w:val="0"/>
            <w:vAlign w:val="top"/>
          </w:tcPr>
          <w:p>
            <w:pPr>
              <w:spacing w:line="360" w:lineRule="auto"/>
              <w:jc w:val="center"/>
              <w:rPr>
                <w:rFonts w:hint="eastAsia" w:ascii="仿宋" w:hAnsi="仿宋" w:eastAsia="仿宋" w:cs="仿宋"/>
                <w:color w:val="auto"/>
              </w:rPr>
            </w:pPr>
          </w:p>
        </w:tc>
        <w:tc>
          <w:tcPr>
            <w:tcW w:w="1478" w:type="dxa"/>
            <w:gridSpan w:val="2"/>
            <w:noWrap w:val="0"/>
            <w:vAlign w:val="top"/>
          </w:tcPr>
          <w:p>
            <w:pPr>
              <w:spacing w:line="360" w:lineRule="auto"/>
              <w:jc w:val="center"/>
              <w:rPr>
                <w:rFonts w:hint="eastAsia" w:ascii="仿宋" w:hAnsi="仿宋" w:eastAsia="仿宋" w:cs="仿宋"/>
                <w:color w:val="auto"/>
                <w:lang w:eastAsia="zh-CN"/>
              </w:rPr>
            </w:pPr>
          </w:p>
        </w:tc>
        <w:tc>
          <w:tcPr>
            <w:tcW w:w="4535" w:type="dxa"/>
            <w:gridSpan w:val="6"/>
            <w:noWrap w:val="0"/>
            <w:vAlign w:val="center"/>
          </w:tcPr>
          <w:p>
            <w:pPr>
              <w:spacing w:line="360" w:lineRule="auto"/>
              <w:ind w:firstLine="840" w:firstLineChars="400"/>
              <w:rPr>
                <w:rFonts w:hint="eastAsia" w:ascii="仿宋" w:hAnsi="仿宋" w:eastAsia="仿宋" w:cs="仿宋"/>
                <w:color w:val="auto"/>
                <w:lang w:val="en-US" w:eastAsia="zh-CN"/>
              </w:rPr>
            </w:pPr>
          </w:p>
        </w:tc>
        <w:tc>
          <w:tcPr>
            <w:tcW w:w="933" w:type="dxa"/>
            <w:gridSpan w:val="3"/>
            <w:noWrap w:val="0"/>
            <w:vAlign w:val="center"/>
          </w:tcPr>
          <w:p>
            <w:pPr>
              <w:spacing w:line="360" w:lineRule="auto"/>
              <w:jc w:val="center"/>
              <w:rPr>
                <w:rFonts w:hint="eastAsia" w:ascii="仿宋" w:hAnsi="仿宋" w:eastAsia="仿宋" w:cs="仿宋"/>
                <w:color w:val="auto"/>
                <w:lang w:val="en-US" w:eastAsia="zh-CN"/>
              </w:rPr>
            </w:pPr>
          </w:p>
        </w:tc>
        <w:tc>
          <w:tcPr>
            <w:tcW w:w="992" w:type="dxa"/>
            <w:gridSpan w:val="3"/>
            <w:noWrap w:val="0"/>
            <w:vAlign w:val="center"/>
          </w:tcPr>
          <w:p>
            <w:pPr>
              <w:spacing w:line="360" w:lineRule="auto"/>
              <w:jc w:val="both"/>
              <w:rPr>
                <w:rFonts w:hint="eastAsia" w:ascii="仿宋" w:hAnsi="仿宋" w:eastAsia="仿宋" w:cs="仿宋"/>
                <w:color w:val="auto"/>
                <w:lang w:val="en-US" w:eastAsia="zh-CN"/>
              </w:rPr>
            </w:pPr>
          </w:p>
        </w:tc>
        <w:tc>
          <w:tcPr>
            <w:tcW w:w="2094" w:type="dxa"/>
            <w:gridSpan w:val="2"/>
            <w:noWrap w:val="0"/>
            <w:vAlign w:val="center"/>
          </w:tcPr>
          <w:p>
            <w:pPr>
              <w:spacing w:line="360" w:lineRule="auto"/>
              <w:jc w:val="center"/>
              <w:rPr>
                <w:rFonts w:hint="eastAsia" w:ascii="仿宋" w:hAnsi="仿宋" w:eastAsia="仿宋" w:cs="仿宋"/>
                <w:color w:val="auto"/>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jc w:val="center"/>
        </w:trPr>
        <w:tc>
          <w:tcPr>
            <w:tcW w:w="696" w:type="dxa"/>
            <w:noWrap w:val="0"/>
            <w:vAlign w:val="top"/>
          </w:tcPr>
          <w:p>
            <w:pPr>
              <w:spacing w:line="360" w:lineRule="auto"/>
              <w:jc w:val="center"/>
              <w:rPr>
                <w:rFonts w:hint="eastAsia" w:ascii="仿宋" w:hAnsi="仿宋" w:eastAsia="仿宋" w:cs="仿宋"/>
                <w:color w:val="auto"/>
              </w:rPr>
            </w:pPr>
          </w:p>
        </w:tc>
        <w:tc>
          <w:tcPr>
            <w:tcW w:w="1478" w:type="dxa"/>
            <w:gridSpan w:val="2"/>
            <w:noWrap w:val="0"/>
            <w:vAlign w:val="top"/>
          </w:tcPr>
          <w:p>
            <w:pPr>
              <w:spacing w:line="360" w:lineRule="auto"/>
              <w:jc w:val="center"/>
              <w:rPr>
                <w:rFonts w:hint="eastAsia" w:ascii="仿宋" w:hAnsi="仿宋" w:eastAsia="仿宋" w:cs="仿宋"/>
                <w:color w:val="auto"/>
                <w:lang w:eastAsia="zh-CN"/>
              </w:rPr>
            </w:pPr>
          </w:p>
        </w:tc>
        <w:tc>
          <w:tcPr>
            <w:tcW w:w="4535" w:type="dxa"/>
            <w:gridSpan w:val="6"/>
            <w:noWrap w:val="0"/>
            <w:vAlign w:val="center"/>
          </w:tcPr>
          <w:p>
            <w:pPr>
              <w:spacing w:line="360" w:lineRule="auto"/>
              <w:ind w:firstLine="840" w:firstLineChars="400"/>
              <w:rPr>
                <w:rFonts w:hint="eastAsia" w:ascii="仿宋" w:hAnsi="仿宋" w:eastAsia="仿宋" w:cs="仿宋"/>
                <w:color w:val="auto"/>
                <w:lang w:val="en-US" w:eastAsia="zh-CN"/>
              </w:rPr>
            </w:pPr>
          </w:p>
        </w:tc>
        <w:tc>
          <w:tcPr>
            <w:tcW w:w="933" w:type="dxa"/>
            <w:gridSpan w:val="3"/>
            <w:noWrap w:val="0"/>
            <w:vAlign w:val="center"/>
          </w:tcPr>
          <w:p>
            <w:pPr>
              <w:spacing w:line="360" w:lineRule="auto"/>
              <w:jc w:val="center"/>
              <w:rPr>
                <w:rFonts w:hint="eastAsia" w:ascii="仿宋" w:hAnsi="仿宋" w:eastAsia="仿宋" w:cs="仿宋"/>
                <w:color w:val="auto"/>
                <w:lang w:val="en-US" w:eastAsia="zh-CN"/>
              </w:rPr>
            </w:pPr>
          </w:p>
        </w:tc>
        <w:tc>
          <w:tcPr>
            <w:tcW w:w="992" w:type="dxa"/>
            <w:gridSpan w:val="3"/>
            <w:noWrap w:val="0"/>
            <w:vAlign w:val="center"/>
          </w:tcPr>
          <w:p>
            <w:pPr>
              <w:spacing w:line="360" w:lineRule="auto"/>
              <w:jc w:val="center"/>
              <w:rPr>
                <w:rFonts w:hint="eastAsia" w:ascii="仿宋" w:hAnsi="仿宋" w:eastAsia="仿宋" w:cs="仿宋"/>
                <w:color w:val="auto"/>
                <w:lang w:val="en-US" w:eastAsia="zh-CN"/>
              </w:rPr>
            </w:pPr>
          </w:p>
        </w:tc>
        <w:tc>
          <w:tcPr>
            <w:tcW w:w="2094" w:type="dxa"/>
            <w:gridSpan w:val="2"/>
            <w:noWrap w:val="0"/>
            <w:vAlign w:val="center"/>
          </w:tcPr>
          <w:p>
            <w:pPr>
              <w:spacing w:line="360" w:lineRule="auto"/>
              <w:jc w:val="center"/>
              <w:rPr>
                <w:rFonts w:hint="eastAsia" w:ascii="仿宋" w:hAnsi="仿宋" w:eastAsia="仿宋" w:cs="仿宋"/>
                <w:color w:val="auto"/>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0" w:hRule="atLeast"/>
          <w:jc w:val="center"/>
        </w:trPr>
        <w:tc>
          <w:tcPr>
            <w:tcW w:w="10728" w:type="dxa"/>
            <w:gridSpan w:val="17"/>
            <w:noWrap w:val="0"/>
            <w:vAlign w:val="center"/>
          </w:tcPr>
          <w:p>
            <w:pPr>
              <w:spacing w:line="360" w:lineRule="auto"/>
              <w:jc w:val="center"/>
              <w:rPr>
                <w:rFonts w:hint="eastAsia" w:ascii="仿宋" w:hAnsi="仿宋" w:eastAsia="仿宋" w:cs="仿宋"/>
                <w:b/>
                <w:color w:val="auto"/>
                <w:sz w:val="24"/>
              </w:rPr>
            </w:pPr>
            <w:r>
              <w:rPr>
                <w:rFonts w:hint="eastAsia" w:ascii="仿宋" w:hAnsi="仿宋" w:eastAsia="仿宋" w:cs="仿宋"/>
                <w:b/>
                <w:color w:val="auto"/>
                <w:sz w:val="24"/>
              </w:rPr>
              <w:t>特别声明及送达地址确认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93" w:hRule="atLeast"/>
          <w:jc w:val="center"/>
        </w:trPr>
        <w:tc>
          <w:tcPr>
            <w:tcW w:w="10728" w:type="dxa"/>
            <w:gridSpan w:val="17"/>
            <w:noWrap w:val="0"/>
            <w:vAlign w:val="top"/>
          </w:tcPr>
          <w:p>
            <w:pPr>
              <w:spacing w:line="360" w:lineRule="auto"/>
              <w:rPr>
                <w:rFonts w:hint="eastAsia" w:ascii="仿宋" w:hAnsi="仿宋" w:eastAsia="仿宋" w:cs="仿宋"/>
                <w:color w:val="auto"/>
              </w:rPr>
            </w:pPr>
            <w:r>
              <w:rPr>
                <w:rFonts w:hint="eastAsia" w:ascii="仿宋" w:hAnsi="仿宋" w:eastAsia="仿宋" w:cs="仿宋"/>
                <w:color w:val="auto"/>
              </w:rPr>
              <w:t xml:space="preserve">   本人及委托代理人（如有）承诺上述信息的真实性与正确性，并确认本人及委托代理人（如有）的联系电话、联系地址、微信号或邮箱作为本人的送达联系方式及送达确认地址（以上联系方式</w:t>
            </w:r>
            <w:r>
              <w:rPr>
                <w:rFonts w:hint="eastAsia" w:ascii="仿宋" w:hAnsi="仿宋" w:eastAsia="仿宋" w:cs="仿宋"/>
                <w:color w:val="auto"/>
                <w:lang w:eastAsia="zh-CN"/>
              </w:rPr>
              <w:t>管理人</w:t>
            </w:r>
            <w:r>
              <w:rPr>
                <w:rFonts w:hint="eastAsia" w:ascii="仿宋" w:hAnsi="仿宋" w:eastAsia="仿宋" w:cs="仿宋"/>
                <w:color w:val="auto"/>
              </w:rPr>
              <w:t>可任选其一），并认可本案相关文书以上述方式送达的法律有效性。</w:t>
            </w:r>
          </w:p>
          <w:p>
            <w:pPr>
              <w:spacing w:line="360" w:lineRule="auto"/>
              <w:ind w:firstLine="420"/>
              <w:rPr>
                <w:rFonts w:hint="eastAsia" w:ascii="仿宋" w:hAnsi="仿宋" w:eastAsia="仿宋" w:cs="仿宋"/>
                <w:color w:val="auto"/>
              </w:rPr>
            </w:pPr>
            <w:r>
              <w:rPr>
                <w:rFonts w:hint="eastAsia" w:ascii="仿宋" w:hAnsi="仿宋" w:eastAsia="仿宋" w:cs="仿宋"/>
                <w:color w:val="auto"/>
              </w:rPr>
              <mc:AlternateContent>
                <mc:Choice Requires="wps">
                  <w:drawing>
                    <wp:anchor distT="0" distB="0" distL="114300" distR="114300" simplePos="0" relativeHeight="251660288" behindDoc="0" locked="0" layoutInCell="1" allowOverlap="1">
                      <wp:simplePos x="0" y="0"/>
                      <wp:positionH relativeFrom="column">
                        <wp:posOffset>3759200</wp:posOffset>
                      </wp:positionH>
                      <wp:positionV relativeFrom="paragraph">
                        <wp:posOffset>71120</wp:posOffset>
                      </wp:positionV>
                      <wp:extent cx="209550" cy="138430"/>
                      <wp:effectExtent l="6350" t="6350" r="12700" b="7620"/>
                      <wp:wrapNone/>
                      <wp:docPr id="2" name="矩形 2"/>
                      <wp:cNvGraphicFramePr/>
                      <a:graphic xmlns:a="http://schemas.openxmlformats.org/drawingml/2006/main">
                        <a:graphicData uri="http://schemas.microsoft.com/office/word/2010/wordprocessingShape">
                          <wps:wsp>
                            <wps:cNvSpPr/>
                            <wps:spPr>
                              <a:xfrm>
                                <a:off x="0" y="0"/>
                                <a:ext cx="209550" cy="13843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296pt;margin-top:5.6pt;height:10.9pt;width:16.5pt;z-index:251660288;mso-width-relative:page;mso-height-relative:page;" fillcolor="#FFFFFF" filled="t" stroked="t" coordsize="21600,21600" o:gfxdata="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Aw/gqLXAAAACQEAAA8A&#10;AAAAAAAAAQAgAAAAOAAAAGRycy9kb3ducmV2LnhtbFBLAQIUABQAAAAIAIdO4kDvLM8lAgIAACsE&#10;AAAOAAAAAAAAAAEAIAAAADwBAABkcnMvZTJvRG9jLnhtbFBLBQYAAAAABgAGAFkBAACwBQAAAAA=&#10;">
                      <v:fill on="t" focussize="0,0"/>
                      <v:stroke color="#000000" joinstyle="miter"/>
                      <v:imagedata o:title=""/>
                      <o:lock v:ext="edit" aspectratio="f"/>
                    </v:rect>
                  </w:pict>
                </mc:Fallback>
              </mc:AlternateContent>
            </w:r>
            <w:r>
              <w:rPr>
                <w:rFonts w:hint="eastAsia" w:ascii="仿宋" w:hAnsi="仿宋" w:eastAsia="仿宋" w:cs="仿宋"/>
                <w:color w:val="auto"/>
              </w:rPr>
              <mc:AlternateContent>
                <mc:Choice Requires="wps">
                  <w:drawing>
                    <wp:anchor distT="0" distB="0" distL="114300" distR="114300" simplePos="0" relativeHeight="251661312" behindDoc="0" locked="0" layoutInCell="1" allowOverlap="1">
                      <wp:simplePos x="0" y="0"/>
                      <wp:positionH relativeFrom="column">
                        <wp:posOffset>4462780</wp:posOffset>
                      </wp:positionH>
                      <wp:positionV relativeFrom="paragraph">
                        <wp:posOffset>71120</wp:posOffset>
                      </wp:positionV>
                      <wp:extent cx="209550" cy="138430"/>
                      <wp:effectExtent l="6350" t="6350" r="12700" b="7620"/>
                      <wp:wrapNone/>
                      <wp:docPr id="3" name="矩形 3"/>
                      <wp:cNvGraphicFramePr/>
                      <a:graphic xmlns:a="http://schemas.openxmlformats.org/drawingml/2006/main">
                        <a:graphicData uri="http://schemas.microsoft.com/office/word/2010/wordprocessingShape">
                          <wps:wsp>
                            <wps:cNvSpPr/>
                            <wps:spPr>
                              <a:xfrm>
                                <a:off x="0" y="0"/>
                                <a:ext cx="209550" cy="13843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351.4pt;margin-top:5.6pt;height:10.9pt;width:16.5pt;z-index:251661312;mso-width-relative:page;mso-height-relative:page;" fillcolor="#FFFFFF" filled="t" stroked="t" coordsize="21600,21600" o:gfxdata="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LhLwlDXAAAACQEAAA8A&#10;AAAAAAAAAQAgAAAAOAAAAGRycy9kb3ducmV2LnhtbFBLAQIUABQAAAAIAIdO4kAZpTF6AgIAACsE&#10;AAAOAAAAAAAAAAEAIAAAADwBAABkcnMvZTJvRG9jLnhtbFBLBQYAAAAABgAGAFkBAACwBQAAAAA=&#10;">
                      <v:fill on="t" focussize="0,0"/>
                      <v:stroke color="#000000" joinstyle="miter"/>
                      <v:imagedata o:title=""/>
                      <o:lock v:ext="edit" aspectratio="f"/>
                    </v:rect>
                  </w:pict>
                </mc:Fallback>
              </mc:AlternateContent>
            </w:r>
            <w:r>
              <w:rPr>
                <w:rFonts w:hint="eastAsia" w:ascii="仿宋" w:hAnsi="仿宋" w:eastAsia="仿宋" w:cs="仿宋"/>
                <w:color w:val="auto"/>
              </w:rPr>
              <w:t>当本申报表同时列明债权人及代理人联系方式时，以债权人    受托人    联系方式为送达地址。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74" w:hRule="atLeast"/>
          <w:jc w:val="center"/>
        </w:trPr>
        <w:tc>
          <w:tcPr>
            <w:tcW w:w="2174" w:type="dxa"/>
            <w:gridSpan w:val="3"/>
            <w:noWrap w:val="0"/>
            <w:vAlign w:val="center"/>
          </w:tcPr>
          <w:p>
            <w:pPr>
              <w:spacing w:line="360" w:lineRule="auto"/>
              <w:jc w:val="center"/>
              <w:rPr>
                <w:rFonts w:hint="eastAsia" w:ascii="仿宋" w:hAnsi="仿宋" w:eastAsia="仿宋" w:cs="仿宋"/>
                <w:color w:val="auto"/>
              </w:rPr>
            </w:pPr>
            <w:r>
              <w:rPr>
                <w:rFonts w:hint="eastAsia" w:ascii="仿宋" w:hAnsi="仿宋" w:eastAsia="仿宋" w:cs="仿宋"/>
                <w:color w:val="auto"/>
              </w:rPr>
              <w:t>债权人签字或盖章</w:t>
            </w:r>
          </w:p>
        </w:tc>
        <w:tc>
          <w:tcPr>
            <w:tcW w:w="2745" w:type="dxa"/>
            <w:gridSpan w:val="3"/>
            <w:noWrap w:val="0"/>
            <w:vAlign w:val="center"/>
          </w:tcPr>
          <w:p>
            <w:pPr>
              <w:spacing w:line="360" w:lineRule="auto"/>
              <w:jc w:val="center"/>
              <w:rPr>
                <w:rFonts w:hint="eastAsia" w:ascii="仿宋" w:hAnsi="仿宋" w:eastAsia="仿宋" w:cs="仿宋"/>
                <w:color w:val="auto"/>
              </w:rPr>
            </w:pPr>
          </w:p>
        </w:tc>
        <w:tc>
          <w:tcPr>
            <w:tcW w:w="2819" w:type="dxa"/>
            <w:gridSpan w:val="7"/>
            <w:tcBorders>
              <w:right w:val="single" w:color="auto" w:sz="4" w:space="0"/>
            </w:tcBorders>
            <w:noWrap w:val="0"/>
            <w:vAlign w:val="center"/>
          </w:tcPr>
          <w:p>
            <w:pPr>
              <w:jc w:val="center"/>
              <w:rPr>
                <w:rFonts w:hint="eastAsia" w:ascii="仿宋" w:hAnsi="仿宋" w:eastAsia="仿宋" w:cs="仿宋"/>
                <w:color w:val="auto"/>
              </w:rPr>
            </w:pPr>
            <w:r>
              <w:rPr>
                <w:rFonts w:hint="eastAsia" w:ascii="仿宋" w:hAnsi="仿宋" w:eastAsia="仿宋" w:cs="仿宋"/>
                <w:color w:val="auto"/>
              </w:rPr>
              <w:t>委托代理人签字</w:t>
            </w:r>
          </w:p>
        </w:tc>
        <w:tc>
          <w:tcPr>
            <w:tcW w:w="2990" w:type="dxa"/>
            <w:gridSpan w:val="4"/>
            <w:tcBorders>
              <w:left w:val="single" w:color="auto" w:sz="4" w:space="0"/>
            </w:tcBorders>
            <w:noWrap w:val="0"/>
            <w:vAlign w:val="center"/>
          </w:tcPr>
          <w:p>
            <w:pPr>
              <w:spacing w:line="360" w:lineRule="auto"/>
              <w:jc w:val="center"/>
              <w:rPr>
                <w:rFonts w:hint="eastAsia" w:ascii="仿宋" w:hAnsi="仿宋" w:eastAsia="仿宋" w:cs="仿宋"/>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74" w:hRule="atLeast"/>
          <w:jc w:val="center"/>
        </w:trPr>
        <w:tc>
          <w:tcPr>
            <w:tcW w:w="2174" w:type="dxa"/>
            <w:gridSpan w:val="3"/>
            <w:noWrap w:val="0"/>
            <w:vAlign w:val="center"/>
          </w:tcPr>
          <w:p>
            <w:pPr>
              <w:spacing w:line="360" w:lineRule="auto"/>
              <w:jc w:val="center"/>
              <w:rPr>
                <w:rFonts w:hint="eastAsia" w:ascii="仿宋" w:hAnsi="仿宋" w:eastAsia="仿宋" w:cs="仿宋"/>
                <w:color w:val="auto"/>
              </w:rPr>
            </w:pPr>
            <w:r>
              <w:rPr>
                <w:rFonts w:hint="eastAsia" w:ascii="仿宋" w:hAnsi="仿宋" w:eastAsia="仿宋" w:cs="仿宋"/>
                <w:color w:val="auto"/>
              </w:rPr>
              <w:t>第一次债权人会议</w:t>
            </w:r>
          </w:p>
        </w:tc>
        <w:tc>
          <w:tcPr>
            <w:tcW w:w="2745" w:type="dxa"/>
            <w:gridSpan w:val="3"/>
            <w:noWrap w:val="0"/>
            <w:vAlign w:val="center"/>
          </w:tcPr>
          <w:p>
            <w:pPr>
              <w:spacing w:line="360" w:lineRule="auto"/>
              <w:jc w:val="center"/>
              <w:rPr>
                <w:rFonts w:hint="eastAsia" w:ascii="仿宋" w:hAnsi="仿宋" w:eastAsia="仿宋" w:cs="仿宋"/>
                <w:color w:val="auto"/>
              </w:rPr>
            </w:pPr>
            <w:r>
              <w:rPr>
                <w:rFonts w:hint="eastAsia" w:ascii="仿宋" w:hAnsi="仿宋" w:eastAsia="仿宋" w:cs="仿宋"/>
                <w:color w:val="auto"/>
              </w:rPr>
              <w:t>参加（</w:t>
            </w:r>
            <w:r>
              <w:rPr>
                <w:rFonts w:hint="eastAsia" w:ascii="仿宋" w:hAnsi="仿宋" w:eastAsia="仿宋" w:cs="仿宋"/>
                <w:color w:val="auto"/>
                <w:lang w:val="en-US" w:eastAsia="zh-CN"/>
              </w:rPr>
              <w:t xml:space="preserve">  </w:t>
            </w:r>
            <w:r>
              <w:rPr>
                <w:rFonts w:hint="eastAsia" w:ascii="仿宋" w:hAnsi="仿宋" w:eastAsia="仿宋" w:cs="仿宋"/>
                <w:color w:val="auto"/>
              </w:rPr>
              <w:t>） 不参加（  ）</w:t>
            </w:r>
          </w:p>
        </w:tc>
        <w:tc>
          <w:tcPr>
            <w:tcW w:w="2819" w:type="dxa"/>
            <w:gridSpan w:val="7"/>
            <w:tcBorders>
              <w:right w:val="single" w:color="auto" w:sz="4" w:space="0"/>
            </w:tcBorders>
            <w:noWrap w:val="0"/>
            <w:vAlign w:val="center"/>
          </w:tcPr>
          <w:p>
            <w:pPr>
              <w:jc w:val="center"/>
              <w:rPr>
                <w:rFonts w:hint="eastAsia" w:ascii="仿宋" w:hAnsi="仿宋" w:eastAsia="仿宋" w:cs="仿宋"/>
                <w:color w:val="auto"/>
              </w:rPr>
            </w:pPr>
            <w:r>
              <w:rPr>
                <w:rFonts w:hint="eastAsia" w:ascii="仿宋" w:hAnsi="仿宋" w:eastAsia="仿宋" w:cs="仿宋"/>
                <w:color w:val="auto"/>
              </w:rPr>
              <w:t>接收人签字</w:t>
            </w:r>
          </w:p>
        </w:tc>
        <w:tc>
          <w:tcPr>
            <w:tcW w:w="2990" w:type="dxa"/>
            <w:gridSpan w:val="4"/>
            <w:tcBorders>
              <w:left w:val="single" w:color="auto" w:sz="4" w:space="0"/>
            </w:tcBorders>
            <w:noWrap w:val="0"/>
            <w:vAlign w:val="center"/>
          </w:tcPr>
          <w:p>
            <w:pPr>
              <w:spacing w:line="360" w:lineRule="auto"/>
              <w:jc w:val="center"/>
              <w:rPr>
                <w:rFonts w:hint="eastAsia" w:ascii="仿宋" w:hAnsi="仿宋" w:eastAsia="仿宋" w:cs="仿宋"/>
                <w:color w:val="auto"/>
                <w:lang w:eastAsia="zh-CN"/>
              </w:rPr>
            </w:pPr>
          </w:p>
        </w:tc>
      </w:tr>
    </w:tbl>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注：根据《中华人民共和国企业破产法》第四十六条第二款之规定，附利息的债权自</w:t>
      </w:r>
      <w:r>
        <w:rPr>
          <w:rFonts w:hint="eastAsia" w:ascii="仿宋" w:hAnsi="仿宋" w:eastAsia="仿宋" w:cs="仿宋"/>
          <w:color w:val="auto"/>
          <w:highlight w:val="none"/>
          <w:lang w:val="en-US" w:eastAsia="zh-CN"/>
        </w:rPr>
        <w:t>破产申请</w:t>
      </w:r>
      <w:r>
        <w:rPr>
          <w:rFonts w:hint="eastAsia" w:ascii="仿宋" w:hAnsi="仿宋" w:eastAsia="仿宋" w:cs="仿宋"/>
          <w:color w:val="auto"/>
          <w:highlight w:val="none"/>
        </w:rPr>
        <w:t>受理</w:t>
      </w:r>
      <w:r>
        <w:rPr>
          <w:rFonts w:hint="eastAsia" w:ascii="仿宋" w:hAnsi="仿宋" w:eastAsia="仿宋" w:cs="仿宋"/>
          <w:color w:val="auto"/>
          <w:highlight w:val="none"/>
          <w:lang w:val="en-US" w:eastAsia="zh-CN"/>
        </w:rPr>
        <w:t>时</w:t>
      </w:r>
      <w:r>
        <w:rPr>
          <w:rFonts w:hint="eastAsia" w:ascii="仿宋" w:hAnsi="仿宋" w:eastAsia="仿宋" w:cs="仿宋"/>
          <w:color w:val="auto"/>
          <w:highlight w:val="none"/>
        </w:rPr>
        <w:t>起停止计息，债权人申报的债权如附有利息的，利息应计至受理日（即202</w:t>
      </w: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年</w:t>
      </w: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1</w:t>
      </w:r>
      <w:r>
        <w:rPr>
          <w:rFonts w:hint="eastAsia" w:ascii="仿宋" w:hAnsi="仿宋" w:eastAsia="仿宋" w:cs="仿宋"/>
          <w:color w:val="auto"/>
          <w:highlight w:val="none"/>
        </w:rPr>
        <w:t>日）止（不含当日）</w:t>
      </w:r>
    </w:p>
    <w:p>
      <w:pPr>
        <w:spacing w:line="360" w:lineRule="auto"/>
        <w:rPr>
          <w:rFonts w:hint="eastAsia" w:ascii="仿宋" w:hAnsi="仿宋" w:eastAsia="仿宋" w:cs="仿宋"/>
          <w:color w:val="auto"/>
          <w:highlight w:val="yellow"/>
        </w:rPr>
      </w:pPr>
    </w:p>
    <w:p>
      <w:pPr>
        <w:spacing w:line="360" w:lineRule="auto"/>
        <w:rPr>
          <w:rFonts w:hint="eastAsia" w:ascii="仿宋" w:hAnsi="仿宋" w:eastAsia="仿宋" w:cs="仿宋"/>
          <w:color w:val="auto"/>
          <w:highlight w:val="yellow"/>
        </w:rPr>
      </w:pPr>
    </w:p>
    <w:p>
      <w:pPr>
        <w:spacing w:line="360" w:lineRule="auto"/>
        <w:rPr>
          <w:rFonts w:hint="eastAsia" w:ascii="仿宋" w:hAnsi="仿宋" w:eastAsia="仿宋" w:cs="仿宋"/>
          <w:color w:val="auto"/>
          <w:highlight w:val="yellow"/>
        </w:rPr>
      </w:pPr>
    </w:p>
    <w:p>
      <w:pPr>
        <w:spacing w:line="360" w:lineRule="auto"/>
        <w:rPr>
          <w:rFonts w:hint="eastAsia" w:ascii="仿宋" w:hAnsi="仿宋" w:eastAsia="仿宋" w:cs="仿宋"/>
          <w:color w:val="auto"/>
          <w:highlight w:val="yellow"/>
          <w:lang w:val="en-US" w:eastAsia="zh-CN"/>
        </w:rPr>
      </w:pPr>
    </w:p>
    <w:p>
      <w:pPr>
        <w:spacing w:line="520" w:lineRule="exact"/>
        <w:rPr>
          <w:rFonts w:hint="eastAsia" w:ascii="宋体" w:hAnsi="宋体" w:eastAsia="宋体" w:cs="宋体"/>
          <w:b/>
          <w:bCs/>
          <w:sz w:val="28"/>
          <w:szCs w:val="28"/>
        </w:rPr>
      </w:pPr>
      <w:r>
        <w:rPr>
          <w:rFonts w:hint="eastAsia" w:ascii="宋体" w:hAnsi="宋体" w:eastAsia="宋体" w:cs="宋体"/>
          <w:b/>
          <w:bCs/>
          <w:sz w:val="28"/>
          <w:szCs w:val="28"/>
        </w:rPr>
        <w:t>附件</w:t>
      </w:r>
      <w:r>
        <w:rPr>
          <w:rFonts w:hint="eastAsia" w:ascii="宋体" w:hAnsi="宋体" w:eastAsia="宋体" w:cs="宋体"/>
          <w:b/>
          <w:bCs/>
          <w:sz w:val="28"/>
          <w:szCs w:val="28"/>
          <w:lang w:val="en-US" w:eastAsia="zh-CN"/>
        </w:rPr>
        <w:t>五</w:t>
      </w:r>
      <w:r>
        <w:rPr>
          <w:rFonts w:hint="eastAsia" w:ascii="宋体" w:hAnsi="宋体" w:eastAsia="宋体" w:cs="宋体"/>
          <w:b/>
          <w:bCs/>
          <w:sz w:val="28"/>
          <w:szCs w:val="28"/>
        </w:rPr>
        <w:t>：</w:t>
      </w:r>
    </w:p>
    <w:p>
      <w:pPr>
        <w:bidi w:val="0"/>
        <w:ind w:firstLine="218" w:firstLineChars="0"/>
        <w:jc w:val="left"/>
        <w:rPr>
          <w:rFonts w:hint="eastAsia"/>
          <w:lang w:val="en-US" w:eastAsia="zh-CN"/>
        </w:rPr>
      </w:pPr>
    </w:p>
    <w:p>
      <w:pPr>
        <w:pStyle w:val="2"/>
        <w:spacing w:before="37" w:line="218" w:lineRule="auto"/>
        <w:ind w:left="3226" w:right="445" w:hanging="2236"/>
        <w:jc w:val="center"/>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济南佛斯弟摩托车销售有限公司破产清算案</w:t>
      </w:r>
    </w:p>
    <w:p>
      <w:pPr>
        <w:pStyle w:val="2"/>
        <w:spacing w:before="37" w:line="218" w:lineRule="auto"/>
        <w:ind w:left="3226" w:right="445" w:hanging="2236"/>
        <w:jc w:val="center"/>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债权人送达地址及银行账户确认书</w:t>
      </w:r>
    </w:p>
    <w:p>
      <w:pPr>
        <w:spacing w:line="62" w:lineRule="exact"/>
      </w:pPr>
    </w:p>
    <w:tbl>
      <w:tblPr>
        <w:tblStyle w:val="9"/>
        <w:tblW w:w="886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35"/>
        <w:gridCol w:w="73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2" w:hRule="atLeast"/>
        </w:trPr>
        <w:tc>
          <w:tcPr>
            <w:tcW w:w="1535" w:type="dxa"/>
            <w:vAlign w:val="top"/>
          </w:tcPr>
          <w:p>
            <w:pPr>
              <w:pStyle w:val="8"/>
              <w:spacing w:before="40" w:line="209" w:lineRule="auto"/>
              <w:ind w:left="156"/>
            </w:pPr>
            <w:r>
              <w:rPr>
                <w:spacing w:val="-10"/>
              </w:rPr>
              <w:t>申报人名称</w:t>
            </w:r>
          </w:p>
        </w:tc>
        <w:tc>
          <w:tcPr>
            <w:tcW w:w="73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03" w:hRule="atLeast"/>
        </w:trPr>
        <w:tc>
          <w:tcPr>
            <w:tcW w:w="1535" w:type="dxa"/>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8"/>
              <w:spacing w:before="78" w:line="266" w:lineRule="auto"/>
              <w:ind w:left="122" w:right="108" w:firstLine="33"/>
              <w:jc w:val="both"/>
            </w:pPr>
            <w:r>
              <w:rPr>
                <w:spacing w:val="13"/>
              </w:rPr>
              <w:t>申报人填写</w:t>
            </w:r>
            <w:r>
              <w:t xml:space="preserve"> </w:t>
            </w:r>
            <w:r>
              <w:rPr>
                <w:spacing w:val="19"/>
              </w:rPr>
              <w:t>送达地址及</w:t>
            </w:r>
            <w:r>
              <w:rPr>
                <w:spacing w:val="3"/>
              </w:rPr>
              <w:t xml:space="preserve"> </w:t>
            </w:r>
            <w:r>
              <w:rPr>
                <w:spacing w:val="19"/>
              </w:rPr>
              <w:t>银行账户确</w:t>
            </w:r>
            <w:r>
              <w:rPr>
                <w:spacing w:val="3"/>
              </w:rPr>
              <w:t xml:space="preserve"> </w:t>
            </w:r>
            <w:r>
              <w:rPr>
                <w:spacing w:val="19"/>
              </w:rPr>
              <w:t>认书的告知</w:t>
            </w:r>
            <w:r>
              <w:rPr>
                <w:spacing w:val="3"/>
              </w:rPr>
              <w:t xml:space="preserve"> </w:t>
            </w:r>
            <w:r>
              <w:rPr>
                <w:spacing w:val="-8"/>
              </w:rPr>
              <w:t>事项</w:t>
            </w:r>
          </w:p>
        </w:tc>
        <w:tc>
          <w:tcPr>
            <w:tcW w:w="7328" w:type="dxa"/>
            <w:vAlign w:val="top"/>
          </w:tcPr>
          <w:p>
            <w:pPr>
              <w:pStyle w:val="8"/>
              <w:keepNext w:val="0"/>
              <w:keepLines w:val="0"/>
              <w:pageBreakBefore w:val="0"/>
              <w:widowControl w:val="0"/>
              <w:kinsoku/>
              <w:wordWrap/>
              <w:overflowPunct/>
              <w:topLinePunct w:val="0"/>
              <w:autoSpaceDE/>
              <w:autoSpaceDN/>
              <w:bidi w:val="0"/>
              <w:adjustRightInd/>
              <w:snapToGrid/>
              <w:spacing w:line="500" w:lineRule="exact"/>
              <w:ind w:left="119" w:right="41" w:firstLine="489"/>
              <w:textAlignment w:val="auto"/>
              <w:rPr>
                <w:rFonts w:ascii="仿宋" w:hAnsi="仿宋" w:eastAsia="仿宋" w:cs="仿宋"/>
              </w:rPr>
            </w:pPr>
            <w:r>
              <w:rPr>
                <w:spacing w:val="-6"/>
              </w:rPr>
              <w:t>1、为便于申报人及时收</w:t>
            </w:r>
            <w:r>
              <w:rPr>
                <w:rFonts w:ascii="仿宋" w:hAnsi="仿宋" w:eastAsia="仿宋" w:cs="仿宋"/>
              </w:rPr>
              <w:t>到</w:t>
            </w:r>
            <w:r>
              <w:rPr>
                <w:rFonts w:hint="eastAsia" w:ascii="仿宋" w:hAnsi="仿宋" w:eastAsia="仿宋" w:cs="仿宋"/>
                <w:lang w:val="en-US" w:eastAsia="zh-CN"/>
              </w:rPr>
              <w:t>济南佛斯弟摩托车销售有限公司</w:t>
            </w:r>
            <w:r>
              <w:rPr>
                <w:rFonts w:ascii="仿宋" w:hAnsi="仿宋" w:eastAsia="仿宋" w:cs="仿宋"/>
              </w:rPr>
              <w:t>各项文书，保证债权申报程序顺利进行， 申报人应当如实提供确切的送达地址；</w:t>
            </w:r>
          </w:p>
          <w:p>
            <w:pPr>
              <w:pStyle w:val="8"/>
              <w:keepNext w:val="0"/>
              <w:keepLines w:val="0"/>
              <w:pageBreakBefore w:val="0"/>
              <w:widowControl w:val="0"/>
              <w:kinsoku/>
              <w:wordWrap/>
              <w:overflowPunct/>
              <w:topLinePunct w:val="0"/>
              <w:autoSpaceDE/>
              <w:autoSpaceDN/>
              <w:bidi w:val="0"/>
              <w:adjustRightInd/>
              <w:snapToGrid/>
              <w:spacing w:line="500" w:lineRule="exact"/>
              <w:ind w:left="118" w:right="106" w:firstLine="475"/>
              <w:textAlignment w:val="auto"/>
            </w:pPr>
            <w:r>
              <w:t>2、确认的送达地址适用于</w:t>
            </w:r>
            <w:r>
              <w:rPr>
                <w:rFonts w:hint="eastAsia" w:ascii="仿宋" w:hAnsi="仿宋" w:eastAsia="仿宋" w:cs="仿宋"/>
                <w:lang w:val="en-US" w:eastAsia="zh-CN"/>
              </w:rPr>
              <w:t>济南佛斯弟摩托车销售有限公司</w:t>
            </w:r>
            <w:r>
              <w:t>的债权申</w:t>
            </w:r>
            <w:r>
              <w:rPr>
                <w:spacing w:val="-4"/>
              </w:rPr>
              <w:t>报、债权核查、债权清偿等相关事项；确认的银行账户用于接收</w:t>
            </w:r>
            <w:r>
              <w:rPr>
                <w:rFonts w:hint="eastAsia" w:ascii="仿宋" w:hAnsi="仿宋" w:eastAsia="仿宋" w:cs="仿宋"/>
                <w:lang w:val="en-US" w:eastAsia="zh-CN"/>
              </w:rPr>
              <w:t>济南佛斯弟摩托车销售有限公司</w:t>
            </w:r>
            <w:r>
              <w:rPr>
                <w:spacing w:val="-1"/>
              </w:rPr>
              <w:t>财产分配款项；</w:t>
            </w:r>
          </w:p>
          <w:p>
            <w:pPr>
              <w:pStyle w:val="8"/>
              <w:keepNext w:val="0"/>
              <w:keepLines w:val="0"/>
              <w:pageBreakBefore w:val="0"/>
              <w:widowControl w:val="0"/>
              <w:kinsoku/>
              <w:wordWrap/>
              <w:overflowPunct/>
              <w:topLinePunct w:val="0"/>
              <w:autoSpaceDE/>
              <w:autoSpaceDN/>
              <w:bidi w:val="0"/>
              <w:adjustRightInd/>
              <w:snapToGrid/>
              <w:spacing w:line="500" w:lineRule="exact"/>
              <w:ind w:left="123" w:right="108" w:firstLine="472"/>
              <w:textAlignment w:val="auto"/>
            </w:pPr>
            <w:r>
              <w:t>3、债权申报期间如果送达地址或银行账户有变更，应当及时书</w:t>
            </w:r>
            <w:r>
              <w:rPr>
                <w:spacing w:val="16"/>
              </w:rPr>
              <w:t xml:space="preserve"> </w:t>
            </w:r>
            <w:r>
              <w:rPr>
                <w:spacing w:val="-1"/>
              </w:rPr>
              <w:t>面告知</w:t>
            </w:r>
            <w:r>
              <w:rPr>
                <w:rFonts w:hint="eastAsia"/>
                <w:spacing w:val="-1"/>
                <w:lang w:eastAsia="zh-CN"/>
              </w:rPr>
              <w:t>管理人</w:t>
            </w:r>
            <w:r>
              <w:rPr>
                <w:spacing w:val="-1"/>
              </w:rPr>
              <w:t>变更后的送达地址并取得</w:t>
            </w:r>
            <w:r>
              <w:rPr>
                <w:rFonts w:hint="eastAsia"/>
                <w:spacing w:val="-1"/>
                <w:lang w:eastAsia="zh-CN"/>
              </w:rPr>
              <w:t>管理人</w:t>
            </w:r>
            <w:r>
              <w:rPr>
                <w:spacing w:val="-1"/>
              </w:rPr>
              <w:t>的书面回执；</w:t>
            </w:r>
          </w:p>
          <w:p>
            <w:pPr>
              <w:pStyle w:val="8"/>
              <w:keepNext w:val="0"/>
              <w:keepLines w:val="0"/>
              <w:pageBreakBefore w:val="0"/>
              <w:widowControl w:val="0"/>
              <w:kinsoku/>
              <w:wordWrap/>
              <w:overflowPunct/>
              <w:topLinePunct w:val="0"/>
              <w:autoSpaceDE/>
              <w:autoSpaceDN/>
              <w:bidi w:val="0"/>
              <w:adjustRightInd/>
              <w:snapToGrid/>
              <w:spacing w:line="500" w:lineRule="exact"/>
              <w:ind w:left="118" w:right="23" w:firstLine="472"/>
              <w:textAlignment w:val="auto"/>
            </w:pPr>
            <w:r>
              <w:t>4、如果提供的地址不确切，或不及时告知变更后的地址，使债</w:t>
            </w:r>
            <w:r>
              <w:rPr>
                <w:spacing w:val="-4"/>
              </w:rPr>
              <w:t>权申报、债权审查等相关文书无法送达或未及时送达的，自文书、材</w:t>
            </w:r>
            <w:r>
              <w:rPr>
                <w:spacing w:val="2"/>
              </w:rPr>
              <w:t>料等退回之日视为送达之日，</w:t>
            </w:r>
            <w:r>
              <w:rPr>
                <w:spacing w:val="-60"/>
              </w:rPr>
              <w:t xml:space="preserve"> </w:t>
            </w:r>
            <w:r>
              <w:rPr>
                <w:spacing w:val="2"/>
              </w:rPr>
              <w:t>申报人应承担由此引起的一切法律后</w:t>
            </w:r>
            <w:r>
              <w:rPr>
                <w:spacing w:val="-8"/>
              </w:rPr>
              <w:t>果；若提供的银行账户错误，造成的一切法</w:t>
            </w:r>
            <w:r>
              <w:rPr>
                <w:spacing w:val="-9"/>
              </w:rPr>
              <w:t>律后果由申报人自行承担。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193" w:hRule="atLeast"/>
        </w:trPr>
        <w:tc>
          <w:tcPr>
            <w:tcW w:w="1535"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pStyle w:val="8"/>
              <w:spacing w:before="78" w:line="237" w:lineRule="auto"/>
              <w:ind w:left="123" w:right="108" w:firstLine="32"/>
              <w:jc w:val="both"/>
            </w:pPr>
            <w:r>
              <w:rPr>
                <w:spacing w:val="13"/>
              </w:rPr>
              <w:t>申报人提供</w:t>
            </w:r>
            <w:r>
              <w:t xml:space="preserve"> </w:t>
            </w:r>
            <w:r>
              <w:rPr>
                <w:spacing w:val="19"/>
              </w:rPr>
              <w:t>自己的送达</w:t>
            </w:r>
            <w:r>
              <w:rPr>
                <w:spacing w:val="2"/>
              </w:rPr>
              <w:t xml:space="preserve"> </w:t>
            </w:r>
            <w:r>
              <w:rPr>
                <w:spacing w:val="-9"/>
              </w:rPr>
              <w:t>地址</w:t>
            </w:r>
          </w:p>
        </w:tc>
        <w:tc>
          <w:tcPr>
            <w:tcW w:w="7328" w:type="dxa"/>
            <w:vAlign w:val="top"/>
          </w:tcPr>
          <w:p>
            <w:pPr>
              <w:pStyle w:val="8"/>
              <w:spacing w:before="83" w:line="259" w:lineRule="auto"/>
              <w:ind w:left="116" w:right="108" w:firstLine="495"/>
              <w:jc w:val="both"/>
            </w:pPr>
            <w:r>
              <w:rPr>
                <w14:textOutline w14:w="4358" w14:cap="sq" w14:cmpd="sng">
                  <w14:solidFill>
                    <w14:srgbClr w14:val="000000"/>
                  </w14:solidFill>
                  <w14:prstDash w14:val="solid"/>
                  <w14:bevel/>
                </w14:textOutline>
              </w:rPr>
              <w:t>1、本人确认下列送达地址为</w:t>
            </w:r>
            <w:r>
              <w:rPr>
                <w:u w:val="single" w:color="000000"/>
                <w14:textOutline w14:w="4358" w14:cap="sq" w14:cmpd="sng">
                  <w14:solidFill>
                    <w14:srgbClr w14:val="000000"/>
                  </w14:solidFill>
                  <w14:prstDash w14:val="solid"/>
                  <w14:bevel/>
                </w14:textOutline>
              </w:rPr>
              <w:t>申报人</w:t>
            </w:r>
            <w:r>
              <w:rPr>
                <w14:textOutline w14:w="4358" w14:cap="sq" w14:cmpd="sng">
                  <w14:solidFill>
                    <w14:srgbClr w14:val="000000"/>
                  </w14:solidFill>
                  <w14:prstDash w14:val="solid"/>
                  <w14:bevel/>
                </w14:textOutline>
              </w:rPr>
              <w:t>的唯一且确定的送达地址与</w:t>
            </w:r>
            <w:r>
              <w:rPr>
                <w:spacing w:val="1"/>
              </w:rPr>
              <w:t xml:space="preserve"> </w:t>
            </w:r>
            <w:r>
              <w:rPr>
                <w:spacing w:val="-4"/>
                <w14:textOutline w14:w="4358" w14:cap="sq" w14:cmpd="sng">
                  <w14:solidFill>
                    <w14:srgbClr w14:val="000000"/>
                  </w14:solidFill>
                  <w14:prstDash w14:val="solid"/>
                  <w14:bevel/>
                </w14:textOutline>
              </w:rPr>
              <w:t>联系方式，在</w:t>
            </w:r>
            <w:r>
              <w:rPr>
                <w:rFonts w:hint="eastAsia"/>
                <w:spacing w:val="-4"/>
                <w:lang w:val="en-US" w:eastAsia="zh-CN"/>
                <w14:textOutline w14:w="4358" w14:cap="sq" w14:cmpd="sng">
                  <w14:solidFill>
                    <w14:srgbClr w14:val="000000"/>
                  </w14:solidFill>
                  <w14:prstDash w14:val="solid"/>
                  <w14:bevel/>
                </w14:textOutline>
              </w:rPr>
              <w:t>破产</w:t>
            </w:r>
            <w:r>
              <w:rPr>
                <w:rFonts w:hint="eastAsia"/>
                <w:spacing w:val="-4"/>
                <w:lang w:eastAsia="zh-CN"/>
                <w14:textOutline w14:w="4358" w14:cap="sq" w14:cmpd="sng">
                  <w14:solidFill>
                    <w14:srgbClr w14:val="000000"/>
                  </w14:solidFill>
                  <w14:prstDash w14:val="solid"/>
                  <w14:bevel/>
                </w14:textOutline>
              </w:rPr>
              <w:t>清算</w:t>
            </w:r>
            <w:r>
              <w:rPr>
                <w:spacing w:val="-4"/>
                <w14:textOutline w14:w="4358" w14:cap="sq" w14:cmpd="sng">
                  <w14:solidFill>
                    <w14:srgbClr w14:val="000000"/>
                  </w14:solidFill>
                  <w14:prstDash w14:val="solid"/>
                  <w14:bevel/>
                </w14:textOutline>
              </w:rPr>
              <w:t>期间不再随意变更，申报人（或受委托人）承</w:t>
            </w:r>
            <w:r>
              <w:rPr>
                <w:spacing w:val="-1"/>
                <w14:textOutline w14:w="4358" w14:cap="sq" w14:cmpd="sng">
                  <w14:solidFill>
                    <w14:srgbClr w14:val="000000"/>
                  </w14:solidFill>
                  <w14:prstDash w14:val="solid"/>
                  <w14:bevel/>
                </w14:textOutline>
              </w:rPr>
              <w:t>诺对所提供的联系方式负责：</w:t>
            </w:r>
          </w:p>
          <w:p>
            <w:pPr>
              <w:pStyle w:val="8"/>
              <w:spacing w:before="70" w:line="229" w:lineRule="auto"/>
              <w:ind w:left="605"/>
            </w:pPr>
            <w:r>
              <w:rPr>
                <w:spacing w:val="-5"/>
              </w:rPr>
              <w:t>送达地址：</w:t>
            </w:r>
            <w:r>
              <w:rPr>
                <w:u w:val="single" w:color="auto"/>
              </w:rPr>
              <w:t xml:space="preserve">                                              </w:t>
            </w:r>
          </w:p>
          <w:p>
            <w:pPr>
              <w:pStyle w:val="8"/>
              <w:spacing w:before="63" w:line="249" w:lineRule="auto"/>
              <w:ind w:left="625" w:right="107" w:hanging="13"/>
              <w:rPr>
                <w:rFonts w:hint="default"/>
                <w:spacing w:val="-8"/>
                <w:u w:val="single"/>
                <w:lang w:val="en-US" w:eastAsia="zh-CN"/>
              </w:rPr>
            </w:pPr>
            <w:r>
              <w:rPr>
                <w:rFonts w:hint="eastAsia"/>
                <w:spacing w:val="-8"/>
                <w:lang w:eastAsia="zh-CN"/>
              </w:rPr>
              <w:t>收件人：</w:t>
            </w:r>
            <w:r>
              <w:rPr>
                <w:rFonts w:hint="eastAsia"/>
                <w:spacing w:val="-8"/>
                <w:u w:val="single"/>
                <w:lang w:val="en-US" w:eastAsia="zh-CN"/>
              </w:rPr>
              <w:t xml:space="preserve">                                                       </w:t>
            </w:r>
          </w:p>
          <w:p>
            <w:pPr>
              <w:pStyle w:val="8"/>
              <w:spacing w:before="63" w:line="249" w:lineRule="auto"/>
              <w:ind w:left="625" w:right="107" w:hanging="13"/>
            </w:pPr>
            <w:r>
              <w:rPr>
                <w:spacing w:val="-3"/>
              </w:rPr>
              <w:t>电话号码（用于电话联系及短信通知</w:t>
            </w:r>
            <w:r>
              <w:rPr>
                <w:spacing w:val="2"/>
              </w:rPr>
              <w:t>）：</w:t>
            </w:r>
            <w:r>
              <w:rPr>
                <w:u w:val="single" w:color="auto"/>
              </w:rPr>
              <w:t xml:space="preserve">                    </w:t>
            </w:r>
          </w:p>
          <w:p>
            <w:pPr>
              <w:pStyle w:val="8"/>
              <w:spacing w:before="70" w:line="259" w:lineRule="auto"/>
              <w:ind w:left="121" w:right="106" w:firstLine="474"/>
              <w:jc w:val="both"/>
            </w:pPr>
            <w:r>
              <w:rPr>
                <w14:textOutline w14:w="4358" w14:cap="sq" w14:cmpd="sng">
                  <w14:solidFill>
                    <w14:srgbClr w14:val="000000"/>
                  </w14:solidFill>
                  <w14:prstDash w14:val="solid"/>
                  <w14:bevel/>
                </w14:textOutline>
              </w:rPr>
              <w:t>2、本人确认并同意在</w:t>
            </w:r>
            <w:r>
              <w:rPr>
                <w:rFonts w:hint="eastAsia"/>
                <w:lang w:eastAsia="zh-CN"/>
                <w14:textOutline w14:w="4358" w14:cap="sq" w14:cmpd="sng">
                  <w14:solidFill>
                    <w14:srgbClr w14:val="000000"/>
                  </w14:solidFill>
                  <w14:prstDash w14:val="solid"/>
                  <w14:bevel/>
                </w14:textOutline>
              </w:rPr>
              <w:t>管理人</w:t>
            </w:r>
            <w:r>
              <w:rPr>
                <w14:textOutline w14:w="4358" w14:cap="sq" w14:cmpd="sng">
                  <w14:solidFill>
                    <w14:srgbClr w14:val="000000"/>
                  </w14:solidFill>
                  <w14:prstDash w14:val="solid"/>
                  <w14:bevel/>
                </w14:textOutline>
              </w:rPr>
              <w:t>必要时可以以下列现代通讯方式送</w:t>
            </w:r>
            <w:r>
              <w:rPr>
                <w:spacing w:val="18"/>
              </w:rPr>
              <w:t xml:space="preserve"> </w:t>
            </w:r>
            <w:r>
              <w:rPr>
                <w:spacing w:val="-4"/>
                <w14:textOutline w14:w="4358" w14:cap="sq" w14:cmpd="sng">
                  <w14:solidFill>
                    <w14:srgbClr w14:val="000000"/>
                  </w14:solidFill>
                  <w14:prstDash w14:val="solid"/>
                  <w14:bevel/>
                </w14:textOutline>
              </w:rPr>
              <w:t>达，下列邮箱地址在</w:t>
            </w:r>
            <w:r>
              <w:rPr>
                <w:rFonts w:hint="eastAsia"/>
                <w:spacing w:val="-4"/>
                <w:lang w:eastAsia="zh-CN"/>
                <w14:textOutline w14:w="4358" w14:cap="sq" w14:cmpd="sng">
                  <w14:solidFill>
                    <w14:srgbClr w14:val="000000"/>
                  </w14:solidFill>
                  <w14:prstDash w14:val="solid"/>
                  <w14:bevel/>
                </w14:textOutline>
              </w:rPr>
              <w:t>破产清算</w:t>
            </w:r>
            <w:r>
              <w:rPr>
                <w:spacing w:val="-4"/>
                <w14:textOutline w14:w="4358" w14:cap="sq" w14:cmpd="sng">
                  <w14:solidFill>
                    <w14:srgbClr w14:val="000000"/>
                  </w14:solidFill>
                  <w14:prstDash w14:val="solid"/>
                  <w14:bevel/>
                </w14:textOutline>
              </w:rPr>
              <w:t>期间不再随意变更，申报人（或受委托</w:t>
            </w:r>
            <w:r>
              <w:rPr>
                <w:spacing w:val="11"/>
              </w:rPr>
              <w:t xml:space="preserve"> </w:t>
            </w:r>
            <w:r>
              <w:rPr>
                <w:spacing w:val="-1"/>
                <w14:textOutline w14:w="4358" w14:cap="sq" w14:cmpd="sng">
                  <w14:solidFill>
                    <w14:srgbClr w14:val="000000"/>
                  </w14:solidFill>
                  <w14:prstDash w14:val="solid"/>
                  <w14:bevel/>
                </w14:textOutline>
              </w:rPr>
              <w:t>人）承诺对所提供的联系和送达方式负责：</w:t>
            </w:r>
          </w:p>
          <w:p>
            <w:pPr>
              <w:pStyle w:val="8"/>
              <w:spacing w:before="71" w:line="206" w:lineRule="auto"/>
              <w:ind w:left="625"/>
            </w:pPr>
            <w:r>
              <w:rPr>
                <w:spacing w:val="-5"/>
              </w:rPr>
              <w:t>电子邮件接收地址：</w:t>
            </w:r>
            <w:r>
              <w:rPr>
                <w:u w:val="single" w:color="auto"/>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500" w:hRule="atLeast"/>
        </w:trPr>
        <w:tc>
          <w:tcPr>
            <w:tcW w:w="1535" w:type="dxa"/>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pStyle w:val="8"/>
              <w:spacing w:before="78" w:line="234" w:lineRule="auto"/>
              <w:ind w:left="114" w:right="108" w:firstLine="42"/>
              <w:jc w:val="both"/>
            </w:pPr>
            <w:r>
              <w:rPr>
                <w:spacing w:val="13"/>
              </w:rPr>
              <w:t>申报人本人</w:t>
            </w:r>
            <w:r>
              <w:t xml:space="preserve"> </w:t>
            </w:r>
            <w:r>
              <w:rPr>
                <w:spacing w:val="-16"/>
              </w:rPr>
              <w:t>/</w:t>
            </w:r>
            <w:r>
              <w:rPr>
                <w:spacing w:val="-43"/>
              </w:rPr>
              <w:t xml:space="preserve"> </w:t>
            </w:r>
            <w:r>
              <w:rPr>
                <w:spacing w:val="-16"/>
              </w:rPr>
              <w:t>本</w:t>
            </w:r>
            <w:r>
              <w:rPr>
                <w:spacing w:val="-42"/>
              </w:rPr>
              <w:t xml:space="preserve"> </w:t>
            </w:r>
            <w:r>
              <w:rPr>
                <w:spacing w:val="-16"/>
              </w:rPr>
              <w:t>单</w:t>
            </w:r>
            <w:r>
              <w:rPr>
                <w:spacing w:val="-43"/>
              </w:rPr>
              <w:t xml:space="preserve"> </w:t>
            </w:r>
            <w:r>
              <w:rPr>
                <w:spacing w:val="-16"/>
              </w:rPr>
              <w:t>位</w:t>
            </w:r>
            <w:r>
              <w:rPr>
                <w:spacing w:val="-46"/>
              </w:rPr>
              <w:t xml:space="preserve"> </w:t>
            </w:r>
            <w:r>
              <w:rPr>
                <w:spacing w:val="-16"/>
              </w:rPr>
              <w:t>银</w:t>
            </w:r>
            <w:r>
              <w:t xml:space="preserve"> </w:t>
            </w:r>
            <w:r>
              <w:rPr>
                <w:spacing w:val="-3"/>
              </w:rPr>
              <w:t>行账户</w:t>
            </w:r>
          </w:p>
        </w:tc>
        <w:tc>
          <w:tcPr>
            <w:tcW w:w="7328" w:type="dxa"/>
            <w:vAlign w:val="top"/>
          </w:tcPr>
          <w:p>
            <w:pPr>
              <w:pStyle w:val="8"/>
              <w:spacing w:before="86" w:line="264" w:lineRule="auto"/>
              <w:ind w:left="120" w:right="108" w:firstLine="481"/>
              <w:jc w:val="both"/>
            </w:pPr>
            <w:r>
              <w:rPr>
                <w14:textOutline w14:w="4358" w14:cap="sq" w14:cmpd="sng">
                  <w14:solidFill>
                    <w14:srgbClr w14:val="000000"/>
                  </w14:solidFill>
                  <w14:prstDash w14:val="solid"/>
                  <w14:bevel/>
                </w14:textOutline>
              </w:rPr>
              <w:t>本人/本单位确认下列银行账户为</w:t>
            </w:r>
            <w:r>
              <w:rPr>
                <w:u w:val="single" w:color="000000"/>
                <w14:textOutline w14:w="4358" w14:cap="sq" w14:cmpd="sng">
                  <w14:solidFill>
                    <w14:srgbClr w14:val="000000"/>
                  </w14:solidFill>
                  <w14:prstDash w14:val="solid"/>
                  <w14:bevel/>
                </w14:textOutline>
              </w:rPr>
              <w:t>申</w:t>
            </w:r>
            <w:r>
              <w:rPr>
                <w:rFonts w:ascii="仿宋" w:hAnsi="仿宋" w:eastAsia="仿宋" w:cs="仿宋"/>
                <w:spacing w:val="-4"/>
                <w:u w:val="single" w:color="000000"/>
                <w14:textOutline w14:w="4358" w14:cap="sq" w14:cmpd="sng">
                  <w14:solidFill>
                    <w14:srgbClr w14:val="000000"/>
                  </w14:solidFill>
                  <w14:prstDash w14:val="solid"/>
                  <w14:bevel/>
                </w14:textOutline>
              </w:rPr>
              <w:t>报人就</w:t>
            </w:r>
            <w:r>
              <w:rPr>
                <w:rFonts w:hint="eastAsia" w:ascii="仿宋" w:hAnsi="仿宋" w:eastAsia="仿宋" w:cs="仿宋"/>
                <w:spacing w:val="-4"/>
                <w:u w:val="single" w:color="000000"/>
                <w:lang w:val="en-US" w:eastAsia="zh-CN"/>
                <w14:textOutline w14:w="4358" w14:cap="sq" w14:cmpd="sng">
                  <w14:solidFill>
                    <w14:srgbClr w14:val="000000"/>
                  </w14:solidFill>
                  <w14:prstDash w14:val="solid"/>
                  <w14:bevel/>
                </w14:textOutline>
              </w:rPr>
              <w:t>济南佛斯弟摩托车销售有限公司破产</w:t>
            </w:r>
            <w:r>
              <w:rPr>
                <w:rFonts w:hint="eastAsia" w:ascii="仿宋" w:hAnsi="仿宋" w:eastAsia="仿宋" w:cs="仿宋"/>
                <w:spacing w:val="-4"/>
                <w:u w:val="single" w:color="000000"/>
                <w:lang w:eastAsia="zh-CN"/>
                <w14:textOutline w14:w="4358" w14:cap="sq" w14:cmpd="sng">
                  <w14:solidFill>
                    <w14:srgbClr w14:val="000000"/>
                  </w14:solidFill>
                  <w14:prstDash w14:val="solid"/>
                  <w14:bevel/>
                </w14:textOutline>
              </w:rPr>
              <w:t>清算</w:t>
            </w:r>
            <w:r>
              <w:rPr>
                <w:rFonts w:ascii="仿宋" w:hAnsi="仿宋" w:eastAsia="仿宋" w:cs="仿宋"/>
                <w:spacing w:val="-4"/>
                <w:u w:val="single" w:color="000000"/>
                <w14:textOutline w14:w="4358" w14:cap="sq" w14:cmpd="sng">
                  <w14:solidFill>
                    <w14:srgbClr w14:val="000000"/>
                  </w14:solidFill>
                  <w14:prstDash w14:val="solid"/>
                  <w14:bevel/>
                </w14:textOutline>
              </w:rPr>
              <w:t>一案提供的财产分配款</w:t>
            </w:r>
            <w:r>
              <w:rPr>
                <w:spacing w:val="-4"/>
                <w:u w:val="single" w:color="000000"/>
                <w14:textOutline w14:w="4358" w14:cap="sq" w14:cmpd="sng">
                  <w14:solidFill>
                    <w14:srgbClr w14:val="000000"/>
                  </w14:solidFill>
                  <w14:prstDash w14:val="solid"/>
                  <w14:bevel/>
                </w14:textOutline>
              </w:rPr>
              <w:t>项接收账户</w:t>
            </w:r>
            <w:r>
              <w:rPr>
                <w:spacing w:val="-4"/>
                <w14:textOutline w14:w="4358" w14:cap="sq" w14:cmpd="sng">
                  <w14:solidFill>
                    <w14:srgbClr w14:val="000000"/>
                  </w14:solidFill>
                  <w14:prstDash w14:val="solid"/>
                  <w14:bevel/>
                </w14:textOutline>
              </w:rPr>
              <w:t>，在</w:t>
            </w:r>
            <w:r>
              <w:rPr>
                <w:rFonts w:hint="eastAsia"/>
                <w:spacing w:val="-4"/>
                <w:lang w:eastAsia="zh-CN"/>
                <w14:textOutline w14:w="4358" w14:cap="sq" w14:cmpd="sng">
                  <w14:solidFill>
                    <w14:srgbClr w14:val="000000"/>
                  </w14:solidFill>
                  <w14:prstDash w14:val="solid"/>
                  <w14:bevel/>
                </w14:textOutline>
              </w:rPr>
              <w:t>破产清算</w:t>
            </w:r>
            <w:r>
              <w:rPr>
                <w:spacing w:val="-4"/>
                <w14:textOutline w14:w="4358" w14:cap="sq" w14:cmpd="sng">
                  <w14:solidFill>
                    <w14:srgbClr w14:val="000000"/>
                  </w14:solidFill>
                  <w14:prstDash w14:val="solid"/>
                  <w14:bevel/>
                </w14:textOutline>
              </w:rPr>
              <w:t>期间不再随意变更、注销，申报人（或受委托人）承诺对所提供的账户负</w:t>
            </w:r>
            <w:r>
              <w:rPr>
                <w:spacing w:val="12"/>
              </w:rPr>
              <w:t xml:space="preserve"> </w:t>
            </w:r>
            <w:r>
              <w:rPr>
                <w:spacing w:val="-9"/>
                <w14:textOutline w14:w="4358" w14:cap="sq" w14:cmpd="sng">
                  <w14:solidFill>
                    <w14:srgbClr w14:val="000000"/>
                  </w14:solidFill>
                  <w14:prstDash w14:val="solid"/>
                  <w14:bevel/>
                </w14:textOutline>
              </w:rPr>
              <w:t>责：</w:t>
            </w:r>
          </w:p>
          <w:p>
            <w:pPr>
              <w:pStyle w:val="8"/>
              <w:spacing w:before="21" w:line="221" w:lineRule="auto"/>
              <w:ind w:left="118"/>
            </w:pPr>
            <w:r>
              <w:rPr>
                <w:spacing w:val="-3"/>
              </w:rPr>
              <w:t>开户名称：</w:t>
            </w:r>
            <w:r>
              <w:rPr>
                <w:spacing w:val="-3"/>
                <w:u w:val="single" w:color="auto"/>
              </w:rPr>
              <w:t xml:space="preserve">                                               </w:t>
            </w:r>
          </w:p>
          <w:p>
            <w:pPr>
              <w:pStyle w:val="8"/>
              <w:spacing w:before="24" w:line="221" w:lineRule="auto"/>
              <w:ind w:left="118"/>
              <w:rPr>
                <w:rFonts w:ascii="宋体" w:hAnsi="宋体" w:eastAsia="宋体" w:cs="宋体"/>
                <w:sz w:val="20"/>
                <w:szCs w:val="20"/>
              </w:rPr>
            </w:pPr>
            <w:r>
              <w:rPr>
                <w:spacing w:val="-1"/>
              </w:rPr>
              <w:t>开户银行</w:t>
            </w:r>
            <w:r>
              <w:rPr>
                <w:rFonts w:ascii="宋体" w:hAnsi="宋体" w:eastAsia="宋体" w:cs="宋体"/>
                <w:spacing w:val="-1"/>
                <w:sz w:val="20"/>
                <w:szCs w:val="20"/>
              </w:rPr>
              <w:t>：</w:t>
            </w:r>
            <w:r>
              <w:rPr>
                <w:rFonts w:ascii="宋体" w:hAnsi="宋体" w:eastAsia="宋体" w:cs="宋体"/>
                <w:spacing w:val="-1"/>
                <w:sz w:val="20"/>
                <w:szCs w:val="20"/>
                <w:u w:val="single" w:color="auto"/>
              </w:rPr>
              <w:t xml:space="preserve">                              </w:t>
            </w:r>
            <w:r>
              <w:rPr>
                <w:rFonts w:ascii="宋体" w:hAnsi="宋体" w:eastAsia="宋体" w:cs="宋体"/>
                <w:spacing w:val="-2"/>
                <w:sz w:val="20"/>
                <w:szCs w:val="20"/>
                <w:u w:val="single" w:color="auto"/>
              </w:rPr>
              <w:t xml:space="preserve">                          </w:t>
            </w:r>
          </w:p>
          <w:p>
            <w:pPr>
              <w:pStyle w:val="8"/>
              <w:spacing w:before="24" w:line="224" w:lineRule="auto"/>
              <w:ind w:left="116"/>
            </w:pPr>
            <w:r>
              <w:rPr>
                <w:spacing w:val="-2"/>
              </w:rPr>
              <w:t>账号：</w:t>
            </w:r>
            <w:r>
              <w:rPr>
                <w:spacing w:val="-2"/>
                <w:u w:val="single" w:color="auto"/>
              </w:rPr>
              <w:t xml:space="preserve">                     </w:t>
            </w:r>
            <w:r>
              <w:rPr>
                <w:spacing w:val="-3"/>
                <w:u w:val="single" w:color="auto"/>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104" w:hRule="atLeast"/>
        </w:trPr>
        <w:tc>
          <w:tcPr>
            <w:tcW w:w="1535" w:type="dxa"/>
            <w:vAlign w:val="top"/>
          </w:tcPr>
          <w:p>
            <w:pPr>
              <w:spacing w:line="389" w:lineRule="auto"/>
              <w:rPr>
                <w:rFonts w:ascii="Arial"/>
                <w:sz w:val="21"/>
              </w:rPr>
            </w:pPr>
          </w:p>
          <w:p>
            <w:pPr>
              <w:pStyle w:val="8"/>
              <w:spacing w:before="78" w:line="236" w:lineRule="auto"/>
              <w:ind w:left="125" w:right="108" w:firstLine="30"/>
              <w:jc w:val="both"/>
            </w:pPr>
            <w:r>
              <w:rPr>
                <w:spacing w:val="13"/>
              </w:rPr>
              <w:t>申报人对自</w:t>
            </w:r>
            <w:r>
              <w:t xml:space="preserve"> </w:t>
            </w:r>
            <w:r>
              <w:rPr>
                <w:spacing w:val="19"/>
              </w:rPr>
              <w:t>己送达地址</w:t>
            </w:r>
            <w:r>
              <w:t xml:space="preserve"> </w:t>
            </w:r>
            <w:r>
              <w:rPr>
                <w:spacing w:val="19"/>
              </w:rPr>
              <w:t>及银行账户</w:t>
            </w:r>
            <w:r>
              <w:t xml:space="preserve"> </w:t>
            </w:r>
            <w:r>
              <w:rPr>
                <w:spacing w:val="-7"/>
              </w:rPr>
              <w:t>的确认</w:t>
            </w:r>
          </w:p>
        </w:tc>
        <w:tc>
          <w:tcPr>
            <w:tcW w:w="7328" w:type="dxa"/>
            <w:vAlign w:val="top"/>
          </w:tcPr>
          <w:p>
            <w:pPr>
              <w:pStyle w:val="8"/>
              <w:spacing w:before="41" w:line="227" w:lineRule="auto"/>
              <w:ind w:left="118" w:right="106" w:firstLine="488"/>
              <w:jc w:val="both"/>
              <w:rPr>
                <w:spacing w:val="-2"/>
              </w:rPr>
            </w:pPr>
            <w:r>
              <w:rPr>
                <w:spacing w:val="4"/>
              </w:rPr>
              <w:t>我已经知悉并理解</w:t>
            </w:r>
            <w:r>
              <w:rPr>
                <w:rFonts w:hint="eastAsia" w:ascii="仿宋" w:hAnsi="仿宋" w:eastAsia="仿宋" w:cs="仿宋"/>
                <w:lang w:val="en-US" w:eastAsia="zh-CN"/>
              </w:rPr>
              <w:t>济南佛斯弟摩托车销售有限公司破产</w:t>
            </w:r>
            <w:r>
              <w:rPr>
                <w:rFonts w:hint="eastAsia"/>
                <w:spacing w:val="4"/>
                <w:lang w:eastAsia="zh-CN"/>
              </w:rPr>
              <w:t>管理人</w:t>
            </w:r>
            <w:r>
              <w:rPr>
                <w:spacing w:val="4"/>
              </w:rPr>
              <w:t>对申</w:t>
            </w:r>
            <w:r>
              <w:rPr>
                <w:spacing w:val="-4"/>
              </w:rPr>
              <w:t>报人填写送达地址及银行账户确认书的告知事项，并保证上述送达地</w:t>
            </w:r>
            <w:r>
              <w:rPr>
                <w:spacing w:val="-2"/>
              </w:rPr>
              <w:t>址及银行账户是准确、有效的。</w:t>
            </w:r>
          </w:p>
          <w:p>
            <w:pPr>
              <w:pStyle w:val="8"/>
              <w:spacing w:before="41" w:line="227" w:lineRule="auto"/>
              <w:ind w:left="118" w:right="106" w:firstLine="2176" w:firstLineChars="930"/>
              <w:jc w:val="both"/>
            </w:pPr>
            <w:r>
              <w:rPr>
                <w:spacing w:val="-3"/>
              </w:rPr>
              <w:t>申报人（或代理人）签名、盖章或捺印：</w:t>
            </w:r>
          </w:p>
          <w:p>
            <w:pPr>
              <w:pStyle w:val="8"/>
              <w:spacing w:before="311" w:line="196" w:lineRule="auto"/>
              <w:ind w:left="4923"/>
            </w:pPr>
            <w:r>
              <w:rPr>
                <w:spacing w:val="-16"/>
              </w:rPr>
              <w:t>年</w:t>
            </w:r>
            <w:r>
              <w:rPr>
                <w:spacing w:val="6"/>
              </w:rPr>
              <w:t xml:space="preserve">    </w:t>
            </w:r>
            <w:r>
              <w:rPr>
                <w:spacing w:val="-16"/>
              </w:rPr>
              <w:t>月</w:t>
            </w:r>
            <w:r>
              <w:rPr>
                <w:spacing w:val="13"/>
              </w:rPr>
              <w:t xml:space="preserve">     </w:t>
            </w:r>
            <w:r>
              <w:rPr>
                <w:spacing w:val="-16"/>
              </w:rPr>
              <w:t>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2" w:hRule="atLeast"/>
        </w:trPr>
        <w:tc>
          <w:tcPr>
            <w:tcW w:w="1535" w:type="dxa"/>
            <w:vAlign w:val="top"/>
          </w:tcPr>
          <w:p>
            <w:pPr>
              <w:pStyle w:val="8"/>
              <w:spacing w:before="41" w:line="208" w:lineRule="auto"/>
              <w:ind w:left="124"/>
            </w:pPr>
            <w:r>
              <w:rPr>
                <w:spacing w:val="-9"/>
              </w:rPr>
              <w:t>备注</w:t>
            </w:r>
          </w:p>
        </w:tc>
        <w:tc>
          <w:tcPr>
            <w:tcW w:w="7328" w:type="dxa"/>
            <w:vAlign w:val="top"/>
          </w:tcPr>
          <w:p>
            <w:pPr>
              <w:rPr>
                <w:rFonts w:ascii="Arial"/>
                <w:sz w:val="21"/>
              </w:rPr>
            </w:pPr>
          </w:p>
        </w:tc>
      </w:tr>
    </w:tbl>
    <w:p>
      <w:pPr>
        <w:rPr>
          <w:rFonts w:ascii="Arial"/>
          <w:sz w:val="21"/>
        </w:rPr>
      </w:pPr>
    </w:p>
    <w:p>
      <w:pPr>
        <w:pStyle w:val="2"/>
        <w:spacing w:before="180" w:line="222" w:lineRule="auto"/>
        <w:ind w:left="29"/>
        <w:rPr>
          <w:spacing w:val="-9"/>
          <w:sz w:val="24"/>
          <w:szCs w:val="24"/>
          <w14:textOutline w14:w="4358" w14:cap="sq" w14:cmpd="sng">
            <w14:solidFill>
              <w14:srgbClr w14:val="000000"/>
            </w14:solidFill>
            <w14:prstDash w14:val="solid"/>
            <w14:bevel/>
          </w14:textOutline>
        </w:rPr>
      </w:pPr>
    </w:p>
    <w:p>
      <w:pPr>
        <w:pStyle w:val="2"/>
        <w:spacing w:before="180" w:line="222" w:lineRule="auto"/>
        <w:ind w:left="29"/>
        <w:rPr>
          <w:spacing w:val="-9"/>
          <w:sz w:val="24"/>
          <w:szCs w:val="24"/>
          <w14:textOutline w14:w="4358" w14:cap="sq" w14:cmpd="sng">
            <w14:solidFill>
              <w14:srgbClr w14:val="000000"/>
            </w14:solidFill>
            <w14:prstDash w14:val="solid"/>
            <w14:bevel/>
          </w14:textOutline>
        </w:rPr>
      </w:pPr>
    </w:p>
    <w:p>
      <w:pPr>
        <w:pStyle w:val="2"/>
        <w:spacing w:before="180" w:line="222" w:lineRule="auto"/>
        <w:ind w:left="29"/>
        <w:rPr>
          <w:spacing w:val="-9"/>
          <w:sz w:val="24"/>
          <w:szCs w:val="24"/>
          <w14:textOutline w14:w="4358" w14:cap="sq" w14:cmpd="sng">
            <w14:solidFill>
              <w14:srgbClr w14:val="000000"/>
            </w14:solidFill>
            <w14:prstDash w14:val="solid"/>
            <w14:bevel/>
          </w14:textOutline>
        </w:rPr>
      </w:pPr>
    </w:p>
    <w:p>
      <w:pPr>
        <w:spacing w:line="520" w:lineRule="exact"/>
        <w:rPr>
          <w:rFonts w:hint="eastAsia" w:ascii="宋体" w:hAnsi="宋体" w:eastAsia="宋体" w:cs="宋体"/>
          <w:b/>
          <w:bCs/>
          <w:sz w:val="28"/>
          <w:szCs w:val="28"/>
        </w:rPr>
      </w:pPr>
      <w:r>
        <w:rPr>
          <w:rFonts w:hint="eastAsia" w:ascii="宋体" w:hAnsi="宋体" w:eastAsia="宋体" w:cs="宋体"/>
          <w:b/>
          <w:bCs/>
          <w:sz w:val="28"/>
          <w:szCs w:val="28"/>
          <w:lang w:val="en-US" w:eastAsia="zh-CN"/>
        </w:rPr>
        <w:t>附件六</w:t>
      </w:r>
      <w:r>
        <w:rPr>
          <w:rFonts w:hint="eastAsia" w:ascii="宋体" w:hAnsi="宋体" w:eastAsia="宋体" w:cs="宋体"/>
          <w:b/>
          <w:bCs/>
          <w:sz w:val="28"/>
          <w:szCs w:val="28"/>
        </w:rPr>
        <w:t>：</w:t>
      </w:r>
    </w:p>
    <w:p>
      <w:pPr>
        <w:pStyle w:val="2"/>
        <w:spacing w:line="226" w:lineRule="auto"/>
        <w:jc w:val="center"/>
        <w:rPr>
          <w:rFonts w:ascii="仿宋" w:hAnsi="仿宋" w:eastAsia="仿宋" w:cs="仿宋"/>
          <w:spacing w:val="8"/>
          <w:sz w:val="35"/>
          <w:szCs w:val="35"/>
          <w14:textOutline w14:w="6537" w14:cap="sq" w14:cmpd="sng">
            <w14:solidFill>
              <w14:srgbClr w14:val="000000"/>
            </w14:solidFill>
            <w14:prstDash w14:val="solid"/>
            <w14:bevel/>
          </w14:textOutline>
        </w:rPr>
      </w:pPr>
      <w:r>
        <w:rPr>
          <w:rFonts w:hint="eastAsia" w:ascii="仿宋" w:hAnsi="仿宋" w:eastAsia="仿宋" w:cs="仿宋"/>
          <w:spacing w:val="8"/>
          <w:sz w:val="35"/>
          <w:szCs w:val="35"/>
          <w:lang w:val="en-US" w:eastAsia="zh-CN"/>
          <w14:textOutline w14:w="6537" w14:cap="sq" w14:cmpd="sng">
            <w14:solidFill>
              <w14:srgbClr w14:val="000000"/>
            </w14:solidFill>
            <w14:prstDash w14:val="solid"/>
            <w14:bevel/>
          </w14:textOutline>
        </w:rPr>
        <w:t>济南佛斯弟摩托车销售有限公司破产</w:t>
      </w:r>
      <w:r>
        <w:rPr>
          <w:rFonts w:hint="eastAsia" w:ascii="仿宋" w:hAnsi="仿宋" w:eastAsia="仿宋" w:cs="仿宋"/>
          <w:spacing w:val="8"/>
          <w:sz w:val="35"/>
          <w:szCs w:val="35"/>
          <w:lang w:eastAsia="zh-CN"/>
          <w14:textOutline w14:w="6537" w14:cap="sq" w14:cmpd="sng">
            <w14:solidFill>
              <w14:srgbClr w14:val="000000"/>
            </w14:solidFill>
            <w14:prstDash w14:val="solid"/>
            <w14:bevel/>
          </w14:textOutline>
        </w:rPr>
        <w:t>清算</w:t>
      </w:r>
      <w:r>
        <w:rPr>
          <w:rFonts w:ascii="仿宋" w:hAnsi="仿宋" w:eastAsia="仿宋" w:cs="仿宋"/>
          <w:spacing w:val="8"/>
          <w:sz w:val="35"/>
          <w:szCs w:val="35"/>
          <w14:textOutline w14:w="6537" w14:cap="sq" w14:cmpd="sng">
            <w14:solidFill>
              <w14:srgbClr w14:val="000000"/>
            </w14:solidFill>
            <w14:prstDash w14:val="solid"/>
            <w14:bevel/>
          </w14:textOutline>
        </w:rPr>
        <w:t>案</w:t>
      </w:r>
    </w:p>
    <w:p>
      <w:pPr>
        <w:pStyle w:val="2"/>
        <w:spacing w:line="226" w:lineRule="auto"/>
        <w:jc w:val="center"/>
        <w:rPr>
          <w:rFonts w:ascii="仿宋" w:hAnsi="仿宋" w:eastAsia="仿宋" w:cs="仿宋"/>
          <w:spacing w:val="8"/>
          <w:sz w:val="35"/>
          <w:szCs w:val="35"/>
          <w14:textOutline w14:w="6537" w14:cap="sq" w14:cmpd="sng">
            <w14:solidFill>
              <w14:srgbClr w14:val="000000"/>
            </w14:solidFill>
            <w14:prstDash w14:val="solid"/>
            <w14:bevel/>
          </w14:textOutline>
        </w:rPr>
      </w:pPr>
      <w:r>
        <w:rPr>
          <w:rFonts w:ascii="仿宋" w:hAnsi="仿宋" w:eastAsia="仿宋" w:cs="仿宋"/>
          <w:spacing w:val="8"/>
          <w:sz w:val="35"/>
          <w:szCs w:val="35"/>
          <w14:textOutline w14:w="6537" w14:cap="sq" w14:cmpd="sng">
            <w14:solidFill>
              <w14:srgbClr w14:val="000000"/>
            </w14:solidFill>
            <w14:prstDash w14:val="solid"/>
            <w14:bevel/>
          </w14:textOutline>
        </w:rPr>
        <w:t>债权人微信送达确认书</w:t>
      </w:r>
    </w:p>
    <w:p>
      <w:pPr>
        <w:spacing w:line="63" w:lineRule="exact"/>
      </w:pPr>
    </w:p>
    <w:tbl>
      <w:tblPr>
        <w:tblStyle w:val="9"/>
        <w:tblW w:w="882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34"/>
        <w:gridCol w:w="708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24" w:hRule="atLeast"/>
        </w:trPr>
        <w:tc>
          <w:tcPr>
            <w:tcW w:w="1734" w:type="dxa"/>
            <w:vAlign w:val="top"/>
          </w:tcPr>
          <w:p>
            <w:pPr>
              <w:pStyle w:val="8"/>
              <w:spacing w:before="193" w:line="221" w:lineRule="auto"/>
              <w:ind w:left="282"/>
            </w:pPr>
            <w:r>
              <w:rPr>
                <w:spacing w:val="-4"/>
              </w:rPr>
              <w:t>债权人名称</w:t>
            </w:r>
          </w:p>
        </w:tc>
        <w:tc>
          <w:tcPr>
            <w:tcW w:w="708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114" w:hRule="atLeast"/>
        </w:trPr>
        <w:tc>
          <w:tcPr>
            <w:tcW w:w="1734" w:type="dxa"/>
            <w:vAlign w:val="top"/>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Arial"/>
                <w:sz w:val="21"/>
              </w:rPr>
            </w:pPr>
          </w:p>
          <w:p>
            <w:pPr>
              <w:pStyle w:val="8"/>
              <w:keepNext w:val="0"/>
              <w:keepLines w:val="0"/>
              <w:pageBreakBefore w:val="0"/>
              <w:widowControl w:val="0"/>
              <w:kinsoku/>
              <w:wordWrap/>
              <w:overflowPunct/>
              <w:topLinePunct w:val="0"/>
              <w:autoSpaceDE/>
              <w:autoSpaceDN/>
              <w:bidi w:val="0"/>
              <w:adjustRightInd/>
              <w:snapToGrid/>
              <w:spacing w:line="440" w:lineRule="exact"/>
              <w:ind w:right="107" w:firstLine="258" w:firstLineChars="100"/>
              <w:jc w:val="both"/>
              <w:textAlignment w:val="auto"/>
            </w:pPr>
            <w:r>
              <w:rPr>
                <w:spacing w:val="9"/>
              </w:rPr>
              <w:t>债权人（或受</w:t>
            </w:r>
            <w:r>
              <w:rPr>
                <w:spacing w:val="1"/>
              </w:rPr>
              <w:t>委托人）</w:t>
            </w:r>
            <w:r>
              <w:rPr>
                <w:spacing w:val="-68"/>
              </w:rPr>
              <w:t xml:space="preserve"> </w:t>
            </w:r>
            <w:r>
              <w:rPr>
                <w:spacing w:val="1"/>
              </w:rPr>
              <w:t>填写</w:t>
            </w:r>
            <w:r>
              <w:rPr>
                <w:spacing w:val="9"/>
              </w:rPr>
              <w:t>微信送达确认</w:t>
            </w:r>
            <w:r>
              <w:rPr>
                <w:spacing w:val="-5"/>
              </w:rPr>
              <w:t>书的告知事项</w:t>
            </w:r>
          </w:p>
        </w:tc>
        <w:tc>
          <w:tcPr>
            <w:tcW w:w="7088" w:type="dxa"/>
            <w:vAlign w:val="top"/>
          </w:tcPr>
          <w:p>
            <w:pPr>
              <w:pStyle w:val="8"/>
              <w:keepNext w:val="0"/>
              <w:keepLines w:val="0"/>
              <w:pageBreakBefore w:val="0"/>
              <w:widowControl w:val="0"/>
              <w:kinsoku/>
              <w:wordWrap/>
              <w:overflowPunct/>
              <w:topLinePunct w:val="0"/>
              <w:autoSpaceDE/>
              <w:autoSpaceDN/>
              <w:bidi w:val="0"/>
              <w:adjustRightInd/>
              <w:snapToGrid/>
              <w:spacing w:line="440" w:lineRule="exact"/>
              <w:ind w:left="118" w:right="106" w:firstLine="11"/>
              <w:jc w:val="both"/>
              <w:textAlignment w:val="auto"/>
            </w:pPr>
            <w:r>
              <w:t>1、为便于债权人与</w:t>
            </w:r>
            <w:r>
              <w:rPr>
                <w:rFonts w:hint="eastAsia"/>
                <w:lang w:eastAsia="zh-CN"/>
              </w:rPr>
              <w:t>管理人</w:t>
            </w:r>
            <w:r>
              <w:t>之间能快速</w:t>
            </w:r>
            <w:r>
              <w:rPr>
                <w:rFonts w:ascii="仿宋" w:hAnsi="仿宋" w:eastAsia="仿宋" w:cs="仿宋"/>
                <w:spacing w:val="5"/>
              </w:rPr>
              <w:t>便捷相互送达</w:t>
            </w:r>
            <w:r>
              <w:rPr>
                <w:rFonts w:hint="eastAsia" w:ascii="仿宋" w:hAnsi="仿宋" w:eastAsia="仿宋" w:cs="仿宋"/>
                <w:spacing w:val="5"/>
                <w:lang w:val="en-US" w:eastAsia="zh-CN"/>
              </w:rPr>
              <w:t>济南佛斯弟摩托车销售有限公司破产</w:t>
            </w:r>
            <w:r>
              <w:rPr>
                <w:rFonts w:hint="eastAsia" w:ascii="仿宋" w:hAnsi="仿宋" w:eastAsia="仿宋" w:cs="仿宋"/>
                <w:spacing w:val="5"/>
                <w:lang w:eastAsia="zh-CN"/>
              </w:rPr>
              <w:t>清算</w:t>
            </w:r>
            <w:r>
              <w:rPr>
                <w:rFonts w:ascii="仿宋" w:hAnsi="仿宋" w:eastAsia="仿宋" w:cs="仿宋"/>
                <w:spacing w:val="5"/>
              </w:rPr>
              <w:t>案法律文书（包括但不限于债权人会议资料、债权审查报告、债权人议案表决</w:t>
            </w:r>
            <w:r>
              <w:rPr>
                <w:spacing w:val="-3"/>
              </w:rPr>
              <w:t>票等法律文书</w:t>
            </w:r>
            <w:r>
              <w:rPr>
                <w:spacing w:val="-11"/>
              </w:rPr>
              <w:t>），</w:t>
            </w:r>
            <w:r>
              <w:rPr>
                <w:spacing w:val="-3"/>
              </w:rPr>
              <w:t>保证</w:t>
            </w:r>
            <w:r>
              <w:rPr>
                <w:rFonts w:hint="eastAsia"/>
                <w:spacing w:val="-3"/>
                <w:lang w:eastAsia="zh-CN"/>
              </w:rPr>
              <w:t>破产清算</w:t>
            </w:r>
            <w:r>
              <w:rPr>
                <w:spacing w:val="-4"/>
              </w:rPr>
              <w:t>程序顺利进行，债权人或受委托人应当如实提供确切的微信送达</w:t>
            </w:r>
            <w:r>
              <w:rPr>
                <w:spacing w:val="-6"/>
              </w:rPr>
              <w:t>地址。</w:t>
            </w:r>
          </w:p>
          <w:p>
            <w:pPr>
              <w:pStyle w:val="8"/>
              <w:keepNext w:val="0"/>
              <w:keepLines w:val="0"/>
              <w:pageBreakBefore w:val="0"/>
              <w:widowControl w:val="0"/>
              <w:kinsoku/>
              <w:wordWrap/>
              <w:overflowPunct/>
              <w:topLinePunct w:val="0"/>
              <w:autoSpaceDE/>
              <w:autoSpaceDN/>
              <w:bidi w:val="0"/>
              <w:adjustRightInd/>
              <w:snapToGrid/>
              <w:spacing w:line="440" w:lineRule="exact"/>
              <w:ind w:left="119" w:right="108" w:hanging="5"/>
              <w:textAlignment w:val="auto"/>
            </w:pPr>
            <w:r>
              <w:t>2、确认微信送达方式适用于</w:t>
            </w:r>
            <w:r>
              <w:rPr>
                <w:rFonts w:hint="eastAsia" w:ascii="仿宋" w:hAnsi="仿宋" w:eastAsia="仿宋" w:cs="仿宋"/>
                <w:spacing w:val="5"/>
                <w:lang w:val="en-US" w:eastAsia="zh-CN"/>
              </w:rPr>
              <w:t>济南佛斯弟摩托车销售有限公司</w:t>
            </w:r>
            <w:r>
              <w:rPr>
                <w:rFonts w:hint="eastAsia"/>
                <w:lang w:eastAsia="zh-CN"/>
              </w:rPr>
              <w:t>破产清算</w:t>
            </w:r>
            <w:r>
              <w:rPr>
                <w:spacing w:val="-2"/>
              </w:rPr>
              <w:t>案全部法律文书的送达。</w:t>
            </w:r>
          </w:p>
          <w:p>
            <w:pPr>
              <w:pStyle w:val="8"/>
              <w:keepNext w:val="0"/>
              <w:keepLines w:val="0"/>
              <w:pageBreakBefore w:val="0"/>
              <w:widowControl w:val="0"/>
              <w:kinsoku/>
              <w:wordWrap/>
              <w:overflowPunct/>
              <w:topLinePunct w:val="0"/>
              <w:autoSpaceDE/>
              <w:autoSpaceDN/>
              <w:bidi w:val="0"/>
              <w:adjustRightInd/>
              <w:snapToGrid/>
              <w:spacing w:line="440" w:lineRule="exact"/>
              <w:ind w:left="120" w:right="106" w:hanging="4"/>
              <w:jc w:val="both"/>
              <w:textAlignment w:val="auto"/>
            </w:pPr>
            <w:r>
              <w:rPr>
                <w:spacing w:val="1"/>
              </w:rPr>
              <w:t>3、如果提供的微信号不确切，或不及时告</w:t>
            </w:r>
            <w:r>
              <w:t xml:space="preserve">知变更后的微信号，使 </w:t>
            </w:r>
            <w:r>
              <w:rPr>
                <w:spacing w:val="-4"/>
              </w:rPr>
              <w:t>法律文书无法送达或未及时送达的，自法律文书上传至债权人或受</w:t>
            </w:r>
            <w:r>
              <w:rPr>
                <w:spacing w:val="10"/>
              </w:rPr>
              <w:t xml:space="preserve"> </w:t>
            </w:r>
            <w:r>
              <w:rPr>
                <w:spacing w:val="-4"/>
              </w:rPr>
              <w:t>委托人微信号日视为送达之日，债权人应承担由此引起的一切法律</w:t>
            </w:r>
            <w:r>
              <w:rPr>
                <w:spacing w:val="10"/>
              </w:rPr>
              <w:t xml:space="preserve"> </w:t>
            </w:r>
            <w:r>
              <w:rPr>
                <w:spacing w:val="-6"/>
              </w:rPr>
              <w:t>后果。</w:t>
            </w:r>
          </w:p>
          <w:p>
            <w:pPr>
              <w:pStyle w:val="8"/>
              <w:keepNext w:val="0"/>
              <w:keepLines w:val="0"/>
              <w:pageBreakBefore w:val="0"/>
              <w:widowControl w:val="0"/>
              <w:kinsoku/>
              <w:wordWrap/>
              <w:overflowPunct/>
              <w:topLinePunct w:val="0"/>
              <w:autoSpaceDE/>
              <w:autoSpaceDN/>
              <w:bidi w:val="0"/>
              <w:adjustRightInd/>
              <w:snapToGrid/>
              <w:spacing w:line="440" w:lineRule="exact"/>
              <w:ind w:left="120" w:right="106" w:hanging="10"/>
              <w:jc w:val="both"/>
              <w:textAlignment w:val="auto"/>
              <w:rPr>
                <w:rFonts w:ascii="Arial"/>
                <w:sz w:val="21"/>
              </w:rPr>
            </w:pPr>
            <w:r>
              <w:rPr>
                <w:spacing w:val="-3"/>
              </w:rPr>
              <w:t>4、债权人添加</w:t>
            </w:r>
            <w:r>
              <w:rPr>
                <w:rFonts w:hint="eastAsia"/>
                <w:spacing w:val="-3"/>
                <w:lang w:val="en-US" w:eastAsia="zh-CN"/>
              </w:rPr>
              <w:t>管理人</w:t>
            </w:r>
            <w:r>
              <w:rPr>
                <w:spacing w:val="-3"/>
              </w:rPr>
              <w:t>微信时，验证信息必须填写债权人</w:t>
            </w:r>
            <w:r>
              <w:rPr>
                <w:spacing w:val="-4"/>
              </w:rPr>
              <w:t>全称+联系</w:t>
            </w:r>
            <w:r>
              <w:t xml:space="preserve"> </w:t>
            </w:r>
            <w:r>
              <w:rPr>
                <w:spacing w:val="-4"/>
              </w:rPr>
              <w:t>人电话方可通过验证；受委托人添加</w:t>
            </w:r>
            <w:r>
              <w:rPr>
                <w:rFonts w:hint="eastAsia"/>
                <w:spacing w:val="-4"/>
                <w:lang w:val="en-US" w:eastAsia="zh-CN"/>
              </w:rPr>
              <w:t>管理人</w:t>
            </w:r>
            <w:r>
              <w:rPr>
                <w:spacing w:val="-4"/>
              </w:rPr>
              <w:t>微信时，验证信息必须</w:t>
            </w:r>
            <w:r>
              <w:rPr>
                <w:spacing w:val="10"/>
              </w:rPr>
              <w:t xml:space="preserve"> </w:t>
            </w:r>
            <w:r>
              <w:rPr>
                <w:spacing w:val="-1"/>
              </w:rPr>
              <w:t>填写债权人全称+受委托人全称+联系人电话方可通过验证。</w:t>
            </w:r>
          </w:p>
          <w:p>
            <w:pPr>
              <w:pStyle w:val="8"/>
              <w:keepNext w:val="0"/>
              <w:keepLines w:val="0"/>
              <w:pageBreakBefore w:val="0"/>
              <w:widowControl w:val="0"/>
              <w:kinsoku/>
              <w:wordWrap/>
              <w:overflowPunct/>
              <w:topLinePunct w:val="0"/>
              <w:autoSpaceDE/>
              <w:autoSpaceDN/>
              <w:bidi w:val="0"/>
              <w:adjustRightInd/>
              <w:snapToGrid/>
              <w:spacing w:line="440" w:lineRule="exact"/>
              <w:ind w:firstLine="236" w:firstLineChars="100"/>
              <w:textAlignment w:val="auto"/>
              <w:rPr>
                <w:rFonts w:hint="default" w:eastAsia="仿宋"/>
                <w:lang w:val="en-US" w:eastAsia="zh-CN"/>
              </w:rPr>
            </w:pPr>
            <w:r>
              <w:rPr>
                <w:rFonts w:hint="eastAsia"/>
                <w:spacing w:val="-2"/>
                <w:lang w:val="en-US" w:eastAsia="zh-CN"/>
              </w:rPr>
              <w:t>管理人</w:t>
            </w:r>
            <w:r>
              <w:rPr>
                <w:spacing w:val="-2"/>
              </w:rPr>
              <w:t>微信号：</w:t>
            </w:r>
          </w:p>
          <w:p>
            <w:pPr>
              <w:pStyle w:val="8"/>
              <w:keepNext w:val="0"/>
              <w:keepLines w:val="0"/>
              <w:pageBreakBefore w:val="0"/>
              <w:widowControl w:val="0"/>
              <w:kinsoku/>
              <w:wordWrap/>
              <w:overflowPunct/>
              <w:topLinePunct w:val="0"/>
              <w:autoSpaceDE/>
              <w:autoSpaceDN/>
              <w:bidi w:val="0"/>
              <w:adjustRightInd/>
              <w:snapToGrid/>
              <w:spacing w:line="440" w:lineRule="exact"/>
              <w:ind w:firstLine="238" w:firstLineChars="100"/>
              <w:textAlignment w:val="auto"/>
              <w:rPr>
                <w:rFonts w:hint="default" w:eastAsia="仿宋"/>
                <w:lang w:val="en-US" w:eastAsia="zh-CN"/>
              </w:rPr>
            </w:pPr>
            <w:r>
              <w:rPr>
                <w:rFonts w:hint="eastAsia"/>
                <w:spacing w:val="-1"/>
                <w:lang w:val="en-US" w:eastAsia="zh-CN"/>
              </w:rPr>
              <w:t>管理人</w:t>
            </w:r>
            <w:r>
              <w:rPr>
                <w:spacing w:val="-1"/>
              </w:rPr>
              <w:t>电话：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488" w:hRule="atLeast"/>
        </w:trPr>
        <w:tc>
          <w:tcPr>
            <w:tcW w:w="1734" w:type="dxa"/>
            <w:vAlign w:val="top"/>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Arial"/>
                <w:sz w:val="21"/>
              </w:rPr>
            </w:pPr>
          </w:p>
          <w:p>
            <w:pPr>
              <w:pStyle w:val="8"/>
              <w:keepNext w:val="0"/>
              <w:keepLines w:val="0"/>
              <w:pageBreakBefore w:val="0"/>
              <w:widowControl w:val="0"/>
              <w:kinsoku/>
              <w:wordWrap/>
              <w:overflowPunct/>
              <w:topLinePunct w:val="0"/>
              <w:autoSpaceDE/>
              <w:autoSpaceDN/>
              <w:bidi w:val="0"/>
              <w:adjustRightInd/>
              <w:snapToGrid/>
              <w:spacing w:line="440" w:lineRule="exact"/>
              <w:ind w:left="154" w:right="107" w:firstLine="1"/>
              <w:textAlignment w:val="auto"/>
            </w:pPr>
            <w:r>
              <w:rPr>
                <w:spacing w:val="4"/>
              </w:rPr>
              <w:t>申报人提供自</w:t>
            </w:r>
            <w:r>
              <w:rPr>
                <w:spacing w:val="-8"/>
              </w:rPr>
              <w:t>己的送达地址</w:t>
            </w:r>
          </w:p>
        </w:tc>
        <w:tc>
          <w:tcPr>
            <w:tcW w:w="7088" w:type="dxa"/>
            <w:vAlign w:val="top"/>
          </w:tcPr>
          <w:p>
            <w:pPr>
              <w:pStyle w:val="8"/>
              <w:keepNext w:val="0"/>
              <w:keepLines w:val="0"/>
              <w:pageBreakBefore w:val="0"/>
              <w:widowControl w:val="0"/>
              <w:kinsoku/>
              <w:wordWrap/>
              <w:overflowPunct/>
              <w:topLinePunct w:val="0"/>
              <w:autoSpaceDE/>
              <w:autoSpaceDN/>
              <w:bidi w:val="0"/>
              <w:adjustRightInd/>
              <w:snapToGrid/>
              <w:spacing w:line="440" w:lineRule="exact"/>
              <w:ind w:left="118" w:right="108" w:firstLine="250" w:firstLineChars="100"/>
              <w:jc w:val="both"/>
              <w:textAlignment w:val="auto"/>
            </w:pPr>
            <w:r>
              <w:rPr>
                <w:spacing w:val="5"/>
                <w14:textOutline w14:w="4358" w14:cap="sq" w14:cmpd="sng">
                  <w14:solidFill>
                    <w14:srgbClr w14:val="000000"/>
                  </w14:solidFill>
                  <w14:prstDash w14:val="solid"/>
                  <w14:bevel/>
                </w14:textOutline>
              </w:rPr>
              <w:t>本人确认并同意与</w:t>
            </w:r>
            <w:r>
              <w:rPr>
                <w:rFonts w:hint="eastAsia"/>
                <w:spacing w:val="5"/>
                <w:lang w:val="en-US" w:eastAsia="zh-CN"/>
                <w14:textOutline w14:w="4358" w14:cap="sq" w14:cmpd="sng">
                  <w14:solidFill>
                    <w14:srgbClr w14:val="000000"/>
                  </w14:solidFill>
                  <w14:prstDash w14:val="solid"/>
                  <w14:bevel/>
                </w14:textOutline>
              </w:rPr>
              <w:t>管理人</w:t>
            </w:r>
            <w:r>
              <w:rPr>
                <w:rFonts w:ascii="仿宋" w:hAnsi="仿宋" w:eastAsia="仿宋" w:cs="仿宋"/>
                <w:spacing w:val="5"/>
                <w14:textOutline w14:w="4358" w14:cap="sq" w14:cmpd="sng">
                  <w14:solidFill>
                    <w14:srgbClr w14:val="000000"/>
                  </w14:solidFill>
                  <w14:prstDash w14:val="solid"/>
                  <w14:bevel/>
                </w14:textOutline>
              </w:rPr>
              <w:t>之间通过微信方式相互送达</w:t>
            </w:r>
            <w:r>
              <w:rPr>
                <w:rFonts w:hint="eastAsia" w:ascii="仿宋" w:hAnsi="仿宋" w:eastAsia="仿宋" w:cs="仿宋"/>
                <w:spacing w:val="5"/>
                <w:lang w:val="en-US" w:eastAsia="zh-CN"/>
                <w14:textOutline w14:w="4358" w14:cap="sq" w14:cmpd="sng">
                  <w14:solidFill>
                    <w14:srgbClr w14:val="000000"/>
                  </w14:solidFill>
                  <w14:prstDash w14:val="solid"/>
                  <w14:bevel/>
                </w14:textOutline>
              </w:rPr>
              <w:t>济南佛斯弟摩托车销售有限公司破产</w:t>
            </w:r>
            <w:r>
              <w:rPr>
                <w:rFonts w:hint="eastAsia" w:ascii="仿宋" w:hAnsi="仿宋" w:eastAsia="仿宋" w:cs="仿宋"/>
                <w:spacing w:val="5"/>
                <w:lang w:eastAsia="zh-CN"/>
                <w14:textOutline w14:w="4358" w14:cap="sq" w14:cmpd="sng">
                  <w14:solidFill>
                    <w14:srgbClr w14:val="000000"/>
                  </w14:solidFill>
                  <w14:prstDash w14:val="solid"/>
                  <w14:bevel/>
                </w14:textOutline>
              </w:rPr>
              <w:t>清算</w:t>
            </w:r>
            <w:r>
              <w:rPr>
                <w:rFonts w:ascii="仿宋" w:hAnsi="仿宋" w:eastAsia="仿宋" w:cs="仿宋"/>
                <w:spacing w:val="5"/>
                <w14:textOutline w14:w="4358" w14:cap="sq" w14:cmpd="sng">
                  <w14:solidFill>
                    <w14:srgbClr w14:val="000000"/>
                  </w14:solidFill>
                  <w14:prstDash w14:val="solid"/>
                  <w14:bevel/>
                </w14:textOutline>
              </w:rPr>
              <w:t>案法律文书，下列微信同步电话或微信号在</w:t>
            </w:r>
            <w:r>
              <w:rPr>
                <w:rFonts w:hint="eastAsia" w:ascii="仿宋" w:hAnsi="仿宋" w:eastAsia="仿宋" w:cs="仿宋"/>
                <w:spacing w:val="5"/>
                <w:lang w:val="en-US" w:eastAsia="zh-CN"/>
                <w14:textOutline w14:w="4358" w14:cap="sq" w14:cmpd="sng">
                  <w14:solidFill>
                    <w14:srgbClr w14:val="000000"/>
                  </w14:solidFill>
                  <w14:prstDash w14:val="solid"/>
                  <w14:bevel/>
                </w14:textOutline>
              </w:rPr>
              <w:t>破产清算</w:t>
            </w:r>
            <w:r>
              <w:rPr>
                <w:rFonts w:ascii="仿宋" w:hAnsi="仿宋" w:eastAsia="仿宋" w:cs="仿宋"/>
                <w:spacing w:val="5"/>
                <w14:textOutline w14:w="4358" w14:cap="sq" w14:cmpd="sng">
                  <w14:solidFill>
                    <w14:srgbClr w14:val="000000"/>
                  </w14:solidFill>
                  <w14:prstDash w14:val="solid"/>
                  <w14:bevel/>
                </w14:textOutline>
              </w:rPr>
              <w:t>期间不再随意变更，本人（或受委托人）承诺对所提供的微信联系方式负责：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Arial"/>
                <w:sz w:val="21"/>
              </w:rPr>
            </w:pPr>
          </w:p>
          <w:p>
            <w:pPr>
              <w:pStyle w:val="8"/>
              <w:keepNext w:val="0"/>
              <w:keepLines w:val="0"/>
              <w:pageBreakBefore w:val="0"/>
              <w:widowControl w:val="0"/>
              <w:kinsoku/>
              <w:wordWrap/>
              <w:overflowPunct/>
              <w:topLinePunct w:val="0"/>
              <w:autoSpaceDE/>
              <w:autoSpaceDN/>
              <w:bidi w:val="0"/>
              <w:adjustRightInd/>
              <w:snapToGrid/>
              <w:spacing w:line="440" w:lineRule="exact"/>
              <w:ind w:firstLine="236" w:firstLineChars="100"/>
              <w:textAlignment w:val="auto"/>
            </w:pPr>
            <w:r>
              <w:rPr>
                <w:spacing w:val="-2"/>
              </w:rPr>
              <w:t>微信同步电话或微信号：</w:t>
            </w:r>
            <w:r>
              <w:rPr>
                <w:u w:val="single" w:color="auto"/>
              </w:rPr>
              <w:t xml:space="preserve">                             </w:t>
            </w:r>
          </w:p>
          <w:p>
            <w:pPr>
              <w:pStyle w:val="8"/>
              <w:keepNext w:val="0"/>
              <w:keepLines w:val="0"/>
              <w:pageBreakBefore w:val="0"/>
              <w:widowControl w:val="0"/>
              <w:kinsoku/>
              <w:wordWrap/>
              <w:overflowPunct/>
              <w:topLinePunct w:val="0"/>
              <w:autoSpaceDE/>
              <w:autoSpaceDN/>
              <w:bidi w:val="0"/>
              <w:adjustRightInd/>
              <w:snapToGrid/>
              <w:spacing w:line="440" w:lineRule="exact"/>
              <w:ind w:firstLine="234" w:firstLineChars="100"/>
              <w:textAlignment w:val="auto"/>
            </w:pPr>
            <w:r>
              <w:rPr>
                <w:spacing w:val="-3"/>
              </w:rPr>
              <w:t>申报人（或代理人）签名、盖章或捺印：</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Arial"/>
                <w:sz w:val="21"/>
              </w:rPr>
            </w:pPr>
          </w:p>
          <w:p>
            <w:pPr>
              <w:pStyle w:val="8"/>
              <w:keepNext w:val="0"/>
              <w:keepLines w:val="0"/>
              <w:pageBreakBefore w:val="0"/>
              <w:widowControl w:val="0"/>
              <w:kinsoku/>
              <w:wordWrap/>
              <w:overflowPunct/>
              <w:topLinePunct w:val="0"/>
              <w:autoSpaceDE/>
              <w:autoSpaceDN/>
              <w:bidi w:val="0"/>
              <w:adjustRightInd/>
              <w:snapToGrid/>
              <w:spacing w:line="440" w:lineRule="exact"/>
              <w:ind w:left="4203"/>
              <w:textAlignment w:val="auto"/>
            </w:pPr>
            <w:r>
              <w:rPr>
                <w:spacing w:val="-16"/>
              </w:rPr>
              <w:t>年</w:t>
            </w:r>
            <w:r>
              <w:rPr>
                <w:spacing w:val="6"/>
              </w:rPr>
              <w:t xml:space="preserve">    </w:t>
            </w:r>
            <w:r>
              <w:rPr>
                <w:spacing w:val="-16"/>
              </w:rPr>
              <w:t>月</w:t>
            </w:r>
            <w:r>
              <w:rPr>
                <w:spacing w:val="13"/>
              </w:rPr>
              <w:t xml:space="preserve">     </w:t>
            </w:r>
            <w:r>
              <w:rPr>
                <w:spacing w:val="-16"/>
              </w:rPr>
              <w:t>日</w:t>
            </w:r>
          </w:p>
        </w:tc>
      </w:tr>
    </w:tbl>
    <w:p>
      <w:bookmarkStart w:id="1" w:name="_GoBack"/>
      <w:bookmarkEnd w:id="1"/>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00"/>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DE8D70"/>
    <w:multiLevelType w:val="singleLevel"/>
    <w:tmpl w:val="FFDE8D7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7F798C"/>
    <w:rsid w:val="4E8EDDD3"/>
    <w:rsid w:val="737F798C"/>
    <w:rsid w:val="77DBC037"/>
    <w:rsid w:val="DC8F30D7"/>
    <w:rsid w:val="F6FF7A6E"/>
    <w:rsid w:val="FDBA01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Table Text"/>
    <w:basedOn w:val="1"/>
    <w:semiHidden/>
    <w:qFormat/>
    <w:uiPriority w:val="0"/>
    <w:rPr>
      <w:rFonts w:ascii="仿宋" w:hAnsi="仿宋" w:eastAsia="仿宋" w:cs="仿宋"/>
      <w:sz w:val="24"/>
      <w:szCs w:val="24"/>
      <w:lang w:val="en-US" w:eastAsia="en-US" w:bidi="ar-SA"/>
    </w:rPr>
  </w:style>
  <w:style w:type="table" w:customStyle="1" w:styleId="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1</TotalTime>
  <ScaleCrop>false</ScaleCrop>
  <LinksUpToDate>false</LinksUpToDate>
  <CharactersWithSpaces>0</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2025-04-30T05:47:00Z</dcterms:created>
  <dc:creator>敬可成律师</dc:creator>
  <cp:lastModifiedBy>敬可成律师</cp:lastModifiedBy>
  <dcterms:modified xsi:type="dcterms:W3CDTF">2025-05-14T17:13:46Z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204E405FF27ED988FC671068C366F4E1_41</vt:lpwstr>
  </property>
</Properties>
</file>