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3A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p>
    <w:p w14:paraId="23C43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四川上达电子有限公司破产清算案</w:t>
      </w:r>
    </w:p>
    <w:p w14:paraId="2B3224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意向</w:t>
      </w:r>
      <w:r>
        <w:rPr>
          <w:rFonts w:hint="eastAsia" w:ascii="仿宋" w:hAnsi="仿宋" w:eastAsia="仿宋" w:cs="仿宋"/>
          <w:b/>
          <w:bCs/>
          <w:sz w:val="36"/>
          <w:szCs w:val="36"/>
          <w:lang w:eastAsia="zh-CN"/>
        </w:rPr>
        <w:t>投资人</w:t>
      </w:r>
      <w:r>
        <w:rPr>
          <w:rFonts w:hint="eastAsia" w:ascii="仿宋" w:hAnsi="仿宋" w:eastAsia="仿宋" w:cs="仿宋"/>
          <w:b/>
          <w:bCs/>
          <w:sz w:val="36"/>
          <w:szCs w:val="36"/>
          <w:lang w:val="en-US" w:eastAsia="zh-CN"/>
        </w:rPr>
        <w:t>预</w:t>
      </w:r>
      <w:r>
        <w:rPr>
          <w:rFonts w:hint="eastAsia" w:ascii="仿宋" w:hAnsi="仿宋" w:eastAsia="仿宋" w:cs="仿宋"/>
          <w:b/>
          <w:bCs/>
          <w:sz w:val="36"/>
          <w:szCs w:val="36"/>
          <w:lang w:eastAsia="zh-CN"/>
        </w:rPr>
        <w:t>招募报名意向书</w:t>
      </w:r>
    </w:p>
    <w:tbl>
      <w:tblPr>
        <w:tblStyle w:val="12"/>
        <w:tblW w:w="85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323"/>
      </w:tblGrid>
      <w:tr w14:paraId="78D3D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272" w:type="dxa"/>
            <w:vAlign w:val="center"/>
          </w:tcPr>
          <w:p w14:paraId="018832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意向投资人名称</w:t>
            </w:r>
          </w:p>
        </w:tc>
        <w:tc>
          <w:tcPr>
            <w:tcW w:w="6323" w:type="dxa"/>
            <w:vAlign w:val="center"/>
          </w:tcPr>
          <w:p w14:paraId="446FBE36">
            <w:pPr>
              <w:keepNext w:val="0"/>
              <w:keepLines w:val="0"/>
              <w:pageBreakBefore w:val="0"/>
              <w:widowControl w:val="0"/>
              <w:kinsoku/>
              <w:wordWrap/>
              <w:overflowPunct/>
              <w:topLinePunct w:val="0"/>
              <w:autoSpaceDE/>
              <w:autoSpaceDN/>
              <w:bidi w:val="0"/>
              <w:adjustRightInd/>
              <w:snapToGrid/>
              <w:spacing w:line="240" w:lineRule="auto"/>
              <w:ind w:firstLine="504" w:firstLineChars="200"/>
              <w:jc w:val="center"/>
              <w:textAlignment w:val="auto"/>
              <w:rPr>
                <w:rFonts w:hint="eastAsia" w:ascii="仿宋" w:hAnsi="仿宋" w:eastAsia="仿宋" w:cs="仿宋"/>
                <w:sz w:val="28"/>
                <w:szCs w:val="28"/>
              </w:rPr>
            </w:pPr>
          </w:p>
        </w:tc>
      </w:tr>
      <w:tr w14:paraId="14CD6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2272" w:type="dxa"/>
            <w:vAlign w:val="center"/>
          </w:tcPr>
          <w:p w14:paraId="454B40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报名形式</w:t>
            </w:r>
          </w:p>
        </w:tc>
        <w:tc>
          <w:tcPr>
            <w:tcW w:w="6323" w:type="dxa"/>
            <w:vAlign w:val="center"/>
          </w:tcPr>
          <w:p w14:paraId="256062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单体报名</w:t>
            </w:r>
          </w:p>
          <w:p w14:paraId="01BC5E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 xml:space="preserve">□联合体报名（联合体名称：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c>
      </w:tr>
      <w:tr w14:paraId="40DD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2272" w:type="dxa"/>
            <w:vAlign w:val="center"/>
          </w:tcPr>
          <w:p w14:paraId="2A28FDA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简介（基本信息、财务状况等重要主体信息介绍）</w:t>
            </w:r>
          </w:p>
        </w:tc>
        <w:tc>
          <w:tcPr>
            <w:tcW w:w="6323" w:type="dxa"/>
            <w:vAlign w:val="center"/>
          </w:tcPr>
          <w:p w14:paraId="422016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可附页</w:t>
            </w:r>
          </w:p>
        </w:tc>
      </w:tr>
      <w:tr w14:paraId="119D4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restart"/>
            <w:tcBorders>
              <w:bottom w:val="nil"/>
            </w:tcBorders>
            <w:vAlign w:val="center"/>
          </w:tcPr>
          <w:p w14:paraId="3EB5B9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通讯方式（相关信 息、文件发送至该电话、邮箱</w:t>
            </w:r>
            <w:r>
              <w:rPr>
                <w:rFonts w:hint="eastAsia" w:ascii="仿宋" w:hAnsi="仿宋" w:eastAsia="仿宋" w:cs="仿宋"/>
                <w:sz w:val="28"/>
                <w:szCs w:val="28"/>
                <w:lang w:val="en-US" w:eastAsia="zh-CN"/>
              </w:rPr>
              <w:t>及地址</w:t>
            </w:r>
            <w:r>
              <w:rPr>
                <w:rFonts w:hint="eastAsia" w:ascii="仿宋" w:hAnsi="仿宋" w:eastAsia="仿宋" w:cs="仿宋"/>
                <w:sz w:val="28"/>
                <w:szCs w:val="28"/>
                <w:lang w:eastAsia="zh-CN"/>
              </w:rPr>
              <w:t>的，均视为有效送</w:t>
            </w:r>
            <w:r>
              <w:rPr>
                <w:rFonts w:hint="eastAsia" w:ascii="仿宋" w:hAnsi="仿宋" w:eastAsia="仿宋" w:cs="仿宋"/>
                <w:sz w:val="28"/>
                <w:szCs w:val="28"/>
              </w:rPr>
              <w:t>达）</w:t>
            </w:r>
          </w:p>
        </w:tc>
        <w:tc>
          <w:tcPr>
            <w:tcW w:w="6323" w:type="dxa"/>
            <w:vAlign w:val="center"/>
          </w:tcPr>
          <w:p w14:paraId="187CF2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联系人：</w:t>
            </w:r>
          </w:p>
        </w:tc>
      </w:tr>
      <w:tr w14:paraId="0326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continue"/>
            <w:tcBorders>
              <w:top w:val="nil"/>
              <w:bottom w:val="nil"/>
            </w:tcBorders>
            <w:vAlign w:val="center"/>
          </w:tcPr>
          <w:p w14:paraId="0E866D9A">
            <w:pPr>
              <w:keepNext w:val="0"/>
              <w:keepLines w:val="0"/>
              <w:pageBreakBefore w:val="0"/>
              <w:widowControl w:val="0"/>
              <w:kinsoku/>
              <w:wordWrap/>
              <w:overflowPunct/>
              <w:topLinePunct w:val="0"/>
              <w:autoSpaceDE/>
              <w:autoSpaceDN/>
              <w:bidi w:val="0"/>
              <w:adjustRightInd/>
              <w:snapToGrid/>
              <w:spacing w:line="240" w:lineRule="auto"/>
              <w:ind w:firstLine="504" w:firstLineChars="200"/>
              <w:jc w:val="center"/>
              <w:textAlignment w:val="auto"/>
              <w:rPr>
                <w:rFonts w:hint="eastAsia" w:ascii="仿宋" w:hAnsi="仿宋" w:eastAsia="仿宋" w:cs="仿宋"/>
                <w:sz w:val="28"/>
                <w:szCs w:val="28"/>
              </w:rPr>
            </w:pPr>
          </w:p>
        </w:tc>
        <w:tc>
          <w:tcPr>
            <w:tcW w:w="6323" w:type="dxa"/>
            <w:vAlign w:val="center"/>
          </w:tcPr>
          <w:p w14:paraId="0FA148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联系电话：</w:t>
            </w:r>
          </w:p>
        </w:tc>
      </w:tr>
      <w:tr w14:paraId="4C58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continue"/>
            <w:tcBorders>
              <w:top w:val="nil"/>
              <w:bottom w:val="nil"/>
            </w:tcBorders>
            <w:vAlign w:val="center"/>
          </w:tcPr>
          <w:p w14:paraId="45BFED17">
            <w:pPr>
              <w:keepNext w:val="0"/>
              <w:keepLines w:val="0"/>
              <w:pageBreakBefore w:val="0"/>
              <w:widowControl w:val="0"/>
              <w:kinsoku/>
              <w:wordWrap/>
              <w:overflowPunct/>
              <w:topLinePunct w:val="0"/>
              <w:autoSpaceDE/>
              <w:autoSpaceDN/>
              <w:bidi w:val="0"/>
              <w:adjustRightInd/>
              <w:snapToGrid/>
              <w:spacing w:line="240" w:lineRule="auto"/>
              <w:ind w:firstLine="504" w:firstLineChars="200"/>
              <w:jc w:val="center"/>
              <w:textAlignment w:val="auto"/>
              <w:rPr>
                <w:rFonts w:hint="eastAsia" w:ascii="仿宋" w:hAnsi="仿宋" w:eastAsia="仿宋" w:cs="仿宋"/>
                <w:sz w:val="28"/>
                <w:szCs w:val="28"/>
              </w:rPr>
            </w:pPr>
          </w:p>
        </w:tc>
        <w:tc>
          <w:tcPr>
            <w:tcW w:w="6323" w:type="dxa"/>
            <w:vAlign w:val="center"/>
          </w:tcPr>
          <w:p w14:paraId="457B6B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电子邮箱：</w:t>
            </w:r>
          </w:p>
        </w:tc>
      </w:tr>
      <w:tr w14:paraId="103C3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2272" w:type="dxa"/>
            <w:vMerge w:val="continue"/>
            <w:tcBorders>
              <w:top w:val="nil"/>
            </w:tcBorders>
            <w:vAlign w:val="center"/>
          </w:tcPr>
          <w:p w14:paraId="2EA8163E">
            <w:pPr>
              <w:keepNext w:val="0"/>
              <w:keepLines w:val="0"/>
              <w:pageBreakBefore w:val="0"/>
              <w:widowControl w:val="0"/>
              <w:kinsoku/>
              <w:wordWrap/>
              <w:overflowPunct/>
              <w:topLinePunct w:val="0"/>
              <w:autoSpaceDE/>
              <w:autoSpaceDN/>
              <w:bidi w:val="0"/>
              <w:adjustRightInd/>
              <w:snapToGrid/>
              <w:spacing w:line="240" w:lineRule="auto"/>
              <w:ind w:firstLine="504" w:firstLineChars="200"/>
              <w:jc w:val="center"/>
              <w:textAlignment w:val="auto"/>
              <w:rPr>
                <w:rFonts w:hint="eastAsia" w:ascii="仿宋" w:hAnsi="仿宋" w:eastAsia="仿宋" w:cs="仿宋"/>
                <w:sz w:val="28"/>
                <w:szCs w:val="28"/>
              </w:rPr>
            </w:pPr>
          </w:p>
        </w:tc>
        <w:tc>
          <w:tcPr>
            <w:tcW w:w="6323" w:type="dxa"/>
            <w:vAlign w:val="center"/>
          </w:tcPr>
          <w:p w14:paraId="1DCB74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联系地址：</w:t>
            </w:r>
          </w:p>
        </w:tc>
      </w:tr>
      <w:tr w14:paraId="5286B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jc w:val="center"/>
        </w:trPr>
        <w:tc>
          <w:tcPr>
            <w:tcW w:w="2272" w:type="dxa"/>
            <w:vAlign w:val="center"/>
          </w:tcPr>
          <w:p w14:paraId="079FE3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意向投资人</w:t>
            </w:r>
            <w:r>
              <w:rPr>
                <w:rFonts w:hint="eastAsia" w:ascii="仿宋" w:hAnsi="仿宋" w:eastAsia="仿宋" w:cs="仿宋"/>
                <w:sz w:val="28"/>
                <w:szCs w:val="28"/>
                <w:lang w:eastAsia="zh-CN"/>
              </w:rPr>
              <w:t>承诺</w:t>
            </w:r>
          </w:p>
        </w:tc>
        <w:tc>
          <w:tcPr>
            <w:tcW w:w="6323" w:type="dxa"/>
            <w:vAlign w:val="center"/>
          </w:tcPr>
          <w:p w14:paraId="22256BCE">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意向投资人充分知悉并了解《</w:t>
            </w:r>
            <w:r>
              <w:rPr>
                <w:rFonts w:hint="eastAsia" w:ascii="仿宋" w:hAnsi="仿宋" w:eastAsia="仿宋" w:cs="仿宋"/>
                <w:sz w:val="28"/>
                <w:szCs w:val="28"/>
                <w:lang w:val="en-US" w:eastAsia="zh-CN"/>
              </w:rPr>
              <w:t>四川上达电子有限公司破产清算案</w:t>
            </w:r>
            <w:r>
              <w:rPr>
                <w:rFonts w:hint="eastAsia" w:ascii="仿宋" w:hAnsi="仿宋" w:eastAsia="仿宋" w:cs="仿宋"/>
                <w:sz w:val="28"/>
                <w:szCs w:val="28"/>
                <w:lang w:eastAsia="zh-CN"/>
              </w:rPr>
              <w:t>投资人</w:t>
            </w:r>
            <w:r>
              <w:rPr>
                <w:rFonts w:hint="eastAsia" w:ascii="仿宋" w:hAnsi="仿宋" w:eastAsia="仿宋" w:cs="仿宋"/>
                <w:sz w:val="28"/>
                <w:szCs w:val="28"/>
                <w:lang w:val="en-US" w:eastAsia="zh-CN"/>
              </w:rPr>
              <w:t>预</w:t>
            </w:r>
            <w:r>
              <w:rPr>
                <w:rFonts w:hint="eastAsia" w:ascii="仿宋" w:hAnsi="仿宋" w:eastAsia="仿宋" w:cs="仿宋"/>
                <w:sz w:val="28"/>
                <w:szCs w:val="28"/>
                <w:lang w:eastAsia="zh-CN"/>
              </w:rPr>
              <w:t>招募公告》内容，承诺符合该公告所要求的意向投资人</w:t>
            </w:r>
            <w:r>
              <w:rPr>
                <w:rFonts w:hint="eastAsia" w:ascii="仿宋" w:hAnsi="仿宋" w:eastAsia="仿宋" w:cs="仿宋"/>
                <w:sz w:val="28"/>
                <w:szCs w:val="28"/>
                <w:lang w:val="en-US" w:eastAsia="zh-CN"/>
              </w:rPr>
              <w:t>预</w:t>
            </w:r>
            <w:r>
              <w:rPr>
                <w:rFonts w:hint="eastAsia" w:ascii="仿宋" w:hAnsi="仿宋" w:eastAsia="仿宋" w:cs="仿宋"/>
                <w:sz w:val="28"/>
                <w:szCs w:val="28"/>
                <w:lang w:eastAsia="zh-CN"/>
              </w:rPr>
              <w:t>招募条件，同意并自愿参与本次意向投资人的公开招募（以下简称“本次招募”），且已经获得内部有权机关的决策批准。</w:t>
            </w:r>
          </w:p>
          <w:p w14:paraId="05B87286">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意向投资人将遵守本次招募的相关规则及约定，参与本次招募所提交的所有材料，均真实、合法、有效且不存在重大隐瞒或遗漏，否则将承担由此造成的一切损失与后果。</w:t>
            </w:r>
          </w:p>
        </w:tc>
      </w:tr>
    </w:tbl>
    <w:p w14:paraId="597681EF">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意向投资人郑重承诺：已充分评估、知悉并自愿承担参与本次投资人预招募的全部成本、风险、负担。</w:t>
      </w:r>
    </w:p>
    <w:p w14:paraId="0A8C2F8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意向投资人（自然人</w:t>
      </w:r>
      <w:r>
        <w:rPr>
          <w:rFonts w:hint="eastAsia" w:ascii="仿宋" w:hAnsi="仿宋" w:eastAsia="仿宋" w:cs="仿宋"/>
          <w:sz w:val="32"/>
          <w:szCs w:val="32"/>
          <w:lang w:val="en-US" w:eastAsia="zh-CN"/>
        </w:rPr>
        <w:t>签字</w:t>
      </w:r>
      <w:r>
        <w:rPr>
          <w:rFonts w:hint="eastAsia" w:ascii="仿宋" w:hAnsi="仿宋" w:eastAsia="仿宋" w:cs="仿宋"/>
          <w:sz w:val="32"/>
          <w:szCs w:val="32"/>
          <w:lang w:eastAsia="zh-CN"/>
        </w:rPr>
        <w:t>或法人盖章）：</w:t>
      </w:r>
    </w:p>
    <w:p w14:paraId="5F872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法定代表人/负责人（签字）：</w:t>
      </w:r>
    </w:p>
    <w:p w14:paraId="5668E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    月    日</w:t>
      </w:r>
    </w:p>
    <w:p w14:paraId="5756941B">
      <w:pPr>
        <w:rPr>
          <w:rFonts w:hint="eastAsia" w:ascii="仿宋" w:hAnsi="仿宋" w:eastAsia="仿宋" w:cs="仿宋"/>
          <w:sz w:val="32"/>
          <w:szCs w:val="32"/>
          <w:lang w:eastAsia="zh-CN"/>
        </w:rPr>
      </w:pPr>
    </w:p>
    <w:p w14:paraId="44A7BC14">
      <w:pPr>
        <w:rPr>
          <w:rFonts w:hint="eastAsia" w:ascii="仿宋" w:hAnsi="仿宋" w:eastAsia="仿宋" w:cs="仿宋"/>
          <w:sz w:val="32"/>
          <w:szCs w:val="32"/>
          <w:lang w:eastAsia="zh-CN"/>
        </w:rPr>
        <w:sectPr>
          <w:footerReference r:id="rId3" w:type="default"/>
          <w:pgSz w:w="11907" w:h="16839"/>
          <w:pgMar w:top="1422" w:right="1785" w:bottom="768" w:left="1510" w:header="0" w:footer="571" w:gutter="0"/>
          <w:cols w:space="720" w:num="1"/>
        </w:sectPr>
      </w:pPr>
    </w:p>
    <w:p w14:paraId="678BF7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附件2：</w:t>
      </w:r>
    </w:p>
    <w:p w14:paraId="3A2B2F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法定代表人（负责人）身份证明书</w:t>
      </w:r>
    </w:p>
    <w:p w14:paraId="49E01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B432BC0">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兹证明</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（身份证号码：</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）在本单位任</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职务，为本单位的法定代表人（负责人）。</w:t>
      </w:r>
    </w:p>
    <w:p w14:paraId="320CFAC5">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p>
    <w:p w14:paraId="72FC8ADD">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特此证明</w:t>
      </w:r>
    </w:p>
    <w:p w14:paraId="505572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F59DFB1">
      <w:pPr>
        <w:keepNext w:val="0"/>
        <w:keepLines w:val="0"/>
        <w:pageBreakBefore w:val="0"/>
        <w:widowControl w:val="0"/>
        <w:kinsoku/>
        <w:wordWrap/>
        <w:overflowPunct/>
        <w:topLinePunct w:val="0"/>
        <w:autoSpaceDE/>
        <w:autoSpaceDN/>
        <w:bidi w:val="0"/>
        <w:adjustRightInd/>
        <w:snapToGrid/>
        <w:spacing w:line="560" w:lineRule="exact"/>
        <w:ind w:firstLine="576"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证明单位（盖章）：</w:t>
      </w:r>
    </w:p>
    <w:p w14:paraId="629B9340">
      <w:pPr>
        <w:keepNext w:val="0"/>
        <w:keepLines w:val="0"/>
        <w:pageBreakBefore w:val="0"/>
        <w:widowControl w:val="0"/>
        <w:kinsoku/>
        <w:wordWrap/>
        <w:overflowPunct/>
        <w:topLinePunct w:val="0"/>
        <w:autoSpaceDE/>
        <w:autoSpaceDN/>
        <w:bidi w:val="0"/>
        <w:adjustRightInd/>
        <w:snapToGrid/>
        <w:spacing w:line="560" w:lineRule="exact"/>
        <w:ind w:firstLine="576"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    月    日</w:t>
      </w:r>
    </w:p>
    <w:p w14:paraId="4F31AA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C3C6E2E">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附件：法定代表人（负责人）身份证复印件（加盖单位印章）</w:t>
      </w:r>
    </w:p>
    <w:p w14:paraId="49EAD2DE">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sectPr>
          <w:footerReference r:id="rId4" w:type="default"/>
          <w:pgSz w:w="11907" w:h="16839"/>
          <w:pgMar w:top="1431" w:right="1785" w:bottom="768" w:left="1785" w:header="0" w:footer="571" w:gutter="0"/>
          <w:cols w:space="720" w:num="1"/>
        </w:sectPr>
      </w:pPr>
    </w:p>
    <w:p w14:paraId="734920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附件3：</w:t>
      </w:r>
    </w:p>
    <w:p w14:paraId="072C66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13BA8C6D">
      <w:pPr>
        <w:keepNext w:val="0"/>
        <w:keepLines w:val="0"/>
        <w:pageBreakBefore w:val="0"/>
        <w:widowControl w:val="0"/>
        <w:kinsoku/>
        <w:wordWrap/>
        <w:overflowPunct/>
        <w:topLinePunct w:val="0"/>
        <w:autoSpaceDE/>
        <w:autoSpaceDN/>
        <w:bidi w:val="0"/>
        <w:adjustRightInd/>
        <w:snapToGrid/>
        <w:spacing w:line="520" w:lineRule="exact"/>
        <w:ind w:firstLine="504" w:firstLineChars="200"/>
        <w:textAlignment w:val="auto"/>
        <w:rPr>
          <w:rFonts w:hint="eastAsia" w:ascii="仿宋" w:hAnsi="仿宋" w:eastAsia="仿宋" w:cs="仿宋"/>
          <w:sz w:val="28"/>
          <w:szCs w:val="28"/>
          <w:lang w:eastAsia="zh-CN"/>
        </w:rPr>
      </w:pPr>
    </w:p>
    <w:p w14:paraId="46C3D46B">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委托人：        统一社会信用代码：</w:t>
      </w:r>
    </w:p>
    <w:p w14:paraId="77399109">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法定代表人（负责人）：</w:t>
      </w:r>
    </w:p>
    <w:p w14:paraId="4733CB3D">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住所地：              联系电话：</w:t>
      </w:r>
    </w:p>
    <w:p w14:paraId="1F96860B">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p>
    <w:p w14:paraId="3D56C4B5">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受托人：              身份证号：</w:t>
      </w:r>
    </w:p>
    <w:p w14:paraId="6C334FE4">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工作单位：            联系电话：</w:t>
      </w:r>
    </w:p>
    <w:p w14:paraId="6E3C1660">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p>
    <w:p w14:paraId="437A7410">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委托人就</w:t>
      </w:r>
      <w:r>
        <w:rPr>
          <w:rFonts w:hint="eastAsia" w:ascii="仿宋" w:hAnsi="仿宋" w:eastAsia="仿宋" w:cs="仿宋"/>
          <w:sz w:val="32"/>
          <w:szCs w:val="32"/>
          <w:lang w:val="en-US" w:eastAsia="zh-CN"/>
        </w:rPr>
        <w:t>四川上达电子有限公司破产清算案</w:t>
      </w:r>
      <w:r>
        <w:rPr>
          <w:rFonts w:hint="eastAsia" w:ascii="仿宋" w:hAnsi="仿宋" w:eastAsia="仿宋" w:cs="仿宋"/>
          <w:sz w:val="32"/>
          <w:szCs w:val="32"/>
          <w:lang w:eastAsia="zh-CN"/>
        </w:rPr>
        <w:t>（以下简称“本案”），特委托上述受托人作为代理人，参加本案意向投资人预招募和遴选相关工作。受托人的代理权限为特别授权，包括但不限于：</w:t>
      </w:r>
    </w:p>
    <w:p w14:paraId="2CCCCDD4">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1、向本案管理人报名参加本案意向投资人的招募、提交相关证明文件及</w:t>
      </w:r>
      <w:r>
        <w:rPr>
          <w:rFonts w:hint="eastAsia" w:ascii="仿宋" w:hAnsi="仿宋" w:eastAsia="仿宋" w:cs="仿宋"/>
          <w:sz w:val="32"/>
          <w:szCs w:val="32"/>
          <w:lang w:val="en-US" w:eastAsia="zh-CN"/>
        </w:rPr>
        <w:t>意向</w:t>
      </w:r>
      <w:r>
        <w:rPr>
          <w:rFonts w:hint="eastAsia" w:ascii="仿宋" w:hAnsi="仿宋" w:eastAsia="仿宋" w:cs="仿宋"/>
          <w:sz w:val="32"/>
          <w:szCs w:val="32"/>
          <w:lang w:eastAsia="zh-CN"/>
        </w:rPr>
        <w:t>投资方案等报名材料；</w:t>
      </w:r>
    </w:p>
    <w:p w14:paraId="1FA10C7C">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2、签署、递交、接收和转送有关本案意向投资人预招募和遴选的各类法律文件及其他资料；</w:t>
      </w:r>
    </w:p>
    <w:p w14:paraId="0004489B">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3、代表委托人参加遴选、进行陈述和发表意见、接受并回答询问；</w:t>
      </w:r>
    </w:p>
    <w:p w14:paraId="7A7CE8EC">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4、处理与本案意向投资人预招募和遴选相关的其他事务。</w:t>
      </w:r>
    </w:p>
    <w:p w14:paraId="5A23AE71">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特此授权。</w:t>
      </w:r>
    </w:p>
    <w:p w14:paraId="6BC7FD58">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p>
    <w:p w14:paraId="78F5153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委托人</w:t>
      </w:r>
      <w:r>
        <w:rPr>
          <w:rFonts w:hint="eastAsia" w:ascii="仿宋" w:hAnsi="仿宋" w:eastAsia="仿宋" w:cs="仿宋"/>
          <w:sz w:val="32"/>
          <w:szCs w:val="32"/>
          <w:lang w:eastAsia="zh-CN"/>
        </w:rPr>
        <w:t>（自然人</w:t>
      </w:r>
      <w:r>
        <w:rPr>
          <w:rFonts w:hint="eastAsia" w:ascii="仿宋" w:hAnsi="仿宋" w:eastAsia="仿宋" w:cs="仿宋"/>
          <w:sz w:val="32"/>
          <w:szCs w:val="32"/>
          <w:lang w:val="en-US" w:eastAsia="zh-CN"/>
        </w:rPr>
        <w:t>签字</w:t>
      </w:r>
      <w:r>
        <w:rPr>
          <w:rFonts w:hint="eastAsia" w:ascii="仿宋" w:hAnsi="仿宋" w:eastAsia="仿宋" w:cs="仿宋"/>
          <w:sz w:val="32"/>
          <w:szCs w:val="32"/>
          <w:lang w:eastAsia="zh-CN"/>
        </w:rPr>
        <w:t>或法人盖章）：</w:t>
      </w:r>
    </w:p>
    <w:p w14:paraId="0C783B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法定代表人/负责人（签字）：</w:t>
      </w:r>
    </w:p>
    <w:p w14:paraId="21A81E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    月    日</w:t>
      </w:r>
    </w:p>
    <w:p w14:paraId="740A3F12">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附件：受托人身份证复印件（加盖委托人印章）</w:t>
      </w:r>
    </w:p>
    <w:p w14:paraId="620311F8">
      <w:pPr>
        <w:keepNext w:val="0"/>
        <w:keepLines w:val="0"/>
        <w:pageBreakBefore w:val="0"/>
        <w:widowControl w:val="0"/>
        <w:kinsoku/>
        <w:wordWrap/>
        <w:overflowPunct/>
        <w:topLinePunct w:val="0"/>
        <w:autoSpaceDE/>
        <w:autoSpaceDN/>
        <w:bidi w:val="0"/>
        <w:adjustRightInd/>
        <w:snapToGrid/>
        <w:spacing w:line="520" w:lineRule="exact"/>
        <w:ind w:firstLine="576" w:firstLineChars="200"/>
        <w:textAlignment w:val="auto"/>
        <w:rPr>
          <w:rFonts w:hint="eastAsia" w:ascii="仿宋" w:hAnsi="仿宋" w:eastAsia="仿宋" w:cs="仿宋"/>
          <w:sz w:val="32"/>
          <w:szCs w:val="32"/>
          <w:lang w:eastAsia="zh-CN"/>
        </w:rPr>
        <w:sectPr>
          <w:footerReference r:id="rId5" w:type="default"/>
          <w:pgSz w:w="11907" w:h="16839"/>
          <w:pgMar w:top="1431" w:right="1785" w:bottom="768" w:left="1785" w:header="0" w:footer="571" w:gutter="0"/>
          <w:cols w:space="720" w:num="1"/>
        </w:sectPr>
      </w:pPr>
    </w:p>
    <w:p w14:paraId="2217D4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附件4：</w:t>
      </w:r>
    </w:p>
    <w:p w14:paraId="2EB2C1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未被列入失信被执行人名单等的承诺函</w:t>
      </w:r>
    </w:p>
    <w:p w14:paraId="17279E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62A25CD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四川上达电子有限公司管理人：</w:t>
      </w:r>
    </w:p>
    <w:p w14:paraId="42448A4F">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pacing w:val="10"/>
          <w:w w:val="90"/>
          <w:kern w:val="0"/>
          <w:sz w:val="32"/>
          <w:szCs w:val="32"/>
          <w:lang w:val="en-US" w:eastAsia="zh-CN" w:bidi="ar-SA"/>
        </w:rPr>
      </w:pPr>
      <w:r>
        <w:rPr>
          <w:rFonts w:hint="eastAsia" w:ascii="仿宋" w:hAnsi="仿宋" w:eastAsia="仿宋" w:cs="仿宋"/>
          <w:sz w:val="32"/>
          <w:szCs w:val="32"/>
          <w:lang w:eastAsia="zh-CN"/>
        </w:rPr>
        <w:t>本单位</w:t>
      </w:r>
      <w:r>
        <w:rPr>
          <w:rFonts w:hint="eastAsia" w:ascii="仿宋" w:hAnsi="仿宋" w:eastAsia="仿宋" w:cs="仿宋"/>
          <w:sz w:val="32"/>
          <w:szCs w:val="32"/>
          <w:lang w:val="en-US" w:eastAsia="zh-CN"/>
        </w:rPr>
        <w:t>就四川上达电子有限公司破产清算案投资人预招募事宜</w:t>
      </w:r>
      <w:r>
        <w:rPr>
          <w:rFonts w:hint="eastAsia" w:ascii="仿宋" w:hAnsi="仿宋" w:eastAsia="仿宋" w:cs="仿宋"/>
          <w:sz w:val="32"/>
          <w:szCs w:val="32"/>
          <w:lang w:eastAsia="zh-CN"/>
        </w:rPr>
        <w:t>承诺：</w:t>
      </w:r>
      <w:r>
        <w:rPr>
          <w:rFonts w:hint="eastAsia" w:ascii="仿宋" w:hAnsi="仿宋" w:eastAsia="仿宋" w:cs="仿宋"/>
          <w:sz w:val="32"/>
          <w:szCs w:val="32"/>
          <w:lang w:val="en-US" w:eastAsia="zh-CN"/>
        </w:rPr>
        <w:t>本单位</w:t>
      </w:r>
      <w:r>
        <w:rPr>
          <w:rFonts w:hint="eastAsia" w:ascii="仿宋" w:hAnsi="仿宋" w:eastAsia="仿宋" w:cs="仿宋"/>
          <w:spacing w:val="10"/>
          <w:w w:val="90"/>
          <w:kern w:val="0"/>
          <w:sz w:val="32"/>
          <w:szCs w:val="32"/>
          <w:lang w:val="en-US" w:eastAsia="zh-CN" w:bidi="ar-SA"/>
        </w:rPr>
        <w:t>近三年无重大违法行为或涉嫌重大违法行为，未被列入企业经营异常名录或失信被执行人名单，不属于失信联合惩戒对象等。</w:t>
      </w:r>
    </w:p>
    <w:p w14:paraId="5C353BDF">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特此承诺</w:t>
      </w:r>
    </w:p>
    <w:p w14:paraId="588E8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198D129D">
      <w:pPr>
        <w:keepNext w:val="0"/>
        <w:keepLines w:val="0"/>
        <w:pageBreakBefore w:val="0"/>
        <w:widowControl w:val="0"/>
        <w:kinsoku/>
        <w:wordWrap/>
        <w:overflowPunct/>
        <w:topLinePunct w:val="0"/>
        <w:autoSpaceDE/>
        <w:autoSpaceDN/>
        <w:bidi w:val="0"/>
        <w:adjustRightInd/>
        <w:snapToGrid/>
        <w:spacing w:line="560" w:lineRule="exact"/>
        <w:ind w:firstLine="4608" w:firstLineChars="16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承诺人（盖章）：</w:t>
      </w:r>
    </w:p>
    <w:p w14:paraId="463E62F6">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年   月   日</w:t>
      </w:r>
    </w:p>
    <w:p w14:paraId="64D925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7BDEB9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附件5：</w:t>
      </w:r>
    </w:p>
    <w:p w14:paraId="024C5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b/>
          <w:bCs/>
          <w:sz w:val="36"/>
          <w:szCs w:val="36"/>
          <w:lang w:val="en-US" w:eastAsia="zh-CN"/>
        </w:rPr>
        <w:t>资金来源合法合规的承诺函</w:t>
      </w:r>
    </w:p>
    <w:p w14:paraId="3F6FD7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5C6B19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四川上达电子有限公司管理人：</w:t>
      </w:r>
    </w:p>
    <w:p w14:paraId="656964CC">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本单位</w:t>
      </w:r>
      <w:r>
        <w:rPr>
          <w:rFonts w:hint="eastAsia" w:ascii="仿宋" w:hAnsi="仿宋" w:eastAsia="仿宋" w:cs="仿宋"/>
          <w:sz w:val="32"/>
          <w:szCs w:val="32"/>
          <w:lang w:val="en-US" w:eastAsia="zh-CN"/>
        </w:rPr>
        <w:t>就四川上达电子有限公司破产清算案投资人预招募事宜</w:t>
      </w:r>
      <w:r>
        <w:rPr>
          <w:rFonts w:hint="eastAsia" w:ascii="仿宋" w:hAnsi="仿宋" w:eastAsia="仿宋" w:cs="仿宋"/>
          <w:sz w:val="32"/>
          <w:szCs w:val="32"/>
          <w:lang w:eastAsia="zh-CN"/>
        </w:rPr>
        <w:t>承诺：本单位</w:t>
      </w:r>
      <w:r>
        <w:rPr>
          <w:rFonts w:hint="eastAsia" w:ascii="仿宋" w:hAnsi="仿宋" w:eastAsia="仿宋" w:cs="仿宋"/>
          <w:sz w:val="32"/>
          <w:szCs w:val="32"/>
          <w:lang w:val="en-US" w:eastAsia="zh-CN"/>
        </w:rPr>
        <w:t>具备</w:t>
      </w:r>
      <w:bookmarkStart w:id="0" w:name="_GoBack"/>
      <w:bookmarkEnd w:id="0"/>
      <w:r>
        <w:rPr>
          <w:rFonts w:hint="eastAsia" w:ascii="仿宋" w:hAnsi="仿宋" w:eastAsia="仿宋" w:cs="仿宋"/>
          <w:sz w:val="32"/>
          <w:szCs w:val="32"/>
          <w:lang w:eastAsia="zh-CN"/>
        </w:rPr>
        <w:t>确定性的投资资金来源，且保证资金来源合法合规。</w:t>
      </w:r>
    </w:p>
    <w:p w14:paraId="021D622C">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特此承诺</w:t>
      </w:r>
    </w:p>
    <w:p w14:paraId="5991EA98">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p>
    <w:p w14:paraId="2F5D3AB8">
      <w:pPr>
        <w:keepNext w:val="0"/>
        <w:keepLines w:val="0"/>
        <w:pageBreakBefore w:val="0"/>
        <w:widowControl w:val="0"/>
        <w:kinsoku/>
        <w:wordWrap/>
        <w:overflowPunct/>
        <w:topLinePunct w:val="0"/>
        <w:autoSpaceDE/>
        <w:autoSpaceDN/>
        <w:bidi w:val="0"/>
        <w:adjustRightInd/>
        <w:snapToGrid/>
        <w:spacing w:line="560" w:lineRule="exact"/>
        <w:ind w:firstLine="4608" w:firstLineChars="16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承诺人（盖章）：</w:t>
      </w:r>
    </w:p>
    <w:p w14:paraId="48313D9D">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年   月   日</w:t>
      </w:r>
    </w:p>
    <w:p w14:paraId="1089BC8A">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sectPr>
          <w:footerReference r:id="rId6" w:type="default"/>
          <w:pgSz w:w="11907" w:h="16839"/>
          <w:pgMar w:top="1431" w:right="1552" w:bottom="768" w:left="1785" w:header="0" w:footer="571" w:gutter="0"/>
          <w:cols w:space="720" w:num="1"/>
        </w:sectPr>
      </w:pPr>
    </w:p>
    <w:p w14:paraId="5B6631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附件6：</w:t>
      </w:r>
    </w:p>
    <w:p w14:paraId="16ED7C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保密承诺书</w:t>
      </w:r>
    </w:p>
    <w:p w14:paraId="51EFAF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B9BF6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四川上达电子有限公司管理人：</w:t>
      </w:r>
    </w:p>
    <w:p w14:paraId="65E83584">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本单位拟参与</w:t>
      </w:r>
      <w:r>
        <w:rPr>
          <w:rFonts w:hint="eastAsia" w:ascii="仿宋" w:hAnsi="仿宋" w:eastAsia="仿宋" w:cs="仿宋"/>
          <w:sz w:val="32"/>
          <w:szCs w:val="32"/>
          <w:lang w:val="en-US" w:eastAsia="zh-CN"/>
        </w:rPr>
        <w:t>四川上达电子有限公司（以下简称“上达公司”）破产清算案</w:t>
      </w:r>
      <w:r>
        <w:rPr>
          <w:rFonts w:hint="eastAsia" w:ascii="仿宋" w:hAnsi="仿宋" w:eastAsia="仿宋" w:cs="仿宋"/>
          <w:sz w:val="32"/>
          <w:szCs w:val="32"/>
          <w:lang w:eastAsia="zh-CN"/>
        </w:rPr>
        <w:t>投资人预招募，承诺对管理人</w:t>
      </w:r>
      <w:r>
        <w:rPr>
          <w:rFonts w:hint="eastAsia" w:ascii="仿宋" w:hAnsi="仿宋" w:eastAsia="仿宋" w:cs="仿宋"/>
          <w:sz w:val="32"/>
          <w:szCs w:val="32"/>
          <w:lang w:val="en-US" w:eastAsia="zh-CN"/>
        </w:rPr>
        <w:t>和四川上达电子有限公司</w:t>
      </w:r>
      <w:r>
        <w:rPr>
          <w:rFonts w:hint="eastAsia" w:ascii="仿宋" w:hAnsi="仿宋" w:eastAsia="仿宋" w:cs="仿宋"/>
          <w:sz w:val="32"/>
          <w:szCs w:val="32"/>
          <w:lang w:eastAsia="zh-CN"/>
        </w:rPr>
        <w:t>向本单位提供的保密信息予以严格保密。</w:t>
      </w:r>
    </w:p>
    <w:p w14:paraId="6832EE48">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本承诺书所述“保密信息”是指：管理人或四川上达电子有限公司为</w:t>
      </w:r>
      <w:r>
        <w:rPr>
          <w:rFonts w:hint="eastAsia" w:ascii="仿宋" w:hAnsi="仿宋" w:eastAsia="仿宋" w:cs="仿宋"/>
          <w:sz w:val="32"/>
          <w:szCs w:val="32"/>
          <w:lang w:val="en-US" w:eastAsia="zh-CN"/>
        </w:rPr>
        <w:t>四川上达电子有限公司破产清算案</w:t>
      </w:r>
      <w:r>
        <w:rPr>
          <w:rFonts w:hint="eastAsia" w:ascii="仿宋" w:hAnsi="仿宋" w:eastAsia="仿宋" w:cs="仿宋"/>
          <w:sz w:val="32"/>
          <w:szCs w:val="32"/>
          <w:lang w:eastAsia="zh-CN"/>
        </w:rPr>
        <w:t>投资人预招募目的以直接或者间接的方式、口头或书面、电子传输等形式向本单位披露、提供的信息。该等信息包括但不限于四川上达电子有限公司业务经营信息、财务信息及数据、资产运作信息、技术信息以及与知识产权有关的其他信息等，与本次招募有关的意见、建议、分析、研究报告，围绕本次招募进行的谈判磋商、文件签署等任何信息，以及管理人或四川上达电子有限公司从第三方获得的保密信息，且不论该等信息是否标注保密或依附于何种载体。本单位认可并承诺</w:t>
      </w:r>
      <w:r>
        <w:rPr>
          <w:rFonts w:hint="eastAsia" w:ascii="仿宋" w:hAnsi="仿宋" w:eastAsia="仿宋" w:cs="仿宋"/>
          <w:sz w:val="32"/>
          <w:szCs w:val="32"/>
          <w:lang w:val="en-US" w:eastAsia="zh-CN"/>
        </w:rPr>
        <w:t>如下事项</w:t>
      </w:r>
      <w:r>
        <w:rPr>
          <w:rFonts w:hint="eastAsia" w:ascii="仿宋" w:hAnsi="仿宋" w:eastAsia="仿宋" w:cs="仿宋"/>
          <w:sz w:val="32"/>
          <w:szCs w:val="32"/>
          <w:lang w:eastAsia="zh-CN"/>
        </w:rPr>
        <w:t>：</w:t>
      </w:r>
    </w:p>
    <w:p w14:paraId="1BA2FDBC">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（一）不将任何保密信息用于参与本次招募之外的任何目的。</w:t>
      </w:r>
    </w:p>
    <w:p w14:paraId="3856C742">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（二）未经管理人事先书面同意，不以任何形式向任何第三方披露、泄露、出售、公布、复制保密信息或提供给任何第三方使用。</w:t>
      </w:r>
    </w:p>
    <w:p w14:paraId="008788F6">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（三）保密信息的保密期限自取得该等信息之日起至该等信息被依法公开披露或成为公开信息之日止。</w:t>
      </w:r>
    </w:p>
    <w:p w14:paraId="128AC9DA">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本单位保证遵守本承诺书约定的保密义务，并对本单位违反本承诺书的行为承担相应责任。</w:t>
      </w:r>
    </w:p>
    <w:p w14:paraId="778845A0">
      <w:pPr>
        <w:keepNext w:val="0"/>
        <w:keepLines w:val="0"/>
        <w:pageBreakBefore w:val="0"/>
        <w:widowControl w:val="0"/>
        <w:kinsoku/>
        <w:wordWrap/>
        <w:overflowPunct/>
        <w:topLinePunct w:val="0"/>
        <w:autoSpaceDE/>
        <w:autoSpaceDN/>
        <w:bidi w:val="0"/>
        <w:adjustRightInd/>
        <w:snapToGrid/>
        <w:spacing w:line="560" w:lineRule="exact"/>
        <w:ind w:firstLine="576"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14:paraId="0EB2A47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意向投资人（自然人</w:t>
      </w:r>
      <w:r>
        <w:rPr>
          <w:rFonts w:hint="eastAsia" w:ascii="仿宋" w:hAnsi="仿宋" w:eastAsia="仿宋" w:cs="仿宋"/>
          <w:sz w:val="32"/>
          <w:szCs w:val="32"/>
          <w:lang w:val="en-US" w:eastAsia="zh-CN"/>
        </w:rPr>
        <w:t>签字</w:t>
      </w:r>
      <w:r>
        <w:rPr>
          <w:rFonts w:hint="eastAsia" w:ascii="仿宋" w:hAnsi="仿宋" w:eastAsia="仿宋" w:cs="仿宋"/>
          <w:sz w:val="32"/>
          <w:szCs w:val="32"/>
          <w:lang w:eastAsia="zh-CN"/>
        </w:rPr>
        <w:t>或法人盖章）：</w:t>
      </w:r>
    </w:p>
    <w:p w14:paraId="6B95F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法定代表人/负责人（签字）：</w:t>
      </w:r>
    </w:p>
    <w:p w14:paraId="523691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    月    日</w:t>
      </w:r>
    </w:p>
    <w:p w14:paraId="2BB801CA">
      <w:pPr>
        <w:keepNext w:val="0"/>
        <w:keepLines w:val="0"/>
        <w:pageBreakBefore w:val="0"/>
        <w:widowControl w:val="0"/>
        <w:kinsoku/>
        <w:wordWrap/>
        <w:overflowPunct/>
        <w:topLinePunct w:val="0"/>
        <w:autoSpaceDE/>
        <w:autoSpaceDN/>
        <w:bidi w:val="0"/>
        <w:adjustRightInd/>
        <w:snapToGrid/>
        <w:spacing w:line="560" w:lineRule="exact"/>
        <w:ind w:firstLine="576" w:firstLineChars="200"/>
        <w:jc w:val="center"/>
        <w:textAlignment w:val="auto"/>
        <w:rPr>
          <w:rFonts w:hint="eastAsia" w:ascii="仿宋" w:hAnsi="仿宋" w:eastAsia="仿宋" w:cs="仿宋"/>
          <w:sz w:val="32"/>
          <w:szCs w:val="32"/>
          <w:lang w:eastAsia="zh-CN"/>
        </w:rPr>
      </w:pPr>
    </w:p>
    <w:p w14:paraId="455F7837">
      <w:pPr>
        <w:pStyle w:val="4"/>
        <w:rPr>
          <w:rFonts w:hint="default"/>
          <w:lang w:val="en-US" w:eastAsia="zh-CN"/>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FAAC2E3-5251-4C7A-99E7-1C3BF8A8F8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A4B0">
    <w:pPr>
      <w:spacing w:line="177" w:lineRule="auto"/>
      <w:ind w:left="4358"/>
      <w:rPr>
        <w:rFonts w:ascii="Times New Roman" w:hAnsi="Times New Roman" w:eastAsia="Times New Roman" w:cs="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D555">
    <w:pPr>
      <w:spacing w:line="177" w:lineRule="auto"/>
      <w:ind w:left="4082"/>
      <w:rPr>
        <w:rFonts w:ascii="Times New Roman" w:hAnsi="Times New Roman" w:eastAsia="Times New Roman" w:cs="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497F">
    <w:pPr>
      <w:spacing w:line="177" w:lineRule="auto"/>
      <w:ind w:left="4082"/>
      <w:rPr>
        <w:rFonts w:ascii="Times New Roman" w:hAnsi="Times New Roman" w:eastAsia="Times New Roman" w:cs="Times New Roman"/>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25F4">
    <w:pPr>
      <w:spacing w:line="177" w:lineRule="auto"/>
      <w:ind w:left="4082"/>
      <w:rPr>
        <w:rFonts w:ascii="Times New Roman" w:hAnsi="Times New Roman" w:eastAsia="Times New Roman" w:cs="Times New Roman"/>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63B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23BDC"/>
    <w:rsid w:val="11236A3B"/>
    <w:rsid w:val="1BFB2D66"/>
    <w:rsid w:val="22D23BDC"/>
    <w:rsid w:val="24F112B5"/>
    <w:rsid w:val="34B10868"/>
    <w:rsid w:val="35590461"/>
    <w:rsid w:val="375469FB"/>
    <w:rsid w:val="3BF928C4"/>
    <w:rsid w:val="3D6400BD"/>
    <w:rsid w:val="409A2CA8"/>
    <w:rsid w:val="42032A39"/>
    <w:rsid w:val="434D31F4"/>
    <w:rsid w:val="46E24DBE"/>
    <w:rsid w:val="48D75563"/>
    <w:rsid w:val="491130EB"/>
    <w:rsid w:val="4ED07F4B"/>
    <w:rsid w:val="4FD21CCB"/>
    <w:rsid w:val="50BB5D80"/>
    <w:rsid w:val="6B267D54"/>
    <w:rsid w:val="6BEE3D0B"/>
    <w:rsid w:val="6EE721B9"/>
    <w:rsid w:val="7691545E"/>
    <w:rsid w:val="78D5640B"/>
    <w:rsid w:val="7A0500D1"/>
    <w:rsid w:val="7C5A02BE"/>
    <w:rsid w:val="7EC5468F"/>
    <w:rsid w:val="7FA96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w w:val="90"/>
      <w:kern w:val="0"/>
      <w:sz w:val="24"/>
      <w:szCs w:val="24"/>
      <w:lang w:val="en-US" w:eastAsia="zh-CN" w:bidi="ar-SA"/>
    </w:rPr>
  </w:style>
  <w:style w:type="paragraph" w:styleId="2">
    <w:name w:val="heading 2"/>
    <w:basedOn w:val="1"/>
    <w:next w:val="1"/>
    <w:link w:val="10"/>
    <w:semiHidden/>
    <w:unhideWhenUsed/>
    <w:qFormat/>
    <w:uiPriority w:val="0"/>
    <w:pPr>
      <w:keepNext/>
      <w:keepLines/>
      <w:spacing w:line="560" w:lineRule="exact"/>
      <w:jc w:val="center"/>
      <w:outlineLvl w:val="1"/>
    </w:pPr>
    <w:rPr>
      <w:rFonts w:ascii="Arial" w:hAnsi="Arial" w:eastAsia="黑体"/>
      <w:b/>
      <w:bCs/>
      <w:kern w:val="2"/>
      <w:sz w:val="32"/>
      <w:szCs w:val="32"/>
    </w:rPr>
  </w:style>
  <w:style w:type="paragraph" w:styleId="3">
    <w:name w:val="heading 3"/>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ind w:left="566"/>
    </w:pPr>
    <w:rPr>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character" w:customStyle="1" w:styleId="10">
    <w:name w:val="标题 2 Char"/>
    <w:link w:val="2"/>
    <w:qFormat/>
    <w:uiPriority w:val="0"/>
    <w:rPr>
      <w:rFonts w:ascii="Arial" w:hAnsi="Arial" w:eastAsia="黑体"/>
      <w:b/>
      <w:bCs/>
      <w:kern w:val="2"/>
      <w:sz w:val="32"/>
      <w:szCs w:val="32"/>
    </w:rPr>
  </w:style>
  <w:style w:type="character" w:customStyle="1" w:styleId="11">
    <w:name w:val="标题 3 字符"/>
    <w:link w:val="3"/>
    <w:qFormat/>
    <w:uiPriority w:val="99"/>
    <w:rPr>
      <w:rFonts w:ascii="Times New Roman" w:hAnsi="Times New Roman" w:eastAsia="仿宋" w:cs="Times New Roman"/>
      <w:b/>
      <w:bCs/>
      <w:color w:val="auto"/>
      <w:kern w:val="2"/>
      <w:sz w:val="28"/>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1663</Words>
  <Characters>1663</Characters>
  <Lines>0</Lines>
  <Paragraphs>0</Paragraphs>
  <TotalTime>164</TotalTime>
  <ScaleCrop>false</ScaleCrop>
  <LinksUpToDate>false</LinksUpToDate>
  <CharactersWithSpaces>2013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2025-03-24T06:18:00Z</dcterms:created>
  <dc:creator>苏东方</dc:creator>
  <cp:lastModifiedBy>苏东方</cp:lastModifiedBy>
  <dcterms:modified xsi:type="dcterms:W3CDTF">2025-06-22T13:43:07Z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F3FB2D7737E84ED0963C1646A19317EB_13</vt:lpwstr>
  </property>
  <property fmtid="{D5CDD505-2E9C-101B-9397-08002B2CF9AE}" pid="4" name="KSOTemplateDocerSaveRecord">
    <vt:lpwstr>eyJoZGlkIjoiYTc2ZGZiNzZiNDVlOGViOWVmM2JhOTY0NGJkNjUyYzgiLCJ1c2VySWQiOiIyOTMxMTQxIn0=</vt:lpwstr>
  </property>
</Properties>
</file>