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7E5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right="0"/>
        <w:jc w:val="center"/>
        <w:rPr>
          <w:rFonts w:hint="eastAsia" w:ascii="宋体" w:hAnsi="宋体" w:eastAsia="宋体" w:cs="宋体"/>
          <w:i w:val="0"/>
          <w:iCs w:val="0"/>
          <w:caps w:val="0"/>
          <w:color w:val="FF0000"/>
          <w:spacing w:val="0"/>
          <w:sz w:val="28"/>
          <w:szCs w:val="28"/>
          <w:shd w:val="clear" w:fill="FFFFFF"/>
          <w:lang w:val="en-US" w:eastAsia="zh-CN"/>
        </w:rPr>
      </w:pPr>
      <w:r>
        <w:rPr>
          <w:rFonts w:hint="eastAsia" w:ascii="宋体" w:hAnsi="宋体" w:eastAsia="宋体" w:cs="宋体"/>
          <w:i w:val="0"/>
          <w:iCs w:val="0"/>
          <w:caps w:val="0"/>
          <w:color w:val="FF0000"/>
          <w:spacing w:val="0"/>
          <w:sz w:val="28"/>
          <w:szCs w:val="28"/>
          <w:shd w:val="clear" w:fill="FFFFFF"/>
          <w:lang w:val="en-US" w:eastAsia="zh-CN"/>
        </w:rPr>
        <w:t>竞买公告</w:t>
      </w:r>
    </w:p>
    <w:p w14:paraId="09AD0F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both"/>
        <w:rPr>
          <w:rFonts w:hint="eastAsia" w:ascii="宋体" w:hAnsi="宋体" w:eastAsia="宋体" w:cs="宋体"/>
          <w:i w:val="0"/>
          <w:iCs w:val="0"/>
          <w:caps w:val="0"/>
          <w:color w:val="000000"/>
          <w:spacing w:val="0"/>
          <w:sz w:val="28"/>
          <w:szCs w:val="28"/>
        </w:rPr>
      </w:pPr>
      <w:r>
        <w:rPr>
          <w:rFonts w:hint="eastAsia" w:ascii="宋体" w:hAnsi="宋体" w:eastAsia="宋体" w:cs="宋体"/>
          <w:color w:val="FF0000"/>
          <w:sz w:val="28"/>
          <w:szCs w:val="28"/>
          <w:lang w:val="en-US" w:eastAsia="zh-CN"/>
        </w:rPr>
        <w:t>钟祥市春祥化工有限公司</w:t>
      </w:r>
      <w:r>
        <w:rPr>
          <w:rFonts w:hint="eastAsia" w:ascii="宋体" w:hAnsi="宋体" w:eastAsia="宋体" w:cs="宋体"/>
          <w:color w:val="FF0000"/>
          <w:sz w:val="28"/>
          <w:szCs w:val="28"/>
        </w:rPr>
        <w:t>管理人</w:t>
      </w:r>
      <w:r>
        <w:rPr>
          <w:rFonts w:hint="eastAsia" w:ascii="宋体" w:hAnsi="宋体" w:eastAsia="宋体" w:cs="宋体"/>
          <w:i w:val="0"/>
          <w:iCs w:val="0"/>
          <w:caps w:val="0"/>
          <w:color w:val="000000"/>
          <w:spacing w:val="0"/>
          <w:sz w:val="28"/>
          <w:szCs w:val="28"/>
          <w:shd w:val="clear" w:fill="FFFFFF"/>
        </w:rPr>
        <w:t>将于202</w:t>
      </w:r>
      <w:r>
        <w:rPr>
          <w:rFonts w:hint="eastAsia" w:ascii="宋体" w:hAnsi="宋体" w:eastAsia="宋体" w:cs="宋体"/>
          <w:i w:val="0"/>
          <w:iCs w:val="0"/>
          <w:caps w:val="0"/>
          <w:color w:val="000000"/>
          <w:spacing w:val="0"/>
          <w:sz w:val="28"/>
          <w:szCs w:val="28"/>
          <w:shd w:val="clear" w:fill="FFFFFF"/>
          <w:lang w:val="en-US" w:eastAsia="zh-CN"/>
        </w:rPr>
        <w:t>5</w:t>
      </w:r>
      <w:r>
        <w:rPr>
          <w:rFonts w:hint="eastAsia" w:ascii="宋体" w:hAnsi="宋体" w:eastAsia="宋体" w:cs="宋体"/>
          <w:i w:val="0"/>
          <w:iCs w:val="0"/>
          <w:caps w:val="0"/>
          <w:color w:val="000000"/>
          <w:spacing w:val="0"/>
          <w:sz w:val="28"/>
          <w:szCs w:val="28"/>
          <w:shd w:val="clear" w:fill="FFFFFF"/>
        </w:rPr>
        <w:t>年7月</w:t>
      </w:r>
      <w:r>
        <w:rPr>
          <w:rFonts w:hint="eastAsia" w:ascii="宋体" w:hAnsi="宋体" w:eastAsia="宋体" w:cs="宋体"/>
          <w:i w:val="0"/>
          <w:iCs w:val="0"/>
          <w:caps w:val="0"/>
          <w:color w:val="000000"/>
          <w:spacing w:val="0"/>
          <w:sz w:val="28"/>
          <w:szCs w:val="28"/>
          <w:shd w:val="clear" w:fill="FFFFFF"/>
          <w:lang w:val="en-US" w:eastAsia="zh-CN"/>
        </w:rPr>
        <w:t>11</w:t>
      </w:r>
      <w:r>
        <w:rPr>
          <w:rFonts w:hint="eastAsia" w:ascii="宋体" w:hAnsi="宋体" w:eastAsia="宋体" w:cs="宋体"/>
          <w:i w:val="0"/>
          <w:iCs w:val="0"/>
          <w:caps w:val="0"/>
          <w:color w:val="000000"/>
          <w:spacing w:val="0"/>
          <w:sz w:val="28"/>
          <w:szCs w:val="28"/>
          <w:shd w:val="clear" w:fill="FFFFFF"/>
        </w:rPr>
        <w:t>日10时至202</w:t>
      </w:r>
      <w:r>
        <w:rPr>
          <w:rFonts w:hint="eastAsia" w:ascii="宋体" w:hAnsi="宋体" w:eastAsia="宋体" w:cs="宋体"/>
          <w:i w:val="0"/>
          <w:iCs w:val="0"/>
          <w:caps w:val="0"/>
          <w:color w:val="000000"/>
          <w:spacing w:val="0"/>
          <w:sz w:val="28"/>
          <w:szCs w:val="28"/>
          <w:shd w:val="clear" w:fill="FFFFFF"/>
          <w:lang w:val="en-US" w:eastAsia="zh-CN"/>
        </w:rPr>
        <w:t>5</w:t>
      </w:r>
      <w:r>
        <w:rPr>
          <w:rFonts w:hint="eastAsia" w:ascii="宋体" w:hAnsi="宋体" w:eastAsia="宋体" w:cs="宋体"/>
          <w:i w:val="0"/>
          <w:iCs w:val="0"/>
          <w:caps w:val="0"/>
          <w:color w:val="000000"/>
          <w:spacing w:val="0"/>
          <w:sz w:val="28"/>
          <w:szCs w:val="28"/>
          <w:shd w:val="clear" w:fill="FFFFFF"/>
        </w:rPr>
        <w:t>年7月</w:t>
      </w:r>
      <w:r>
        <w:rPr>
          <w:rFonts w:hint="eastAsia" w:ascii="宋体" w:hAnsi="宋体" w:eastAsia="宋体" w:cs="宋体"/>
          <w:i w:val="0"/>
          <w:iCs w:val="0"/>
          <w:caps w:val="0"/>
          <w:color w:val="000000"/>
          <w:spacing w:val="0"/>
          <w:sz w:val="28"/>
          <w:szCs w:val="28"/>
          <w:shd w:val="clear" w:fill="FFFFFF"/>
          <w:lang w:val="en-US" w:eastAsia="zh-CN"/>
        </w:rPr>
        <w:t>12</w:t>
      </w:r>
      <w:r>
        <w:rPr>
          <w:rFonts w:hint="eastAsia" w:ascii="宋体" w:hAnsi="宋体" w:eastAsia="宋体" w:cs="宋体"/>
          <w:i w:val="0"/>
          <w:iCs w:val="0"/>
          <w:caps w:val="0"/>
          <w:color w:val="000000"/>
          <w:spacing w:val="0"/>
          <w:sz w:val="28"/>
          <w:szCs w:val="28"/>
          <w:shd w:val="clear" w:fill="FFFFFF"/>
        </w:rPr>
        <w:t>日10时止（延时除外）在京东拍卖破产强清平台（处置单位：</w:t>
      </w:r>
      <w:r>
        <w:rPr>
          <w:rFonts w:hint="eastAsia" w:ascii="宋体" w:hAnsi="宋体" w:eastAsia="宋体" w:cs="宋体"/>
          <w:color w:val="FF0000"/>
          <w:sz w:val="28"/>
          <w:szCs w:val="28"/>
          <w:lang w:val="en-US" w:eastAsia="zh-CN"/>
        </w:rPr>
        <w:t>钟祥市春祥化工有限公司</w:t>
      </w:r>
      <w:r>
        <w:rPr>
          <w:rFonts w:hint="eastAsia" w:ascii="宋体" w:hAnsi="宋体" w:eastAsia="宋体" w:cs="宋体"/>
          <w:color w:val="FF0000"/>
          <w:sz w:val="28"/>
          <w:szCs w:val="28"/>
        </w:rPr>
        <w:t>管理人，监督单位：钟祥市人民法院</w:t>
      </w:r>
      <w:r>
        <w:rPr>
          <w:rFonts w:hint="eastAsia" w:ascii="宋体" w:hAnsi="宋体" w:eastAsia="宋体" w:cs="宋体"/>
          <w:i w:val="0"/>
          <w:iCs w:val="0"/>
          <w:caps w:val="0"/>
          <w:color w:val="000000"/>
          <w:spacing w:val="0"/>
          <w:sz w:val="28"/>
          <w:szCs w:val="28"/>
          <w:shd w:val="clear" w:fill="FFFFFF"/>
        </w:rPr>
        <w:t>，网址：https://auction.jd.com/bankrupt.html）进行公开拍卖活动，现公告如下：</w:t>
      </w:r>
    </w:p>
    <w:p w14:paraId="3B7E1D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60" w:firstLineChars="200"/>
        <w:jc w:val="both"/>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一、拍卖标的</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w:t>
      </w:r>
      <w:r>
        <w:rPr>
          <w:rFonts w:hint="eastAsia" w:ascii="宋体" w:hAnsi="宋体" w:eastAsia="宋体" w:cs="宋体"/>
          <w:i w:val="0"/>
          <w:iCs w:val="0"/>
          <w:caps w:val="0"/>
          <w:color w:val="000000"/>
          <w:spacing w:val="0"/>
          <w:sz w:val="28"/>
          <w:szCs w:val="28"/>
          <w:shd w:val="clear" w:fill="FFFFFF"/>
          <w:lang w:val="en-US" w:eastAsia="zh-CN"/>
        </w:rPr>
        <w:t xml:space="preserve">  </w:t>
      </w:r>
      <w:r>
        <w:rPr>
          <w:rFonts w:hint="eastAsia" w:ascii="宋体" w:hAnsi="宋体" w:eastAsia="宋体" w:cs="宋体"/>
          <w:i w:val="0"/>
          <w:iCs w:val="0"/>
          <w:caps w:val="0"/>
          <w:color w:val="000000" w:themeColor="text1"/>
          <w:spacing w:val="0"/>
          <w:sz w:val="28"/>
          <w:szCs w:val="28"/>
          <w:shd w:val="clear" w:fill="FFFFFF"/>
          <w:lang w:val="en-US" w:eastAsia="zh-CN"/>
          <w14:textFill>
            <w14:solidFill>
              <w14:schemeClr w14:val="tx1"/>
            </w14:solidFill>
          </w14:textFill>
        </w:rPr>
        <w:t>本次拍卖</w:t>
      </w:r>
      <w:r>
        <w:rPr>
          <w:rFonts w:hint="eastAsia" w:ascii="宋体" w:hAnsi="宋体" w:eastAsia="宋体" w:cs="宋体"/>
          <w:i w:val="0"/>
          <w:iCs w:val="0"/>
          <w:caps w:val="0"/>
          <w:color w:val="000000" w:themeColor="text1"/>
          <w:spacing w:val="0"/>
          <w:sz w:val="28"/>
          <w:szCs w:val="28"/>
          <w:shd w:val="clear" w:fill="FFFFFF"/>
          <w14:textFill>
            <w14:solidFill>
              <w14:schemeClr w14:val="tx1"/>
            </w14:solidFill>
          </w14:textFill>
        </w:rPr>
        <w:t>标的物名称</w:t>
      </w:r>
      <w:r>
        <w:rPr>
          <w:rFonts w:hint="eastAsia" w:ascii="宋体" w:hAnsi="宋体" w:eastAsia="宋体" w:cs="宋体"/>
          <w:i w:val="0"/>
          <w:iCs w:val="0"/>
          <w:caps w:val="0"/>
          <w:color w:val="000000" w:themeColor="text1"/>
          <w:spacing w:val="0"/>
          <w:sz w:val="28"/>
          <w:szCs w:val="28"/>
          <w:shd w:val="clear" w:fill="FFFFFF"/>
          <w:lang w:val="en-US" w:eastAsia="zh-CN"/>
          <w14:textFill>
            <w14:solidFill>
              <w14:schemeClr w14:val="tx1"/>
            </w14:solidFill>
          </w14:textFill>
        </w:rPr>
        <w:t>为：</w:t>
      </w:r>
      <w:r>
        <w:rPr>
          <w:rFonts w:hint="eastAsia" w:ascii="宋体" w:hAnsi="宋体" w:eastAsia="宋体" w:cs="宋体"/>
          <w:color w:val="000000" w:themeColor="text1"/>
          <w:sz w:val="28"/>
          <w:szCs w:val="28"/>
          <w:lang w:val="en-US" w:eastAsia="zh-CN"/>
          <w14:textFill>
            <w14:solidFill>
              <w14:schemeClr w14:val="tx1"/>
            </w14:solidFill>
          </w14:textFill>
        </w:rPr>
        <w:t>钟祥市春祥化工有限公司</w:t>
      </w:r>
      <w:r>
        <w:rPr>
          <w:rFonts w:hint="eastAsia" w:ascii="宋体" w:hAnsi="宋体" w:eastAsia="宋体" w:cs="宋体"/>
          <w:i w:val="0"/>
          <w:iCs w:val="0"/>
          <w:caps w:val="0"/>
          <w:color w:val="000000" w:themeColor="text1"/>
          <w:spacing w:val="0"/>
          <w:sz w:val="28"/>
          <w:szCs w:val="28"/>
          <w:shd w:val="clear" w:fill="FFFFFF"/>
          <w14:textFill>
            <w14:solidFill>
              <w14:schemeClr w14:val="tx1"/>
            </w14:solidFill>
          </w14:textFill>
        </w:rPr>
        <w:t>名下一批</w:t>
      </w:r>
      <w:r>
        <w:rPr>
          <w:rFonts w:hint="eastAsia" w:ascii="宋体" w:hAnsi="宋体" w:eastAsia="宋体" w:cs="宋体"/>
          <w:i w:val="0"/>
          <w:iCs w:val="0"/>
          <w:caps w:val="0"/>
          <w:color w:val="000000" w:themeColor="text1"/>
          <w:spacing w:val="0"/>
          <w:sz w:val="28"/>
          <w:szCs w:val="28"/>
          <w:shd w:val="clear" w:fill="FFFFFF"/>
          <w:lang w:val="en-US" w:eastAsia="zh-CN"/>
          <w14:textFill>
            <w14:solidFill>
              <w14:schemeClr w14:val="tx1"/>
            </w14:solidFill>
          </w14:textFill>
        </w:rPr>
        <w:t>不锈钢，12800/吨</w:t>
      </w:r>
      <w:r>
        <w:rPr>
          <w:rFonts w:hint="eastAsia" w:ascii="宋体" w:hAnsi="宋体" w:eastAsia="宋体" w:cs="宋体"/>
          <w:i w:val="0"/>
          <w:iCs w:val="0"/>
          <w:caps w:val="0"/>
          <w:color w:val="000000" w:themeColor="text1"/>
          <w:spacing w:val="0"/>
          <w:sz w:val="28"/>
          <w:szCs w:val="28"/>
          <w:shd w:val="clear" w:fill="FFFFFF"/>
          <w14:textFill>
            <w14:solidFill>
              <w14:schemeClr w14:val="tx1"/>
            </w14:solidFill>
          </w14:textFill>
        </w:rPr>
        <w:t>。</w:t>
      </w:r>
    </w:p>
    <w:p w14:paraId="7FF6C7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FF0000"/>
          <w:spacing w:val="0"/>
          <w:sz w:val="28"/>
          <w:szCs w:val="28"/>
          <w:shd w:val="clear" w:fill="FFFFFF"/>
        </w:rPr>
        <w:t>起拍价：</w:t>
      </w:r>
      <w:r>
        <w:rPr>
          <w:rFonts w:hint="eastAsia" w:ascii="宋体" w:hAnsi="宋体" w:eastAsia="宋体" w:cs="宋体"/>
          <w:i w:val="0"/>
          <w:iCs w:val="0"/>
          <w:caps w:val="0"/>
          <w:color w:val="FF0000"/>
          <w:spacing w:val="0"/>
          <w:sz w:val="28"/>
          <w:szCs w:val="28"/>
          <w:shd w:val="clear" w:fill="FFFFFF"/>
          <w:lang w:val="en-US" w:eastAsia="zh-CN"/>
        </w:rPr>
        <w:t>12800</w:t>
      </w:r>
      <w:r>
        <w:rPr>
          <w:rFonts w:hint="eastAsia" w:ascii="宋体" w:hAnsi="宋体" w:eastAsia="宋体" w:cs="宋体"/>
          <w:i w:val="0"/>
          <w:iCs w:val="0"/>
          <w:caps w:val="0"/>
          <w:color w:val="FF0000"/>
          <w:spacing w:val="0"/>
          <w:sz w:val="28"/>
          <w:szCs w:val="28"/>
          <w:shd w:val="clear" w:fill="FFFFFF"/>
        </w:rPr>
        <w:t>元</w:t>
      </w:r>
      <w:r>
        <w:rPr>
          <w:rFonts w:hint="eastAsia" w:ascii="宋体" w:hAnsi="宋体" w:eastAsia="宋体" w:cs="宋体"/>
          <w:i w:val="0"/>
          <w:iCs w:val="0"/>
          <w:caps w:val="0"/>
          <w:color w:val="FF0000"/>
          <w:spacing w:val="0"/>
          <w:sz w:val="28"/>
          <w:szCs w:val="28"/>
          <w:shd w:val="clear" w:fill="FFFFFF"/>
          <w:lang w:val="en-US" w:eastAsia="zh-CN"/>
        </w:rPr>
        <w:t>/吨</w:t>
      </w:r>
      <w:r>
        <w:rPr>
          <w:rFonts w:hint="eastAsia" w:ascii="宋体" w:hAnsi="宋体" w:eastAsia="宋体" w:cs="宋体"/>
          <w:i w:val="0"/>
          <w:iCs w:val="0"/>
          <w:caps w:val="0"/>
          <w:color w:val="FF0000"/>
          <w:spacing w:val="0"/>
          <w:sz w:val="28"/>
          <w:szCs w:val="28"/>
          <w:shd w:val="clear" w:fill="FFFFFF"/>
        </w:rPr>
        <w:t>，保证金：</w:t>
      </w:r>
      <w:r>
        <w:rPr>
          <w:rFonts w:hint="eastAsia" w:ascii="宋体" w:hAnsi="宋体" w:eastAsia="宋体" w:cs="宋体"/>
          <w:i w:val="0"/>
          <w:iCs w:val="0"/>
          <w:caps w:val="0"/>
          <w:color w:val="FF0000"/>
          <w:spacing w:val="0"/>
          <w:sz w:val="28"/>
          <w:szCs w:val="28"/>
          <w:shd w:val="clear" w:fill="FFFFFF"/>
          <w:lang w:val="en-US" w:eastAsia="zh-CN"/>
        </w:rPr>
        <w:t>6500</w:t>
      </w:r>
      <w:r>
        <w:rPr>
          <w:rFonts w:hint="eastAsia" w:ascii="宋体" w:hAnsi="宋体" w:eastAsia="宋体" w:cs="宋体"/>
          <w:i w:val="0"/>
          <w:iCs w:val="0"/>
          <w:caps w:val="0"/>
          <w:color w:val="FF0000"/>
          <w:spacing w:val="0"/>
          <w:sz w:val="28"/>
          <w:szCs w:val="28"/>
          <w:shd w:val="clear" w:fill="FFFFFF"/>
        </w:rPr>
        <w:t>元，增价幅度：</w:t>
      </w:r>
      <w:r>
        <w:rPr>
          <w:rFonts w:hint="eastAsia" w:ascii="宋体" w:hAnsi="宋体" w:eastAsia="宋体" w:cs="宋体"/>
          <w:i w:val="0"/>
          <w:iCs w:val="0"/>
          <w:caps w:val="0"/>
          <w:color w:val="FF0000"/>
          <w:spacing w:val="0"/>
          <w:sz w:val="28"/>
          <w:szCs w:val="28"/>
          <w:shd w:val="clear" w:fill="FFFFFF"/>
          <w:lang w:val="en-US" w:eastAsia="zh-CN"/>
        </w:rPr>
        <w:t>1000</w:t>
      </w:r>
      <w:r>
        <w:rPr>
          <w:rFonts w:hint="eastAsia" w:ascii="宋体" w:hAnsi="宋体" w:eastAsia="宋体" w:cs="宋体"/>
          <w:i w:val="0"/>
          <w:iCs w:val="0"/>
          <w:caps w:val="0"/>
          <w:color w:val="FF0000"/>
          <w:spacing w:val="0"/>
          <w:sz w:val="28"/>
          <w:szCs w:val="28"/>
          <w:shd w:val="clear" w:fill="FFFFFF"/>
        </w:rPr>
        <w:t>元及其整数倍。</w:t>
      </w:r>
      <w:r>
        <w:rPr>
          <w:rFonts w:hint="eastAsia" w:ascii="宋体" w:hAnsi="宋体" w:eastAsia="宋体" w:cs="宋体"/>
          <w:i w:val="0"/>
          <w:iCs w:val="0"/>
          <w:caps w:val="0"/>
          <w:color w:val="000000"/>
          <w:spacing w:val="0"/>
          <w:sz w:val="28"/>
          <w:szCs w:val="28"/>
          <w:shd w:val="clear" w:fill="FFFFFF"/>
        </w:rPr>
        <w:t>详情如下：</w:t>
      </w:r>
    </w:p>
    <w:p w14:paraId="2E02B6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shd w:val="clear" w:fill="FFFFFF"/>
          <w:lang w:val="en-US" w:eastAsia="zh-CN"/>
        </w:rPr>
      </w:pPr>
      <w:r>
        <w:rPr>
          <w:rFonts w:hint="eastAsia" w:ascii="宋体" w:hAnsi="宋体" w:eastAsia="宋体" w:cs="宋体"/>
          <w:i w:val="0"/>
          <w:iCs w:val="0"/>
          <w:caps w:val="0"/>
          <w:color w:val="000000"/>
          <w:spacing w:val="0"/>
          <w:sz w:val="28"/>
          <w:szCs w:val="28"/>
          <w:shd w:val="clear" w:fill="FFFFFF"/>
          <w:lang w:val="en-US" w:eastAsia="zh-CN"/>
        </w:rPr>
        <w:t>不锈钢约有5吨。（以现场实际重量交付）</w:t>
      </w:r>
    </w:p>
    <w:p w14:paraId="2D0D46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both"/>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FF0000"/>
          <w:spacing w:val="0"/>
          <w:sz w:val="28"/>
          <w:szCs w:val="28"/>
          <w:shd w:val="clear" w:fill="FFFFFF"/>
        </w:rPr>
        <w:t>特别提醒：</w:t>
      </w:r>
    </w:p>
    <w:p w14:paraId="58F744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shd w:val="clear" w:fill="FFFFFF"/>
          <w:lang w:val="en-US" w:eastAsia="zh-CN"/>
        </w:rPr>
      </w:pPr>
      <w:r>
        <w:rPr>
          <w:rFonts w:hint="eastAsia" w:ascii="宋体" w:hAnsi="宋体" w:eastAsia="宋体" w:cs="宋体"/>
          <w:b/>
          <w:bCs/>
          <w:i w:val="0"/>
          <w:iCs w:val="0"/>
          <w:caps w:val="0"/>
          <w:color w:val="000000"/>
          <w:spacing w:val="0"/>
          <w:sz w:val="28"/>
          <w:szCs w:val="28"/>
          <w:shd w:val="clear" w:fill="FFFFFF"/>
          <w:lang w:val="en-US" w:eastAsia="zh-CN"/>
        </w:rPr>
        <w:t>本次拍卖标的物起拍价为单价，最终实际成交价为，单价（起拍价）×重量（以现场实际重量为准）。</w:t>
      </w:r>
    </w:p>
    <w:p w14:paraId="6C9C28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拍卖标的对应的资产型号、外观、结构、内在质量及数量以移交时的现状为准。拍卖人对规格型号、数量、质量、种类等不作担保，并以现有的实物现状为准。由此产生的问题亦不影响拍卖成交结果及成交价格。由买受人自行承担相关责任，管理人不承担任何瑕疵担保责任。</w:t>
      </w:r>
    </w:p>
    <w:p w14:paraId="6A0E85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二、咨询、展示看样的时间与方式</w:t>
      </w:r>
    </w:p>
    <w:p w14:paraId="754A28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自</w:t>
      </w:r>
      <w:r>
        <w:rPr>
          <w:rFonts w:hint="eastAsia" w:ascii="宋体" w:hAnsi="宋体" w:eastAsia="宋体" w:cs="宋体"/>
          <w:i w:val="0"/>
          <w:iCs w:val="0"/>
          <w:caps w:val="0"/>
          <w:color w:val="FF0000"/>
          <w:spacing w:val="0"/>
          <w:sz w:val="28"/>
          <w:szCs w:val="28"/>
          <w:shd w:val="clear" w:fill="FFFFFF"/>
        </w:rPr>
        <w:t>公告发布之日</w:t>
      </w:r>
      <w:r>
        <w:rPr>
          <w:rFonts w:hint="eastAsia" w:ascii="宋体" w:hAnsi="宋体" w:eastAsia="宋体" w:cs="宋体"/>
          <w:i w:val="0"/>
          <w:iCs w:val="0"/>
          <w:caps w:val="0"/>
          <w:color w:val="000000"/>
          <w:spacing w:val="0"/>
          <w:sz w:val="28"/>
          <w:szCs w:val="28"/>
          <w:shd w:val="clear" w:fill="FFFFFF"/>
        </w:rPr>
        <w:t>起至</w:t>
      </w:r>
      <w:r>
        <w:rPr>
          <w:rFonts w:hint="eastAsia" w:ascii="宋体" w:hAnsi="宋体" w:eastAsia="宋体" w:cs="宋体"/>
          <w:i w:val="0"/>
          <w:iCs w:val="0"/>
          <w:caps w:val="0"/>
          <w:color w:val="FF0000"/>
          <w:spacing w:val="0"/>
          <w:sz w:val="28"/>
          <w:szCs w:val="28"/>
          <w:shd w:val="clear" w:fill="FFFFFF"/>
        </w:rPr>
        <w:t>开拍前为</w:t>
      </w:r>
      <w:r>
        <w:rPr>
          <w:rFonts w:hint="eastAsia" w:ascii="宋体" w:hAnsi="宋体" w:eastAsia="宋体" w:cs="宋体"/>
          <w:i w:val="0"/>
          <w:iCs w:val="0"/>
          <w:caps w:val="0"/>
          <w:color w:val="000000"/>
          <w:spacing w:val="0"/>
          <w:sz w:val="28"/>
          <w:szCs w:val="28"/>
          <w:shd w:val="clear" w:fill="FFFFFF"/>
        </w:rPr>
        <w:t>止（节假日除外）接受咨询，联系人：</w:t>
      </w:r>
      <w:r>
        <w:rPr>
          <w:rFonts w:hint="eastAsia" w:ascii="宋体" w:hAnsi="宋体" w:eastAsia="宋体" w:cs="宋体"/>
          <w:i w:val="0"/>
          <w:iCs w:val="0"/>
          <w:caps w:val="0"/>
          <w:color w:val="FF0000"/>
          <w:spacing w:val="0"/>
          <w:sz w:val="28"/>
          <w:szCs w:val="28"/>
          <w:shd w:val="clear" w:fill="FFFFFF"/>
        </w:rPr>
        <w:t>茅先生</w:t>
      </w:r>
      <w:r>
        <w:rPr>
          <w:rFonts w:hint="eastAsia" w:ascii="宋体" w:hAnsi="宋体" w:eastAsia="宋体" w:cs="宋体"/>
          <w:i w:val="0"/>
          <w:iCs w:val="0"/>
          <w:caps w:val="0"/>
          <w:color w:val="000000"/>
          <w:spacing w:val="0"/>
          <w:sz w:val="28"/>
          <w:szCs w:val="28"/>
          <w:shd w:val="clear" w:fill="FFFFFF"/>
        </w:rPr>
        <w:t>，</w:t>
      </w:r>
      <w:r>
        <w:rPr>
          <w:rFonts w:hint="eastAsia" w:ascii="宋体" w:hAnsi="宋体" w:eastAsia="宋体" w:cs="宋体"/>
          <w:i w:val="0"/>
          <w:iCs w:val="0"/>
          <w:caps w:val="0"/>
          <w:color w:val="FF0000"/>
          <w:spacing w:val="0"/>
          <w:sz w:val="28"/>
          <w:szCs w:val="28"/>
          <w:shd w:val="clear" w:fill="FFFFFF"/>
        </w:rPr>
        <w:t>咨询电话：18672377251。</w:t>
      </w:r>
      <w:r>
        <w:rPr>
          <w:rFonts w:hint="eastAsia" w:ascii="宋体" w:hAnsi="宋体" w:eastAsia="宋体" w:cs="宋体"/>
          <w:i w:val="0"/>
          <w:iCs w:val="0"/>
          <w:caps w:val="0"/>
          <w:color w:val="000000"/>
          <w:spacing w:val="0"/>
          <w:sz w:val="28"/>
          <w:szCs w:val="28"/>
          <w:shd w:val="clear" w:fill="FFFFFF"/>
        </w:rPr>
        <w:t>有意者可自行看样，或与联系人沟通具体看样方式。</w:t>
      </w:r>
    </w:p>
    <w:p w14:paraId="5984AF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三、标的已知优先购买权人：无。</w:t>
      </w:r>
    </w:p>
    <w:p w14:paraId="7FA98D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竞价标的如若存在优先购买权人，优先购买权人参加竞买的，应于</w:t>
      </w:r>
      <w:r>
        <w:rPr>
          <w:rFonts w:hint="eastAsia" w:ascii="宋体" w:hAnsi="宋体" w:eastAsia="宋体" w:cs="宋体"/>
          <w:i w:val="0"/>
          <w:iCs w:val="0"/>
          <w:caps w:val="0"/>
          <w:color w:val="FF0000"/>
          <w:spacing w:val="0"/>
          <w:sz w:val="28"/>
          <w:szCs w:val="28"/>
          <w:shd w:val="clear" w:fill="FFFFFF"/>
        </w:rPr>
        <w:t>竞价活动开始3个工作日</w:t>
      </w:r>
      <w:r>
        <w:rPr>
          <w:rFonts w:hint="eastAsia" w:ascii="宋体" w:hAnsi="宋体" w:eastAsia="宋体" w:cs="宋体"/>
          <w:i w:val="0"/>
          <w:iCs w:val="0"/>
          <w:caps w:val="0"/>
          <w:color w:val="000000"/>
          <w:spacing w:val="0"/>
          <w:sz w:val="28"/>
          <w:szCs w:val="28"/>
          <w:shd w:val="clear" w:fill="FFFFFF"/>
        </w:rPr>
        <w:t>前向管理人提交合法有效的证明（登记的证件信息必须与京东实名认证相一致），资格经管理人确认后才能以优先购买权人的身份参与竞买，逾期不提交的，视为放弃对本标的物享有优先购买权。本标的优先购买权人未参加竞价，亦视为放弃优先购买权。</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四、对上述标的权属有异议者，应于</w:t>
      </w:r>
      <w:r>
        <w:rPr>
          <w:rFonts w:hint="eastAsia" w:ascii="宋体" w:hAnsi="宋体" w:eastAsia="宋体" w:cs="宋体"/>
          <w:i w:val="0"/>
          <w:iCs w:val="0"/>
          <w:caps w:val="0"/>
          <w:color w:val="FF0000"/>
          <w:spacing w:val="0"/>
          <w:sz w:val="28"/>
          <w:szCs w:val="28"/>
          <w:shd w:val="clear" w:fill="FFFFFF"/>
        </w:rPr>
        <w:t>竞价开始三个工作日前</w:t>
      </w:r>
      <w:r>
        <w:rPr>
          <w:rFonts w:hint="eastAsia" w:ascii="宋体" w:hAnsi="宋体" w:eastAsia="宋体" w:cs="宋体"/>
          <w:i w:val="0"/>
          <w:iCs w:val="0"/>
          <w:caps w:val="0"/>
          <w:color w:val="000000"/>
          <w:spacing w:val="0"/>
          <w:sz w:val="28"/>
          <w:szCs w:val="28"/>
          <w:shd w:val="clear" w:fill="FFFFFF"/>
        </w:rPr>
        <w:t>与管理人联系。与本标的物有利害关系的当事人可参加竞价，不参加竞价的请关注本次竞价活动的整个过程。</w:t>
      </w:r>
    </w:p>
    <w:p w14:paraId="42C4E8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五、竞价方式</w:t>
      </w:r>
    </w:p>
    <w:p w14:paraId="0FB2D7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（一）竞价从起拍价开始以递增出价方式竞价，增价幅度由管理人确定，竞买人以低于起拍价出价的无效。</w:t>
      </w:r>
    </w:p>
    <w:p w14:paraId="4D8CD6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（二）本次竞价活动设置延时出价功能，在竞价活动结束前，每最后5分钟如果有竞买人出价，就自动延迟5分钟。</w:t>
      </w:r>
    </w:p>
    <w:p w14:paraId="54401E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（三）本次拍卖保留价为起拍价。</w:t>
      </w:r>
    </w:p>
    <w:p w14:paraId="58E6A0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六、保证金与余款交纳</w:t>
      </w:r>
    </w:p>
    <w:p w14:paraId="7CBC67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4B960A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竞价成交后，标的物竞得者原锁定的保证金自动转入管理人指定账户。买受人应于成交之时起</w:t>
      </w:r>
      <w:r>
        <w:rPr>
          <w:rFonts w:hint="eastAsia" w:ascii="宋体" w:hAnsi="宋体" w:eastAsia="宋体" w:cs="宋体"/>
          <w:i w:val="0"/>
          <w:iCs w:val="0"/>
          <w:caps w:val="0"/>
          <w:color w:val="FF0000"/>
          <w:spacing w:val="0"/>
          <w:sz w:val="28"/>
          <w:szCs w:val="28"/>
          <w:shd w:val="clear" w:fill="FFFFFF"/>
        </w:rPr>
        <w:t>7</w:t>
      </w:r>
      <w:r>
        <w:rPr>
          <w:rFonts w:hint="eastAsia" w:ascii="宋体" w:hAnsi="宋体" w:eastAsia="宋体" w:cs="宋体"/>
          <w:i w:val="0"/>
          <w:iCs w:val="0"/>
          <w:caps w:val="0"/>
          <w:color w:val="000000"/>
          <w:spacing w:val="0"/>
          <w:sz w:val="28"/>
          <w:szCs w:val="28"/>
          <w:shd w:val="clear" w:fill="FFFFFF"/>
        </w:rPr>
        <w:t>个工作日内将竞价成交价余款（扣除保证金后的余款）缴入管理人指定账户（</w:t>
      </w:r>
      <w:r>
        <w:rPr>
          <w:rFonts w:hint="eastAsia" w:ascii="宋体" w:hAnsi="宋体" w:eastAsia="宋体" w:cs="宋体"/>
          <w:color w:val="000000"/>
          <w:sz w:val="28"/>
          <w:szCs w:val="28"/>
        </w:rPr>
        <w:t>户名：</w:t>
      </w:r>
      <w:r>
        <w:rPr>
          <w:rFonts w:hint="eastAsia" w:ascii="宋体" w:hAnsi="宋体" w:eastAsia="宋体" w:cs="宋体"/>
          <w:color w:val="FF0000"/>
          <w:sz w:val="28"/>
          <w:szCs w:val="28"/>
          <w:lang w:val="en-US" w:eastAsia="zh-CN"/>
        </w:rPr>
        <w:t>钟祥市春祥化工有限公司</w:t>
      </w:r>
      <w:r>
        <w:rPr>
          <w:rFonts w:hint="eastAsia" w:ascii="宋体" w:hAnsi="宋体" w:eastAsia="宋体" w:cs="宋体"/>
          <w:color w:val="FF0000"/>
          <w:sz w:val="28"/>
          <w:szCs w:val="28"/>
        </w:rPr>
        <w:t>管理人</w:t>
      </w:r>
      <w:r>
        <w:rPr>
          <w:rFonts w:hint="eastAsia" w:ascii="宋体" w:hAnsi="宋体" w:eastAsia="宋体" w:cs="宋体"/>
          <w:color w:val="000000"/>
          <w:sz w:val="28"/>
          <w:szCs w:val="28"/>
        </w:rPr>
        <w:t>；账号：</w:t>
      </w:r>
      <w:r>
        <w:rPr>
          <w:rFonts w:hint="eastAsia" w:ascii="宋体" w:hAnsi="宋体" w:eastAsia="宋体" w:cs="宋体"/>
          <w:color w:val="FF0000"/>
          <w:sz w:val="28"/>
          <w:szCs w:val="28"/>
          <w:lang w:val="en-US" w:eastAsia="zh-CN"/>
        </w:rPr>
        <w:t>8201000006414479</w:t>
      </w:r>
      <w:r>
        <w:rPr>
          <w:rFonts w:hint="eastAsia" w:ascii="宋体" w:hAnsi="宋体" w:eastAsia="宋体" w:cs="宋体"/>
          <w:color w:val="000000"/>
          <w:sz w:val="28"/>
          <w:szCs w:val="28"/>
        </w:rPr>
        <w:t>；开户行：</w:t>
      </w:r>
      <w:r>
        <w:rPr>
          <w:rFonts w:hint="eastAsia" w:ascii="宋体" w:hAnsi="宋体" w:eastAsia="宋体" w:cs="宋体"/>
          <w:color w:val="FF0000"/>
          <w:sz w:val="28"/>
          <w:szCs w:val="28"/>
        </w:rPr>
        <w:t>湖北荆门农村商业银行股份有限公司象山支行</w:t>
      </w:r>
      <w:r>
        <w:rPr>
          <w:rFonts w:hint="eastAsia" w:ascii="宋体" w:hAnsi="宋体" w:eastAsia="宋体" w:cs="宋体"/>
          <w:i w:val="0"/>
          <w:iCs w:val="0"/>
          <w:caps w:val="0"/>
          <w:color w:val="000000"/>
          <w:spacing w:val="0"/>
          <w:sz w:val="28"/>
          <w:szCs w:val="28"/>
          <w:shd w:val="clear" w:fill="FFFFFF"/>
        </w:rPr>
        <w:t>），注明“破产案号：</w:t>
      </w:r>
      <w:r>
        <w:rPr>
          <w:rFonts w:hint="eastAsia" w:ascii="宋体" w:hAnsi="宋体" w:eastAsia="宋体" w:cs="宋体"/>
          <w:color w:val="FF0000"/>
          <w:sz w:val="28"/>
          <w:szCs w:val="28"/>
        </w:rPr>
        <w:t>(2021)鄂0881破2号</w:t>
      </w:r>
      <w:r>
        <w:rPr>
          <w:rFonts w:hint="eastAsia" w:ascii="宋体" w:hAnsi="宋体" w:eastAsia="宋体" w:cs="宋体"/>
          <w:i w:val="0"/>
          <w:iCs w:val="0"/>
          <w:caps w:val="0"/>
          <w:color w:val="000000"/>
          <w:spacing w:val="0"/>
          <w:sz w:val="28"/>
          <w:szCs w:val="28"/>
          <w:shd w:val="clear" w:fill="FFFFFF"/>
        </w:rPr>
        <w:t>；款项性质：</w:t>
      </w:r>
      <w:r>
        <w:rPr>
          <w:rFonts w:hint="eastAsia" w:ascii="宋体" w:hAnsi="宋体" w:eastAsia="宋体" w:cs="宋体"/>
          <w:i w:val="0"/>
          <w:iCs w:val="0"/>
          <w:caps w:val="0"/>
          <w:color w:val="FF0000"/>
          <w:spacing w:val="0"/>
          <w:sz w:val="28"/>
          <w:szCs w:val="28"/>
          <w:shd w:val="clear" w:fill="FFFFFF"/>
        </w:rPr>
        <w:t>拍卖尾款</w:t>
      </w:r>
      <w:r>
        <w:rPr>
          <w:rFonts w:hint="eastAsia" w:ascii="宋体" w:hAnsi="宋体" w:eastAsia="宋体" w:cs="宋体"/>
          <w:i w:val="0"/>
          <w:iCs w:val="0"/>
          <w:caps w:val="0"/>
          <w:color w:val="000000"/>
          <w:spacing w:val="0"/>
          <w:sz w:val="28"/>
          <w:szCs w:val="28"/>
          <w:shd w:val="clear" w:fill="FFFFFF"/>
        </w:rPr>
        <w:t>”。逾期则视为买受人违约，竞买保证金不予退还。</w:t>
      </w:r>
    </w:p>
    <w:p w14:paraId="5EAA02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七、移交与过户</w:t>
      </w:r>
    </w:p>
    <w:p w14:paraId="52D1F1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买受人在交齐所有成交款后</w:t>
      </w:r>
      <w:r>
        <w:rPr>
          <w:rFonts w:hint="eastAsia" w:ascii="宋体" w:hAnsi="宋体" w:eastAsia="宋体" w:cs="宋体"/>
          <w:i w:val="0"/>
          <w:iCs w:val="0"/>
          <w:caps w:val="0"/>
          <w:color w:val="FF0000"/>
          <w:spacing w:val="0"/>
          <w:sz w:val="28"/>
          <w:szCs w:val="28"/>
          <w:shd w:val="clear" w:fill="FFFFFF"/>
        </w:rPr>
        <w:t>5</w:t>
      </w:r>
      <w:r>
        <w:rPr>
          <w:rFonts w:hint="eastAsia" w:ascii="宋体" w:hAnsi="宋体" w:eastAsia="宋体" w:cs="宋体"/>
          <w:i w:val="0"/>
          <w:iCs w:val="0"/>
          <w:caps w:val="0"/>
          <w:color w:val="000000"/>
          <w:spacing w:val="0"/>
          <w:sz w:val="28"/>
          <w:szCs w:val="28"/>
          <w:shd w:val="clear" w:fill="FFFFFF"/>
        </w:rPr>
        <w:t>个工作日内（凭付款凭证及相关身份材料、委托手续等原件）到</w:t>
      </w:r>
      <w:r>
        <w:rPr>
          <w:rFonts w:hint="eastAsia" w:ascii="宋体" w:hAnsi="宋体" w:eastAsia="宋体" w:cs="宋体"/>
          <w:color w:val="FF0000"/>
          <w:sz w:val="28"/>
          <w:szCs w:val="28"/>
          <w:lang w:val="en-US" w:eastAsia="zh-CN"/>
        </w:rPr>
        <w:t>钟祥市春祥化工有限公司</w:t>
      </w:r>
      <w:r>
        <w:rPr>
          <w:rFonts w:hint="eastAsia" w:ascii="宋体" w:hAnsi="宋体" w:eastAsia="宋体" w:cs="宋体"/>
          <w:color w:val="FF0000"/>
          <w:sz w:val="28"/>
          <w:szCs w:val="28"/>
        </w:rPr>
        <w:t>管理人</w:t>
      </w:r>
      <w:r>
        <w:rPr>
          <w:rFonts w:hint="eastAsia" w:ascii="宋体" w:hAnsi="宋体" w:eastAsia="宋体" w:cs="宋体"/>
          <w:i w:val="0"/>
          <w:iCs w:val="0"/>
          <w:caps w:val="0"/>
          <w:color w:val="000000"/>
          <w:spacing w:val="0"/>
          <w:sz w:val="28"/>
          <w:szCs w:val="28"/>
          <w:shd w:val="clear" w:fill="FFFFFF"/>
        </w:rPr>
        <w:t>处办理交接手续并签署《</w:t>
      </w:r>
      <w:r>
        <w:rPr>
          <w:rFonts w:hint="eastAsia" w:ascii="宋体" w:hAnsi="宋体" w:eastAsia="宋体" w:cs="宋体"/>
          <w:i w:val="0"/>
          <w:iCs w:val="0"/>
          <w:caps w:val="0"/>
          <w:color w:val="FF0000"/>
          <w:spacing w:val="0"/>
          <w:sz w:val="28"/>
          <w:szCs w:val="28"/>
          <w:shd w:val="clear" w:fill="FFFFFF"/>
        </w:rPr>
        <w:t>拍卖成交确认书</w:t>
      </w:r>
      <w:r>
        <w:rPr>
          <w:rFonts w:hint="eastAsia" w:ascii="宋体" w:hAnsi="宋体" w:eastAsia="宋体" w:cs="宋体"/>
          <w:i w:val="0"/>
          <w:iCs w:val="0"/>
          <w:caps w:val="0"/>
          <w:color w:val="000000"/>
          <w:spacing w:val="0"/>
          <w:sz w:val="28"/>
          <w:szCs w:val="28"/>
          <w:shd w:val="clear" w:fill="FFFFFF"/>
        </w:rPr>
        <w:t>》。</w:t>
      </w:r>
    </w:p>
    <w:p w14:paraId="03CE84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竞价成交后，由管理人配合买受人到相关主管部门办理产权过户手续。竞价成交时，成交价不包含转让时双方的一切税、费、应补地价、土地使用费；过户时所产生的转让双方的一切税、费（包括但不限于所得税、土地增值税、营业税及其附加、印花税、契税等）、应补地价、土地出让金</w:t>
      </w:r>
      <w:r>
        <w:rPr>
          <w:rFonts w:hint="eastAsia" w:ascii="宋体" w:hAnsi="宋体" w:eastAsia="宋体" w:cs="宋体"/>
          <w:i w:val="0"/>
          <w:iCs w:val="0"/>
          <w:caps w:val="0"/>
          <w:color w:val="FF0000"/>
          <w:spacing w:val="0"/>
          <w:sz w:val="28"/>
          <w:szCs w:val="28"/>
          <w:shd w:val="clear" w:fill="FFFFFF"/>
        </w:rPr>
        <w:t>由买受人承担</w:t>
      </w:r>
      <w:r>
        <w:rPr>
          <w:rFonts w:hint="eastAsia" w:ascii="宋体" w:hAnsi="宋体" w:eastAsia="宋体" w:cs="宋体"/>
          <w:i w:val="0"/>
          <w:iCs w:val="0"/>
          <w:caps w:val="0"/>
          <w:color w:val="000000"/>
          <w:spacing w:val="0"/>
          <w:sz w:val="28"/>
          <w:szCs w:val="28"/>
          <w:shd w:val="clear" w:fill="FFFFFF"/>
        </w:rPr>
        <w:t>。上述一切税、费、应补地价、土地使用费的具体金额由竞买人自行向相关主管部门咨询。竞价标的所涉及的水、电、煤气、管理费等相关未了受法律保护的债务</w:t>
      </w:r>
      <w:r>
        <w:rPr>
          <w:rFonts w:hint="eastAsia" w:ascii="宋体" w:hAnsi="宋体" w:eastAsia="宋体" w:cs="宋体"/>
          <w:i w:val="0"/>
          <w:iCs w:val="0"/>
          <w:caps w:val="0"/>
          <w:color w:val="FF0000"/>
          <w:spacing w:val="0"/>
          <w:sz w:val="28"/>
          <w:szCs w:val="28"/>
          <w:shd w:val="clear" w:fill="FFFFFF"/>
        </w:rPr>
        <w:t>由买受人承担</w:t>
      </w:r>
      <w:r>
        <w:rPr>
          <w:rFonts w:hint="eastAsia" w:ascii="宋体" w:hAnsi="宋体" w:eastAsia="宋体" w:cs="宋体"/>
          <w:i w:val="0"/>
          <w:iCs w:val="0"/>
          <w:caps w:val="0"/>
          <w:color w:val="000000"/>
          <w:spacing w:val="0"/>
          <w:sz w:val="28"/>
          <w:szCs w:val="28"/>
          <w:shd w:val="clear" w:fill="FFFFFF"/>
        </w:rPr>
        <w:t>。买受人在承担后不得据此主张竞价无效或向管理人、上拍机构索偿。</w:t>
      </w:r>
    </w:p>
    <w:p w14:paraId="57D09C0A">
      <w:pPr>
        <w:pStyle w:val="2"/>
        <w:shd w:val="clear" w:color="auto" w:fill="FFFFFF"/>
        <w:spacing w:before="0" w:beforeAutospacing="0" w:after="0" w:afterAutospacing="0" w:line="450" w:lineRule="atLeast"/>
        <w:ind w:firstLine="560" w:firstLineChars="200"/>
        <w:rPr>
          <w:rFonts w:hint="eastAsia" w:ascii="宋体" w:hAnsi="宋体" w:eastAsia="宋体" w:cs="宋体"/>
          <w:i w:val="0"/>
          <w:caps w:val="0"/>
          <w:color w:val="FF0000"/>
          <w:spacing w:val="0"/>
          <w:sz w:val="28"/>
          <w:szCs w:val="28"/>
          <w:shd w:val="clear" w:fill="FFFFFF"/>
        </w:rPr>
      </w:pPr>
      <w:r>
        <w:rPr>
          <w:rFonts w:hint="eastAsia" w:ascii="宋体" w:hAnsi="宋体" w:eastAsia="宋体" w:cs="宋体"/>
          <w:i w:val="0"/>
          <w:caps w:val="0"/>
          <w:color w:val="FF0000"/>
          <w:spacing w:val="0"/>
          <w:sz w:val="28"/>
          <w:szCs w:val="28"/>
          <w:shd w:val="clear" w:fill="FFFFFF"/>
        </w:rPr>
        <w:t>本次拍卖由</w:t>
      </w:r>
      <w:r>
        <w:rPr>
          <w:rFonts w:hint="eastAsia" w:ascii="宋体" w:hAnsi="宋体" w:eastAsia="宋体" w:cs="宋体"/>
          <w:i w:val="0"/>
          <w:caps w:val="0"/>
          <w:color w:val="FF0000"/>
          <w:spacing w:val="0"/>
          <w:sz w:val="28"/>
          <w:szCs w:val="28"/>
          <w:shd w:val="clear" w:fill="FFFFFF"/>
          <w:lang w:val="en-US" w:eastAsia="zh-CN"/>
        </w:rPr>
        <w:t>湖北一拍科技</w:t>
      </w:r>
      <w:r>
        <w:rPr>
          <w:rFonts w:hint="eastAsia" w:ascii="宋体" w:hAnsi="宋体" w:eastAsia="宋体" w:cs="宋体"/>
          <w:i w:val="0"/>
          <w:caps w:val="0"/>
          <w:color w:val="FF0000"/>
          <w:spacing w:val="0"/>
          <w:sz w:val="28"/>
          <w:szCs w:val="28"/>
          <w:shd w:val="clear" w:fill="FFFFFF"/>
        </w:rPr>
        <w:t>有限公司提供拍辅服务，本标的物存在</w:t>
      </w:r>
      <w:r>
        <w:rPr>
          <w:rFonts w:hint="eastAsia" w:ascii="宋体" w:hAnsi="宋体" w:eastAsia="宋体" w:cs="宋体"/>
          <w:i w:val="0"/>
          <w:caps w:val="0"/>
          <w:color w:val="FF0000"/>
          <w:spacing w:val="0"/>
          <w:sz w:val="28"/>
          <w:szCs w:val="28"/>
          <w:shd w:val="clear" w:fill="FFFFFF"/>
          <w:lang w:val="en-US" w:eastAsia="zh-CN"/>
        </w:rPr>
        <w:t>5</w:t>
      </w:r>
      <w:r>
        <w:rPr>
          <w:rFonts w:hint="eastAsia" w:ascii="宋体" w:hAnsi="宋体" w:eastAsia="宋体" w:cs="宋体"/>
          <w:i w:val="0"/>
          <w:caps w:val="0"/>
          <w:color w:val="FF0000"/>
          <w:spacing w:val="0"/>
          <w:sz w:val="28"/>
          <w:szCs w:val="28"/>
          <w:shd w:val="clear" w:fill="FFFFFF"/>
        </w:rPr>
        <w:t>%综合服务费及0.5%平台软件服务费由买受人承担。</w:t>
      </w:r>
    </w:p>
    <w:p w14:paraId="2418A945">
      <w:pPr>
        <w:pStyle w:val="2"/>
        <w:shd w:val="clear" w:color="auto" w:fill="FFFFFF"/>
        <w:spacing w:before="0" w:beforeAutospacing="0" w:after="0" w:afterAutospacing="0" w:line="450" w:lineRule="atLeast"/>
        <w:ind w:firstLine="560" w:firstLineChars="200"/>
        <w:rPr>
          <w:rFonts w:hint="eastAsia" w:ascii="宋体" w:hAnsi="宋体" w:eastAsia="宋体" w:cs="宋体"/>
          <w:i w:val="0"/>
          <w:caps w:val="0"/>
          <w:color w:val="FF0000"/>
          <w:spacing w:val="0"/>
          <w:sz w:val="28"/>
          <w:szCs w:val="28"/>
          <w:shd w:val="clear" w:fill="FFFFFF"/>
        </w:rPr>
      </w:pPr>
      <w:r>
        <w:rPr>
          <w:rFonts w:hint="eastAsia" w:ascii="宋体" w:hAnsi="宋体" w:eastAsia="宋体" w:cs="宋体"/>
          <w:i w:val="0"/>
          <w:caps w:val="0"/>
          <w:color w:val="FF0000"/>
          <w:spacing w:val="0"/>
          <w:sz w:val="28"/>
          <w:szCs w:val="28"/>
          <w:shd w:val="clear" w:fill="FFFFFF"/>
        </w:rPr>
        <w:t>拍卖标的成交后，买受人应向京东支付成交价总额的0.5%的技术软件服务费（称重后的重量乘以成交单价为成交价总额，单个标的软件服务费金额上限为50万），以及向拍卖辅助服务机构5个工作日内支付成交价总额</w:t>
      </w:r>
      <w:r>
        <w:rPr>
          <w:rFonts w:hint="eastAsia" w:ascii="宋体" w:hAnsi="宋体" w:eastAsia="宋体" w:cs="宋体"/>
          <w:i w:val="0"/>
          <w:caps w:val="0"/>
          <w:color w:val="FF0000"/>
          <w:spacing w:val="0"/>
          <w:sz w:val="28"/>
          <w:szCs w:val="28"/>
          <w:shd w:val="clear" w:fill="FFFFFF"/>
          <w:lang w:val="en-US" w:eastAsia="zh-CN"/>
        </w:rPr>
        <w:t>5</w:t>
      </w:r>
      <w:r>
        <w:rPr>
          <w:rFonts w:hint="eastAsia" w:ascii="宋体" w:hAnsi="宋体" w:eastAsia="宋体" w:cs="宋体"/>
          <w:i w:val="0"/>
          <w:caps w:val="0"/>
          <w:color w:val="FF0000"/>
          <w:spacing w:val="0"/>
          <w:sz w:val="28"/>
          <w:szCs w:val="28"/>
          <w:shd w:val="clear" w:fill="FFFFFF"/>
        </w:rPr>
        <w:t>%的综合服务费（称重后的重量乘以成交单价为成交价总额），逾期未支付的，服务商有权利追缴。</w:t>
      </w:r>
    </w:p>
    <w:p w14:paraId="3561DB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八、风险提示</w:t>
      </w:r>
    </w:p>
    <w:p w14:paraId="47F215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FF0000"/>
          <w:spacing w:val="0"/>
          <w:sz w:val="28"/>
          <w:szCs w:val="28"/>
          <w:shd w:val="clear" w:fill="FFFFFF"/>
        </w:rPr>
        <w:t>（一）标物特殊情况说明：</w:t>
      </w:r>
    </w:p>
    <w:p w14:paraId="60EEDD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themeColor="text1"/>
          <w:spacing w:val="0"/>
          <w:sz w:val="28"/>
          <w:szCs w:val="28"/>
          <w:u w:val="none"/>
          <w:shd w:val="clear" w:fill="FFFFFF"/>
          <w14:textFill>
            <w14:solidFill>
              <w14:schemeClr w14:val="tx1"/>
            </w14:solidFill>
          </w14:textFill>
        </w:rPr>
        <w:t>1、买受人应在规</w:t>
      </w:r>
      <w:r>
        <w:rPr>
          <w:rFonts w:hint="eastAsia" w:ascii="宋体" w:hAnsi="宋体" w:eastAsia="宋体" w:cs="宋体"/>
          <w:i w:val="0"/>
          <w:iCs w:val="0"/>
          <w:caps w:val="0"/>
          <w:color w:val="000000"/>
          <w:spacing w:val="0"/>
          <w:sz w:val="28"/>
          <w:szCs w:val="28"/>
          <w:shd w:val="clear" w:fill="FFFFFF"/>
        </w:rPr>
        <w:t>定期限内及时将所有的设备搬离如因特殊原因无法在限定期限内搬完，需提前书面征得管理人同意，搬迁后的厂房状态需符合管理人及厂区管理处的要求。逾期未搬离完毕的，买受人应承担由此产生的费用（包括但不限于占用场地费用、清场费用、保管费用等），并承担标的物可能发生的损毁、灭失等后果。</w:t>
      </w:r>
    </w:p>
    <w:p w14:paraId="1084C4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FF0000"/>
          <w:spacing w:val="0"/>
          <w:sz w:val="28"/>
          <w:szCs w:val="28"/>
          <w:shd w:val="clear" w:fill="FFFFFF"/>
        </w:rPr>
        <w:t>2、标的物交货地点为标的物存放地，买受人负责在交货地点对标的物进行装运，自行确定装运方式，所涉及的相关费用(包括但不限于搬迁、拆解、吊装、运输、过磅等)及相关安全责任等均由买受人自行承担。买受人在拆除、搬离过程中应尽到谨慎注意义务，不得损坏厂区内其他设施设备，如造成损坏的，买受人应承担相应的赔偿责任。</w:t>
      </w:r>
    </w:p>
    <w:p w14:paraId="152004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3、拍卖标的物的名称、数量、规格型号、生产厂家、购置日期、新旧程度及能否使用以实际交付时的现状为准，管理人不保证标的物的使用性能、安全性能。标的物以实物现状为准，管理人不承担本标的瑕疵保证，明细表及拍卖公告中的财产描述、照片等仅供参考，不构成对标的物的任何担保。竞买人在拍卖前必须仔细审查拍卖标的物，调查是否存在瑕疵，有意者请亲自实地看样，未看样的竞买人视为对本标的实物现状的确认，竞买人参与视为接受标的物的现状和一切已知及未知的瑕疵，责任自负。</w:t>
      </w:r>
    </w:p>
    <w:p w14:paraId="650E82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FF0000"/>
          <w:spacing w:val="0"/>
          <w:sz w:val="28"/>
          <w:szCs w:val="28"/>
          <w:shd w:val="clear" w:fill="FFFFFF"/>
        </w:rPr>
        <w:t>4、管理人不对标的物的安全、质量等负责，不提供退换货、维修等服务。无论竞买人将标的物用于何种目的，管理人不承担任何产品质量责任，亦不承担一切瑕疵担保责任。</w:t>
      </w:r>
    </w:p>
    <w:p w14:paraId="23797A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二）竞买人应当具备完全民事行为能力。竞买人也可根据《竞买须知》相关规定委托代理人（具备完全民事行为能力的自然人）进行竞买。法律、行政法规、司法解释对买受人资格或者条件有特殊规定的，竞买人应当具备规定的资格或者条件。因不符合条件参加竞买的，由竞买人自行承担相应的法律责任。</w:t>
      </w:r>
    </w:p>
    <w:p w14:paraId="04E6BA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4395BB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并接受标的物的现状和一切已知及未知的瑕疵，责任自负。</w:t>
      </w:r>
    </w:p>
    <w:p w14:paraId="6F994E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五）本次网络竞价所涉标的物已知的标的物属性、查封等情况已经公示，抵押、担保、侵权等情况需竞买人自行咨询确认，管理人对此不承担任何保证责任。竞买人还需承担标的物存在的其他权利瑕疵风险。如果标的物本身存在权利瑕疵导致交易行为无法顺利完成的，仅退还买受人支付的全部价款的本金（价款包含保证金），管理人与网络竞价平台不承担任何赔偿责任。</w:t>
      </w:r>
    </w:p>
    <w:p w14:paraId="50BF19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（六）管理人、上拍机构对此次竞价标的物所作的说明和提供的图片、文字资料等，仅供竞买人参考，不构成对标的物的任何担保，不作为对竞买人参与此次竞价的建议，仅提供竞买人参考。</w:t>
      </w:r>
    </w:p>
    <w:p w14:paraId="76130B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（七）因标的物本身价值较高、起拍价、保证金、竞价成交数额较大。为避免在在线支付的过程中，因银行限额而导致无法支付的问题，请根据《竞买须知》相关规定进行充分准备。</w:t>
      </w:r>
    </w:p>
    <w:p w14:paraId="01150F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九、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2E3823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十、竞买人在竞价前请务必仔细阅读相应标的竞买公告、须知、标的物详情。本公告其他未尽事宜，请向管理人咨询。</w:t>
      </w:r>
      <w:bookmarkStart w:id="0" w:name="_GoBack"/>
      <w:bookmarkEnd w:id="0"/>
    </w:p>
    <w:p w14:paraId="366360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咨询电话：</w:t>
      </w:r>
      <w:r>
        <w:rPr>
          <w:rFonts w:hint="eastAsia" w:ascii="宋体" w:hAnsi="宋体" w:eastAsia="宋体" w:cs="宋体"/>
          <w:i w:val="0"/>
          <w:iCs w:val="0"/>
          <w:caps w:val="0"/>
          <w:color w:val="FF0000"/>
          <w:spacing w:val="0"/>
          <w:sz w:val="28"/>
          <w:szCs w:val="28"/>
          <w:shd w:val="clear" w:fill="FFFFFF"/>
        </w:rPr>
        <w:t>18672377251（茅先生）</w:t>
      </w:r>
    </w:p>
    <w:p w14:paraId="14B132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凡发现竞价中有违规行为，可如实举报。</w:t>
      </w:r>
    </w:p>
    <w:p w14:paraId="427079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京东技术咨询电话：4006229586</w:t>
      </w:r>
    </w:p>
    <w:p w14:paraId="1A2BFE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此公告在“京东网”上发布，</w:t>
      </w:r>
    </w:p>
    <w:p w14:paraId="28373D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网址: </w:t>
      </w:r>
      <w:r>
        <w:rPr>
          <w:rFonts w:hint="eastAsia" w:ascii="宋体" w:hAnsi="宋体" w:eastAsia="宋体" w:cs="宋体"/>
          <w:i w:val="0"/>
          <w:iCs w:val="0"/>
          <w:caps w:val="0"/>
          <w:color w:val="000000"/>
          <w:spacing w:val="0"/>
          <w:sz w:val="28"/>
          <w:szCs w:val="28"/>
          <w:u w:val="single"/>
          <w:shd w:val="clear" w:fill="FFFFFF"/>
        </w:rPr>
        <w:fldChar w:fldCharType="begin"/>
      </w:r>
      <w:r>
        <w:rPr>
          <w:rFonts w:hint="eastAsia" w:ascii="宋体" w:hAnsi="宋体" w:eastAsia="宋体" w:cs="宋体"/>
          <w:i w:val="0"/>
          <w:iCs w:val="0"/>
          <w:caps w:val="0"/>
          <w:color w:val="000000"/>
          <w:spacing w:val="0"/>
          <w:sz w:val="28"/>
          <w:szCs w:val="28"/>
          <w:u w:val="single"/>
          <w:shd w:val="clear" w:fill="FFFFFF"/>
        </w:rPr>
        <w:instrText xml:space="preserve"> HYPERLINK "https://auction.jd.com/bankrupt.html%E3%80%82" </w:instrText>
      </w:r>
      <w:r>
        <w:rPr>
          <w:rFonts w:hint="eastAsia" w:ascii="宋体" w:hAnsi="宋体" w:eastAsia="宋体" w:cs="宋体"/>
          <w:i w:val="0"/>
          <w:iCs w:val="0"/>
          <w:caps w:val="0"/>
          <w:color w:val="000000"/>
          <w:spacing w:val="0"/>
          <w:sz w:val="28"/>
          <w:szCs w:val="28"/>
          <w:u w:val="single"/>
          <w:shd w:val="clear" w:fill="FFFFFF"/>
        </w:rPr>
        <w:fldChar w:fldCharType="separate"/>
      </w:r>
      <w:r>
        <w:rPr>
          <w:rStyle w:val="5"/>
          <w:rFonts w:hint="eastAsia" w:ascii="宋体" w:hAnsi="宋体" w:eastAsia="宋体" w:cs="宋体"/>
          <w:i w:val="0"/>
          <w:iCs w:val="0"/>
          <w:caps w:val="0"/>
          <w:color w:val="000000"/>
          <w:spacing w:val="0"/>
          <w:sz w:val="28"/>
          <w:szCs w:val="28"/>
          <w:u w:val="single"/>
          <w:shd w:val="clear" w:fill="FFFFFF"/>
        </w:rPr>
        <w:t>https://auction.jd.com/bankrupt.html。</w:t>
      </w:r>
      <w:r>
        <w:rPr>
          <w:rFonts w:hint="eastAsia" w:ascii="宋体" w:hAnsi="宋体" w:eastAsia="宋体" w:cs="宋体"/>
          <w:i w:val="0"/>
          <w:iCs w:val="0"/>
          <w:caps w:val="0"/>
          <w:color w:val="000000"/>
          <w:spacing w:val="0"/>
          <w:sz w:val="28"/>
          <w:szCs w:val="28"/>
          <w:u w:val="single"/>
          <w:shd w:val="clear" w:fill="FFFFFF"/>
        </w:rPr>
        <w:fldChar w:fldCharType="end"/>
      </w:r>
    </w:p>
    <w:p w14:paraId="2B6421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42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 </w:t>
      </w:r>
    </w:p>
    <w:p w14:paraId="0DD8C828">
      <w:pPr>
        <w:pStyle w:val="2"/>
        <w:shd w:val="clear" w:color="auto" w:fill="FFFFFF"/>
        <w:spacing w:before="0" w:beforeAutospacing="0" w:after="0" w:afterAutospacing="0" w:line="450" w:lineRule="atLeast"/>
        <w:jc w:val="righ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钟祥市春祥化工有限公司</w:t>
      </w:r>
      <w:r>
        <w:rPr>
          <w:rFonts w:hint="eastAsia" w:ascii="宋体" w:hAnsi="宋体" w:eastAsia="宋体" w:cs="宋体"/>
          <w:color w:val="000000" w:themeColor="text1"/>
          <w:sz w:val="28"/>
          <w:szCs w:val="28"/>
          <w14:textFill>
            <w14:solidFill>
              <w14:schemeClr w14:val="tx1"/>
            </w14:solidFill>
          </w14:textFill>
        </w:rPr>
        <w:t>管理人</w:t>
      </w:r>
    </w:p>
    <w:p w14:paraId="40FA2D01">
      <w:pPr>
        <w:jc w:val="righ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2025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6</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26</w:t>
      </w:r>
      <w:r>
        <w:rPr>
          <w:rFonts w:hint="eastAsia" w:ascii="宋体" w:hAnsi="宋体" w:eastAsia="宋体" w:cs="宋体"/>
          <w:color w:val="000000" w:themeColor="text1"/>
          <w:sz w:val="28"/>
          <w:szCs w:val="28"/>
          <w14:textFill>
            <w14:solidFill>
              <w14:schemeClr w14:val="tx1"/>
            </w14:solidFill>
          </w14:textFill>
        </w:rPr>
        <w:t>日</w:t>
      </w:r>
    </w:p>
    <w:p w14:paraId="78E75537">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7F939DBB">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43EB63AE">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35BD1BD0">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2BB432A2">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37418395">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008B4A4A">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7FB43B8F">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08659CFE">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0386A499">
      <w:pPr>
        <w:jc w:val="center"/>
        <w:rPr>
          <w:rFonts w:hint="eastAsia" w:ascii="宋体" w:hAnsi="宋体" w:eastAsia="宋体" w:cs="宋体"/>
          <w:color w:val="000000" w:themeColor="text1"/>
          <w:sz w:val="28"/>
          <w:szCs w:val="28"/>
          <w:lang w:val="en-US" w:eastAsia="zh-CN"/>
          <w14:textFill>
            <w14:solidFill>
              <w14:schemeClr w14:val="tx1"/>
            </w14:solidFill>
          </w14:textFill>
        </w:rPr>
      </w:pPr>
    </w:p>
    <w:p w14:paraId="090E85BA">
      <w:pPr>
        <w:jc w:val="center"/>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竞买须知</w:t>
      </w:r>
    </w:p>
    <w:p w14:paraId="3F78A9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both"/>
        <w:rPr>
          <w:rFonts w:hint="eastAsia" w:ascii="宋体" w:hAnsi="宋体" w:eastAsia="宋体" w:cs="宋体"/>
          <w:i w:val="0"/>
          <w:iCs w:val="0"/>
          <w:caps w:val="0"/>
          <w:color w:val="000000"/>
          <w:spacing w:val="0"/>
          <w:sz w:val="28"/>
          <w:szCs w:val="28"/>
        </w:rPr>
      </w:pPr>
      <w:r>
        <w:rPr>
          <w:rFonts w:hint="eastAsia" w:ascii="宋体" w:hAnsi="宋体" w:eastAsia="宋体" w:cs="宋体"/>
          <w:color w:val="FF0000"/>
          <w:sz w:val="28"/>
          <w:szCs w:val="28"/>
          <w:lang w:val="en-US" w:eastAsia="zh-CN"/>
        </w:rPr>
        <w:t>钟祥市春祥化工有限公司</w:t>
      </w:r>
      <w:r>
        <w:rPr>
          <w:rFonts w:hint="eastAsia" w:ascii="宋体" w:hAnsi="宋体" w:eastAsia="宋体" w:cs="宋体"/>
          <w:color w:val="FF0000"/>
          <w:sz w:val="28"/>
          <w:szCs w:val="28"/>
        </w:rPr>
        <w:t>管理人</w:t>
      </w:r>
      <w:r>
        <w:rPr>
          <w:rFonts w:hint="eastAsia" w:ascii="宋体" w:hAnsi="宋体" w:eastAsia="宋体" w:cs="宋体"/>
          <w:i w:val="0"/>
          <w:iCs w:val="0"/>
          <w:caps w:val="0"/>
          <w:color w:val="000000"/>
          <w:spacing w:val="0"/>
          <w:sz w:val="28"/>
          <w:szCs w:val="28"/>
          <w:shd w:val="clear" w:fill="FFFFFF"/>
        </w:rPr>
        <w:t>将于202</w:t>
      </w:r>
      <w:r>
        <w:rPr>
          <w:rFonts w:hint="eastAsia" w:ascii="宋体" w:hAnsi="宋体" w:eastAsia="宋体" w:cs="宋体"/>
          <w:i w:val="0"/>
          <w:iCs w:val="0"/>
          <w:caps w:val="0"/>
          <w:color w:val="000000"/>
          <w:spacing w:val="0"/>
          <w:sz w:val="28"/>
          <w:szCs w:val="28"/>
          <w:shd w:val="clear" w:fill="FFFFFF"/>
          <w:lang w:val="en-US" w:eastAsia="zh-CN"/>
        </w:rPr>
        <w:t>5</w:t>
      </w:r>
      <w:r>
        <w:rPr>
          <w:rFonts w:hint="eastAsia" w:ascii="宋体" w:hAnsi="宋体" w:eastAsia="宋体" w:cs="宋体"/>
          <w:i w:val="0"/>
          <w:iCs w:val="0"/>
          <w:caps w:val="0"/>
          <w:color w:val="000000"/>
          <w:spacing w:val="0"/>
          <w:sz w:val="28"/>
          <w:szCs w:val="28"/>
          <w:shd w:val="clear" w:fill="FFFFFF"/>
        </w:rPr>
        <w:t>年7月</w:t>
      </w:r>
      <w:r>
        <w:rPr>
          <w:rFonts w:hint="eastAsia" w:ascii="宋体" w:hAnsi="宋体" w:eastAsia="宋体" w:cs="宋体"/>
          <w:i w:val="0"/>
          <w:iCs w:val="0"/>
          <w:caps w:val="0"/>
          <w:color w:val="000000"/>
          <w:spacing w:val="0"/>
          <w:sz w:val="28"/>
          <w:szCs w:val="28"/>
          <w:shd w:val="clear" w:fill="FFFFFF"/>
          <w:lang w:val="en-US" w:eastAsia="zh-CN"/>
        </w:rPr>
        <w:t>11</w:t>
      </w:r>
      <w:r>
        <w:rPr>
          <w:rFonts w:hint="eastAsia" w:ascii="宋体" w:hAnsi="宋体" w:eastAsia="宋体" w:cs="宋体"/>
          <w:i w:val="0"/>
          <w:iCs w:val="0"/>
          <w:caps w:val="0"/>
          <w:color w:val="000000"/>
          <w:spacing w:val="0"/>
          <w:sz w:val="28"/>
          <w:szCs w:val="28"/>
          <w:shd w:val="clear" w:fill="FFFFFF"/>
        </w:rPr>
        <w:t>日10时至202</w:t>
      </w:r>
      <w:r>
        <w:rPr>
          <w:rFonts w:hint="eastAsia" w:ascii="宋体" w:hAnsi="宋体" w:eastAsia="宋体" w:cs="宋体"/>
          <w:i w:val="0"/>
          <w:iCs w:val="0"/>
          <w:caps w:val="0"/>
          <w:color w:val="000000"/>
          <w:spacing w:val="0"/>
          <w:sz w:val="28"/>
          <w:szCs w:val="28"/>
          <w:shd w:val="clear" w:fill="FFFFFF"/>
          <w:lang w:val="en-US" w:eastAsia="zh-CN"/>
        </w:rPr>
        <w:t>5</w:t>
      </w:r>
      <w:r>
        <w:rPr>
          <w:rFonts w:hint="eastAsia" w:ascii="宋体" w:hAnsi="宋体" w:eastAsia="宋体" w:cs="宋体"/>
          <w:i w:val="0"/>
          <w:iCs w:val="0"/>
          <w:caps w:val="0"/>
          <w:color w:val="000000"/>
          <w:spacing w:val="0"/>
          <w:sz w:val="28"/>
          <w:szCs w:val="28"/>
          <w:shd w:val="clear" w:fill="FFFFFF"/>
        </w:rPr>
        <w:t>年7月</w:t>
      </w:r>
      <w:r>
        <w:rPr>
          <w:rFonts w:hint="eastAsia" w:ascii="宋体" w:hAnsi="宋体" w:eastAsia="宋体" w:cs="宋体"/>
          <w:i w:val="0"/>
          <w:iCs w:val="0"/>
          <w:caps w:val="0"/>
          <w:color w:val="000000"/>
          <w:spacing w:val="0"/>
          <w:sz w:val="28"/>
          <w:szCs w:val="28"/>
          <w:shd w:val="clear" w:fill="FFFFFF"/>
          <w:lang w:val="en-US" w:eastAsia="zh-CN"/>
        </w:rPr>
        <w:t>12</w:t>
      </w:r>
      <w:r>
        <w:rPr>
          <w:rFonts w:hint="eastAsia" w:ascii="宋体" w:hAnsi="宋体" w:eastAsia="宋体" w:cs="宋体"/>
          <w:i w:val="0"/>
          <w:iCs w:val="0"/>
          <w:caps w:val="0"/>
          <w:color w:val="000000"/>
          <w:spacing w:val="0"/>
          <w:sz w:val="28"/>
          <w:szCs w:val="28"/>
          <w:shd w:val="clear" w:fill="FFFFFF"/>
        </w:rPr>
        <w:t>日10时止（延时除外）在京东拍卖破产强清平台（处置单位：</w:t>
      </w:r>
      <w:r>
        <w:rPr>
          <w:rFonts w:hint="eastAsia" w:ascii="宋体" w:hAnsi="宋体" w:eastAsia="宋体" w:cs="宋体"/>
          <w:color w:val="FF0000"/>
          <w:sz w:val="28"/>
          <w:szCs w:val="28"/>
          <w:lang w:val="en-US" w:eastAsia="zh-CN"/>
        </w:rPr>
        <w:t>钟祥市春祥化工有限公司</w:t>
      </w:r>
      <w:r>
        <w:rPr>
          <w:rFonts w:hint="eastAsia" w:ascii="宋体" w:hAnsi="宋体" w:eastAsia="宋体" w:cs="宋体"/>
          <w:color w:val="FF0000"/>
          <w:sz w:val="28"/>
          <w:szCs w:val="28"/>
        </w:rPr>
        <w:t>管理人，监督单位：钟祥市人民法院</w:t>
      </w:r>
      <w:r>
        <w:rPr>
          <w:rFonts w:hint="eastAsia" w:ascii="宋体" w:hAnsi="宋体" w:eastAsia="宋体" w:cs="宋体"/>
          <w:i w:val="0"/>
          <w:iCs w:val="0"/>
          <w:caps w:val="0"/>
          <w:color w:val="000000"/>
          <w:spacing w:val="0"/>
          <w:sz w:val="28"/>
          <w:szCs w:val="28"/>
          <w:shd w:val="clear" w:fill="FFFFFF"/>
        </w:rPr>
        <w:t>，网址：https://auction.jd.com/bankrupt.html）进行公开拍卖活动，现就网上拍卖有关事宜敬告各位竞买人：</w:t>
      </w:r>
    </w:p>
    <w:p w14:paraId="11DEC5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一、本《竞买须知》根据《中华人民共和国民事诉讼法》等相关法律规定所制订，竞买人应认真仔细阅读，了解本须知的全部内容。</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二、本次竞价活动遵循“公开、公平、公正、诚实守信”的原则，竞价活动具备法律效力。参加本次竞价活动的当事人和竞买人必须遵守本须知的各项条款，并对自己的行为承担法律责任。</w:t>
      </w:r>
    </w:p>
    <w:p w14:paraId="7DC2CC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三、拍卖标的：</w:t>
      </w:r>
    </w:p>
    <w:p w14:paraId="27F615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60" w:firstLineChars="200"/>
        <w:jc w:val="both"/>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lang w:val="en-US" w:eastAsia="zh-CN"/>
        </w:rPr>
        <w:t xml:space="preserve"> </w:t>
      </w:r>
      <w:r>
        <w:rPr>
          <w:rFonts w:hint="eastAsia" w:ascii="宋体" w:hAnsi="宋体" w:eastAsia="宋体" w:cs="宋体"/>
          <w:i w:val="0"/>
          <w:iCs w:val="0"/>
          <w:caps w:val="0"/>
          <w:color w:val="000000" w:themeColor="text1"/>
          <w:spacing w:val="0"/>
          <w:sz w:val="28"/>
          <w:szCs w:val="28"/>
          <w:shd w:val="clear" w:fill="FFFFFF"/>
          <w:lang w:val="en-US" w:eastAsia="zh-CN"/>
          <w14:textFill>
            <w14:solidFill>
              <w14:schemeClr w14:val="tx1"/>
            </w14:solidFill>
          </w14:textFill>
        </w:rPr>
        <w:t>本次拍卖</w:t>
      </w:r>
      <w:r>
        <w:rPr>
          <w:rFonts w:hint="eastAsia" w:ascii="宋体" w:hAnsi="宋体" w:eastAsia="宋体" w:cs="宋体"/>
          <w:i w:val="0"/>
          <w:iCs w:val="0"/>
          <w:caps w:val="0"/>
          <w:color w:val="000000" w:themeColor="text1"/>
          <w:spacing w:val="0"/>
          <w:sz w:val="28"/>
          <w:szCs w:val="28"/>
          <w:shd w:val="clear" w:fill="FFFFFF"/>
          <w14:textFill>
            <w14:solidFill>
              <w14:schemeClr w14:val="tx1"/>
            </w14:solidFill>
          </w14:textFill>
        </w:rPr>
        <w:t>标的物名称</w:t>
      </w:r>
      <w:r>
        <w:rPr>
          <w:rFonts w:hint="eastAsia" w:ascii="宋体" w:hAnsi="宋体" w:eastAsia="宋体" w:cs="宋体"/>
          <w:i w:val="0"/>
          <w:iCs w:val="0"/>
          <w:caps w:val="0"/>
          <w:color w:val="000000" w:themeColor="text1"/>
          <w:spacing w:val="0"/>
          <w:sz w:val="28"/>
          <w:szCs w:val="28"/>
          <w:shd w:val="clear" w:fill="FFFFFF"/>
          <w:lang w:val="en-US" w:eastAsia="zh-CN"/>
          <w14:textFill>
            <w14:solidFill>
              <w14:schemeClr w14:val="tx1"/>
            </w14:solidFill>
          </w14:textFill>
        </w:rPr>
        <w:t>为：</w:t>
      </w:r>
      <w:r>
        <w:rPr>
          <w:rFonts w:hint="eastAsia" w:ascii="宋体" w:hAnsi="宋体" w:eastAsia="宋体" w:cs="宋体"/>
          <w:color w:val="000000" w:themeColor="text1"/>
          <w:sz w:val="28"/>
          <w:szCs w:val="28"/>
          <w:lang w:val="en-US" w:eastAsia="zh-CN"/>
          <w14:textFill>
            <w14:solidFill>
              <w14:schemeClr w14:val="tx1"/>
            </w14:solidFill>
          </w14:textFill>
        </w:rPr>
        <w:t>钟祥市春祥化工有限公司</w:t>
      </w:r>
      <w:r>
        <w:rPr>
          <w:rFonts w:hint="eastAsia" w:ascii="宋体" w:hAnsi="宋体" w:eastAsia="宋体" w:cs="宋体"/>
          <w:i w:val="0"/>
          <w:iCs w:val="0"/>
          <w:caps w:val="0"/>
          <w:color w:val="000000" w:themeColor="text1"/>
          <w:spacing w:val="0"/>
          <w:sz w:val="28"/>
          <w:szCs w:val="28"/>
          <w:shd w:val="clear" w:fill="FFFFFF"/>
          <w14:textFill>
            <w14:solidFill>
              <w14:schemeClr w14:val="tx1"/>
            </w14:solidFill>
          </w14:textFill>
        </w:rPr>
        <w:t>名下一批</w:t>
      </w:r>
      <w:r>
        <w:rPr>
          <w:rFonts w:hint="eastAsia" w:ascii="宋体" w:hAnsi="宋体" w:eastAsia="宋体" w:cs="宋体"/>
          <w:i w:val="0"/>
          <w:iCs w:val="0"/>
          <w:caps w:val="0"/>
          <w:color w:val="000000" w:themeColor="text1"/>
          <w:spacing w:val="0"/>
          <w:sz w:val="28"/>
          <w:szCs w:val="28"/>
          <w:shd w:val="clear" w:fill="FFFFFF"/>
          <w:lang w:val="en-US" w:eastAsia="zh-CN"/>
          <w14:textFill>
            <w14:solidFill>
              <w14:schemeClr w14:val="tx1"/>
            </w14:solidFill>
          </w14:textFill>
        </w:rPr>
        <w:t>不锈钢，12800/吨</w:t>
      </w:r>
      <w:r>
        <w:rPr>
          <w:rFonts w:hint="eastAsia" w:ascii="宋体" w:hAnsi="宋体" w:eastAsia="宋体" w:cs="宋体"/>
          <w:i w:val="0"/>
          <w:iCs w:val="0"/>
          <w:caps w:val="0"/>
          <w:color w:val="000000" w:themeColor="text1"/>
          <w:spacing w:val="0"/>
          <w:sz w:val="28"/>
          <w:szCs w:val="28"/>
          <w:shd w:val="clear" w:fill="FFFFFF"/>
          <w14:textFill>
            <w14:solidFill>
              <w14:schemeClr w14:val="tx1"/>
            </w14:solidFill>
          </w14:textFill>
        </w:rPr>
        <w:t>。</w:t>
      </w:r>
    </w:p>
    <w:p w14:paraId="5019B7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FF0000"/>
          <w:spacing w:val="0"/>
          <w:sz w:val="28"/>
          <w:szCs w:val="28"/>
          <w:shd w:val="clear" w:fill="FFFFFF"/>
        </w:rPr>
        <w:t>起拍价：</w:t>
      </w:r>
      <w:r>
        <w:rPr>
          <w:rFonts w:hint="eastAsia" w:ascii="宋体" w:hAnsi="宋体" w:eastAsia="宋体" w:cs="宋体"/>
          <w:i w:val="0"/>
          <w:iCs w:val="0"/>
          <w:caps w:val="0"/>
          <w:color w:val="FF0000"/>
          <w:spacing w:val="0"/>
          <w:sz w:val="28"/>
          <w:szCs w:val="28"/>
          <w:shd w:val="clear" w:fill="FFFFFF"/>
          <w:lang w:val="en-US" w:eastAsia="zh-CN"/>
        </w:rPr>
        <w:t>12800</w:t>
      </w:r>
      <w:r>
        <w:rPr>
          <w:rFonts w:hint="eastAsia" w:ascii="宋体" w:hAnsi="宋体" w:eastAsia="宋体" w:cs="宋体"/>
          <w:i w:val="0"/>
          <w:iCs w:val="0"/>
          <w:caps w:val="0"/>
          <w:color w:val="FF0000"/>
          <w:spacing w:val="0"/>
          <w:sz w:val="28"/>
          <w:szCs w:val="28"/>
          <w:shd w:val="clear" w:fill="FFFFFF"/>
        </w:rPr>
        <w:t>元</w:t>
      </w:r>
      <w:r>
        <w:rPr>
          <w:rFonts w:hint="eastAsia" w:ascii="宋体" w:hAnsi="宋体" w:eastAsia="宋体" w:cs="宋体"/>
          <w:i w:val="0"/>
          <w:iCs w:val="0"/>
          <w:caps w:val="0"/>
          <w:color w:val="FF0000"/>
          <w:spacing w:val="0"/>
          <w:sz w:val="28"/>
          <w:szCs w:val="28"/>
          <w:shd w:val="clear" w:fill="FFFFFF"/>
          <w:lang w:val="en-US" w:eastAsia="zh-CN"/>
        </w:rPr>
        <w:t>/吨</w:t>
      </w:r>
      <w:r>
        <w:rPr>
          <w:rFonts w:hint="eastAsia" w:ascii="宋体" w:hAnsi="宋体" w:eastAsia="宋体" w:cs="宋体"/>
          <w:i w:val="0"/>
          <w:iCs w:val="0"/>
          <w:caps w:val="0"/>
          <w:color w:val="FF0000"/>
          <w:spacing w:val="0"/>
          <w:sz w:val="28"/>
          <w:szCs w:val="28"/>
          <w:shd w:val="clear" w:fill="FFFFFF"/>
        </w:rPr>
        <w:t>，保证金：</w:t>
      </w:r>
      <w:r>
        <w:rPr>
          <w:rFonts w:hint="eastAsia" w:ascii="宋体" w:hAnsi="宋体" w:eastAsia="宋体" w:cs="宋体"/>
          <w:i w:val="0"/>
          <w:iCs w:val="0"/>
          <w:caps w:val="0"/>
          <w:color w:val="FF0000"/>
          <w:spacing w:val="0"/>
          <w:sz w:val="28"/>
          <w:szCs w:val="28"/>
          <w:shd w:val="clear" w:fill="FFFFFF"/>
          <w:lang w:val="en-US" w:eastAsia="zh-CN"/>
        </w:rPr>
        <w:t>6500</w:t>
      </w:r>
      <w:r>
        <w:rPr>
          <w:rFonts w:hint="eastAsia" w:ascii="宋体" w:hAnsi="宋体" w:eastAsia="宋体" w:cs="宋体"/>
          <w:i w:val="0"/>
          <w:iCs w:val="0"/>
          <w:caps w:val="0"/>
          <w:color w:val="FF0000"/>
          <w:spacing w:val="0"/>
          <w:sz w:val="28"/>
          <w:szCs w:val="28"/>
          <w:shd w:val="clear" w:fill="FFFFFF"/>
        </w:rPr>
        <w:t>元，增价幅度：</w:t>
      </w:r>
      <w:r>
        <w:rPr>
          <w:rFonts w:hint="eastAsia" w:ascii="宋体" w:hAnsi="宋体" w:eastAsia="宋体" w:cs="宋体"/>
          <w:i w:val="0"/>
          <w:iCs w:val="0"/>
          <w:caps w:val="0"/>
          <w:color w:val="FF0000"/>
          <w:spacing w:val="0"/>
          <w:sz w:val="28"/>
          <w:szCs w:val="28"/>
          <w:shd w:val="clear" w:fill="FFFFFF"/>
          <w:lang w:val="en-US" w:eastAsia="zh-CN"/>
        </w:rPr>
        <w:t>1000</w:t>
      </w:r>
      <w:r>
        <w:rPr>
          <w:rFonts w:hint="eastAsia" w:ascii="宋体" w:hAnsi="宋体" w:eastAsia="宋体" w:cs="宋体"/>
          <w:i w:val="0"/>
          <w:iCs w:val="0"/>
          <w:caps w:val="0"/>
          <w:color w:val="FF0000"/>
          <w:spacing w:val="0"/>
          <w:sz w:val="28"/>
          <w:szCs w:val="28"/>
          <w:shd w:val="clear" w:fill="FFFFFF"/>
        </w:rPr>
        <w:t>元及其整数倍。</w:t>
      </w:r>
      <w:r>
        <w:rPr>
          <w:rFonts w:hint="eastAsia" w:ascii="宋体" w:hAnsi="宋体" w:eastAsia="宋体" w:cs="宋体"/>
          <w:i w:val="0"/>
          <w:iCs w:val="0"/>
          <w:caps w:val="0"/>
          <w:color w:val="000000"/>
          <w:spacing w:val="0"/>
          <w:sz w:val="28"/>
          <w:szCs w:val="28"/>
          <w:shd w:val="clear" w:fill="FFFFFF"/>
        </w:rPr>
        <w:t>详情如下：</w:t>
      </w:r>
    </w:p>
    <w:p w14:paraId="2A6A74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shd w:val="clear" w:fill="FFFFFF"/>
          <w:lang w:val="en-US" w:eastAsia="zh-CN"/>
        </w:rPr>
      </w:pPr>
      <w:r>
        <w:rPr>
          <w:rFonts w:hint="eastAsia" w:ascii="宋体" w:hAnsi="宋体" w:eastAsia="宋体" w:cs="宋体"/>
          <w:i w:val="0"/>
          <w:iCs w:val="0"/>
          <w:caps w:val="0"/>
          <w:color w:val="000000"/>
          <w:spacing w:val="0"/>
          <w:sz w:val="28"/>
          <w:szCs w:val="28"/>
          <w:shd w:val="clear" w:fill="FFFFFF"/>
          <w:lang w:val="en-US" w:eastAsia="zh-CN"/>
        </w:rPr>
        <w:t>不锈钢约有5吨。（以现场实际重量交付）</w:t>
      </w:r>
    </w:p>
    <w:p w14:paraId="5B3BF6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both"/>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FF0000"/>
          <w:spacing w:val="0"/>
          <w:sz w:val="28"/>
          <w:szCs w:val="28"/>
          <w:shd w:val="clear" w:fill="FFFFFF"/>
        </w:rPr>
        <w:t>特别提醒：</w:t>
      </w:r>
    </w:p>
    <w:p w14:paraId="7BE83E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shd w:val="clear" w:fill="FFFFFF"/>
          <w:lang w:val="en-US" w:eastAsia="zh-CN"/>
        </w:rPr>
      </w:pPr>
      <w:r>
        <w:rPr>
          <w:rFonts w:hint="eastAsia" w:ascii="宋体" w:hAnsi="宋体" w:eastAsia="宋体" w:cs="宋体"/>
          <w:b/>
          <w:bCs/>
          <w:i w:val="0"/>
          <w:iCs w:val="0"/>
          <w:caps w:val="0"/>
          <w:color w:val="000000"/>
          <w:spacing w:val="0"/>
          <w:sz w:val="28"/>
          <w:szCs w:val="28"/>
          <w:shd w:val="clear" w:fill="FFFFFF"/>
          <w:lang w:val="en-US" w:eastAsia="zh-CN"/>
        </w:rPr>
        <w:t>本次拍卖标的物起拍价为单价，最终实际成交价为，单价（起拍价）×重量（以现场实际重量为准）。</w:t>
      </w:r>
    </w:p>
    <w:p w14:paraId="47861B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shd w:val="clear" w:fill="FFFFFF"/>
          <w:lang w:val="en-US" w:eastAsia="zh-CN"/>
        </w:rPr>
      </w:pPr>
    </w:p>
    <w:p w14:paraId="4B6960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拍卖标的对应的资产型号、外观、结构、内在质量及数量以移交时的现状为准。拍卖人对规格型号、数量、质量、种类等不作担保，并以现有的实物现状为准。由此产生的问题亦不影响拍卖成交结果及成交价格。由买受人自行承担相关责任，管理人不承担任何瑕疵担保责任。</w:t>
      </w:r>
    </w:p>
    <w:p w14:paraId="2A3DCD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80" w:lineRule="atLeast"/>
        <w:ind w:left="0" w:right="0" w:firstLine="555"/>
        <w:jc w:val="both"/>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四、竞买人条件：</w:t>
      </w:r>
    </w:p>
    <w:p w14:paraId="741DA5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（一）凡具备完全民事行为能力的公民、法人和其他组织均可参加竞买。     </w:t>
      </w:r>
    </w:p>
    <w:p w14:paraId="3CF17C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1F3857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（三）法律、行政法规和司法解释对本标的物买受人资格或者条件有特殊规定的，买受人应当具备规定的资格或条件。</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（四）因不符合条件参加竞买的，由竞买人自行承担相应的法律责任。</w:t>
      </w:r>
    </w:p>
    <w:p w14:paraId="2E9C37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五、竞价方式：</w:t>
      </w:r>
    </w:p>
    <w:p w14:paraId="557541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5368D5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六、优先购买人：</w:t>
      </w:r>
    </w:p>
    <w:p w14:paraId="36D9A9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七、保证金：</w:t>
      </w:r>
    </w:p>
    <w:p w14:paraId="28FDB5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2796E6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22A09B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6DC18E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银行支付限额：https://help.jd.com/user/issue/359-1659.html</w:t>
      </w:r>
    </w:p>
    <w:p w14:paraId="0505B1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个人/企业参拍流程：</w:t>
      </w:r>
      <w:r>
        <w:rPr>
          <w:rFonts w:hint="eastAsia" w:ascii="宋体" w:hAnsi="宋体" w:eastAsia="宋体" w:cs="宋体"/>
          <w:i w:val="0"/>
          <w:iCs w:val="0"/>
          <w:caps w:val="0"/>
          <w:color w:val="0000EE"/>
          <w:spacing w:val="0"/>
          <w:sz w:val="28"/>
          <w:szCs w:val="28"/>
          <w:u w:val="single"/>
          <w:shd w:val="clear" w:fill="FFFFFF"/>
        </w:rPr>
        <w:fldChar w:fldCharType="begin"/>
      </w:r>
      <w:r>
        <w:rPr>
          <w:rFonts w:hint="eastAsia" w:ascii="宋体" w:hAnsi="宋体" w:eastAsia="宋体" w:cs="宋体"/>
          <w:i w:val="0"/>
          <w:iCs w:val="0"/>
          <w:caps w:val="0"/>
          <w:color w:val="0000EE"/>
          <w:spacing w:val="0"/>
          <w:sz w:val="28"/>
          <w:szCs w:val="28"/>
          <w:u w:val="single"/>
          <w:shd w:val="clear" w:fill="FFFFFF"/>
        </w:rPr>
        <w:instrText xml:space="preserve"> HYPERLINK "https://auction.jd.com/bankrupt.html" </w:instrText>
      </w:r>
      <w:r>
        <w:rPr>
          <w:rFonts w:hint="eastAsia" w:ascii="宋体" w:hAnsi="宋体" w:eastAsia="宋体" w:cs="宋体"/>
          <w:i w:val="0"/>
          <w:iCs w:val="0"/>
          <w:caps w:val="0"/>
          <w:color w:val="0000EE"/>
          <w:spacing w:val="0"/>
          <w:sz w:val="28"/>
          <w:szCs w:val="28"/>
          <w:u w:val="single"/>
          <w:shd w:val="clear" w:fill="FFFFFF"/>
        </w:rPr>
        <w:fldChar w:fldCharType="separate"/>
      </w:r>
      <w:r>
        <w:rPr>
          <w:rStyle w:val="5"/>
          <w:rFonts w:hint="eastAsia" w:ascii="宋体" w:hAnsi="宋体" w:eastAsia="宋体" w:cs="宋体"/>
          <w:i w:val="0"/>
          <w:iCs w:val="0"/>
          <w:caps w:val="0"/>
          <w:color w:val="0000EE"/>
          <w:spacing w:val="0"/>
          <w:sz w:val="28"/>
          <w:szCs w:val="28"/>
          <w:u w:val="single"/>
          <w:shd w:val="clear" w:fill="FFFFFF"/>
        </w:rPr>
        <w:t>https://auction.jd.com/bankrupt.html</w:t>
      </w:r>
      <w:r>
        <w:rPr>
          <w:rFonts w:hint="eastAsia" w:ascii="宋体" w:hAnsi="宋体" w:eastAsia="宋体" w:cs="宋体"/>
          <w:i w:val="0"/>
          <w:iCs w:val="0"/>
          <w:caps w:val="0"/>
          <w:color w:val="0000EE"/>
          <w:spacing w:val="0"/>
          <w:sz w:val="28"/>
          <w:szCs w:val="28"/>
          <w:u w:val="single"/>
          <w:shd w:val="clear" w:fill="FFFFFF"/>
        </w:rPr>
        <w:fldChar w:fldCharType="end"/>
      </w:r>
    </w:p>
    <w:p w14:paraId="26645C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在参拍、缴纳保证金过程中，如有疑问，请拨打京东拍卖服务热线：4006229586。</w:t>
      </w:r>
    </w:p>
    <w:p w14:paraId="79597C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八、余款交纳</w:t>
      </w:r>
    </w:p>
    <w:p w14:paraId="041842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竞价成交后，标的物竞得者原锁定的保证金自动转入管理人指定账户。请及时与管理人联系。</w:t>
      </w:r>
    </w:p>
    <w:p w14:paraId="0E4F5B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九、标的咨询与查看：</w:t>
      </w:r>
    </w:p>
    <w:p w14:paraId="5D89D7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十、标的移交：</w:t>
      </w:r>
    </w:p>
    <w:p w14:paraId="3DFC32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对竞价标的能否办理过户手续、办理时间、限购等情况，请竞买人在竞买前自行向管理人或有关部门咨询确认，因标的物现状及存在瑕疵等原因不能或者延迟办理过户手续及办理二次过户造成费用增加的后果，由竞买人自负，管理人不作过户的任何承诺，不承担过户涉及的应由买受人承担的费用。</w:t>
      </w:r>
    </w:p>
    <w:p w14:paraId="693FC4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739DA9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十一、税费承担：</w:t>
      </w:r>
    </w:p>
    <w:p w14:paraId="5189C5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本次竞价活动计价货币为人民币，竞价时的起拍价、成交价均不含买受人在竞价标的物交割、过户时所发生的全部费用和税费。标的物交付手续</w:t>
      </w:r>
      <w:r>
        <w:rPr>
          <w:rFonts w:hint="eastAsia" w:ascii="宋体" w:hAnsi="宋体" w:eastAsia="宋体" w:cs="宋体"/>
          <w:i w:val="0"/>
          <w:iCs w:val="0"/>
          <w:caps w:val="0"/>
          <w:color w:val="FF0000"/>
          <w:spacing w:val="0"/>
          <w:sz w:val="28"/>
          <w:szCs w:val="28"/>
          <w:shd w:val="clear" w:fill="FFFFFF"/>
        </w:rPr>
        <w:t>由买受人自行办理</w:t>
      </w:r>
      <w:r>
        <w:rPr>
          <w:rFonts w:hint="eastAsia" w:ascii="宋体" w:hAnsi="宋体" w:eastAsia="宋体" w:cs="宋体"/>
          <w:i w:val="0"/>
          <w:iCs w:val="0"/>
          <w:caps w:val="0"/>
          <w:color w:val="000000"/>
          <w:spacing w:val="0"/>
          <w:sz w:val="28"/>
          <w:szCs w:val="28"/>
          <w:shd w:val="clear" w:fill="FFFFFF"/>
        </w:rPr>
        <w:t>，所有涉及的税费及办理权证所需费用均</w:t>
      </w:r>
      <w:r>
        <w:rPr>
          <w:rFonts w:hint="eastAsia" w:ascii="宋体" w:hAnsi="宋体" w:eastAsia="宋体" w:cs="宋体"/>
          <w:i w:val="0"/>
          <w:iCs w:val="0"/>
          <w:caps w:val="0"/>
          <w:color w:val="FF0000"/>
          <w:spacing w:val="0"/>
          <w:sz w:val="28"/>
          <w:szCs w:val="28"/>
          <w:shd w:val="clear" w:fill="FFFFFF"/>
        </w:rPr>
        <w:t>由买受人承担</w:t>
      </w:r>
      <w:r>
        <w:rPr>
          <w:rFonts w:hint="eastAsia" w:ascii="宋体" w:hAnsi="宋体" w:eastAsia="宋体" w:cs="宋体"/>
          <w:i w:val="0"/>
          <w:iCs w:val="0"/>
          <w:caps w:val="0"/>
          <w:color w:val="000000"/>
          <w:spacing w:val="0"/>
          <w:sz w:val="28"/>
          <w:szCs w:val="28"/>
          <w:shd w:val="clear" w:fill="FFFFFF"/>
        </w:rPr>
        <w:t>。</w:t>
      </w:r>
    </w:p>
    <w:p w14:paraId="5C099B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十二、买受人及时处理竞价后事宜：</w:t>
      </w:r>
    </w:p>
    <w:p w14:paraId="215AD9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买受人逾期未支付竞价款或未办理交接手续是悔拍行为。买受人悔拍的，管理人可以重新竞价，买受人交纳的保证金不予退还。悔拍后重新竞价的，原买受人不得参加竞价。</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买受人付款后应及时提取标的物，并办理交接手续，逾期不办理的，买受人应支付由此产生的费用，并承担本标的物可能发生的损毁、灭失等后果。</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十三、参加竞买的人应当遵守《竞买须知》的规定，不得阻挠其他竞买人竞价，不得操纵、垄断竞价价格，严禁竞买人恶意串标，上述行为一经发现，将取消其竞买资格，并追究相关的法律责任。</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十四、根据法律规定，破产受理法院与管理人有权在竞价开始前、竞价过程中，中止竞价或撤回竞价。因网络或其他不可抗力导致竞价无法正常进行的，管理人待以上因素消除后视情决定重新竞价，并不承担因此造成的损失。</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r>
        <w:rPr>
          <w:rFonts w:hint="eastAsia" w:ascii="宋体" w:hAnsi="宋体" w:eastAsia="宋体" w:cs="宋体"/>
          <w:i w:val="0"/>
          <w:iCs w:val="0"/>
          <w:caps w:val="0"/>
          <w:color w:val="000000"/>
          <w:spacing w:val="0"/>
          <w:sz w:val="28"/>
          <w:szCs w:val="28"/>
          <w:shd w:val="clear" w:fill="FFFFFF"/>
        </w:rPr>
        <w:br w:type="textWrapping"/>
      </w:r>
      <w:r>
        <w:rPr>
          <w:rFonts w:hint="eastAsia" w:ascii="宋体" w:hAnsi="宋体" w:eastAsia="宋体" w:cs="宋体"/>
          <w:i w:val="0"/>
          <w:iCs w:val="0"/>
          <w:caps w:val="0"/>
          <w:color w:val="000000"/>
          <w:spacing w:val="0"/>
          <w:sz w:val="28"/>
          <w:szCs w:val="28"/>
          <w:shd w:val="clear" w:fill="FFFFFF"/>
        </w:rPr>
        <w:t>  十六、竞买人在竞价前请务必仔细阅读公告、须知、标的详情。本规则其他未尽事宜，请予咨询。</w:t>
      </w:r>
    </w:p>
    <w:p w14:paraId="34E107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凡发现竞价中有违规行为，可如实举报。</w:t>
      </w:r>
    </w:p>
    <w:p w14:paraId="435A78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京东技术咨询电话：4006229586</w:t>
      </w:r>
    </w:p>
    <w:p w14:paraId="626951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 </w:t>
      </w:r>
    </w:p>
    <w:p w14:paraId="35E9004D">
      <w:pPr>
        <w:pStyle w:val="2"/>
        <w:shd w:val="clear" w:color="auto" w:fill="FFFFFF"/>
        <w:spacing w:before="0" w:beforeAutospacing="0" w:after="0" w:afterAutospacing="0" w:line="450" w:lineRule="atLeast"/>
        <w:jc w:val="righ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i w:val="0"/>
          <w:iCs w:val="0"/>
          <w:caps w:val="0"/>
          <w:color w:val="000000"/>
          <w:spacing w:val="0"/>
          <w:sz w:val="28"/>
          <w:szCs w:val="28"/>
          <w:shd w:val="clear" w:fill="FFFFFF"/>
        </w:rPr>
        <w:t> </w:t>
      </w:r>
      <w:r>
        <w:rPr>
          <w:rFonts w:hint="eastAsia" w:ascii="宋体" w:hAnsi="宋体" w:eastAsia="宋体" w:cs="宋体"/>
          <w:color w:val="000000" w:themeColor="text1"/>
          <w:sz w:val="28"/>
          <w:szCs w:val="28"/>
          <w:lang w:val="en-US" w:eastAsia="zh-CN"/>
          <w14:textFill>
            <w14:solidFill>
              <w14:schemeClr w14:val="tx1"/>
            </w14:solidFill>
          </w14:textFill>
        </w:rPr>
        <w:t>钟祥市春祥化工有限公司</w:t>
      </w:r>
      <w:r>
        <w:rPr>
          <w:rFonts w:hint="eastAsia" w:ascii="宋体" w:hAnsi="宋体" w:eastAsia="宋体" w:cs="宋体"/>
          <w:color w:val="000000" w:themeColor="text1"/>
          <w:sz w:val="28"/>
          <w:szCs w:val="28"/>
          <w14:textFill>
            <w14:solidFill>
              <w14:schemeClr w14:val="tx1"/>
            </w14:solidFill>
          </w14:textFill>
        </w:rPr>
        <w:t>管理人</w:t>
      </w:r>
    </w:p>
    <w:p w14:paraId="46D91E47">
      <w:pPr>
        <w:jc w:val="right"/>
        <w:rPr>
          <w:rFonts w:hint="eastAsia" w:ascii="宋体" w:hAnsi="宋体" w:eastAsia="宋体" w:cs="宋体"/>
          <w:sz w:val="28"/>
          <w:szCs w:val="28"/>
        </w:rPr>
      </w:pPr>
      <w:r>
        <w:rPr>
          <w:rFonts w:hint="eastAsia" w:ascii="宋体" w:hAnsi="宋体" w:eastAsia="宋体" w:cs="宋体"/>
          <w:color w:val="000000" w:themeColor="text1"/>
          <w:sz w:val="28"/>
          <w:szCs w:val="28"/>
          <w:lang w:val="en-US" w:eastAsia="zh-CN"/>
          <w14:textFill>
            <w14:solidFill>
              <w14:schemeClr w14:val="tx1"/>
            </w14:solidFill>
          </w14:textFill>
        </w:rPr>
        <w:t>2025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6</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25</w:t>
      </w:r>
      <w:r>
        <w:rPr>
          <w:rFonts w:hint="eastAsia" w:ascii="宋体" w:hAnsi="宋体" w:eastAsia="宋体" w:cs="宋体"/>
          <w:color w:val="000000" w:themeColor="text1"/>
          <w:sz w:val="28"/>
          <w:szCs w:val="28"/>
          <w14:textFill>
            <w14:solidFill>
              <w14:schemeClr w14:val="tx1"/>
            </w14:solidFill>
          </w14:textFill>
        </w:rPr>
        <w:t>日</w:t>
      </w:r>
    </w:p>
    <w:p w14:paraId="2E61D3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right"/>
        <w:rPr>
          <w:rFonts w:hint="eastAsia" w:ascii="宋体" w:hAnsi="宋体" w:eastAsia="宋体" w:cs="宋体"/>
          <w:i w:val="0"/>
          <w:iCs w:val="0"/>
          <w:caps w:val="0"/>
          <w:color w:val="000000"/>
          <w:spacing w:val="0"/>
          <w:sz w:val="28"/>
          <w:szCs w:val="28"/>
        </w:rPr>
      </w:pPr>
    </w:p>
    <w:p w14:paraId="52C361AC">
      <w:pPr>
        <w:rPr>
          <w:rFonts w:hint="eastAsia" w:ascii="宋体" w:hAnsi="宋体" w:eastAsia="宋体" w:cs="宋体"/>
          <w:sz w:val="28"/>
          <w:szCs w:val="28"/>
        </w:rPr>
      </w:pPr>
    </w:p>
    <w:p w14:paraId="65D33C0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C91BD0"/>
    <w:rsid w:val="045A77D7"/>
    <w:rsid w:val="0B173E88"/>
    <w:rsid w:val="207109C7"/>
    <w:rsid w:val="261C75CF"/>
    <w:rsid w:val="2BD33253"/>
    <w:rsid w:val="2D5F53AC"/>
    <w:rsid w:val="38C4270F"/>
    <w:rsid w:val="50874A7C"/>
    <w:rsid w:val="53C91BD0"/>
    <w:rsid w:val="61380ADF"/>
    <w:rsid w:val="6D9E6164"/>
    <w:rsid w:val="75681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6520</Words>
  <Characters>6844</Characters>
  <Lines>0</Lines>
  <Paragraphs>0</Paragraphs>
  <TotalTime>2</TotalTime>
  <ScaleCrop>false</ScaleCrop>
  <LinksUpToDate>false</LinksUpToDate>
  <CharactersWithSpaces>6877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2025-06-26T00:59:00Z</dcterms:created>
  <dc:creator>长城拍卖李硕</dc:creator>
  <cp:lastModifiedBy>浩然</cp:lastModifiedBy>
  <dcterms:modified xsi:type="dcterms:W3CDTF">2025-06-30T07:27:02Z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63DE07A3AC4147E3B8632433A77F1D17_13</vt:lpwstr>
  </property>
  <property fmtid="{D5CDD505-2E9C-101B-9397-08002B2CF9AE}" pid="4" name="KSOTemplateDocerSaveRecord">
    <vt:lpwstr>eyJoZGlkIjoiZTViYTg0ZTc3ZDhlOTJmMGZiMGJiYzc4ZmI1MjFkM2IiLCJ1c2VySWQiOiIzMDE1ODcxMTcifQ==</vt:lpwstr>
  </property>
</Properties>
</file>