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BF743">
      <w:pPr>
        <w:spacing w:before="325" w:line="218" w:lineRule="auto"/>
        <w:ind w:left="852"/>
        <w:rPr>
          <w:rFonts w:ascii="黑体" w:hAnsi="黑体" w:eastAsia="黑体" w:cs="黑体"/>
          <w:sz w:val="31"/>
          <w:szCs w:val="31"/>
        </w:rPr>
      </w:pPr>
      <w:r>
        <w:rPr>
          <w:rFonts w:hint="eastAsia" w:ascii="楷体" w:hAnsi="楷体" w:eastAsia="楷体" w:cs="楷体"/>
          <w:sz w:val="24"/>
          <w:szCs w:val="24"/>
        </w:rPr>
        <w:t>附件</w:t>
      </w:r>
      <w:r>
        <w:rPr>
          <w:rFonts w:hint="eastAsia" w:ascii="楷体" w:hAnsi="楷体" w:eastAsia="楷体" w:cs="楷体"/>
          <w:spacing w:val="-32"/>
          <w:sz w:val="24"/>
          <w:szCs w:val="24"/>
        </w:rPr>
        <w:t xml:space="preserve"> </w:t>
      </w:r>
      <w:r>
        <w:rPr>
          <w:rFonts w:hint="eastAsia" w:ascii="楷体" w:hAnsi="楷体" w:eastAsia="楷体" w:cs="楷体"/>
          <w:sz w:val="24"/>
          <w:szCs w:val="24"/>
        </w:rPr>
        <w:t>1</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1"/>
          <w:sz w:val="24"/>
          <w:szCs w:val="24"/>
        </w:rPr>
        <w:t xml:space="preserve">                  </w:t>
      </w:r>
      <w:r>
        <w:rPr>
          <w:rFonts w:ascii="黑体" w:hAnsi="黑体" w:eastAsia="黑体" w:cs="黑体"/>
          <w:spacing w:val="-1"/>
          <w:sz w:val="31"/>
          <w:szCs w:val="31"/>
        </w:rPr>
        <w:t>债权申报表</w:t>
      </w:r>
    </w:p>
    <w:tbl>
      <w:tblPr>
        <w:tblStyle w:val="5"/>
        <w:tblW w:w="959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6"/>
        <w:gridCol w:w="2148"/>
        <w:gridCol w:w="1275"/>
        <w:gridCol w:w="850"/>
        <w:gridCol w:w="425"/>
        <w:gridCol w:w="709"/>
        <w:gridCol w:w="850"/>
        <w:gridCol w:w="2390"/>
      </w:tblGrid>
      <w:tr w14:paraId="33243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3094" w:type="dxa"/>
            <w:gridSpan w:val="2"/>
            <w:vAlign w:val="top"/>
          </w:tcPr>
          <w:p w14:paraId="2ECBB09B">
            <w:pPr>
              <w:pStyle w:val="6"/>
              <w:spacing w:before="150" w:line="222" w:lineRule="auto"/>
              <w:ind w:left="1114"/>
              <w:rPr>
                <w:rFonts w:hint="default" w:ascii="Times New Roman" w:hAnsi="Times New Roman" w:cs="Times New Roman"/>
              </w:rPr>
            </w:pPr>
            <w:r>
              <w:rPr>
                <w:rFonts w:hint="default" w:ascii="Times New Roman" w:hAnsi="Times New Roman" w:cs="Times New Roman"/>
                <w:spacing w:val="-13"/>
              </w:rPr>
              <w:t>申报编号</w:t>
            </w:r>
          </w:p>
        </w:tc>
        <w:tc>
          <w:tcPr>
            <w:tcW w:w="6499" w:type="dxa"/>
            <w:gridSpan w:val="6"/>
            <w:vAlign w:val="top"/>
          </w:tcPr>
          <w:p w14:paraId="45E4401B">
            <w:pPr>
              <w:pStyle w:val="6"/>
              <w:spacing w:before="150" w:line="223" w:lineRule="auto"/>
              <w:ind w:left="3725"/>
              <w:rPr>
                <w:rFonts w:hint="default" w:ascii="Times New Roman" w:hAnsi="Times New Roman" w:cs="Times New Roman"/>
              </w:rPr>
            </w:pPr>
            <w:r>
              <w:rPr>
                <w:rFonts w:hint="default" w:ascii="Times New Roman" w:hAnsi="Times New Roman" w:cs="Times New Roman"/>
                <w:b/>
                <w:bCs/>
                <w:spacing w:val="-4"/>
              </w:rPr>
              <w:t>（由临时管理人填写）</w:t>
            </w:r>
          </w:p>
        </w:tc>
      </w:tr>
      <w:tr w14:paraId="65A85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946" w:type="dxa"/>
            <w:vMerge w:val="restart"/>
            <w:tcBorders>
              <w:bottom w:val="nil"/>
            </w:tcBorders>
            <w:vAlign w:val="top"/>
          </w:tcPr>
          <w:p w14:paraId="2B75F22B">
            <w:pPr>
              <w:spacing w:line="257" w:lineRule="auto"/>
              <w:rPr>
                <w:rFonts w:hint="default" w:ascii="Times New Roman" w:hAnsi="Times New Roman" w:cs="Times New Roman"/>
                <w:sz w:val="21"/>
              </w:rPr>
            </w:pPr>
          </w:p>
          <w:p w14:paraId="56DE0149">
            <w:pPr>
              <w:spacing w:line="257" w:lineRule="auto"/>
              <w:rPr>
                <w:rFonts w:hint="default" w:ascii="Times New Roman" w:hAnsi="Times New Roman" w:cs="Times New Roman"/>
                <w:sz w:val="21"/>
              </w:rPr>
            </w:pPr>
          </w:p>
          <w:p w14:paraId="36E7A7DE">
            <w:pPr>
              <w:spacing w:line="257" w:lineRule="auto"/>
              <w:rPr>
                <w:rFonts w:hint="default" w:ascii="Times New Roman" w:hAnsi="Times New Roman" w:cs="Times New Roman"/>
                <w:sz w:val="21"/>
              </w:rPr>
            </w:pPr>
          </w:p>
          <w:p w14:paraId="5036882C">
            <w:pPr>
              <w:spacing w:line="257" w:lineRule="auto"/>
              <w:rPr>
                <w:rFonts w:hint="default" w:ascii="Times New Roman" w:hAnsi="Times New Roman" w:cs="Times New Roman"/>
                <w:sz w:val="21"/>
              </w:rPr>
            </w:pPr>
          </w:p>
          <w:p w14:paraId="631D5920">
            <w:pPr>
              <w:spacing w:line="257" w:lineRule="auto"/>
              <w:rPr>
                <w:rFonts w:hint="default" w:ascii="Times New Roman" w:hAnsi="Times New Roman" w:cs="Times New Roman"/>
                <w:sz w:val="21"/>
              </w:rPr>
            </w:pPr>
          </w:p>
          <w:p w14:paraId="1375BE37">
            <w:pPr>
              <w:spacing w:line="258" w:lineRule="auto"/>
              <w:rPr>
                <w:rFonts w:hint="default" w:ascii="Times New Roman" w:hAnsi="Times New Roman" w:cs="Times New Roman"/>
                <w:sz w:val="21"/>
              </w:rPr>
            </w:pPr>
          </w:p>
          <w:p w14:paraId="0D407C1D">
            <w:pPr>
              <w:spacing w:line="258" w:lineRule="auto"/>
              <w:rPr>
                <w:rFonts w:hint="default" w:ascii="Times New Roman" w:hAnsi="Times New Roman" w:cs="Times New Roman"/>
                <w:sz w:val="21"/>
              </w:rPr>
            </w:pPr>
          </w:p>
          <w:p w14:paraId="68A1BCD8">
            <w:pPr>
              <w:pStyle w:val="6"/>
              <w:spacing w:before="78" w:line="187" w:lineRule="auto"/>
              <w:ind w:left="127"/>
              <w:rPr>
                <w:rFonts w:hint="default" w:ascii="Times New Roman" w:hAnsi="Times New Roman" w:cs="Times New Roman"/>
              </w:rPr>
            </w:pPr>
            <w:r>
              <w:rPr>
                <w:rFonts w:hint="default" w:ascii="Times New Roman" w:hAnsi="Times New Roman" w:cs="Times New Roman"/>
                <w:spacing w:val="-6"/>
              </w:rPr>
              <w:t>债权申</w:t>
            </w:r>
          </w:p>
          <w:p w14:paraId="55D73154">
            <w:pPr>
              <w:pStyle w:val="6"/>
              <w:spacing w:line="184" w:lineRule="auto"/>
              <w:ind w:left="125"/>
              <w:rPr>
                <w:rFonts w:hint="default" w:ascii="Times New Roman" w:hAnsi="Times New Roman" w:cs="Times New Roman"/>
              </w:rPr>
            </w:pPr>
            <w:r>
              <w:rPr>
                <w:rFonts w:hint="default" w:ascii="Times New Roman" w:hAnsi="Times New Roman" w:cs="Times New Roman"/>
                <w:spacing w:val="-6"/>
              </w:rPr>
              <w:t>报人基</w:t>
            </w:r>
          </w:p>
          <w:p w14:paraId="38F4F7D2">
            <w:pPr>
              <w:pStyle w:val="6"/>
              <w:spacing w:line="220" w:lineRule="auto"/>
              <w:ind w:left="126"/>
              <w:rPr>
                <w:rFonts w:hint="default" w:ascii="Times New Roman" w:hAnsi="Times New Roman" w:cs="Times New Roman"/>
              </w:rPr>
            </w:pPr>
            <w:r>
              <w:rPr>
                <w:rFonts w:hint="default" w:ascii="Times New Roman" w:hAnsi="Times New Roman" w:cs="Times New Roman"/>
                <w:spacing w:val="-6"/>
              </w:rPr>
              <w:t>本情况</w:t>
            </w:r>
          </w:p>
        </w:tc>
        <w:tc>
          <w:tcPr>
            <w:tcW w:w="2148" w:type="dxa"/>
            <w:vAlign w:val="top"/>
          </w:tcPr>
          <w:p w14:paraId="34EF1BB6">
            <w:pPr>
              <w:pStyle w:val="6"/>
              <w:spacing w:before="145" w:line="221" w:lineRule="auto"/>
              <w:ind w:left="186"/>
              <w:rPr>
                <w:rFonts w:hint="default" w:ascii="Times New Roman" w:hAnsi="Times New Roman" w:cs="Times New Roman"/>
              </w:rPr>
            </w:pPr>
            <w:r>
              <w:rPr>
                <w:rFonts w:hint="default" w:ascii="Times New Roman" w:hAnsi="Times New Roman" w:cs="Times New Roman"/>
                <w:spacing w:val="-3"/>
              </w:rPr>
              <w:t>债权人名称/姓名</w:t>
            </w:r>
          </w:p>
        </w:tc>
        <w:tc>
          <w:tcPr>
            <w:tcW w:w="6499" w:type="dxa"/>
            <w:gridSpan w:val="6"/>
            <w:vAlign w:val="top"/>
          </w:tcPr>
          <w:p w14:paraId="32777007">
            <w:pPr>
              <w:rPr>
                <w:rFonts w:hint="default" w:ascii="Times New Roman" w:hAnsi="Times New Roman" w:cs="Times New Roman"/>
                <w:sz w:val="21"/>
              </w:rPr>
            </w:pPr>
          </w:p>
        </w:tc>
      </w:tr>
      <w:tr w14:paraId="0066B7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946" w:type="dxa"/>
            <w:vMerge w:val="continue"/>
            <w:tcBorders>
              <w:top w:val="nil"/>
              <w:bottom w:val="nil"/>
            </w:tcBorders>
            <w:vAlign w:val="top"/>
          </w:tcPr>
          <w:p w14:paraId="467029F7">
            <w:pPr>
              <w:rPr>
                <w:rFonts w:hint="default" w:ascii="Times New Roman" w:hAnsi="Times New Roman" w:cs="Times New Roman"/>
                <w:sz w:val="21"/>
              </w:rPr>
            </w:pPr>
          </w:p>
        </w:tc>
        <w:tc>
          <w:tcPr>
            <w:tcW w:w="2148" w:type="dxa"/>
            <w:vAlign w:val="top"/>
          </w:tcPr>
          <w:p w14:paraId="139E216B">
            <w:pPr>
              <w:pStyle w:val="6"/>
              <w:spacing w:before="37" w:line="187" w:lineRule="auto"/>
              <w:ind w:left="425"/>
              <w:rPr>
                <w:rFonts w:hint="default" w:ascii="Times New Roman" w:hAnsi="Times New Roman" w:cs="Times New Roman"/>
              </w:rPr>
            </w:pPr>
            <w:r>
              <w:rPr>
                <w:rFonts w:hint="default" w:ascii="Times New Roman" w:hAnsi="Times New Roman" w:cs="Times New Roman"/>
                <w:spacing w:val="-3"/>
              </w:rPr>
              <w:t>身份证号码/</w:t>
            </w:r>
          </w:p>
          <w:p w14:paraId="48F150E8">
            <w:pPr>
              <w:pStyle w:val="6"/>
              <w:spacing w:before="1" w:line="204" w:lineRule="auto"/>
              <w:ind w:left="125"/>
              <w:rPr>
                <w:rFonts w:hint="default" w:ascii="Times New Roman" w:hAnsi="Times New Roman" w:cs="Times New Roman"/>
              </w:rPr>
            </w:pPr>
            <w:r>
              <w:rPr>
                <w:rFonts w:hint="default" w:ascii="Times New Roman" w:hAnsi="Times New Roman" w:cs="Times New Roman"/>
                <w:spacing w:val="-3"/>
              </w:rPr>
              <w:t>统一社会信用代码</w:t>
            </w:r>
          </w:p>
        </w:tc>
        <w:tc>
          <w:tcPr>
            <w:tcW w:w="6499" w:type="dxa"/>
            <w:gridSpan w:val="6"/>
            <w:vAlign w:val="top"/>
          </w:tcPr>
          <w:p w14:paraId="62C3DB0F">
            <w:pPr>
              <w:rPr>
                <w:rFonts w:hint="default" w:ascii="Times New Roman" w:hAnsi="Times New Roman" w:cs="Times New Roman"/>
                <w:sz w:val="21"/>
              </w:rPr>
            </w:pPr>
          </w:p>
        </w:tc>
      </w:tr>
      <w:tr w14:paraId="21A682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946" w:type="dxa"/>
            <w:vMerge w:val="continue"/>
            <w:tcBorders>
              <w:top w:val="nil"/>
              <w:bottom w:val="nil"/>
            </w:tcBorders>
            <w:vAlign w:val="top"/>
          </w:tcPr>
          <w:p w14:paraId="7CF858C7">
            <w:pPr>
              <w:rPr>
                <w:rFonts w:hint="default" w:ascii="Times New Roman" w:hAnsi="Times New Roman" w:cs="Times New Roman"/>
                <w:sz w:val="21"/>
              </w:rPr>
            </w:pPr>
          </w:p>
        </w:tc>
        <w:tc>
          <w:tcPr>
            <w:tcW w:w="2148" w:type="dxa"/>
            <w:vAlign w:val="top"/>
          </w:tcPr>
          <w:p w14:paraId="43B870C6">
            <w:pPr>
              <w:pStyle w:val="6"/>
              <w:spacing w:before="86" w:line="205" w:lineRule="auto"/>
              <w:ind w:left="548" w:right="113" w:hanging="416"/>
              <w:rPr>
                <w:rFonts w:hint="default" w:ascii="Times New Roman" w:hAnsi="Times New Roman" w:cs="Times New Roman"/>
              </w:rPr>
            </w:pPr>
            <w:r>
              <w:rPr>
                <w:rFonts w:hint="default" w:ascii="Times New Roman" w:hAnsi="Times New Roman" w:cs="Times New Roman"/>
                <w:spacing w:val="-3"/>
              </w:rPr>
              <w:t>法定代表人（负责</w:t>
            </w:r>
            <w:r>
              <w:rPr>
                <w:rFonts w:hint="default" w:ascii="Times New Roman" w:hAnsi="Times New Roman" w:cs="Times New Roman"/>
              </w:rPr>
              <w:t xml:space="preserve"> </w:t>
            </w:r>
            <w:r>
              <w:rPr>
                <w:rFonts w:hint="default" w:ascii="Times New Roman" w:hAnsi="Times New Roman" w:cs="Times New Roman"/>
                <w:spacing w:val="-9"/>
              </w:rPr>
              <w:t>人）</w:t>
            </w:r>
            <w:r>
              <w:rPr>
                <w:rFonts w:hint="default" w:ascii="Times New Roman" w:hAnsi="Times New Roman" w:cs="Times New Roman"/>
                <w:spacing w:val="15"/>
              </w:rPr>
              <w:t xml:space="preserve"> </w:t>
            </w:r>
            <w:r>
              <w:rPr>
                <w:rFonts w:hint="default" w:ascii="Times New Roman" w:hAnsi="Times New Roman" w:cs="Times New Roman"/>
                <w:spacing w:val="-9"/>
              </w:rPr>
              <w:t>姓名</w:t>
            </w:r>
          </w:p>
        </w:tc>
        <w:tc>
          <w:tcPr>
            <w:tcW w:w="2125" w:type="dxa"/>
            <w:gridSpan w:val="2"/>
            <w:vAlign w:val="top"/>
          </w:tcPr>
          <w:p w14:paraId="02AE9A1C">
            <w:pPr>
              <w:rPr>
                <w:rFonts w:hint="default" w:ascii="Times New Roman" w:hAnsi="Times New Roman" w:cs="Times New Roman"/>
                <w:sz w:val="21"/>
              </w:rPr>
            </w:pPr>
          </w:p>
        </w:tc>
        <w:tc>
          <w:tcPr>
            <w:tcW w:w="1984" w:type="dxa"/>
            <w:gridSpan w:val="3"/>
            <w:vAlign w:val="top"/>
          </w:tcPr>
          <w:p w14:paraId="49F520A9">
            <w:pPr>
              <w:pStyle w:val="6"/>
              <w:spacing w:before="87" w:line="204" w:lineRule="auto"/>
              <w:ind w:left="408" w:right="147" w:hanging="234"/>
              <w:rPr>
                <w:rFonts w:hint="default" w:ascii="Times New Roman" w:hAnsi="Times New Roman" w:cs="Times New Roman"/>
              </w:rPr>
            </w:pPr>
            <w:r>
              <w:rPr>
                <w:rFonts w:hint="default" w:ascii="Times New Roman" w:hAnsi="Times New Roman" w:cs="Times New Roman"/>
                <w:spacing w:val="-4"/>
              </w:rPr>
              <w:t>法定代表人（负</w:t>
            </w:r>
            <w:r>
              <w:rPr>
                <w:rFonts w:hint="default" w:ascii="Times New Roman" w:hAnsi="Times New Roman" w:cs="Times New Roman"/>
                <w:spacing w:val="3"/>
              </w:rPr>
              <w:t xml:space="preserve"> </w:t>
            </w:r>
            <w:r>
              <w:rPr>
                <w:rFonts w:hint="default" w:ascii="Times New Roman" w:hAnsi="Times New Roman" w:cs="Times New Roman"/>
                <w:spacing w:val="-4"/>
              </w:rPr>
              <w:t>责人）电话</w:t>
            </w:r>
          </w:p>
        </w:tc>
        <w:tc>
          <w:tcPr>
            <w:tcW w:w="2390" w:type="dxa"/>
            <w:vAlign w:val="top"/>
          </w:tcPr>
          <w:p w14:paraId="075F71BA">
            <w:pPr>
              <w:rPr>
                <w:rFonts w:hint="default" w:ascii="Times New Roman" w:hAnsi="Times New Roman" w:cs="Times New Roman"/>
                <w:sz w:val="21"/>
              </w:rPr>
            </w:pPr>
          </w:p>
        </w:tc>
      </w:tr>
      <w:tr w14:paraId="5C2599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46" w:type="dxa"/>
            <w:vMerge w:val="continue"/>
            <w:tcBorders>
              <w:top w:val="nil"/>
              <w:bottom w:val="nil"/>
            </w:tcBorders>
            <w:vAlign w:val="top"/>
          </w:tcPr>
          <w:p w14:paraId="139013C8">
            <w:pPr>
              <w:rPr>
                <w:rFonts w:hint="default" w:ascii="Times New Roman" w:hAnsi="Times New Roman" w:cs="Times New Roman"/>
                <w:sz w:val="21"/>
              </w:rPr>
            </w:pPr>
          </w:p>
        </w:tc>
        <w:tc>
          <w:tcPr>
            <w:tcW w:w="2148" w:type="dxa"/>
            <w:vAlign w:val="top"/>
          </w:tcPr>
          <w:p w14:paraId="56A2C715">
            <w:pPr>
              <w:pStyle w:val="6"/>
              <w:spacing w:before="64" w:line="203" w:lineRule="auto"/>
              <w:ind w:left="128" w:right="113" w:firstLine="3"/>
              <w:rPr>
                <w:rFonts w:hint="default" w:ascii="Times New Roman" w:hAnsi="Times New Roman" w:cs="Times New Roman"/>
              </w:rPr>
            </w:pPr>
            <w:r>
              <w:rPr>
                <w:rFonts w:hint="default" w:ascii="Times New Roman" w:hAnsi="Times New Roman" w:cs="Times New Roman"/>
                <w:spacing w:val="-3"/>
              </w:rPr>
              <w:t>法定代表人（负责</w:t>
            </w:r>
            <w:r>
              <w:rPr>
                <w:rFonts w:hint="default" w:ascii="Times New Roman" w:hAnsi="Times New Roman" w:cs="Times New Roman"/>
              </w:rPr>
              <w:t xml:space="preserve"> </w:t>
            </w:r>
            <w:r>
              <w:rPr>
                <w:rFonts w:hint="default" w:ascii="Times New Roman" w:hAnsi="Times New Roman" w:cs="Times New Roman"/>
                <w:spacing w:val="-3"/>
              </w:rPr>
              <w:t>人）公民身份号码</w:t>
            </w:r>
          </w:p>
        </w:tc>
        <w:tc>
          <w:tcPr>
            <w:tcW w:w="3259" w:type="dxa"/>
            <w:gridSpan w:val="4"/>
            <w:vAlign w:val="top"/>
          </w:tcPr>
          <w:p w14:paraId="0E5F8832">
            <w:pPr>
              <w:rPr>
                <w:rFonts w:hint="default" w:ascii="Times New Roman" w:hAnsi="Times New Roman" w:cs="Times New Roman"/>
                <w:sz w:val="21"/>
              </w:rPr>
            </w:pPr>
          </w:p>
        </w:tc>
        <w:tc>
          <w:tcPr>
            <w:tcW w:w="850" w:type="dxa"/>
            <w:vAlign w:val="top"/>
          </w:tcPr>
          <w:p w14:paraId="009D4DDE">
            <w:pPr>
              <w:pStyle w:val="6"/>
              <w:spacing w:before="183" w:line="223" w:lineRule="auto"/>
              <w:ind w:left="202"/>
              <w:rPr>
                <w:rFonts w:hint="default" w:ascii="Times New Roman" w:hAnsi="Times New Roman" w:cs="Times New Roman"/>
              </w:rPr>
            </w:pPr>
            <w:r>
              <w:rPr>
                <w:rFonts w:hint="default" w:ascii="Times New Roman" w:hAnsi="Times New Roman" w:cs="Times New Roman"/>
                <w:spacing w:val="-10"/>
              </w:rPr>
              <w:t>传真</w:t>
            </w:r>
          </w:p>
        </w:tc>
        <w:tc>
          <w:tcPr>
            <w:tcW w:w="2390" w:type="dxa"/>
            <w:vAlign w:val="top"/>
          </w:tcPr>
          <w:p w14:paraId="6280DB4D">
            <w:pPr>
              <w:rPr>
                <w:rFonts w:hint="default" w:ascii="Times New Roman" w:hAnsi="Times New Roman" w:cs="Times New Roman"/>
                <w:sz w:val="21"/>
              </w:rPr>
            </w:pPr>
          </w:p>
        </w:tc>
      </w:tr>
      <w:tr w14:paraId="192DF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946" w:type="dxa"/>
            <w:vMerge w:val="continue"/>
            <w:tcBorders>
              <w:top w:val="nil"/>
              <w:bottom w:val="nil"/>
            </w:tcBorders>
            <w:vAlign w:val="top"/>
          </w:tcPr>
          <w:p w14:paraId="7E9F0418">
            <w:pPr>
              <w:rPr>
                <w:rFonts w:hint="default" w:ascii="Times New Roman" w:hAnsi="Times New Roman" w:cs="Times New Roman"/>
                <w:sz w:val="21"/>
              </w:rPr>
            </w:pPr>
          </w:p>
        </w:tc>
        <w:tc>
          <w:tcPr>
            <w:tcW w:w="2148" w:type="dxa"/>
            <w:vAlign w:val="top"/>
          </w:tcPr>
          <w:p w14:paraId="0F4977D2">
            <w:pPr>
              <w:pStyle w:val="6"/>
              <w:spacing w:before="20" w:line="188" w:lineRule="auto"/>
              <w:ind w:left="605" w:right="473" w:hanging="120"/>
              <w:rPr>
                <w:rFonts w:hint="default" w:ascii="Times New Roman" w:hAnsi="Times New Roman" w:cs="Times New Roman"/>
              </w:rPr>
            </w:pPr>
            <w:r>
              <w:rPr>
                <w:rFonts w:hint="default" w:ascii="Times New Roman" w:hAnsi="Times New Roman" w:cs="Times New Roman"/>
                <w:spacing w:val="-4"/>
              </w:rPr>
              <w:t>指定收款的</w:t>
            </w:r>
            <w:r>
              <w:rPr>
                <w:rFonts w:hint="default" w:ascii="Times New Roman" w:hAnsi="Times New Roman" w:cs="Times New Roman"/>
                <w:spacing w:val="3"/>
              </w:rPr>
              <w:t xml:space="preserve"> </w:t>
            </w:r>
            <w:r>
              <w:rPr>
                <w:rFonts w:hint="default" w:ascii="Times New Roman" w:hAnsi="Times New Roman" w:cs="Times New Roman"/>
                <w:spacing w:val="-4"/>
              </w:rPr>
              <w:t>开户银行</w:t>
            </w:r>
          </w:p>
        </w:tc>
        <w:tc>
          <w:tcPr>
            <w:tcW w:w="2550" w:type="dxa"/>
            <w:gridSpan w:val="3"/>
            <w:vAlign w:val="top"/>
          </w:tcPr>
          <w:p w14:paraId="47C5D00C">
            <w:pPr>
              <w:rPr>
                <w:rFonts w:hint="default" w:ascii="Times New Roman" w:hAnsi="Times New Roman" w:cs="Times New Roman"/>
                <w:sz w:val="21"/>
              </w:rPr>
            </w:pPr>
          </w:p>
        </w:tc>
        <w:tc>
          <w:tcPr>
            <w:tcW w:w="1559" w:type="dxa"/>
            <w:gridSpan w:val="2"/>
            <w:vAlign w:val="top"/>
          </w:tcPr>
          <w:p w14:paraId="46B1F01B">
            <w:pPr>
              <w:pStyle w:val="6"/>
              <w:spacing w:before="139" w:line="221" w:lineRule="auto"/>
              <w:ind w:left="195"/>
              <w:rPr>
                <w:rFonts w:hint="default" w:ascii="Times New Roman" w:hAnsi="Times New Roman" w:cs="Times New Roman"/>
              </w:rPr>
            </w:pPr>
            <w:r>
              <w:rPr>
                <w:rFonts w:hint="default" w:ascii="Times New Roman" w:hAnsi="Times New Roman" w:cs="Times New Roman"/>
                <w:spacing w:val="-4"/>
              </w:rPr>
              <w:t>持卡人名称</w:t>
            </w:r>
          </w:p>
        </w:tc>
        <w:tc>
          <w:tcPr>
            <w:tcW w:w="2390" w:type="dxa"/>
            <w:vAlign w:val="top"/>
          </w:tcPr>
          <w:p w14:paraId="7A212043">
            <w:pPr>
              <w:rPr>
                <w:rFonts w:hint="default" w:ascii="Times New Roman" w:hAnsi="Times New Roman" w:cs="Times New Roman"/>
                <w:sz w:val="21"/>
              </w:rPr>
            </w:pPr>
          </w:p>
        </w:tc>
      </w:tr>
      <w:tr w14:paraId="73668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946" w:type="dxa"/>
            <w:vMerge w:val="continue"/>
            <w:tcBorders>
              <w:top w:val="nil"/>
              <w:bottom w:val="nil"/>
            </w:tcBorders>
            <w:vAlign w:val="top"/>
          </w:tcPr>
          <w:p w14:paraId="2747EF55">
            <w:pPr>
              <w:rPr>
                <w:rFonts w:hint="default" w:ascii="Times New Roman" w:hAnsi="Times New Roman" w:cs="Times New Roman"/>
                <w:sz w:val="21"/>
              </w:rPr>
            </w:pPr>
          </w:p>
        </w:tc>
        <w:tc>
          <w:tcPr>
            <w:tcW w:w="2148" w:type="dxa"/>
            <w:vAlign w:val="top"/>
          </w:tcPr>
          <w:p w14:paraId="5E930C1E">
            <w:pPr>
              <w:pStyle w:val="6"/>
              <w:spacing w:before="138" w:line="221" w:lineRule="auto"/>
              <w:ind w:left="605"/>
              <w:rPr>
                <w:rFonts w:hint="default" w:ascii="Times New Roman" w:hAnsi="Times New Roman" w:cs="Times New Roman"/>
              </w:rPr>
            </w:pPr>
            <w:r>
              <w:rPr>
                <w:rFonts w:hint="default" w:ascii="Times New Roman" w:hAnsi="Times New Roman" w:cs="Times New Roman"/>
                <w:spacing w:val="-5"/>
              </w:rPr>
              <w:t>银行卡号</w:t>
            </w:r>
          </w:p>
        </w:tc>
        <w:tc>
          <w:tcPr>
            <w:tcW w:w="2550" w:type="dxa"/>
            <w:gridSpan w:val="3"/>
            <w:vAlign w:val="top"/>
          </w:tcPr>
          <w:p w14:paraId="24143AF0">
            <w:pPr>
              <w:rPr>
                <w:rFonts w:hint="default" w:ascii="Times New Roman" w:hAnsi="Times New Roman" w:cs="Times New Roman"/>
                <w:sz w:val="21"/>
              </w:rPr>
            </w:pPr>
          </w:p>
        </w:tc>
        <w:tc>
          <w:tcPr>
            <w:tcW w:w="1559" w:type="dxa"/>
            <w:gridSpan w:val="2"/>
            <w:vAlign w:val="top"/>
          </w:tcPr>
          <w:p w14:paraId="3FDA45FE">
            <w:pPr>
              <w:pStyle w:val="6"/>
              <w:spacing w:before="138" w:line="221" w:lineRule="auto"/>
              <w:ind w:left="339"/>
              <w:rPr>
                <w:rFonts w:hint="default" w:ascii="Times New Roman" w:hAnsi="Times New Roman" w:cs="Times New Roman"/>
              </w:rPr>
            </w:pPr>
            <w:r>
              <w:rPr>
                <w:rFonts w:hint="default" w:ascii="Times New Roman" w:hAnsi="Times New Roman" w:cs="Times New Roman"/>
                <w:spacing w:val="-11"/>
              </w:rPr>
              <w:t>电子邮箱</w:t>
            </w:r>
          </w:p>
        </w:tc>
        <w:tc>
          <w:tcPr>
            <w:tcW w:w="2390" w:type="dxa"/>
            <w:vAlign w:val="top"/>
          </w:tcPr>
          <w:p w14:paraId="3B167929">
            <w:pPr>
              <w:rPr>
                <w:rFonts w:hint="default" w:ascii="Times New Roman" w:hAnsi="Times New Roman" w:cs="Times New Roman"/>
                <w:sz w:val="21"/>
              </w:rPr>
            </w:pPr>
          </w:p>
        </w:tc>
      </w:tr>
      <w:tr w14:paraId="7B9EF2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946" w:type="dxa"/>
            <w:vMerge w:val="continue"/>
            <w:tcBorders>
              <w:top w:val="nil"/>
              <w:bottom w:val="nil"/>
            </w:tcBorders>
            <w:vAlign w:val="top"/>
          </w:tcPr>
          <w:p w14:paraId="7C637F7B">
            <w:pPr>
              <w:rPr>
                <w:rFonts w:hint="default" w:ascii="Times New Roman" w:hAnsi="Times New Roman" w:cs="Times New Roman"/>
                <w:sz w:val="21"/>
              </w:rPr>
            </w:pPr>
          </w:p>
        </w:tc>
        <w:tc>
          <w:tcPr>
            <w:tcW w:w="2148" w:type="dxa"/>
            <w:vAlign w:val="top"/>
          </w:tcPr>
          <w:p w14:paraId="3FF3F869">
            <w:pPr>
              <w:pStyle w:val="6"/>
              <w:spacing w:before="140" w:line="223" w:lineRule="auto"/>
              <w:ind w:left="631"/>
              <w:rPr>
                <w:rFonts w:hint="default" w:ascii="Times New Roman" w:hAnsi="Times New Roman" w:cs="Times New Roman"/>
              </w:rPr>
            </w:pPr>
            <w:r>
              <w:rPr>
                <w:rFonts w:hint="default" w:ascii="Times New Roman" w:hAnsi="Times New Roman" w:cs="Times New Roman"/>
                <w:spacing w:val="-22"/>
              </w:rPr>
              <w:t>电</w:t>
            </w:r>
            <w:r>
              <w:rPr>
                <w:rFonts w:hint="default" w:ascii="Times New Roman" w:hAnsi="Times New Roman" w:cs="Times New Roman"/>
                <w:spacing w:val="4"/>
              </w:rPr>
              <w:t xml:space="preserve">    </w:t>
            </w:r>
            <w:r>
              <w:rPr>
                <w:rFonts w:hint="default" w:ascii="Times New Roman" w:hAnsi="Times New Roman" w:cs="Times New Roman"/>
                <w:spacing w:val="-22"/>
              </w:rPr>
              <w:t>话</w:t>
            </w:r>
          </w:p>
        </w:tc>
        <w:tc>
          <w:tcPr>
            <w:tcW w:w="6499" w:type="dxa"/>
            <w:gridSpan w:val="6"/>
            <w:vAlign w:val="top"/>
          </w:tcPr>
          <w:p w14:paraId="780F0AA0">
            <w:pPr>
              <w:rPr>
                <w:rFonts w:hint="default" w:ascii="Times New Roman" w:hAnsi="Times New Roman" w:cs="Times New Roman"/>
                <w:sz w:val="21"/>
              </w:rPr>
            </w:pPr>
          </w:p>
        </w:tc>
      </w:tr>
      <w:tr w14:paraId="0CDF5E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946" w:type="dxa"/>
            <w:vMerge w:val="continue"/>
            <w:tcBorders>
              <w:top w:val="nil"/>
            </w:tcBorders>
            <w:vAlign w:val="top"/>
          </w:tcPr>
          <w:p w14:paraId="3B2870CB">
            <w:pPr>
              <w:rPr>
                <w:rFonts w:hint="default" w:ascii="Times New Roman" w:hAnsi="Times New Roman" w:cs="Times New Roman"/>
                <w:sz w:val="21"/>
              </w:rPr>
            </w:pPr>
          </w:p>
        </w:tc>
        <w:tc>
          <w:tcPr>
            <w:tcW w:w="2148" w:type="dxa"/>
            <w:vAlign w:val="top"/>
          </w:tcPr>
          <w:p w14:paraId="543573BB">
            <w:pPr>
              <w:pStyle w:val="6"/>
              <w:spacing w:before="156" w:line="224" w:lineRule="auto"/>
              <w:ind w:left="609"/>
              <w:rPr>
                <w:rFonts w:hint="default" w:ascii="Times New Roman" w:hAnsi="Times New Roman" w:cs="Times New Roman"/>
              </w:rPr>
            </w:pPr>
            <w:r>
              <w:rPr>
                <w:rFonts w:hint="default" w:ascii="Times New Roman" w:hAnsi="Times New Roman" w:cs="Times New Roman"/>
                <w:spacing w:val="-6"/>
              </w:rPr>
              <w:t>通讯地址</w:t>
            </w:r>
          </w:p>
        </w:tc>
        <w:tc>
          <w:tcPr>
            <w:tcW w:w="6499" w:type="dxa"/>
            <w:gridSpan w:val="6"/>
            <w:vAlign w:val="top"/>
          </w:tcPr>
          <w:p w14:paraId="74412769">
            <w:pPr>
              <w:rPr>
                <w:rFonts w:hint="default" w:ascii="Times New Roman" w:hAnsi="Times New Roman" w:cs="Times New Roman"/>
                <w:sz w:val="21"/>
              </w:rPr>
            </w:pPr>
          </w:p>
        </w:tc>
      </w:tr>
      <w:tr w14:paraId="52D990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946" w:type="dxa"/>
            <w:vMerge w:val="restart"/>
            <w:tcBorders>
              <w:bottom w:val="nil"/>
            </w:tcBorders>
            <w:vAlign w:val="top"/>
          </w:tcPr>
          <w:p w14:paraId="177F982A">
            <w:pPr>
              <w:spacing w:line="249" w:lineRule="auto"/>
              <w:rPr>
                <w:rFonts w:hint="default" w:ascii="Times New Roman" w:hAnsi="Times New Roman" w:cs="Times New Roman"/>
                <w:sz w:val="21"/>
              </w:rPr>
            </w:pPr>
          </w:p>
          <w:p w14:paraId="20F1CACA">
            <w:pPr>
              <w:spacing w:line="250" w:lineRule="auto"/>
              <w:rPr>
                <w:rFonts w:hint="default" w:ascii="Times New Roman" w:hAnsi="Times New Roman" w:cs="Times New Roman"/>
                <w:sz w:val="21"/>
              </w:rPr>
            </w:pPr>
          </w:p>
          <w:p w14:paraId="4B73988D">
            <w:pPr>
              <w:pStyle w:val="6"/>
              <w:spacing w:before="78" w:line="187" w:lineRule="auto"/>
              <w:ind w:left="134"/>
              <w:rPr>
                <w:rFonts w:hint="default" w:ascii="Times New Roman" w:hAnsi="Times New Roman" w:cs="Times New Roman"/>
              </w:rPr>
            </w:pPr>
            <w:r>
              <w:rPr>
                <w:rFonts w:hint="default" w:ascii="Times New Roman" w:hAnsi="Times New Roman" w:cs="Times New Roman"/>
                <w:spacing w:val="-9"/>
              </w:rPr>
              <w:t>委托代</w:t>
            </w:r>
          </w:p>
          <w:p w14:paraId="058005C2">
            <w:pPr>
              <w:pStyle w:val="6"/>
              <w:spacing w:line="184" w:lineRule="auto"/>
              <w:ind w:left="127"/>
              <w:rPr>
                <w:rFonts w:hint="default" w:ascii="Times New Roman" w:hAnsi="Times New Roman" w:cs="Times New Roman"/>
              </w:rPr>
            </w:pPr>
            <w:r>
              <w:rPr>
                <w:rFonts w:hint="default" w:ascii="Times New Roman" w:hAnsi="Times New Roman" w:cs="Times New Roman"/>
                <w:spacing w:val="-6"/>
              </w:rPr>
              <w:t>理人基</w:t>
            </w:r>
          </w:p>
          <w:p w14:paraId="54F642E7">
            <w:pPr>
              <w:pStyle w:val="6"/>
              <w:spacing w:line="220" w:lineRule="auto"/>
              <w:ind w:left="126"/>
              <w:rPr>
                <w:rFonts w:hint="default" w:ascii="Times New Roman" w:hAnsi="Times New Roman" w:cs="Times New Roman"/>
              </w:rPr>
            </w:pPr>
            <w:r>
              <w:rPr>
                <w:rFonts w:hint="default" w:ascii="Times New Roman" w:hAnsi="Times New Roman" w:cs="Times New Roman"/>
                <w:spacing w:val="-6"/>
              </w:rPr>
              <w:t>本情况</w:t>
            </w:r>
          </w:p>
        </w:tc>
        <w:tc>
          <w:tcPr>
            <w:tcW w:w="2148" w:type="dxa"/>
            <w:vAlign w:val="top"/>
          </w:tcPr>
          <w:p w14:paraId="57B47C22">
            <w:pPr>
              <w:pStyle w:val="6"/>
              <w:spacing w:before="101" w:line="224" w:lineRule="auto"/>
              <w:ind w:left="605"/>
              <w:rPr>
                <w:rFonts w:hint="default" w:ascii="Times New Roman" w:hAnsi="Times New Roman" w:cs="Times New Roman"/>
              </w:rPr>
            </w:pPr>
            <w:r>
              <w:rPr>
                <w:rFonts w:hint="default" w:ascii="Times New Roman" w:hAnsi="Times New Roman" w:cs="Times New Roman"/>
                <w:spacing w:val="-8"/>
              </w:rPr>
              <w:t>姓</w:t>
            </w:r>
            <w:r>
              <w:rPr>
                <w:rFonts w:hint="default" w:ascii="Times New Roman" w:hAnsi="Times New Roman" w:cs="Times New Roman"/>
                <w:spacing w:val="4"/>
              </w:rPr>
              <w:t xml:space="preserve">    </w:t>
            </w:r>
            <w:r>
              <w:rPr>
                <w:rFonts w:hint="default" w:ascii="Times New Roman" w:hAnsi="Times New Roman" w:cs="Times New Roman"/>
                <w:spacing w:val="-8"/>
              </w:rPr>
              <w:t>名</w:t>
            </w:r>
          </w:p>
        </w:tc>
        <w:tc>
          <w:tcPr>
            <w:tcW w:w="2550" w:type="dxa"/>
            <w:gridSpan w:val="3"/>
            <w:vAlign w:val="top"/>
          </w:tcPr>
          <w:p w14:paraId="681A3CDA">
            <w:pPr>
              <w:rPr>
                <w:rFonts w:hint="default" w:ascii="Times New Roman" w:hAnsi="Times New Roman" w:cs="Times New Roman"/>
                <w:sz w:val="21"/>
              </w:rPr>
            </w:pPr>
          </w:p>
        </w:tc>
        <w:tc>
          <w:tcPr>
            <w:tcW w:w="1559" w:type="dxa"/>
            <w:gridSpan w:val="2"/>
            <w:vAlign w:val="top"/>
          </w:tcPr>
          <w:p w14:paraId="75122EBC">
            <w:pPr>
              <w:pStyle w:val="6"/>
              <w:spacing w:before="101" w:line="222" w:lineRule="auto"/>
              <w:ind w:left="193"/>
              <w:rPr>
                <w:rFonts w:hint="default" w:ascii="Times New Roman" w:hAnsi="Times New Roman" w:cs="Times New Roman"/>
              </w:rPr>
            </w:pPr>
            <w:r>
              <w:rPr>
                <w:rFonts w:hint="default" w:ascii="Times New Roman" w:hAnsi="Times New Roman" w:cs="Times New Roman"/>
                <w:spacing w:val="-4"/>
              </w:rPr>
              <w:t>身份证号码</w:t>
            </w:r>
          </w:p>
        </w:tc>
        <w:tc>
          <w:tcPr>
            <w:tcW w:w="2390" w:type="dxa"/>
            <w:vAlign w:val="top"/>
          </w:tcPr>
          <w:p w14:paraId="14394E1F">
            <w:pPr>
              <w:rPr>
                <w:rFonts w:hint="default" w:ascii="Times New Roman" w:hAnsi="Times New Roman" w:cs="Times New Roman"/>
                <w:sz w:val="21"/>
              </w:rPr>
            </w:pPr>
          </w:p>
        </w:tc>
      </w:tr>
      <w:tr w14:paraId="0CA53A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946" w:type="dxa"/>
            <w:vMerge w:val="continue"/>
            <w:tcBorders>
              <w:top w:val="nil"/>
              <w:bottom w:val="nil"/>
            </w:tcBorders>
            <w:vAlign w:val="top"/>
          </w:tcPr>
          <w:p w14:paraId="74435AEC">
            <w:pPr>
              <w:rPr>
                <w:rFonts w:hint="default" w:ascii="Times New Roman" w:hAnsi="Times New Roman" w:cs="Times New Roman"/>
                <w:sz w:val="21"/>
              </w:rPr>
            </w:pPr>
          </w:p>
        </w:tc>
        <w:tc>
          <w:tcPr>
            <w:tcW w:w="2148" w:type="dxa"/>
            <w:vAlign w:val="top"/>
          </w:tcPr>
          <w:p w14:paraId="5C01480E">
            <w:pPr>
              <w:pStyle w:val="6"/>
              <w:spacing w:before="101" w:line="220" w:lineRule="auto"/>
              <w:ind w:left="610"/>
              <w:rPr>
                <w:rFonts w:hint="default" w:ascii="Times New Roman" w:hAnsi="Times New Roman" w:cs="Times New Roman"/>
              </w:rPr>
            </w:pPr>
            <w:r>
              <w:rPr>
                <w:rFonts w:hint="default" w:ascii="Times New Roman" w:hAnsi="Times New Roman" w:cs="Times New Roman"/>
                <w:spacing w:val="-6"/>
              </w:rPr>
              <w:t>工作单位</w:t>
            </w:r>
          </w:p>
        </w:tc>
        <w:tc>
          <w:tcPr>
            <w:tcW w:w="2550" w:type="dxa"/>
            <w:gridSpan w:val="3"/>
            <w:vAlign w:val="top"/>
          </w:tcPr>
          <w:p w14:paraId="1E751BC7">
            <w:pPr>
              <w:rPr>
                <w:rFonts w:hint="default" w:ascii="Times New Roman" w:hAnsi="Times New Roman" w:cs="Times New Roman"/>
                <w:sz w:val="21"/>
              </w:rPr>
            </w:pPr>
          </w:p>
        </w:tc>
        <w:tc>
          <w:tcPr>
            <w:tcW w:w="1559" w:type="dxa"/>
            <w:gridSpan w:val="2"/>
            <w:vAlign w:val="top"/>
          </w:tcPr>
          <w:p w14:paraId="7DA41A31">
            <w:pPr>
              <w:pStyle w:val="6"/>
              <w:spacing w:before="100" w:line="223" w:lineRule="auto"/>
              <w:ind w:left="312"/>
              <w:rPr>
                <w:rFonts w:hint="default" w:ascii="Times New Roman" w:hAnsi="Times New Roman" w:cs="Times New Roman"/>
              </w:rPr>
            </w:pPr>
            <w:r>
              <w:rPr>
                <w:rFonts w:hint="default" w:ascii="Times New Roman" w:hAnsi="Times New Roman" w:cs="Times New Roman"/>
                <w:spacing w:val="-8"/>
              </w:rPr>
              <w:t>职</w:t>
            </w:r>
            <w:r>
              <w:rPr>
                <w:rFonts w:hint="default" w:ascii="Times New Roman" w:hAnsi="Times New Roman" w:cs="Times New Roman"/>
                <w:spacing w:val="5"/>
              </w:rPr>
              <w:t xml:space="preserve">    </w:t>
            </w:r>
            <w:r>
              <w:rPr>
                <w:rFonts w:hint="default" w:ascii="Times New Roman" w:hAnsi="Times New Roman" w:cs="Times New Roman"/>
                <w:spacing w:val="-8"/>
              </w:rPr>
              <w:t>务</w:t>
            </w:r>
          </w:p>
        </w:tc>
        <w:tc>
          <w:tcPr>
            <w:tcW w:w="2390" w:type="dxa"/>
            <w:vAlign w:val="top"/>
          </w:tcPr>
          <w:p w14:paraId="3D7C4287">
            <w:pPr>
              <w:rPr>
                <w:rFonts w:hint="default" w:ascii="Times New Roman" w:hAnsi="Times New Roman" w:cs="Times New Roman"/>
                <w:sz w:val="21"/>
              </w:rPr>
            </w:pPr>
          </w:p>
        </w:tc>
      </w:tr>
      <w:tr w14:paraId="49C300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946" w:type="dxa"/>
            <w:vMerge w:val="continue"/>
            <w:tcBorders>
              <w:top w:val="nil"/>
              <w:bottom w:val="nil"/>
            </w:tcBorders>
            <w:vAlign w:val="top"/>
          </w:tcPr>
          <w:p w14:paraId="24E7D8A8">
            <w:pPr>
              <w:rPr>
                <w:rFonts w:hint="default" w:ascii="Times New Roman" w:hAnsi="Times New Roman" w:cs="Times New Roman"/>
                <w:sz w:val="21"/>
              </w:rPr>
            </w:pPr>
          </w:p>
        </w:tc>
        <w:tc>
          <w:tcPr>
            <w:tcW w:w="2148" w:type="dxa"/>
            <w:vAlign w:val="top"/>
          </w:tcPr>
          <w:p w14:paraId="5B59AEBF">
            <w:pPr>
              <w:pStyle w:val="6"/>
              <w:spacing w:before="101" w:line="223" w:lineRule="auto"/>
              <w:ind w:left="631"/>
              <w:rPr>
                <w:rFonts w:hint="default" w:ascii="Times New Roman" w:hAnsi="Times New Roman" w:cs="Times New Roman"/>
              </w:rPr>
            </w:pPr>
            <w:r>
              <w:rPr>
                <w:rFonts w:hint="default" w:ascii="Times New Roman" w:hAnsi="Times New Roman" w:cs="Times New Roman"/>
                <w:spacing w:val="-22"/>
              </w:rPr>
              <w:t>电</w:t>
            </w:r>
            <w:r>
              <w:rPr>
                <w:rFonts w:hint="default" w:ascii="Times New Roman" w:hAnsi="Times New Roman" w:cs="Times New Roman"/>
                <w:spacing w:val="4"/>
              </w:rPr>
              <w:t xml:space="preserve">    </w:t>
            </w:r>
            <w:r>
              <w:rPr>
                <w:rFonts w:hint="default" w:ascii="Times New Roman" w:hAnsi="Times New Roman" w:cs="Times New Roman"/>
                <w:spacing w:val="-22"/>
              </w:rPr>
              <w:t>话</w:t>
            </w:r>
          </w:p>
        </w:tc>
        <w:tc>
          <w:tcPr>
            <w:tcW w:w="2550" w:type="dxa"/>
            <w:gridSpan w:val="3"/>
            <w:vAlign w:val="top"/>
          </w:tcPr>
          <w:p w14:paraId="641832D5">
            <w:pPr>
              <w:rPr>
                <w:rFonts w:hint="default" w:ascii="Times New Roman" w:hAnsi="Times New Roman" w:cs="Times New Roman"/>
                <w:sz w:val="21"/>
              </w:rPr>
            </w:pPr>
          </w:p>
        </w:tc>
        <w:tc>
          <w:tcPr>
            <w:tcW w:w="1559" w:type="dxa"/>
            <w:gridSpan w:val="2"/>
            <w:vAlign w:val="top"/>
          </w:tcPr>
          <w:p w14:paraId="7EF4093F">
            <w:pPr>
              <w:pStyle w:val="6"/>
              <w:spacing w:before="100" w:line="221" w:lineRule="auto"/>
              <w:ind w:left="339"/>
              <w:rPr>
                <w:rFonts w:hint="default" w:ascii="Times New Roman" w:hAnsi="Times New Roman" w:cs="Times New Roman"/>
              </w:rPr>
            </w:pPr>
            <w:r>
              <w:rPr>
                <w:rFonts w:hint="default" w:ascii="Times New Roman" w:hAnsi="Times New Roman" w:cs="Times New Roman"/>
                <w:spacing w:val="-11"/>
              </w:rPr>
              <w:t>电子邮箱</w:t>
            </w:r>
          </w:p>
        </w:tc>
        <w:tc>
          <w:tcPr>
            <w:tcW w:w="2390" w:type="dxa"/>
            <w:vAlign w:val="top"/>
          </w:tcPr>
          <w:p w14:paraId="13EDA7DA">
            <w:pPr>
              <w:rPr>
                <w:rFonts w:hint="default" w:ascii="Times New Roman" w:hAnsi="Times New Roman" w:cs="Times New Roman"/>
                <w:sz w:val="21"/>
              </w:rPr>
            </w:pPr>
          </w:p>
        </w:tc>
      </w:tr>
      <w:tr w14:paraId="5AF7F8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946" w:type="dxa"/>
            <w:vMerge w:val="continue"/>
            <w:tcBorders>
              <w:top w:val="nil"/>
            </w:tcBorders>
            <w:vAlign w:val="top"/>
          </w:tcPr>
          <w:p w14:paraId="05637858">
            <w:pPr>
              <w:rPr>
                <w:rFonts w:hint="default" w:ascii="Times New Roman" w:hAnsi="Times New Roman" w:cs="Times New Roman"/>
                <w:sz w:val="21"/>
              </w:rPr>
            </w:pPr>
          </w:p>
        </w:tc>
        <w:tc>
          <w:tcPr>
            <w:tcW w:w="2148" w:type="dxa"/>
            <w:vAlign w:val="top"/>
          </w:tcPr>
          <w:p w14:paraId="00A82E19">
            <w:pPr>
              <w:pStyle w:val="6"/>
              <w:spacing w:before="108" w:line="224" w:lineRule="auto"/>
              <w:ind w:left="609"/>
              <w:rPr>
                <w:rFonts w:hint="default" w:ascii="Times New Roman" w:hAnsi="Times New Roman" w:cs="Times New Roman"/>
              </w:rPr>
            </w:pPr>
            <w:r>
              <w:rPr>
                <w:rFonts w:hint="default" w:ascii="Times New Roman" w:hAnsi="Times New Roman" w:cs="Times New Roman"/>
                <w:spacing w:val="-6"/>
              </w:rPr>
              <w:t>通讯地址</w:t>
            </w:r>
          </w:p>
        </w:tc>
        <w:tc>
          <w:tcPr>
            <w:tcW w:w="6499" w:type="dxa"/>
            <w:gridSpan w:val="6"/>
            <w:vAlign w:val="top"/>
          </w:tcPr>
          <w:p w14:paraId="1854B567">
            <w:pPr>
              <w:rPr>
                <w:rFonts w:hint="default" w:ascii="Times New Roman" w:hAnsi="Times New Roman" w:cs="Times New Roman"/>
                <w:sz w:val="21"/>
              </w:rPr>
            </w:pPr>
          </w:p>
        </w:tc>
      </w:tr>
      <w:tr w14:paraId="351028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946" w:type="dxa"/>
            <w:vMerge w:val="restart"/>
            <w:tcBorders>
              <w:bottom w:val="nil"/>
            </w:tcBorders>
            <w:vAlign w:val="top"/>
          </w:tcPr>
          <w:p w14:paraId="745EBDD8">
            <w:pPr>
              <w:spacing w:line="256" w:lineRule="auto"/>
              <w:rPr>
                <w:rFonts w:hint="default" w:ascii="Times New Roman" w:hAnsi="Times New Roman" w:cs="Times New Roman"/>
                <w:sz w:val="21"/>
              </w:rPr>
            </w:pPr>
          </w:p>
          <w:p w14:paraId="48A847F6">
            <w:pPr>
              <w:spacing w:line="256" w:lineRule="auto"/>
              <w:rPr>
                <w:rFonts w:hint="default" w:ascii="Times New Roman" w:hAnsi="Times New Roman" w:cs="Times New Roman"/>
                <w:sz w:val="21"/>
              </w:rPr>
            </w:pPr>
          </w:p>
          <w:p w14:paraId="1F492D2E">
            <w:pPr>
              <w:spacing w:line="256" w:lineRule="auto"/>
              <w:rPr>
                <w:rFonts w:hint="default" w:ascii="Times New Roman" w:hAnsi="Times New Roman" w:cs="Times New Roman"/>
                <w:sz w:val="21"/>
              </w:rPr>
            </w:pPr>
          </w:p>
          <w:p w14:paraId="377A5C6C">
            <w:pPr>
              <w:spacing w:line="256" w:lineRule="auto"/>
              <w:rPr>
                <w:rFonts w:hint="default" w:ascii="Times New Roman" w:hAnsi="Times New Roman" w:cs="Times New Roman"/>
                <w:sz w:val="21"/>
              </w:rPr>
            </w:pPr>
          </w:p>
          <w:p w14:paraId="763CDB3B">
            <w:pPr>
              <w:spacing w:line="256" w:lineRule="auto"/>
              <w:rPr>
                <w:rFonts w:hint="default" w:ascii="Times New Roman" w:hAnsi="Times New Roman" w:cs="Times New Roman"/>
                <w:sz w:val="21"/>
              </w:rPr>
            </w:pPr>
          </w:p>
          <w:p w14:paraId="6B4044C4">
            <w:pPr>
              <w:spacing w:line="256" w:lineRule="auto"/>
              <w:rPr>
                <w:rFonts w:hint="default" w:ascii="Times New Roman" w:hAnsi="Times New Roman" w:cs="Times New Roman"/>
                <w:sz w:val="21"/>
              </w:rPr>
            </w:pPr>
          </w:p>
          <w:p w14:paraId="7384B040">
            <w:pPr>
              <w:spacing w:line="256" w:lineRule="auto"/>
              <w:rPr>
                <w:rFonts w:hint="default" w:ascii="Times New Roman" w:hAnsi="Times New Roman" w:cs="Times New Roman"/>
                <w:sz w:val="21"/>
              </w:rPr>
            </w:pPr>
          </w:p>
          <w:p w14:paraId="25C5FD34">
            <w:pPr>
              <w:spacing w:line="256" w:lineRule="auto"/>
              <w:rPr>
                <w:rFonts w:hint="default" w:ascii="Times New Roman" w:hAnsi="Times New Roman" w:cs="Times New Roman"/>
                <w:sz w:val="21"/>
              </w:rPr>
            </w:pPr>
          </w:p>
          <w:p w14:paraId="61409358">
            <w:pPr>
              <w:spacing w:line="256" w:lineRule="auto"/>
              <w:rPr>
                <w:rFonts w:hint="default" w:ascii="Times New Roman" w:hAnsi="Times New Roman" w:cs="Times New Roman"/>
                <w:sz w:val="21"/>
              </w:rPr>
            </w:pPr>
          </w:p>
          <w:p w14:paraId="62399821">
            <w:pPr>
              <w:spacing w:line="256" w:lineRule="auto"/>
              <w:rPr>
                <w:rFonts w:hint="default" w:ascii="Times New Roman" w:hAnsi="Times New Roman" w:cs="Times New Roman"/>
                <w:sz w:val="21"/>
              </w:rPr>
            </w:pPr>
          </w:p>
          <w:p w14:paraId="168A3EA0">
            <w:pPr>
              <w:spacing w:line="257" w:lineRule="auto"/>
              <w:rPr>
                <w:rFonts w:hint="default" w:ascii="Times New Roman" w:hAnsi="Times New Roman" w:cs="Times New Roman"/>
                <w:sz w:val="21"/>
              </w:rPr>
            </w:pPr>
          </w:p>
          <w:p w14:paraId="587BFD2C">
            <w:pPr>
              <w:pStyle w:val="6"/>
              <w:spacing w:before="78" w:line="187" w:lineRule="auto"/>
              <w:ind w:left="247"/>
              <w:rPr>
                <w:rFonts w:hint="default" w:ascii="Times New Roman" w:hAnsi="Times New Roman" w:cs="Times New Roman"/>
              </w:rPr>
            </w:pPr>
            <w:r>
              <w:rPr>
                <w:rFonts w:hint="default" w:ascii="Times New Roman" w:hAnsi="Times New Roman" w:cs="Times New Roman"/>
                <w:spacing w:val="-9"/>
              </w:rPr>
              <w:t>债权</w:t>
            </w:r>
          </w:p>
          <w:p w14:paraId="2EAAC234">
            <w:pPr>
              <w:pStyle w:val="6"/>
              <w:spacing w:line="220" w:lineRule="auto"/>
              <w:ind w:left="251"/>
              <w:rPr>
                <w:rFonts w:hint="default" w:ascii="Times New Roman" w:hAnsi="Times New Roman" w:cs="Times New Roman"/>
              </w:rPr>
            </w:pPr>
            <w:r>
              <w:rPr>
                <w:rFonts w:hint="default" w:ascii="Times New Roman" w:hAnsi="Times New Roman" w:cs="Times New Roman"/>
                <w:spacing w:val="-11"/>
              </w:rPr>
              <w:t>情况</w:t>
            </w:r>
          </w:p>
        </w:tc>
        <w:tc>
          <w:tcPr>
            <w:tcW w:w="2148" w:type="dxa"/>
            <w:vMerge w:val="restart"/>
            <w:tcBorders>
              <w:bottom w:val="nil"/>
            </w:tcBorders>
            <w:vAlign w:val="top"/>
          </w:tcPr>
          <w:p w14:paraId="01E7FF58">
            <w:pPr>
              <w:spacing w:line="295" w:lineRule="auto"/>
              <w:rPr>
                <w:rFonts w:hint="default" w:ascii="Times New Roman" w:hAnsi="Times New Roman" w:cs="Times New Roman"/>
                <w:sz w:val="21"/>
              </w:rPr>
            </w:pPr>
          </w:p>
          <w:p w14:paraId="48B28F60">
            <w:pPr>
              <w:spacing w:line="295" w:lineRule="auto"/>
              <w:rPr>
                <w:rFonts w:hint="default" w:ascii="Times New Roman" w:hAnsi="Times New Roman" w:cs="Times New Roman"/>
                <w:sz w:val="21"/>
              </w:rPr>
            </w:pPr>
          </w:p>
          <w:p w14:paraId="295408E8">
            <w:pPr>
              <w:spacing w:line="295" w:lineRule="auto"/>
              <w:rPr>
                <w:rFonts w:hint="default" w:ascii="Times New Roman" w:hAnsi="Times New Roman" w:cs="Times New Roman"/>
                <w:sz w:val="21"/>
              </w:rPr>
            </w:pPr>
          </w:p>
          <w:p w14:paraId="76C74680">
            <w:pPr>
              <w:pStyle w:val="6"/>
              <w:spacing w:before="78" w:line="187" w:lineRule="auto"/>
              <w:ind w:left="398"/>
              <w:rPr>
                <w:rFonts w:hint="default" w:ascii="Times New Roman" w:hAnsi="Times New Roman" w:cs="Times New Roman"/>
              </w:rPr>
            </w:pPr>
            <w:r>
              <w:rPr>
                <w:rFonts w:hint="default" w:ascii="Times New Roman" w:hAnsi="Times New Roman" w:cs="Times New Roman"/>
                <w:spacing w:val="-9"/>
              </w:rPr>
              <w:t>申报债权金额</w:t>
            </w:r>
          </w:p>
          <w:p w14:paraId="2D1F99E3">
            <w:pPr>
              <w:pStyle w:val="6"/>
              <w:spacing w:line="218" w:lineRule="auto"/>
              <w:ind w:left="130"/>
              <w:rPr>
                <w:rFonts w:hint="default" w:ascii="Times New Roman" w:hAnsi="Times New Roman" w:cs="Times New Roman"/>
              </w:rPr>
            </w:pPr>
            <w:r>
              <w:rPr>
                <w:rFonts w:hint="default" w:ascii="Times New Roman" w:hAnsi="Times New Roman" w:cs="Times New Roman"/>
                <w:spacing w:val="-3"/>
              </w:rPr>
              <w:t>（保留两位小数）</w:t>
            </w:r>
          </w:p>
        </w:tc>
        <w:tc>
          <w:tcPr>
            <w:tcW w:w="1275" w:type="dxa"/>
            <w:vAlign w:val="top"/>
          </w:tcPr>
          <w:p w14:paraId="2ED575A0">
            <w:pPr>
              <w:pStyle w:val="6"/>
              <w:spacing w:before="112" w:line="223" w:lineRule="auto"/>
              <w:ind w:left="300"/>
              <w:rPr>
                <w:rFonts w:hint="default" w:ascii="Times New Roman" w:hAnsi="Times New Roman" w:cs="Times New Roman"/>
              </w:rPr>
            </w:pPr>
            <w:r>
              <w:rPr>
                <w:rFonts w:hint="default" w:ascii="Times New Roman" w:hAnsi="Times New Roman" w:cs="Times New Roman"/>
                <w:spacing w:val="-9"/>
              </w:rPr>
              <w:t>总金额</w:t>
            </w:r>
          </w:p>
        </w:tc>
        <w:tc>
          <w:tcPr>
            <w:tcW w:w="2834" w:type="dxa"/>
            <w:gridSpan w:val="4"/>
            <w:vAlign w:val="top"/>
          </w:tcPr>
          <w:p w14:paraId="655EBFC2">
            <w:pPr>
              <w:pStyle w:val="6"/>
              <w:spacing w:before="113" w:line="224" w:lineRule="auto"/>
              <w:ind w:left="1327"/>
              <w:rPr>
                <w:rFonts w:hint="default" w:ascii="Times New Roman" w:hAnsi="Times New Roman" w:cs="Times New Roman"/>
              </w:rPr>
            </w:pPr>
            <w:r>
              <w:rPr>
                <w:rFonts w:hint="default" w:ascii="Times New Roman" w:hAnsi="Times New Roman" w:cs="Times New Roman"/>
                <w:spacing w:val="-4"/>
              </w:rPr>
              <w:t>（小写/元）</w:t>
            </w:r>
          </w:p>
        </w:tc>
        <w:tc>
          <w:tcPr>
            <w:tcW w:w="2390" w:type="dxa"/>
            <w:vMerge w:val="restart"/>
            <w:tcBorders>
              <w:bottom w:val="nil"/>
            </w:tcBorders>
            <w:vAlign w:val="top"/>
          </w:tcPr>
          <w:p w14:paraId="14C6747D">
            <w:pPr>
              <w:spacing w:line="255" w:lineRule="auto"/>
              <w:rPr>
                <w:rFonts w:hint="default" w:ascii="Times New Roman" w:hAnsi="Times New Roman" w:cs="Times New Roman"/>
                <w:sz w:val="21"/>
              </w:rPr>
            </w:pPr>
          </w:p>
          <w:p w14:paraId="5EF577EC">
            <w:pPr>
              <w:spacing w:line="255" w:lineRule="auto"/>
              <w:rPr>
                <w:rFonts w:hint="default" w:ascii="Times New Roman" w:hAnsi="Times New Roman" w:cs="Times New Roman"/>
                <w:sz w:val="21"/>
              </w:rPr>
            </w:pPr>
          </w:p>
          <w:p w14:paraId="3E75D662">
            <w:pPr>
              <w:spacing w:line="256" w:lineRule="auto"/>
              <w:rPr>
                <w:rFonts w:hint="default" w:ascii="Times New Roman" w:hAnsi="Times New Roman" w:cs="Times New Roman"/>
                <w:sz w:val="21"/>
              </w:rPr>
            </w:pPr>
          </w:p>
          <w:p w14:paraId="2FF77A48">
            <w:pPr>
              <w:pStyle w:val="6"/>
              <w:spacing w:before="78" w:line="187" w:lineRule="auto"/>
              <w:ind w:left="126"/>
              <w:rPr>
                <w:rFonts w:hint="default" w:ascii="Times New Roman" w:hAnsi="Times New Roman" w:cs="Times New Roman"/>
              </w:rPr>
            </w:pPr>
            <w:r>
              <w:rPr>
                <w:rFonts w:hint="default" w:ascii="Times New Roman" w:hAnsi="Times New Roman" w:cs="Times New Roman"/>
                <w:spacing w:val="-2"/>
              </w:rPr>
              <w:t>利息、违约金等暂计</w:t>
            </w:r>
          </w:p>
          <w:p w14:paraId="3D4C0279">
            <w:pPr>
              <w:pStyle w:val="6"/>
              <w:spacing w:before="1" w:line="220" w:lineRule="auto"/>
              <w:ind w:left="528"/>
              <w:rPr>
                <w:rFonts w:hint="default" w:ascii="Times New Roman" w:hAnsi="Times New Roman" w:cs="Times New Roman"/>
              </w:rPr>
            </w:pPr>
            <w:r>
              <w:rPr>
                <w:rFonts w:hint="default" w:ascii="Times New Roman" w:hAnsi="Times New Roman" w:cs="Times New Roman"/>
                <w:spacing w:val="-13"/>
              </w:rPr>
              <w:t>至预重整日（</w:t>
            </w:r>
            <w:r>
              <w:rPr>
                <w:rFonts w:hint="default" w:ascii="Times New Roman" w:hAnsi="Times New Roman" w:cs="Times New Roman"/>
                <w:spacing w:val="-13"/>
                <w:lang w:eastAsia="zh-CN"/>
              </w:rPr>
              <w:t>2025年5月29日</w:t>
            </w:r>
            <w:r>
              <w:rPr>
                <w:rFonts w:hint="default" w:ascii="Times New Roman" w:hAnsi="Times New Roman" w:cs="Times New Roman"/>
                <w:spacing w:val="-21"/>
              </w:rPr>
              <w:t>）</w:t>
            </w:r>
          </w:p>
        </w:tc>
      </w:tr>
      <w:tr w14:paraId="065DC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946" w:type="dxa"/>
            <w:vMerge w:val="continue"/>
            <w:tcBorders>
              <w:top w:val="nil"/>
              <w:bottom w:val="nil"/>
            </w:tcBorders>
            <w:vAlign w:val="top"/>
          </w:tcPr>
          <w:p w14:paraId="4F51166A">
            <w:pPr>
              <w:rPr>
                <w:rFonts w:hint="default" w:ascii="Times New Roman" w:hAnsi="Times New Roman" w:cs="Times New Roman"/>
                <w:sz w:val="21"/>
              </w:rPr>
            </w:pPr>
          </w:p>
        </w:tc>
        <w:tc>
          <w:tcPr>
            <w:tcW w:w="2148" w:type="dxa"/>
            <w:vMerge w:val="continue"/>
            <w:tcBorders>
              <w:top w:val="nil"/>
              <w:bottom w:val="nil"/>
            </w:tcBorders>
            <w:vAlign w:val="top"/>
          </w:tcPr>
          <w:p w14:paraId="42B23A30">
            <w:pPr>
              <w:rPr>
                <w:rFonts w:hint="default" w:ascii="Times New Roman" w:hAnsi="Times New Roman" w:cs="Times New Roman"/>
                <w:sz w:val="21"/>
              </w:rPr>
            </w:pPr>
          </w:p>
        </w:tc>
        <w:tc>
          <w:tcPr>
            <w:tcW w:w="1275" w:type="dxa"/>
            <w:vAlign w:val="top"/>
          </w:tcPr>
          <w:p w14:paraId="2EC5F20D">
            <w:pPr>
              <w:pStyle w:val="6"/>
              <w:spacing w:before="144" w:line="221" w:lineRule="auto"/>
              <w:ind w:left="172"/>
              <w:rPr>
                <w:rFonts w:hint="default" w:ascii="Times New Roman" w:hAnsi="Times New Roman" w:cs="Times New Roman"/>
              </w:rPr>
            </w:pPr>
            <w:r>
              <w:rPr>
                <w:rFonts w:hint="default" w:ascii="Times New Roman" w:hAnsi="Times New Roman" w:cs="Times New Roman"/>
                <w:spacing w:val="-5"/>
              </w:rPr>
              <w:t>债权本金</w:t>
            </w:r>
          </w:p>
        </w:tc>
        <w:tc>
          <w:tcPr>
            <w:tcW w:w="2834" w:type="dxa"/>
            <w:gridSpan w:val="4"/>
            <w:vAlign w:val="top"/>
          </w:tcPr>
          <w:p w14:paraId="5DA6213E">
            <w:pPr>
              <w:pStyle w:val="6"/>
              <w:spacing w:before="145" w:line="224" w:lineRule="auto"/>
              <w:ind w:left="1375"/>
              <w:rPr>
                <w:rFonts w:hint="default" w:ascii="Times New Roman" w:hAnsi="Times New Roman" w:cs="Times New Roman"/>
              </w:rPr>
            </w:pPr>
            <w:r>
              <w:rPr>
                <w:rFonts w:hint="default" w:ascii="Times New Roman" w:hAnsi="Times New Roman" w:cs="Times New Roman"/>
                <w:spacing w:val="-4"/>
              </w:rPr>
              <w:t>（小写/元）</w:t>
            </w:r>
          </w:p>
        </w:tc>
        <w:tc>
          <w:tcPr>
            <w:tcW w:w="2390" w:type="dxa"/>
            <w:vMerge w:val="continue"/>
            <w:tcBorders>
              <w:top w:val="nil"/>
              <w:bottom w:val="nil"/>
            </w:tcBorders>
            <w:vAlign w:val="top"/>
          </w:tcPr>
          <w:p w14:paraId="37AB0029">
            <w:pPr>
              <w:rPr>
                <w:rFonts w:hint="default" w:ascii="Times New Roman" w:hAnsi="Times New Roman" w:cs="Times New Roman"/>
                <w:sz w:val="21"/>
              </w:rPr>
            </w:pPr>
          </w:p>
        </w:tc>
      </w:tr>
      <w:tr w14:paraId="52D012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946" w:type="dxa"/>
            <w:vMerge w:val="continue"/>
            <w:tcBorders>
              <w:top w:val="nil"/>
              <w:bottom w:val="nil"/>
            </w:tcBorders>
            <w:vAlign w:val="top"/>
          </w:tcPr>
          <w:p w14:paraId="44F516F5">
            <w:pPr>
              <w:rPr>
                <w:rFonts w:hint="default" w:ascii="Times New Roman" w:hAnsi="Times New Roman" w:cs="Times New Roman"/>
                <w:sz w:val="21"/>
              </w:rPr>
            </w:pPr>
          </w:p>
        </w:tc>
        <w:tc>
          <w:tcPr>
            <w:tcW w:w="2148" w:type="dxa"/>
            <w:vMerge w:val="continue"/>
            <w:tcBorders>
              <w:top w:val="nil"/>
              <w:bottom w:val="nil"/>
            </w:tcBorders>
            <w:vAlign w:val="top"/>
          </w:tcPr>
          <w:p w14:paraId="3B0342A4">
            <w:pPr>
              <w:rPr>
                <w:rFonts w:hint="default" w:ascii="Times New Roman" w:hAnsi="Times New Roman" w:cs="Times New Roman"/>
                <w:sz w:val="21"/>
              </w:rPr>
            </w:pPr>
          </w:p>
        </w:tc>
        <w:tc>
          <w:tcPr>
            <w:tcW w:w="1275" w:type="dxa"/>
            <w:vAlign w:val="top"/>
          </w:tcPr>
          <w:p w14:paraId="631FFBB1">
            <w:pPr>
              <w:pStyle w:val="6"/>
              <w:spacing w:before="101" w:line="222" w:lineRule="auto"/>
              <w:ind w:left="169"/>
              <w:rPr>
                <w:rFonts w:hint="default" w:ascii="Times New Roman" w:hAnsi="Times New Roman" w:cs="Times New Roman"/>
              </w:rPr>
            </w:pPr>
            <w:r>
              <w:rPr>
                <w:rFonts w:hint="default" w:ascii="Times New Roman" w:hAnsi="Times New Roman" w:cs="Times New Roman"/>
                <w:spacing w:val="-8"/>
              </w:rPr>
              <w:t>利</w:t>
            </w:r>
            <w:r>
              <w:rPr>
                <w:rFonts w:hint="default" w:ascii="Times New Roman" w:hAnsi="Times New Roman" w:cs="Times New Roman"/>
                <w:spacing w:val="7"/>
              </w:rPr>
              <w:t xml:space="preserve">    </w:t>
            </w:r>
            <w:r>
              <w:rPr>
                <w:rFonts w:hint="default" w:ascii="Times New Roman" w:hAnsi="Times New Roman" w:cs="Times New Roman"/>
                <w:spacing w:val="-8"/>
              </w:rPr>
              <w:t>息</w:t>
            </w:r>
          </w:p>
        </w:tc>
        <w:tc>
          <w:tcPr>
            <w:tcW w:w="2834" w:type="dxa"/>
            <w:gridSpan w:val="4"/>
            <w:vAlign w:val="top"/>
          </w:tcPr>
          <w:p w14:paraId="7E98C8FF">
            <w:pPr>
              <w:pStyle w:val="6"/>
              <w:spacing w:before="101" w:line="224" w:lineRule="auto"/>
              <w:ind w:left="1375"/>
              <w:rPr>
                <w:rFonts w:hint="default" w:ascii="Times New Roman" w:hAnsi="Times New Roman" w:cs="Times New Roman"/>
              </w:rPr>
            </w:pPr>
            <w:r>
              <w:rPr>
                <w:rFonts w:hint="default" w:ascii="Times New Roman" w:hAnsi="Times New Roman" w:cs="Times New Roman"/>
                <w:spacing w:val="-4"/>
              </w:rPr>
              <w:t>（小写/元）</w:t>
            </w:r>
          </w:p>
        </w:tc>
        <w:tc>
          <w:tcPr>
            <w:tcW w:w="2390" w:type="dxa"/>
            <w:vMerge w:val="continue"/>
            <w:tcBorders>
              <w:top w:val="nil"/>
              <w:bottom w:val="nil"/>
            </w:tcBorders>
            <w:vAlign w:val="top"/>
          </w:tcPr>
          <w:p w14:paraId="02588F58">
            <w:pPr>
              <w:rPr>
                <w:rFonts w:hint="default" w:ascii="Times New Roman" w:hAnsi="Times New Roman" w:cs="Times New Roman"/>
                <w:sz w:val="21"/>
              </w:rPr>
            </w:pPr>
          </w:p>
        </w:tc>
      </w:tr>
      <w:tr w14:paraId="642B77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946" w:type="dxa"/>
            <w:vMerge w:val="continue"/>
            <w:tcBorders>
              <w:top w:val="nil"/>
              <w:bottom w:val="nil"/>
            </w:tcBorders>
            <w:vAlign w:val="top"/>
          </w:tcPr>
          <w:p w14:paraId="520E3239">
            <w:pPr>
              <w:rPr>
                <w:rFonts w:hint="default" w:ascii="Times New Roman" w:hAnsi="Times New Roman" w:cs="Times New Roman"/>
                <w:sz w:val="21"/>
              </w:rPr>
            </w:pPr>
          </w:p>
        </w:tc>
        <w:tc>
          <w:tcPr>
            <w:tcW w:w="2148" w:type="dxa"/>
            <w:vMerge w:val="continue"/>
            <w:tcBorders>
              <w:top w:val="nil"/>
              <w:bottom w:val="nil"/>
            </w:tcBorders>
            <w:vAlign w:val="top"/>
          </w:tcPr>
          <w:p w14:paraId="25959B7D">
            <w:pPr>
              <w:rPr>
                <w:rFonts w:hint="default" w:ascii="Times New Roman" w:hAnsi="Times New Roman" w:cs="Times New Roman"/>
                <w:sz w:val="21"/>
              </w:rPr>
            </w:pPr>
          </w:p>
        </w:tc>
        <w:tc>
          <w:tcPr>
            <w:tcW w:w="1275" w:type="dxa"/>
            <w:vAlign w:val="top"/>
          </w:tcPr>
          <w:p w14:paraId="6C6AB974">
            <w:pPr>
              <w:pStyle w:val="6"/>
              <w:spacing w:before="100" w:line="224" w:lineRule="auto"/>
              <w:ind w:left="292"/>
              <w:rPr>
                <w:rFonts w:hint="default" w:ascii="Times New Roman" w:hAnsi="Times New Roman" w:cs="Times New Roman"/>
              </w:rPr>
            </w:pPr>
            <w:r>
              <w:rPr>
                <w:rFonts w:hint="default" w:ascii="Times New Roman" w:hAnsi="Times New Roman" w:cs="Times New Roman"/>
                <w:spacing w:val="-6"/>
              </w:rPr>
              <w:t>违约金</w:t>
            </w:r>
          </w:p>
        </w:tc>
        <w:tc>
          <w:tcPr>
            <w:tcW w:w="2834" w:type="dxa"/>
            <w:gridSpan w:val="4"/>
            <w:vAlign w:val="top"/>
          </w:tcPr>
          <w:p w14:paraId="00C43447">
            <w:pPr>
              <w:pStyle w:val="6"/>
              <w:spacing w:before="101" w:line="224" w:lineRule="auto"/>
              <w:ind w:left="1375"/>
              <w:rPr>
                <w:rFonts w:hint="default" w:ascii="Times New Roman" w:hAnsi="Times New Roman" w:cs="Times New Roman"/>
              </w:rPr>
            </w:pPr>
            <w:r>
              <w:rPr>
                <w:rFonts w:hint="default" w:ascii="Times New Roman" w:hAnsi="Times New Roman" w:cs="Times New Roman"/>
                <w:spacing w:val="-4"/>
              </w:rPr>
              <w:t>（小写/元）</w:t>
            </w:r>
          </w:p>
        </w:tc>
        <w:tc>
          <w:tcPr>
            <w:tcW w:w="2390" w:type="dxa"/>
            <w:vMerge w:val="continue"/>
            <w:tcBorders>
              <w:top w:val="nil"/>
              <w:bottom w:val="nil"/>
            </w:tcBorders>
            <w:vAlign w:val="top"/>
          </w:tcPr>
          <w:p w14:paraId="6E12E47F">
            <w:pPr>
              <w:rPr>
                <w:rFonts w:hint="default" w:ascii="Times New Roman" w:hAnsi="Times New Roman" w:cs="Times New Roman"/>
                <w:sz w:val="21"/>
              </w:rPr>
            </w:pPr>
          </w:p>
        </w:tc>
      </w:tr>
      <w:tr w14:paraId="63C9C7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946" w:type="dxa"/>
            <w:vMerge w:val="continue"/>
            <w:tcBorders>
              <w:top w:val="nil"/>
              <w:bottom w:val="nil"/>
            </w:tcBorders>
            <w:vAlign w:val="top"/>
          </w:tcPr>
          <w:p w14:paraId="65999D22">
            <w:pPr>
              <w:rPr>
                <w:rFonts w:hint="default" w:ascii="Times New Roman" w:hAnsi="Times New Roman" w:cs="Times New Roman"/>
                <w:sz w:val="21"/>
              </w:rPr>
            </w:pPr>
          </w:p>
        </w:tc>
        <w:tc>
          <w:tcPr>
            <w:tcW w:w="2148" w:type="dxa"/>
            <w:vMerge w:val="continue"/>
            <w:tcBorders>
              <w:top w:val="nil"/>
            </w:tcBorders>
            <w:vAlign w:val="top"/>
          </w:tcPr>
          <w:p w14:paraId="42BEA3AE">
            <w:pPr>
              <w:rPr>
                <w:rFonts w:hint="default" w:ascii="Times New Roman" w:hAnsi="Times New Roman" w:cs="Times New Roman"/>
                <w:sz w:val="21"/>
              </w:rPr>
            </w:pPr>
          </w:p>
        </w:tc>
        <w:tc>
          <w:tcPr>
            <w:tcW w:w="1275" w:type="dxa"/>
            <w:vAlign w:val="top"/>
          </w:tcPr>
          <w:p w14:paraId="1D127525">
            <w:pPr>
              <w:pStyle w:val="6"/>
              <w:spacing w:before="98" w:line="222" w:lineRule="auto"/>
              <w:ind w:left="172"/>
              <w:rPr>
                <w:rFonts w:hint="default" w:ascii="Times New Roman" w:hAnsi="Times New Roman" w:cs="Times New Roman"/>
              </w:rPr>
            </w:pPr>
            <w:r>
              <w:rPr>
                <w:rFonts w:hint="default" w:ascii="Times New Roman" w:hAnsi="Times New Roman" w:cs="Times New Roman"/>
                <w:spacing w:val="-9"/>
              </w:rPr>
              <w:t>其</w:t>
            </w:r>
            <w:r>
              <w:rPr>
                <w:rFonts w:hint="default" w:ascii="Times New Roman" w:hAnsi="Times New Roman" w:cs="Times New Roman"/>
                <w:spacing w:val="4"/>
              </w:rPr>
              <w:t xml:space="preserve">    </w:t>
            </w:r>
            <w:r>
              <w:rPr>
                <w:rFonts w:hint="default" w:ascii="Times New Roman" w:hAnsi="Times New Roman" w:cs="Times New Roman"/>
                <w:spacing w:val="-9"/>
              </w:rPr>
              <w:t>他</w:t>
            </w:r>
          </w:p>
        </w:tc>
        <w:tc>
          <w:tcPr>
            <w:tcW w:w="2834" w:type="dxa"/>
            <w:gridSpan w:val="4"/>
            <w:vAlign w:val="top"/>
          </w:tcPr>
          <w:p w14:paraId="4E7DFEB1">
            <w:pPr>
              <w:pStyle w:val="6"/>
              <w:spacing w:before="99" w:line="224" w:lineRule="auto"/>
              <w:ind w:left="1375"/>
              <w:rPr>
                <w:rFonts w:hint="default" w:ascii="Times New Roman" w:hAnsi="Times New Roman" w:cs="Times New Roman"/>
              </w:rPr>
            </w:pPr>
            <w:r>
              <w:rPr>
                <w:rFonts w:hint="default" w:ascii="Times New Roman" w:hAnsi="Times New Roman" w:cs="Times New Roman"/>
                <w:spacing w:val="-4"/>
              </w:rPr>
              <w:t>（小写/元）</w:t>
            </w:r>
          </w:p>
        </w:tc>
        <w:tc>
          <w:tcPr>
            <w:tcW w:w="2390" w:type="dxa"/>
            <w:vMerge w:val="continue"/>
            <w:tcBorders>
              <w:top w:val="nil"/>
            </w:tcBorders>
            <w:vAlign w:val="top"/>
          </w:tcPr>
          <w:p w14:paraId="64CE6006">
            <w:pPr>
              <w:rPr>
                <w:rFonts w:hint="default" w:ascii="Times New Roman" w:hAnsi="Times New Roman" w:cs="Times New Roman"/>
                <w:sz w:val="21"/>
              </w:rPr>
            </w:pPr>
          </w:p>
        </w:tc>
      </w:tr>
      <w:tr w14:paraId="0E62B6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946" w:type="dxa"/>
            <w:vMerge w:val="continue"/>
            <w:tcBorders>
              <w:top w:val="nil"/>
              <w:bottom w:val="nil"/>
            </w:tcBorders>
            <w:vAlign w:val="top"/>
          </w:tcPr>
          <w:p w14:paraId="5FFE3237">
            <w:pPr>
              <w:rPr>
                <w:rFonts w:hint="default" w:ascii="Times New Roman" w:hAnsi="Times New Roman" w:cs="Times New Roman"/>
                <w:sz w:val="21"/>
              </w:rPr>
            </w:pPr>
          </w:p>
        </w:tc>
        <w:tc>
          <w:tcPr>
            <w:tcW w:w="2148" w:type="dxa"/>
            <w:vMerge w:val="restart"/>
            <w:tcBorders>
              <w:bottom w:val="nil"/>
            </w:tcBorders>
            <w:vAlign w:val="top"/>
          </w:tcPr>
          <w:p w14:paraId="3DA99A2C">
            <w:pPr>
              <w:spacing w:line="249" w:lineRule="auto"/>
              <w:rPr>
                <w:rFonts w:hint="default" w:ascii="Times New Roman" w:hAnsi="Times New Roman" w:cs="Times New Roman"/>
                <w:sz w:val="21"/>
              </w:rPr>
            </w:pPr>
          </w:p>
          <w:p w14:paraId="78367E88">
            <w:pPr>
              <w:spacing w:line="250" w:lineRule="auto"/>
              <w:rPr>
                <w:rFonts w:hint="default" w:ascii="Times New Roman" w:hAnsi="Times New Roman" w:cs="Times New Roman"/>
                <w:sz w:val="21"/>
              </w:rPr>
            </w:pPr>
          </w:p>
          <w:p w14:paraId="2E6F9ABB">
            <w:pPr>
              <w:pStyle w:val="6"/>
              <w:spacing w:before="78" w:line="203" w:lineRule="auto"/>
              <w:ind w:left="485" w:right="473" w:firstLine="120"/>
              <w:rPr>
                <w:rFonts w:hint="default" w:ascii="Times New Roman" w:hAnsi="Times New Roman" w:cs="Times New Roman"/>
              </w:rPr>
            </w:pPr>
            <w:r>
              <w:rPr>
                <w:rFonts w:hint="default" w:ascii="Times New Roman" w:hAnsi="Times New Roman" w:cs="Times New Roman"/>
                <w:spacing w:val="-5"/>
              </w:rPr>
              <w:t>是否主张</w:t>
            </w:r>
            <w:r>
              <w:rPr>
                <w:rFonts w:hint="default" w:ascii="Times New Roman" w:hAnsi="Times New Roman" w:cs="Times New Roman"/>
                <w:spacing w:val="1"/>
              </w:rPr>
              <w:t xml:space="preserve">  </w:t>
            </w:r>
            <w:r>
              <w:rPr>
                <w:rFonts w:hint="default" w:ascii="Times New Roman" w:hAnsi="Times New Roman" w:cs="Times New Roman"/>
                <w:spacing w:val="-4"/>
              </w:rPr>
              <w:t>优先受偿权</w:t>
            </w:r>
          </w:p>
        </w:tc>
        <w:tc>
          <w:tcPr>
            <w:tcW w:w="6499" w:type="dxa"/>
            <w:gridSpan w:val="6"/>
            <w:vAlign w:val="top"/>
          </w:tcPr>
          <w:p w14:paraId="1AB4A9AC">
            <w:pPr>
              <w:pStyle w:val="6"/>
              <w:spacing w:before="95" w:line="224" w:lineRule="auto"/>
              <w:ind w:left="138"/>
              <w:rPr>
                <w:rFonts w:hint="default" w:ascii="Times New Roman" w:hAnsi="Times New Roman" w:cs="Times New Roman"/>
              </w:rPr>
            </w:pPr>
            <w:r>
              <w:rPr>
                <w:rFonts w:hint="eastAsia" w:ascii="Times New Roman" w:hAnsi="Times New Roman" w:cs="Times New Roman"/>
                <w:spacing w:val="-17"/>
                <w:lang w:eastAsia="zh-CN"/>
              </w:rPr>
              <w:t>□</w:t>
            </w:r>
            <w:r>
              <w:rPr>
                <w:rFonts w:hint="default" w:ascii="Times New Roman" w:hAnsi="Times New Roman" w:cs="Times New Roman"/>
                <w:spacing w:val="-17"/>
              </w:rPr>
              <w:t>否</w:t>
            </w:r>
          </w:p>
        </w:tc>
      </w:tr>
      <w:tr w14:paraId="173F29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946" w:type="dxa"/>
            <w:vMerge w:val="continue"/>
            <w:tcBorders>
              <w:top w:val="nil"/>
              <w:bottom w:val="nil"/>
            </w:tcBorders>
            <w:vAlign w:val="top"/>
          </w:tcPr>
          <w:p w14:paraId="2B6AE800">
            <w:pPr>
              <w:rPr>
                <w:rFonts w:hint="default" w:ascii="Times New Roman" w:hAnsi="Times New Roman" w:cs="Times New Roman"/>
                <w:sz w:val="21"/>
              </w:rPr>
            </w:pPr>
          </w:p>
        </w:tc>
        <w:tc>
          <w:tcPr>
            <w:tcW w:w="2148" w:type="dxa"/>
            <w:vMerge w:val="continue"/>
            <w:tcBorders>
              <w:top w:val="nil"/>
              <w:bottom w:val="nil"/>
            </w:tcBorders>
            <w:vAlign w:val="top"/>
          </w:tcPr>
          <w:p w14:paraId="4FBF5074">
            <w:pPr>
              <w:rPr>
                <w:rFonts w:hint="default" w:ascii="Times New Roman" w:hAnsi="Times New Roman" w:cs="Times New Roman"/>
                <w:sz w:val="21"/>
              </w:rPr>
            </w:pPr>
          </w:p>
        </w:tc>
        <w:tc>
          <w:tcPr>
            <w:tcW w:w="2550" w:type="dxa"/>
            <w:gridSpan w:val="3"/>
            <w:vMerge w:val="restart"/>
            <w:tcBorders>
              <w:bottom w:val="nil"/>
            </w:tcBorders>
            <w:vAlign w:val="top"/>
          </w:tcPr>
          <w:p w14:paraId="50616370">
            <w:pPr>
              <w:spacing w:line="389" w:lineRule="auto"/>
              <w:rPr>
                <w:rFonts w:hint="default" w:ascii="Times New Roman" w:hAnsi="Times New Roman" w:cs="Times New Roman"/>
                <w:sz w:val="21"/>
              </w:rPr>
            </w:pPr>
          </w:p>
          <w:p w14:paraId="570E2015">
            <w:pPr>
              <w:pStyle w:val="6"/>
              <w:spacing w:before="78" w:line="224" w:lineRule="auto"/>
              <w:ind w:left="138"/>
              <w:rPr>
                <w:rFonts w:hint="default" w:ascii="Times New Roman" w:hAnsi="Times New Roman" w:cs="Times New Roman"/>
              </w:rPr>
            </w:pPr>
            <w:r>
              <w:rPr>
                <w:rFonts w:hint="eastAsia" w:ascii="Times New Roman" w:hAnsi="Times New Roman" w:cs="Times New Roman"/>
                <w:spacing w:val="-17"/>
                <w:lang w:eastAsia="zh-CN"/>
              </w:rPr>
              <w:t>□</w:t>
            </w:r>
            <w:r>
              <w:rPr>
                <w:rFonts w:hint="default" w:ascii="Times New Roman" w:hAnsi="Times New Roman" w:cs="Times New Roman"/>
                <w:spacing w:val="-17"/>
              </w:rPr>
              <w:t>是</w:t>
            </w:r>
          </w:p>
        </w:tc>
        <w:tc>
          <w:tcPr>
            <w:tcW w:w="1559" w:type="dxa"/>
            <w:gridSpan w:val="2"/>
            <w:vAlign w:val="top"/>
          </w:tcPr>
          <w:p w14:paraId="58EEEFB8">
            <w:pPr>
              <w:pStyle w:val="6"/>
              <w:spacing w:before="51" w:line="187" w:lineRule="auto"/>
              <w:ind w:left="193"/>
              <w:rPr>
                <w:rFonts w:hint="default" w:ascii="Times New Roman" w:hAnsi="Times New Roman" w:cs="Times New Roman"/>
              </w:rPr>
            </w:pPr>
            <w:r>
              <w:rPr>
                <w:rFonts w:hint="default" w:ascii="Times New Roman" w:hAnsi="Times New Roman" w:cs="Times New Roman"/>
                <w:spacing w:val="-4"/>
              </w:rPr>
              <w:t>优先受偿权</w:t>
            </w:r>
          </w:p>
          <w:p w14:paraId="2FD0B20E">
            <w:pPr>
              <w:pStyle w:val="6"/>
              <w:spacing w:line="222" w:lineRule="auto"/>
              <w:ind w:left="556"/>
              <w:rPr>
                <w:rFonts w:hint="default" w:ascii="Times New Roman" w:hAnsi="Times New Roman" w:cs="Times New Roman"/>
              </w:rPr>
            </w:pPr>
            <w:r>
              <w:rPr>
                <w:rFonts w:hint="default" w:ascii="Times New Roman" w:hAnsi="Times New Roman" w:cs="Times New Roman"/>
                <w:spacing w:val="-10"/>
              </w:rPr>
              <w:t>类型</w:t>
            </w:r>
          </w:p>
        </w:tc>
        <w:tc>
          <w:tcPr>
            <w:tcW w:w="2390" w:type="dxa"/>
            <w:vAlign w:val="top"/>
          </w:tcPr>
          <w:p w14:paraId="41BEFCCA">
            <w:pPr>
              <w:rPr>
                <w:rFonts w:hint="default" w:ascii="Times New Roman" w:hAnsi="Times New Roman" w:cs="Times New Roman"/>
                <w:sz w:val="21"/>
              </w:rPr>
            </w:pPr>
          </w:p>
        </w:tc>
      </w:tr>
      <w:tr w14:paraId="262BE8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946" w:type="dxa"/>
            <w:vMerge w:val="continue"/>
            <w:tcBorders>
              <w:top w:val="nil"/>
              <w:bottom w:val="nil"/>
            </w:tcBorders>
            <w:vAlign w:val="top"/>
          </w:tcPr>
          <w:p w14:paraId="43C52174">
            <w:pPr>
              <w:rPr>
                <w:rFonts w:hint="default" w:ascii="Times New Roman" w:hAnsi="Times New Roman" w:cs="Times New Roman"/>
                <w:sz w:val="21"/>
              </w:rPr>
            </w:pPr>
          </w:p>
        </w:tc>
        <w:tc>
          <w:tcPr>
            <w:tcW w:w="2148" w:type="dxa"/>
            <w:vMerge w:val="continue"/>
            <w:tcBorders>
              <w:top w:val="nil"/>
            </w:tcBorders>
            <w:vAlign w:val="top"/>
          </w:tcPr>
          <w:p w14:paraId="6BEF36BC">
            <w:pPr>
              <w:rPr>
                <w:rFonts w:hint="default" w:ascii="Times New Roman" w:hAnsi="Times New Roman" w:cs="Times New Roman"/>
                <w:sz w:val="21"/>
              </w:rPr>
            </w:pPr>
          </w:p>
        </w:tc>
        <w:tc>
          <w:tcPr>
            <w:tcW w:w="2550" w:type="dxa"/>
            <w:gridSpan w:val="3"/>
            <w:vMerge w:val="continue"/>
            <w:tcBorders>
              <w:top w:val="nil"/>
            </w:tcBorders>
            <w:vAlign w:val="top"/>
          </w:tcPr>
          <w:p w14:paraId="3071B2F3">
            <w:pPr>
              <w:rPr>
                <w:rFonts w:hint="default" w:ascii="Times New Roman" w:hAnsi="Times New Roman" w:cs="Times New Roman"/>
                <w:sz w:val="21"/>
              </w:rPr>
            </w:pPr>
          </w:p>
        </w:tc>
        <w:tc>
          <w:tcPr>
            <w:tcW w:w="1559" w:type="dxa"/>
            <w:gridSpan w:val="2"/>
            <w:vAlign w:val="top"/>
          </w:tcPr>
          <w:p w14:paraId="0C2405D0">
            <w:pPr>
              <w:pStyle w:val="6"/>
              <w:spacing w:before="42" w:line="187" w:lineRule="auto"/>
              <w:ind w:left="193"/>
              <w:rPr>
                <w:rFonts w:hint="default" w:ascii="Times New Roman" w:hAnsi="Times New Roman" w:cs="Times New Roman"/>
              </w:rPr>
            </w:pPr>
            <w:r>
              <w:rPr>
                <w:rFonts w:hint="default" w:ascii="Times New Roman" w:hAnsi="Times New Roman" w:cs="Times New Roman"/>
                <w:spacing w:val="-4"/>
              </w:rPr>
              <w:t>优先受偿权</w:t>
            </w:r>
          </w:p>
          <w:p w14:paraId="7840CC79">
            <w:pPr>
              <w:pStyle w:val="6"/>
              <w:spacing w:before="1" w:line="220" w:lineRule="auto"/>
              <w:ind w:left="553"/>
              <w:rPr>
                <w:rFonts w:hint="default" w:ascii="Times New Roman" w:hAnsi="Times New Roman" w:cs="Times New Roman"/>
              </w:rPr>
            </w:pPr>
            <w:r>
              <w:rPr>
                <w:rFonts w:hint="default" w:ascii="Times New Roman" w:hAnsi="Times New Roman" w:cs="Times New Roman"/>
                <w:spacing w:val="-8"/>
              </w:rPr>
              <w:t>金额</w:t>
            </w:r>
          </w:p>
        </w:tc>
        <w:tc>
          <w:tcPr>
            <w:tcW w:w="2390" w:type="dxa"/>
            <w:vAlign w:val="top"/>
          </w:tcPr>
          <w:p w14:paraId="633DDCB5">
            <w:pPr>
              <w:rPr>
                <w:rFonts w:hint="default" w:ascii="Times New Roman" w:hAnsi="Times New Roman" w:cs="Times New Roman"/>
                <w:sz w:val="21"/>
              </w:rPr>
            </w:pPr>
          </w:p>
        </w:tc>
      </w:tr>
      <w:tr w14:paraId="690F3D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946" w:type="dxa"/>
            <w:vMerge w:val="continue"/>
            <w:tcBorders>
              <w:top w:val="nil"/>
              <w:bottom w:val="nil"/>
            </w:tcBorders>
            <w:vAlign w:val="top"/>
          </w:tcPr>
          <w:p w14:paraId="5182E335">
            <w:pPr>
              <w:rPr>
                <w:rFonts w:hint="default" w:ascii="Times New Roman" w:hAnsi="Times New Roman" w:cs="Times New Roman"/>
                <w:sz w:val="21"/>
              </w:rPr>
            </w:pPr>
          </w:p>
        </w:tc>
        <w:tc>
          <w:tcPr>
            <w:tcW w:w="2148" w:type="dxa"/>
            <w:vAlign w:val="top"/>
          </w:tcPr>
          <w:p w14:paraId="12C98081">
            <w:pPr>
              <w:pStyle w:val="6"/>
              <w:spacing w:before="234" w:line="220" w:lineRule="auto"/>
              <w:ind w:left="242"/>
              <w:rPr>
                <w:rFonts w:hint="default" w:ascii="Times New Roman" w:hAnsi="Times New Roman" w:cs="Times New Roman"/>
              </w:rPr>
            </w:pPr>
            <w:r>
              <w:rPr>
                <w:rFonts w:hint="default" w:ascii="Times New Roman" w:hAnsi="Times New Roman" w:cs="Times New Roman"/>
                <w:spacing w:val="-2"/>
              </w:rPr>
              <w:t>有无连带债务人</w:t>
            </w:r>
          </w:p>
        </w:tc>
        <w:tc>
          <w:tcPr>
            <w:tcW w:w="2550" w:type="dxa"/>
            <w:gridSpan w:val="3"/>
            <w:vAlign w:val="top"/>
          </w:tcPr>
          <w:p w14:paraId="19B629CA">
            <w:pPr>
              <w:pStyle w:val="6"/>
              <w:spacing w:before="114" w:line="205" w:lineRule="auto"/>
              <w:ind w:left="138" w:right="1779"/>
              <w:rPr>
                <w:rFonts w:hint="default" w:ascii="Times New Roman" w:hAnsi="Times New Roman" w:cs="Times New Roman"/>
              </w:rPr>
            </w:pPr>
            <w:r>
              <w:rPr>
                <w:rFonts w:hint="eastAsia" w:ascii="Times New Roman" w:hAnsi="Times New Roman" w:cs="Times New Roman"/>
                <w:spacing w:val="-31"/>
                <w:lang w:eastAsia="zh-CN"/>
              </w:rPr>
              <w:t>□</w:t>
            </w:r>
            <w:r>
              <w:rPr>
                <w:rFonts w:hint="default" w:ascii="Times New Roman" w:hAnsi="Times New Roman" w:cs="Times New Roman"/>
                <w:spacing w:val="-31"/>
              </w:rPr>
              <w:t>有：</w:t>
            </w:r>
            <w:r>
              <w:rPr>
                <w:rFonts w:hint="default" w:ascii="Times New Roman" w:hAnsi="Times New Roman" w:cs="Times New Roman"/>
              </w:rPr>
              <w:t xml:space="preserve"> </w:t>
            </w:r>
            <w:r>
              <w:rPr>
                <w:rFonts w:hint="eastAsia" w:ascii="Times New Roman" w:hAnsi="Times New Roman" w:cs="Times New Roman"/>
                <w:spacing w:val="-17"/>
                <w:lang w:eastAsia="zh-CN"/>
              </w:rPr>
              <w:t>□</w:t>
            </w:r>
            <w:r>
              <w:rPr>
                <w:rFonts w:hint="default" w:ascii="Times New Roman" w:hAnsi="Times New Roman" w:cs="Times New Roman"/>
                <w:spacing w:val="-17"/>
              </w:rPr>
              <w:t>无</w:t>
            </w:r>
          </w:p>
        </w:tc>
        <w:tc>
          <w:tcPr>
            <w:tcW w:w="1559" w:type="dxa"/>
            <w:gridSpan w:val="2"/>
            <w:vAlign w:val="top"/>
          </w:tcPr>
          <w:p w14:paraId="4CE7A8D0">
            <w:pPr>
              <w:pStyle w:val="6"/>
              <w:spacing w:before="113" w:line="203" w:lineRule="auto"/>
              <w:ind w:left="434" w:right="176" w:hanging="240"/>
              <w:rPr>
                <w:rFonts w:hint="default" w:ascii="Times New Roman" w:hAnsi="Times New Roman" w:cs="Times New Roman"/>
              </w:rPr>
            </w:pPr>
            <w:r>
              <w:rPr>
                <w:rFonts w:hint="default" w:ascii="Times New Roman" w:hAnsi="Times New Roman" w:cs="Times New Roman"/>
                <w:spacing w:val="-4"/>
              </w:rPr>
              <w:t>是否属连带</w:t>
            </w:r>
            <w:r>
              <w:rPr>
                <w:rFonts w:hint="default" w:ascii="Times New Roman" w:hAnsi="Times New Roman" w:cs="Times New Roman"/>
                <w:spacing w:val="2"/>
              </w:rPr>
              <w:t xml:space="preserve"> </w:t>
            </w:r>
            <w:r>
              <w:rPr>
                <w:rFonts w:hint="default" w:ascii="Times New Roman" w:hAnsi="Times New Roman" w:cs="Times New Roman"/>
                <w:spacing w:val="-6"/>
              </w:rPr>
              <w:t>债权人</w:t>
            </w:r>
          </w:p>
        </w:tc>
        <w:tc>
          <w:tcPr>
            <w:tcW w:w="2390" w:type="dxa"/>
            <w:vAlign w:val="top"/>
          </w:tcPr>
          <w:p w14:paraId="48CDA250">
            <w:pPr>
              <w:pStyle w:val="6"/>
              <w:spacing w:before="113" w:line="205" w:lineRule="auto"/>
              <w:ind w:left="140" w:right="1616"/>
              <w:rPr>
                <w:rFonts w:hint="default" w:ascii="Times New Roman" w:hAnsi="Times New Roman" w:cs="Times New Roman"/>
              </w:rPr>
            </w:pPr>
            <w:r>
              <w:rPr>
                <w:rFonts w:hint="eastAsia" w:ascii="Times New Roman" w:hAnsi="Times New Roman" w:cs="Times New Roman"/>
                <w:spacing w:val="-31"/>
                <w:lang w:eastAsia="zh-CN"/>
              </w:rPr>
              <w:t>□</w:t>
            </w:r>
            <w:r>
              <w:rPr>
                <w:rFonts w:hint="default" w:ascii="Times New Roman" w:hAnsi="Times New Roman" w:cs="Times New Roman"/>
                <w:spacing w:val="-31"/>
              </w:rPr>
              <w:t>是：</w:t>
            </w:r>
            <w:r>
              <w:rPr>
                <w:rFonts w:hint="default" w:ascii="Times New Roman" w:hAnsi="Times New Roman" w:cs="Times New Roman"/>
              </w:rPr>
              <w:t xml:space="preserve"> </w:t>
            </w:r>
            <w:r>
              <w:rPr>
                <w:rFonts w:hint="eastAsia" w:ascii="Times New Roman" w:hAnsi="Times New Roman" w:cs="Times New Roman"/>
                <w:spacing w:val="-17"/>
                <w:lang w:eastAsia="zh-CN"/>
              </w:rPr>
              <w:t>□</w:t>
            </w:r>
            <w:r>
              <w:rPr>
                <w:rFonts w:hint="default" w:ascii="Times New Roman" w:hAnsi="Times New Roman" w:cs="Times New Roman"/>
                <w:spacing w:val="-17"/>
              </w:rPr>
              <w:t>否</w:t>
            </w:r>
          </w:p>
        </w:tc>
      </w:tr>
      <w:tr w14:paraId="797ED7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946" w:type="dxa"/>
            <w:vMerge w:val="continue"/>
            <w:tcBorders>
              <w:top w:val="nil"/>
              <w:bottom w:val="nil"/>
            </w:tcBorders>
            <w:vAlign w:val="top"/>
          </w:tcPr>
          <w:p w14:paraId="5E08D60F">
            <w:pPr>
              <w:rPr>
                <w:rFonts w:hint="default" w:ascii="Times New Roman" w:hAnsi="Times New Roman" w:cs="Times New Roman"/>
                <w:sz w:val="21"/>
              </w:rPr>
            </w:pPr>
          </w:p>
        </w:tc>
        <w:tc>
          <w:tcPr>
            <w:tcW w:w="2148" w:type="dxa"/>
            <w:vAlign w:val="top"/>
          </w:tcPr>
          <w:p w14:paraId="232D800A">
            <w:pPr>
              <w:pStyle w:val="6"/>
              <w:spacing w:before="115" w:line="203" w:lineRule="auto"/>
              <w:ind w:left="488" w:right="353" w:hanging="126"/>
              <w:rPr>
                <w:rFonts w:hint="default" w:ascii="Times New Roman" w:hAnsi="Times New Roman" w:cs="Times New Roman"/>
              </w:rPr>
            </w:pPr>
            <w:r>
              <w:rPr>
                <w:rFonts w:hint="default" w:ascii="Times New Roman" w:hAnsi="Times New Roman" w:cs="Times New Roman"/>
                <w:spacing w:val="-3"/>
              </w:rPr>
              <w:t>有无法院裁判</w:t>
            </w:r>
            <w:r>
              <w:rPr>
                <w:rFonts w:hint="default" w:ascii="Times New Roman" w:hAnsi="Times New Roman" w:cs="Times New Roman"/>
                <w:spacing w:val="3"/>
              </w:rPr>
              <w:t xml:space="preserve"> </w:t>
            </w:r>
            <w:r>
              <w:rPr>
                <w:rFonts w:hint="default" w:ascii="Times New Roman" w:hAnsi="Times New Roman" w:cs="Times New Roman"/>
                <w:spacing w:val="-4"/>
              </w:rPr>
              <w:t>或仲裁裁决</w:t>
            </w:r>
          </w:p>
        </w:tc>
        <w:tc>
          <w:tcPr>
            <w:tcW w:w="2550" w:type="dxa"/>
            <w:gridSpan w:val="3"/>
            <w:vAlign w:val="top"/>
          </w:tcPr>
          <w:p w14:paraId="6ADE2646">
            <w:pPr>
              <w:pStyle w:val="6"/>
              <w:spacing w:before="114" w:line="205" w:lineRule="auto"/>
              <w:ind w:left="138" w:right="1779"/>
              <w:rPr>
                <w:rFonts w:hint="default" w:ascii="Times New Roman" w:hAnsi="Times New Roman" w:cs="Times New Roman"/>
              </w:rPr>
            </w:pPr>
            <w:r>
              <w:rPr>
                <w:rFonts w:hint="eastAsia" w:ascii="Times New Roman" w:hAnsi="Times New Roman" w:cs="Times New Roman"/>
                <w:spacing w:val="-31"/>
                <w:lang w:eastAsia="zh-CN"/>
              </w:rPr>
              <w:t>□</w:t>
            </w:r>
            <w:r>
              <w:rPr>
                <w:rFonts w:hint="default" w:ascii="Times New Roman" w:hAnsi="Times New Roman" w:cs="Times New Roman"/>
                <w:spacing w:val="-31"/>
              </w:rPr>
              <w:t>有：</w:t>
            </w:r>
            <w:r>
              <w:rPr>
                <w:rFonts w:hint="default" w:ascii="Times New Roman" w:hAnsi="Times New Roman" w:cs="Times New Roman"/>
              </w:rPr>
              <w:t xml:space="preserve"> </w:t>
            </w:r>
            <w:r>
              <w:rPr>
                <w:rFonts w:hint="eastAsia" w:ascii="Times New Roman" w:hAnsi="Times New Roman" w:cs="Times New Roman"/>
                <w:spacing w:val="-17"/>
                <w:lang w:eastAsia="zh-CN"/>
              </w:rPr>
              <w:t>□</w:t>
            </w:r>
            <w:r>
              <w:rPr>
                <w:rFonts w:hint="default" w:ascii="Times New Roman" w:hAnsi="Times New Roman" w:cs="Times New Roman"/>
                <w:spacing w:val="-17"/>
              </w:rPr>
              <w:t>无</w:t>
            </w:r>
          </w:p>
        </w:tc>
        <w:tc>
          <w:tcPr>
            <w:tcW w:w="1559" w:type="dxa"/>
            <w:gridSpan w:val="2"/>
            <w:vAlign w:val="top"/>
          </w:tcPr>
          <w:p w14:paraId="7D20CBB3">
            <w:pPr>
              <w:pStyle w:val="6"/>
              <w:spacing w:before="113" w:line="203" w:lineRule="auto"/>
              <w:ind w:left="552" w:right="296" w:hanging="238"/>
              <w:rPr>
                <w:rFonts w:hint="default" w:ascii="Times New Roman" w:hAnsi="Times New Roman" w:cs="Times New Roman"/>
              </w:rPr>
            </w:pPr>
            <w:r>
              <w:rPr>
                <w:rFonts w:hint="default" w:ascii="Times New Roman" w:hAnsi="Times New Roman" w:cs="Times New Roman"/>
                <w:spacing w:val="-5"/>
              </w:rPr>
              <w:t>是否申请</w:t>
            </w:r>
            <w:r>
              <w:rPr>
                <w:rFonts w:hint="default" w:ascii="Times New Roman" w:hAnsi="Times New Roman" w:cs="Times New Roman"/>
                <w:spacing w:val="2"/>
              </w:rPr>
              <w:t xml:space="preserve"> </w:t>
            </w:r>
            <w:r>
              <w:rPr>
                <w:rFonts w:hint="default" w:ascii="Times New Roman" w:hAnsi="Times New Roman" w:cs="Times New Roman"/>
                <w:spacing w:val="-8"/>
              </w:rPr>
              <w:t>执行</w:t>
            </w:r>
          </w:p>
        </w:tc>
        <w:tc>
          <w:tcPr>
            <w:tcW w:w="2390" w:type="dxa"/>
            <w:vAlign w:val="top"/>
          </w:tcPr>
          <w:p w14:paraId="1E440AFB">
            <w:pPr>
              <w:pStyle w:val="6"/>
              <w:spacing w:before="113" w:line="205" w:lineRule="auto"/>
              <w:ind w:left="140" w:right="1616"/>
              <w:rPr>
                <w:rFonts w:hint="default" w:ascii="Times New Roman" w:hAnsi="Times New Roman" w:cs="Times New Roman"/>
              </w:rPr>
            </w:pPr>
            <w:r>
              <w:rPr>
                <w:rFonts w:hint="eastAsia" w:ascii="Times New Roman" w:hAnsi="Times New Roman" w:cs="Times New Roman"/>
                <w:spacing w:val="-31"/>
                <w:lang w:eastAsia="zh-CN"/>
              </w:rPr>
              <w:t>□</w:t>
            </w:r>
            <w:r>
              <w:rPr>
                <w:rFonts w:hint="default" w:ascii="Times New Roman" w:hAnsi="Times New Roman" w:cs="Times New Roman"/>
                <w:spacing w:val="-31"/>
              </w:rPr>
              <w:t>是：</w:t>
            </w:r>
            <w:r>
              <w:rPr>
                <w:rFonts w:hint="default" w:ascii="Times New Roman" w:hAnsi="Times New Roman" w:cs="Times New Roman"/>
              </w:rPr>
              <w:t xml:space="preserve"> </w:t>
            </w:r>
            <w:r>
              <w:rPr>
                <w:rFonts w:hint="eastAsia" w:ascii="Times New Roman" w:hAnsi="Times New Roman" w:cs="Times New Roman"/>
                <w:spacing w:val="-17"/>
                <w:lang w:eastAsia="zh-CN"/>
              </w:rPr>
              <w:t>□</w:t>
            </w:r>
            <w:r>
              <w:rPr>
                <w:rFonts w:hint="default" w:ascii="Times New Roman" w:hAnsi="Times New Roman" w:cs="Times New Roman"/>
                <w:spacing w:val="-17"/>
              </w:rPr>
              <w:t>否</w:t>
            </w:r>
          </w:p>
        </w:tc>
      </w:tr>
      <w:tr w14:paraId="082253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946" w:type="dxa"/>
            <w:vMerge w:val="continue"/>
            <w:tcBorders>
              <w:top w:val="nil"/>
            </w:tcBorders>
            <w:vAlign w:val="top"/>
          </w:tcPr>
          <w:p w14:paraId="68C0512D">
            <w:pPr>
              <w:rPr>
                <w:rFonts w:hint="default" w:ascii="Times New Roman" w:hAnsi="Times New Roman" w:cs="Times New Roman"/>
                <w:sz w:val="21"/>
              </w:rPr>
            </w:pPr>
          </w:p>
        </w:tc>
        <w:tc>
          <w:tcPr>
            <w:tcW w:w="2148" w:type="dxa"/>
            <w:vAlign w:val="top"/>
          </w:tcPr>
          <w:p w14:paraId="137D0FBF">
            <w:pPr>
              <w:pStyle w:val="6"/>
              <w:spacing w:before="117" w:line="203" w:lineRule="auto"/>
              <w:ind w:left="610" w:right="233" w:hanging="365"/>
              <w:rPr>
                <w:rFonts w:hint="default" w:ascii="Times New Roman" w:hAnsi="Times New Roman" w:cs="Times New Roman"/>
              </w:rPr>
            </w:pPr>
            <w:r>
              <w:rPr>
                <w:rFonts w:hint="default" w:ascii="Times New Roman" w:hAnsi="Times New Roman" w:cs="Times New Roman"/>
                <w:spacing w:val="-3"/>
              </w:rPr>
              <w:t>是否已受领其他</w:t>
            </w:r>
            <w:r>
              <w:rPr>
                <w:rFonts w:hint="default" w:ascii="Times New Roman" w:hAnsi="Times New Roman" w:cs="Times New Roman"/>
                <w:spacing w:val="3"/>
              </w:rPr>
              <w:t xml:space="preserve"> </w:t>
            </w:r>
            <w:r>
              <w:rPr>
                <w:rFonts w:hint="default" w:ascii="Times New Roman" w:hAnsi="Times New Roman" w:cs="Times New Roman"/>
                <w:spacing w:val="-6"/>
              </w:rPr>
              <w:t>主体清偿</w:t>
            </w:r>
          </w:p>
        </w:tc>
        <w:tc>
          <w:tcPr>
            <w:tcW w:w="6499" w:type="dxa"/>
            <w:gridSpan w:val="6"/>
            <w:vAlign w:val="top"/>
          </w:tcPr>
          <w:p w14:paraId="2D4C6CF6">
            <w:pPr>
              <w:pStyle w:val="6"/>
              <w:spacing w:before="237" w:line="224" w:lineRule="auto"/>
              <w:ind w:left="138"/>
              <w:rPr>
                <w:rFonts w:hint="default" w:ascii="Times New Roman" w:hAnsi="Times New Roman" w:cs="Times New Roman"/>
              </w:rPr>
            </w:pPr>
            <w:r>
              <w:rPr>
                <w:rFonts w:hint="eastAsia" w:ascii="Times New Roman" w:hAnsi="Times New Roman" w:cs="Times New Roman"/>
                <w:spacing w:val="-4"/>
                <w:lang w:eastAsia="zh-CN"/>
              </w:rPr>
              <w:t>□</w:t>
            </w:r>
            <w:r>
              <w:rPr>
                <w:rFonts w:hint="default" w:ascii="Times New Roman" w:hAnsi="Times New Roman" w:cs="Times New Roman"/>
                <w:spacing w:val="-4"/>
              </w:rPr>
              <w:t>否</w:t>
            </w:r>
            <w:r>
              <w:rPr>
                <w:rFonts w:hint="default" w:ascii="Times New Roman" w:hAnsi="Times New Roman" w:cs="Times New Roman"/>
                <w:spacing w:val="2"/>
              </w:rPr>
              <w:t xml:space="preserve">                 </w:t>
            </w:r>
            <w:r>
              <w:rPr>
                <w:rFonts w:hint="eastAsia" w:ascii="Times New Roman" w:hAnsi="Times New Roman" w:cs="Times New Roman"/>
                <w:spacing w:val="-4"/>
                <w:lang w:eastAsia="zh-CN"/>
              </w:rPr>
              <w:t>□</w:t>
            </w:r>
            <w:r>
              <w:rPr>
                <w:rFonts w:hint="default" w:ascii="Times New Roman" w:hAnsi="Times New Roman" w:cs="Times New Roman"/>
                <w:spacing w:val="-4"/>
              </w:rPr>
              <w:t>是</w:t>
            </w:r>
            <w:r>
              <w:rPr>
                <w:rFonts w:hint="default" w:ascii="Times New Roman" w:hAnsi="Times New Roman" w:cs="Times New Roman"/>
                <w:spacing w:val="-17"/>
              </w:rPr>
              <w:t>：</w:t>
            </w:r>
            <w:r>
              <w:rPr>
                <w:rFonts w:hint="default" w:ascii="Times New Roman" w:hAnsi="Times New Roman" w:cs="Times New Roman"/>
                <w:spacing w:val="10"/>
              </w:rPr>
              <w:t xml:space="preserve">            </w:t>
            </w:r>
            <w:r>
              <w:rPr>
                <w:rFonts w:hint="default" w:ascii="Times New Roman" w:hAnsi="Times New Roman" w:cs="Times New Roman"/>
                <w:spacing w:val="-17"/>
              </w:rPr>
              <w:t>（</w:t>
            </w:r>
            <w:r>
              <w:rPr>
                <w:rFonts w:hint="default" w:ascii="Times New Roman" w:hAnsi="Times New Roman" w:cs="Times New Roman"/>
                <w:spacing w:val="-4"/>
              </w:rPr>
              <w:t>小写/元）</w:t>
            </w:r>
          </w:p>
        </w:tc>
      </w:tr>
    </w:tbl>
    <w:p w14:paraId="1BFE2822">
      <w:pPr>
        <w:rPr>
          <w:rFonts w:ascii="Arial"/>
          <w:sz w:val="21"/>
        </w:rPr>
      </w:pPr>
    </w:p>
    <w:p w14:paraId="343C962F">
      <w:pPr>
        <w:rPr>
          <w:rFonts w:ascii="Arial" w:hAnsi="Arial" w:eastAsia="Arial" w:cs="Arial"/>
          <w:sz w:val="21"/>
          <w:szCs w:val="21"/>
        </w:rPr>
        <w:sectPr>
          <w:headerReference r:id="rId5" w:type="default"/>
          <w:footerReference r:id="rId6" w:type="default"/>
          <w:pgSz w:w="11900" w:h="16840"/>
          <w:pgMar w:top="1163" w:right="1331" w:bottom="1156" w:left="970" w:header="831" w:footer="993" w:gutter="0"/>
          <w:cols w:space="720" w:num="1"/>
        </w:sectPr>
      </w:pPr>
    </w:p>
    <w:p w14:paraId="423C039B">
      <w:pPr>
        <w:spacing w:before="34"/>
      </w:pPr>
    </w:p>
    <w:tbl>
      <w:tblPr>
        <w:tblStyle w:val="5"/>
        <w:tblW w:w="959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6"/>
        <w:gridCol w:w="2148"/>
        <w:gridCol w:w="709"/>
        <w:gridCol w:w="1417"/>
        <w:gridCol w:w="4373"/>
      </w:tblGrid>
      <w:tr w14:paraId="2CF2E8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946" w:type="dxa"/>
            <w:vMerge w:val="restart"/>
            <w:tcBorders>
              <w:bottom w:val="nil"/>
            </w:tcBorders>
            <w:vAlign w:val="top"/>
          </w:tcPr>
          <w:p w14:paraId="360D3B7D">
            <w:pPr>
              <w:rPr>
                <w:rFonts w:ascii="Arial"/>
                <w:sz w:val="21"/>
              </w:rPr>
            </w:pPr>
          </w:p>
        </w:tc>
        <w:tc>
          <w:tcPr>
            <w:tcW w:w="2148" w:type="dxa"/>
            <w:vMerge w:val="restart"/>
            <w:tcBorders>
              <w:bottom w:val="nil"/>
            </w:tcBorders>
            <w:vAlign w:val="top"/>
          </w:tcPr>
          <w:p w14:paraId="074C6601">
            <w:pPr>
              <w:spacing w:line="253" w:lineRule="auto"/>
              <w:rPr>
                <w:rFonts w:ascii="Arial"/>
                <w:sz w:val="21"/>
              </w:rPr>
            </w:pPr>
          </w:p>
          <w:p w14:paraId="0A3D8EBB">
            <w:pPr>
              <w:spacing w:line="253" w:lineRule="auto"/>
              <w:rPr>
                <w:rFonts w:ascii="Arial"/>
                <w:sz w:val="21"/>
              </w:rPr>
            </w:pPr>
          </w:p>
          <w:p w14:paraId="3E7583C0">
            <w:pPr>
              <w:spacing w:line="253" w:lineRule="auto"/>
              <w:rPr>
                <w:rFonts w:ascii="Arial"/>
                <w:sz w:val="21"/>
              </w:rPr>
            </w:pPr>
          </w:p>
          <w:p w14:paraId="02FAC3C1">
            <w:pPr>
              <w:spacing w:line="253" w:lineRule="auto"/>
              <w:rPr>
                <w:rFonts w:ascii="Arial"/>
                <w:sz w:val="21"/>
              </w:rPr>
            </w:pPr>
          </w:p>
          <w:p w14:paraId="5484F83D">
            <w:pPr>
              <w:spacing w:line="253" w:lineRule="auto"/>
              <w:rPr>
                <w:rFonts w:ascii="Arial"/>
                <w:sz w:val="21"/>
              </w:rPr>
            </w:pPr>
          </w:p>
          <w:p w14:paraId="49C20450">
            <w:pPr>
              <w:spacing w:line="253" w:lineRule="auto"/>
              <w:rPr>
                <w:rFonts w:ascii="Arial"/>
                <w:sz w:val="21"/>
              </w:rPr>
            </w:pPr>
          </w:p>
          <w:p w14:paraId="4C682BBE">
            <w:pPr>
              <w:spacing w:line="253" w:lineRule="auto"/>
              <w:rPr>
                <w:rFonts w:ascii="Arial"/>
                <w:sz w:val="21"/>
              </w:rPr>
            </w:pPr>
          </w:p>
          <w:p w14:paraId="56FCF48C">
            <w:pPr>
              <w:pStyle w:val="6"/>
              <w:spacing w:before="78" w:line="187" w:lineRule="auto"/>
              <w:ind w:left="366"/>
            </w:pPr>
            <w:r>
              <w:rPr>
                <w:spacing w:val="-3"/>
              </w:rPr>
              <w:t>债权有无担保</w:t>
            </w:r>
          </w:p>
          <w:p w14:paraId="77DB8ADA">
            <w:pPr>
              <w:pStyle w:val="6"/>
              <w:spacing w:line="218" w:lineRule="auto"/>
              <w:ind w:left="250"/>
            </w:pPr>
            <w:r>
              <w:rPr>
                <w:spacing w:val="-3"/>
              </w:rPr>
              <w:t>（勾选并填写）</w:t>
            </w:r>
          </w:p>
        </w:tc>
        <w:tc>
          <w:tcPr>
            <w:tcW w:w="6499" w:type="dxa"/>
            <w:gridSpan w:val="3"/>
            <w:vAlign w:val="top"/>
          </w:tcPr>
          <w:p w14:paraId="1EF4FC45">
            <w:pPr>
              <w:pStyle w:val="6"/>
              <w:spacing w:before="138" w:line="225" w:lineRule="auto"/>
              <w:ind w:left="138"/>
            </w:pPr>
            <w:r>
              <w:rPr>
                <w:rFonts w:hint="eastAsia"/>
                <w:spacing w:val="-17"/>
                <w:lang w:eastAsia="zh-CN"/>
              </w:rPr>
              <w:t>□</w:t>
            </w:r>
            <w:r>
              <w:rPr>
                <w:spacing w:val="-17"/>
              </w:rPr>
              <w:t>无</w:t>
            </w:r>
          </w:p>
        </w:tc>
      </w:tr>
      <w:tr w14:paraId="53F4B7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trPr>
        <w:tc>
          <w:tcPr>
            <w:tcW w:w="946" w:type="dxa"/>
            <w:vMerge w:val="continue"/>
            <w:tcBorders>
              <w:top w:val="nil"/>
              <w:bottom w:val="nil"/>
            </w:tcBorders>
            <w:vAlign w:val="top"/>
          </w:tcPr>
          <w:p w14:paraId="5236E734">
            <w:pPr>
              <w:rPr>
                <w:rFonts w:ascii="Arial"/>
                <w:sz w:val="21"/>
              </w:rPr>
            </w:pPr>
          </w:p>
        </w:tc>
        <w:tc>
          <w:tcPr>
            <w:tcW w:w="2148" w:type="dxa"/>
            <w:vMerge w:val="continue"/>
            <w:tcBorders>
              <w:top w:val="nil"/>
              <w:bottom w:val="nil"/>
            </w:tcBorders>
            <w:vAlign w:val="top"/>
          </w:tcPr>
          <w:p w14:paraId="1513BD7F">
            <w:pPr>
              <w:rPr>
                <w:rFonts w:ascii="Arial"/>
                <w:sz w:val="21"/>
              </w:rPr>
            </w:pPr>
          </w:p>
        </w:tc>
        <w:tc>
          <w:tcPr>
            <w:tcW w:w="709" w:type="dxa"/>
            <w:vMerge w:val="restart"/>
            <w:tcBorders>
              <w:bottom w:val="nil"/>
            </w:tcBorders>
            <w:vAlign w:val="top"/>
          </w:tcPr>
          <w:p w14:paraId="550219C2">
            <w:pPr>
              <w:spacing w:line="270" w:lineRule="auto"/>
              <w:rPr>
                <w:rFonts w:ascii="Arial"/>
                <w:sz w:val="21"/>
              </w:rPr>
            </w:pPr>
          </w:p>
          <w:p w14:paraId="24CDF300">
            <w:pPr>
              <w:spacing w:line="270" w:lineRule="auto"/>
              <w:rPr>
                <w:rFonts w:ascii="Arial"/>
                <w:sz w:val="21"/>
              </w:rPr>
            </w:pPr>
          </w:p>
          <w:p w14:paraId="38567856">
            <w:pPr>
              <w:spacing w:line="270" w:lineRule="auto"/>
              <w:rPr>
                <w:rFonts w:ascii="Arial"/>
                <w:sz w:val="21"/>
              </w:rPr>
            </w:pPr>
          </w:p>
          <w:p w14:paraId="46C318D6">
            <w:pPr>
              <w:spacing w:line="270" w:lineRule="auto"/>
              <w:rPr>
                <w:rFonts w:ascii="Arial"/>
                <w:sz w:val="21"/>
              </w:rPr>
            </w:pPr>
          </w:p>
          <w:p w14:paraId="67A8F8BA">
            <w:pPr>
              <w:spacing w:line="270" w:lineRule="auto"/>
              <w:rPr>
                <w:rFonts w:ascii="Arial"/>
                <w:sz w:val="21"/>
              </w:rPr>
            </w:pPr>
          </w:p>
          <w:p w14:paraId="6A72647F">
            <w:pPr>
              <w:spacing w:line="270" w:lineRule="auto"/>
              <w:rPr>
                <w:rFonts w:ascii="Arial"/>
                <w:sz w:val="21"/>
              </w:rPr>
            </w:pPr>
          </w:p>
          <w:p w14:paraId="6F5FDA24">
            <w:pPr>
              <w:pStyle w:val="6"/>
              <w:spacing w:before="78" w:line="222" w:lineRule="auto"/>
              <w:ind w:left="138"/>
            </w:pPr>
            <w:r>
              <w:rPr>
                <w:rFonts w:hint="eastAsia"/>
                <w:spacing w:val="-17"/>
                <w:lang w:eastAsia="zh-CN"/>
              </w:rPr>
              <w:t>□</w:t>
            </w:r>
            <w:r>
              <w:rPr>
                <w:spacing w:val="-17"/>
              </w:rPr>
              <w:t>有</w:t>
            </w:r>
          </w:p>
        </w:tc>
        <w:tc>
          <w:tcPr>
            <w:tcW w:w="1417" w:type="dxa"/>
            <w:vAlign w:val="top"/>
          </w:tcPr>
          <w:p w14:paraId="41350009">
            <w:pPr>
              <w:pStyle w:val="6"/>
              <w:spacing w:before="232" w:line="221" w:lineRule="auto"/>
              <w:ind w:left="248"/>
            </w:pPr>
            <w:r>
              <w:rPr>
                <w:spacing w:val="-6"/>
              </w:rPr>
              <w:t>主债务人</w:t>
            </w:r>
          </w:p>
        </w:tc>
        <w:tc>
          <w:tcPr>
            <w:tcW w:w="4373" w:type="dxa"/>
            <w:vAlign w:val="top"/>
          </w:tcPr>
          <w:p w14:paraId="028361D3">
            <w:pPr>
              <w:pStyle w:val="6"/>
              <w:spacing w:before="111" w:line="187" w:lineRule="auto"/>
              <w:ind w:left="138"/>
              <w:rPr>
                <w:rFonts w:hint="eastAsia" w:eastAsia="仿宋"/>
                <w:lang w:eastAsia="zh-CN"/>
              </w:rPr>
            </w:pPr>
            <w:r>
              <w:rPr>
                <w:rFonts w:hint="eastAsia"/>
                <w:spacing w:val="-3"/>
                <w:lang w:eastAsia="zh-CN"/>
              </w:rPr>
              <w:t>□湖北康沁药业股份有限公司</w:t>
            </w:r>
          </w:p>
          <w:p w14:paraId="766DBCB8">
            <w:pPr>
              <w:pStyle w:val="6"/>
              <w:spacing w:line="219" w:lineRule="auto"/>
              <w:ind w:left="138"/>
            </w:pPr>
            <w:r>
              <w:rPr>
                <w:rFonts w:hint="eastAsia"/>
                <w:spacing w:val="-9"/>
                <w:lang w:eastAsia="zh-CN"/>
              </w:rPr>
              <w:t>□</w:t>
            </w:r>
            <w:r>
              <w:rPr>
                <w:spacing w:val="-9"/>
              </w:rPr>
              <w:t>其他：</w:t>
            </w:r>
          </w:p>
        </w:tc>
      </w:tr>
      <w:tr w14:paraId="0A9A09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trPr>
        <w:tc>
          <w:tcPr>
            <w:tcW w:w="946" w:type="dxa"/>
            <w:vMerge w:val="continue"/>
            <w:tcBorders>
              <w:top w:val="nil"/>
              <w:bottom w:val="nil"/>
            </w:tcBorders>
            <w:vAlign w:val="top"/>
          </w:tcPr>
          <w:p w14:paraId="08CDE7A0">
            <w:pPr>
              <w:rPr>
                <w:rFonts w:ascii="Arial"/>
                <w:sz w:val="21"/>
              </w:rPr>
            </w:pPr>
          </w:p>
        </w:tc>
        <w:tc>
          <w:tcPr>
            <w:tcW w:w="2148" w:type="dxa"/>
            <w:vMerge w:val="continue"/>
            <w:tcBorders>
              <w:top w:val="nil"/>
              <w:bottom w:val="nil"/>
            </w:tcBorders>
            <w:vAlign w:val="top"/>
          </w:tcPr>
          <w:p w14:paraId="76EAA8F7">
            <w:pPr>
              <w:rPr>
                <w:rFonts w:ascii="Arial"/>
                <w:sz w:val="21"/>
              </w:rPr>
            </w:pPr>
          </w:p>
        </w:tc>
        <w:tc>
          <w:tcPr>
            <w:tcW w:w="709" w:type="dxa"/>
            <w:vMerge w:val="continue"/>
            <w:tcBorders>
              <w:top w:val="nil"/>
              <w:bottom w:val="nil"/>
            </w:tcBorders>
            <w:vAlign w:val="top"/>
          </w:tcPr>
          <w:p w14:paraId="4DB38186">
            <w:pPr>
              <w:rPr>
                <w:rFonts w:ascii="Arial"/>
                <w:sz w:val="21"/>
              </w:rPr>
            </w:pPr>
          </w:p>
        </w:tc>
        <w:tc>
          <w:tcPr>
            <w:tcW w:w="1417" w:type="dxa"/>
            <w:vAlign w:val="top"/>
          </w:tcPr>
          <w:p w14:paraId="45F181D8">
            <w:pPr>
              <w:pStyle w:val="6"/>
              <w:spacing w:before="230" w:line="221" w:lineRule="auto"/>
              <w:ind w:left="123"/>
            </w:pPr>
            <w:r>
              <w:rPr>
                <w:spacing w:val="-4"/>
              </w:rPr>
              <w:t>担保人名称</w:t>
            </w:r>
          </w:p>
        </w:tc>
        <w:tc>
          <w:tcPr>
            <w:tcW w:w="4373" w:type="dxa"/>
            <w:vAlign w:val="top"/>
          </w:tcPr>
          <w:p w14:paraId="562AF7E9">
            <w:pPr>
              <w:rPr>
                <w:rFonts w:ascii="Arial"/>
                <w:sz w:val="21"/>
              </w:rPr>
            </w:pPr>
          </w:p>
        </w:tc>
      </w:tr>
      <w:tr w14:paraId="1629E8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946" w:type="dxa"/>
            <w:vMerge w:val="continue"/>
            <w:tcBorders>
              <w:top w:val="nil"/>
              <w:bottom w:val="nil"/>
            </w:tcBorders>
            <w:vAlign w:val="top"/>
          </w:tcPr>
          <w:p w14:paraId="296C02FB">
            <w:pPr>
              <w:rPr>
                <w:rFonts w:ascii="Arial"/>
                <w:sz w:val="21"/>
              </w:rPr>
            </w:pPr>
          </w:p>
        </w:tc>
        <w:tc>
          <w:tcPr>
            <w:tcW w:w="2148" w:type="dxa"/>
            <w:vMerge w:val="continue"/>
            <w:tcBorders>
              <w:top w:val="nil"/>
              <w:bottom w:val="nil"/>
            </w:tcBorders>
            <w:vAlign w:val="top"/>
          </w:tcPr>
          <w:p w14:paraId="1F1A1EAF">
            <w:pPr>
              <w:rPr>
                <w:rFonts w:ascii="Arial"/>
                <w:sz w:val="21"/>
              </w:rPr>
            </w:pPr>
          </w:p>
        </w:tc>
        <w:tc>
          <w:tcPr>
            <w:tcW w:w="709" w:type="dxa"/>
            <w:vMerge w:val="continue"/>
            <w:tcBorders>
              <w:top w:val="nil"/>
              <w:bottom w:val="nil"/>
            </w:tcBorders>
            <w:vAlign w:val="top"/>
          </w:tcPr>
          <w:p w14:paraId="3A26E72D">
            <w:pPr>
              <w:rPr>
                <w:rFonts w:ascii="Arial"/>
                <w:sz w:val="21"/>
              </w:rPr>
            </w:pPr>
          </w:p>
        </w:tc>
        <w:tc>
          <w:tcPr>
            <w:tcW w:w="1417" w:type="dxa"/>
            <w:vAlign w:val="top"/>
          </w:tcPr>
          <w:p w14:paraId="0FD5ABB0">
            <w:pPr>
              <w:pStyle w:val="6"/>
              <w:spacing w:before="111" w:line="187" w:lineRule="auto"/>
              <w:ind w:left="483"/>
            </w:pPr>
            <w:r>
              <w:rPr>
                <w:spacing w:val="-9"/>
              </w:rPr>
              <w:t>担保</w:t>
            </w:r>
          </w:p>
          <w:p w14:paraId="664924F1">
            <w:pPr>
              <w:pStyle w:val="6"/>
              <w:spacing w:before="1" w:line="220" w:lineRule="auto"/>
              <w:ind w:left="481"/>
            </w:pPr>
            <w:r>
              <w:rPr>
                <w:spacing w:val="-8"/>
              </w:rPr>
              <w:t>金额</w:t>
            </w:r>
          </w:p>
        </w:tc>
        <w:tc>
          <w:tcPr>
            <w:tcW w:w="4373" w:type="dxa"/>
            <w:vAlign w:val="top"/>
          </w:tcPr>
          <w:p w14:paraId="26AC2A15">
            <w:pPr>
              <w:pStyle w:val="6"/>
              <w:spacing w:before="232" w:line="224" w:lineRule="auto"/>
              <w:ind w:left="3005"/>
            </w:pPr>
            <w:r>
              <w:rPr>
                <w:spacing w:val="-4"/>
              </w:rPr>
              <w:t>（小写/元）</w:t>
            </w:r>
          </w:p>
        </w:tc>
      </w:tr>
      <w:tr w14:paraId="4AFE9F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trPr>
        <w:tc>
          <w:tcPr>
            <w:tcW w:w="946" w:type="dxa"/>
            <w:vMerge w:val="continue"/>
            <w:tcBorders>
              <w:top w:val="nil"/>
              <w:bottom w:val="nil"/>
            </w:tcBorders>
            <w:vAlign w:val="top"/>
          </w:tcPr>
          <w:p w14:paraId="184C570E">
            <w:pPr>
              <w:rPr>
                <w:rFonts w:ascii="Arial"/>
                <w:sz w:val="21"/>
              </w:rPr>
            </w:pPr>
          </w:p>
        </w:tc>
        <w:tc>
          <w:tcPr>
            <w:tcW w:w="2148" w:type="dxa"/>
            <w:vMerge w:val="continue"/>
            <w:tcBorders>
              <w:top w:val="nil"/>
              <w:bottom w:val="nil"/>
            </w:tcBorders>
            <w:vAlign w:val="top"/>
          </w:tcPr>
          <w:p w14:paraId="0B0F32E3">
            <w:pPr>
              <w:rPr>
                <w:rFonts w:ascii="Arial"/>
                <w:sz w:val="21"/>
              </w:rPr>
            </w:pPr>
          </w:p>
        </w:tc>
        <w:tc>
          <w:tcPr>
            <w:tcW w:w="709" w:type="dxa"/>
            <w:vMerge w:val="continue"/>
            <w:tcBorders>
              <w:top w:val="nil"/>
              <w:bottom w:val="nil"/>
            </w:tcBorders>
            <w:vAlign w:val="top"/>
          </w:tcPr>
          <w:p w14:paraId="79CADA31">
            <w:pPr>
              <w:rPr>
                <w:rFonts w:ascii="Arial"/>
                <w:sz w:val="21"/>
              </w:rPr>
            </w:pPr>
          </w:p>
        </w:tc>
        <w:tc>
          <w:tcPr>
            <w:tcW w:w="1417" w:type="dxa"/>
            <w:vAlign w:val="top"/>
          </w:tcPr>
          <w:p w14:paraId="0EDE8DAF">
            <w:pPr>
              <w:pStyle w:val="6"/>
              <w:spacing w:before="111" w:line="187" w:lineRule="auto"/>
              <w:ind w:left="483"/>
            </w:pPr>
            <w:r>
              <w:rPr>
                <w:spacing w:val="-9"/>
              </w:rPr>
              <w:t>担保</w:t>
            </w:r>
          </w:p>
          <w:p w14:paraId="48321547">
            <w:pPr>
              <w:pStyle w:val="6"/>
              <w:spacing w:before="1" w:line="220" w:lineRule="auto"/>
              <w:ind w:left="481"/>
            </w:pPr>
            <w:r>
              <w:rPr>
                <w:spacing w:val="-8"/>
              </w:rPr>
              <w:t>形式</w:t>
            </w:r>
          </w:p>
        </w:tc>
        <w:tc>
          <w:tcPr>
            <w:tcW w:w="4373" w:type="dxa"/>
            <w:vAlign w:val="top"/>
          </w:tcPr>
          <w:p w14:paraId="003ED782">
            <w:pPr>
              <w:pStyle w:val="6"/>
              <w:spacing w:before="111" w:line="187" w:lineRule="auto"/>
              <w:ind w:left="138"/>
            </w:pPr>
            <w:r>
              <w:rPr>
                <w:rFonts w:hint="eastAsia"/>
                <w:spacing w:val="-12"/>
                <w:lang w:eastAsia="zh-CN"/>
              </w:rPr>
              <w:t>□</w:t>
            </w:r>
            <w:r>
              <w:rPr>
                <w:spacing w:val="-12"/>
              </w:rPr>
              <w:t>保证</w:t>
            </w:r>
            <w:r>
              <w:rPr>
                <w:spacing w:val="7"/>
              </w:rPr>
              <w:t xml:space="preserve">     </w:t>
            </w:r>
            <w:r>
              <w:rPr>
                <w:rFonts w:hint="eastAsia"/>
                <w:spacing w:val="-12"/>
                <w:lang w:eastAsia="zh-CN"/>
              </w:rPr>
              <w:t>□</w:t>
            </w:r>
            <w:r>
              <w:rPr>
                <w:spacing w:val="-12"/>
              </w:rPr>
              <w:t>抵押</w:t>
            </w:r>
            <w:r>
              <w:rPr>
                <w:spacing w:val="7"/>
              </w:rPr>
              <w:t xml:space="preserve">     </w:t>
            </w:r>
            <w:r>
              <w:rPr>
                <w:rFonts w:hint="eastAsia"/>
                <w:spacing w:val="-12"/>
                <w:lang w:eastAsia="zh-CN"/>
              </w:rPr>
              <w:t>□</w:t>
            </w:r>
            <w:r>
              <w:rPr>
                <w:spacing w:val="-12"/>
              </w:rPr>
              <w:t>质押</w:t>
            </w:r>
          </w:p>
          <w:p w14:paraId="0032DEA5">
            <w:pPr>
              <w:pStyle w:val="6"/>
              <w:spacing w:line="219" w:lineRule="auto"/>
              <w:ind w:left="138"/>
            </w:pPr>
            <w:r>
              <w:rPr>
                <w:rFonts w:hint="eastAsia"/>
                <w:spacing w:val="-9"/>
                <w:lang w:eastAsia="zh-CN"/>
              </w:rPr>
              <w:t>□</w:t>
            </w:r>
            <w:r>
              <w:rPr>
                <w:spacing w:val="-9"/>
              </w:rPr>
              <w:t>其他：</w:t>
            </w:r>
          </w:p>
        </w:tc>
      </w:tr>
      <w:tr w14:paraId="43CA23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trPr>
        <w:tc>
          <w:tcPr>
            <w:tcW w:w="946" w:type="dxa"/>
            <w:vMerge w:val="continue"/>
            <w:tcBorders>
              <w:top w:val="nil"/>
            </w:tcBorders>
            <w:vAlign w:val="top"/>
          </w:tcPr>
          <w:p w14:paraId="47F1AA42">
            <w:pPr>
              <w:rPr>
                <w:rFonts w:ascii="Arial"/>
                <w:sz w:val="21"/>
              </w:rPr>
            </w:pPr>
          </w:p>
        </w:tc>
        <w:tc>
          <w:tcPr>
            <w:tcW w:w="2148" w:type="dxa"/>
            <w:vMerge w:val="continue"/>
            <w:tcBorders>
              <w:top w:val="nil"/>
            </w:tcBorders>
            <w:vAlign w:val="top"/>
          </w:tcPr>
          <w:p w14:paraId="7DAB6262">
            <w:pPr>
              <w:rPr>
                <w:rFonts w:ascii="Arial"/>
                <w:sz w:val="21"/>
              </w:rPr>
            </w:pPr>
          </w:p>
        </w:tc>
        <w:tc>
          <w:tcPr>
            <w:tcW w:w="709" w:type="dxa"/>
            <w:vMerge w:val="continue"/>
            <w:tcBorders>
              <w:top w:val="nil"/>
            </w:tcBorders>
            <w:vAlign w:val="top"/>
          </w:tcPr>
          <w:p w14:paraId="3620B9BB">
            <w:pPr>
              <w:rPr>
                <w:rFonts w:ascii="Arial"/>
                <w:sz w:val="21"/>
              </w:rPr>
            </w:pPr>
          </w:p>
        </w:tc>
        <w:tc>
          <w:tcPr>
            <w:tcW w:w="1417" w:type="dxa"/>
            <w:vAlign w:val="top"/>
          </w:tcPr>
          <w:p w14:paraId="412FC8C9">
            <w:pPr>
              <w:pStyle w:val="6"/>
              <w:spacing w:before="112" w:line="187" w:lineRule="auto"/>
              <w:ind w:left="483"/>
            </w:pPr>
            <w:r>
              <w:rPr>
                <w:spacing w:val="-9"/>
              </w:rPr>
              <w:t>担保</w:t>
            </w:r>
          </w:p>
          <w:p w14:paraId="6D37CF5E">
            <w:pPr>
              <w:pStyle w:val="6"/>
              <w:spacing w:before="1" w:line="220" w:lineRule="auto"/>
              <w:ind w:left="494"/>
            </w:pPr>
            <w:r>
              <w:rPr>
                <w:spacing w:val="-15"/>
              </w:rPr>
              <w:t>范围</w:t>
            </w:r>
          </w:p>
        </w:tc>
        <w:tc>
          <w:tcPr>
            <w:tcW w:w="4373" w:type="dxa"/>
            <w:vAlign w:val="top"/>
          </w:tcPr>
          <w:p w14:paraId="3ACDCCD6">
            <w:pPr>
              <w:pStyle w:val="6"/>
              <w:spacing w:before="113" w:line="203" w:lineRule="auto"/>
              <w:ind w:left="138" w:right="663"/>
            </w:pPr>
            <w:r>
              <w:rPr>
                <w:rFonts w:hint="eastAsia"/>
                <w:spacing w:val="-10"/>
                <w:lang w:eastAsia="zh-CN"/>
              </w:rPr>
              <w:t>□</w:t>
            </w:r>
            <w:r>
              <w:rPr>
                <w:spacing w:val="-10"/>
              </w:rPr>
              <w:t>主债权</w:t>
            </w:r>
            <w:r>
              <w:rPr>
                <w:spacing w:val="13"/>
              </w:rPr>
              <w:t xml:space="preserve">   </w:t>
            </w:r>
            <w:r>
              <w:rPr>
                <w:rFonts w:hint="eastAsia"/>
                <w:spacing w:val="-10"/>
                <w:lang w:eastAsia="zh-CN"/>
              </w:rPr>
              <w:t>□</w:t>
            </w:r>
            <w:r>
              <w:rPr>
                <w:spacing w:val="-10"/>
              </w:rPr>
              <w:t>利息</w:t>
            </w:r>
            <w:r>
              <w:rPr>
                <w:spacing w:val="7"/>
              </w:rPr>
              <w:t xml:space="preserve">     </w:t>
            </w:r>
            <w:r>
              <w:rPr>
                <w:rFonts w:hint="eastAsia"/>
                <w:spacing w:val="-10"/>
                <w:lang w:eastAsia="zh-CN"/>
              </w:rPr>
              <w:t>□</w:t>
            </w:r>
            <w:r>
              <w:rPr>
                <w:spacing w:val="-10"/>
              </w:rPr>
              <w:t>违约金</w:t>
            </w:r>
            <w:r>
              <w:rPr>
                <w:spacing w:val="1"/>
              </w:rPr>
              <w:t xml:space="preserve"> </w:t>
            </w:r>
            <w:r>
              <w:rPr>
                <w:rFonts w:hint="eastAsia"/>
                <w:spacing w:val="-12"/>
                <w:lang w:eastAsia="zh-CN"/>
              </w:rPr>
              <w:t>□</w:t>
            </w:r>
            <w:r>
              <w:rPr>
                <w:spacing w:val="-12"/>
              </w:rPr>
              <w:t>其他</w:t>
            </w:r>
          </w:p>
        </w:tc>
      </w:tr>
      <w:tr w14:paraId="5148C5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94" w:hRule="atLeast"/>
        </w:trPr>
        <w:tc>
          <w:tcPr>
            <w:tcW w:w="946" w:type="dxa"/>
            <w:vAlign w:val="top"/>
          </w:tcPr>
          <w:p w14:paraId="07311AE2">
            <w:pPr>
              <w:spacing w:line="243" w:lineRule="auto"/>
              <w:rPr>
                <w:rFonts w:ascii="Arial"/>
                <w:sz w:val="21"/>
              </w:rPr>
            </w:pPr>
          </w:p>
          <w:p w14:paraId="53252F26">
            <w:pPr>
              <w:spacing w:line="243" w:lineRule="auto"/>
              <w:rPr>
                <w:rFonts w:ascii="Arial"/>
                <w:sz w:val="21"/>
              </w:rPr>
            </w:pPr>
          </w:p>
          <w:p w14:paraId="2C7EC411">
            <w:pPr>
              <w:spacing w:line="243" w:lineRule="auto"/>
              <w:rPr>
                <w:rFonts w:ascii="Arial"/>
                <w:sz w:val="21"/>
              </w:rPr>
            </w:pPr>
          </w:p>
          <w:p w14:paraId="10059468">
            <w:pPr>
              <w:spacing w:line="243" w:lineRule="auto"/>
              <w:rPr>
                <w:rFonts w:ascii="Arial"/>
                <w:sz w:val="21"/>
              </w:rPr>
            </w:pPr>
          </w:p>
          <w:p w14:paraId="4FD71110">
            <w:pPr>
              <w:spacing w:line="243" w:lineRule="auto"/>
              <w:rPr>
                <w:rFonts w:ascii="Arial"/>
                <w:sz w:val="21"/>
              </w:rPr>
            </w:pPr>
          </w:p>
          <w:p w14:paraId="652FF18D">
            <w:pPr>
              <w:spacing w:line="243" w:lineRule="auto"/>
              <w:rPr>
                <w:rFonts w:ascii="Arial"/>
                <w:sz w:val="21"/>
              </w:rPr>
            </w:pPr>
          </w:p>
          <w:p w14:paraId="01BA64A5">
            <w:pPr>
              <w:spacing w:line="243" w:lineRule="auto"/>
              <w:rPr>
                <w:rFonts w:ascii="Arial"/>
                <w:sz w:val="21"/>
              </w:rPr>
            </w:pPr>
          </w:p>
          <w:p w14:paraId="4C2B514A">
            <w:pPr>
              <w:spacing w:line="243" w:lineRule="auto"/>
              <w:rPr>
                <w:rFonts w:ascii="Arial"/>
                <w:sz w:val="21"/>
              </w:rPr>
            </w:pPr>
          </w:p>
          <w:p w14:paraId="3C80B3F1">
            <w:pPr>
              <w:spacing w:line="243" w:lineRule="auto"/>
              <w:rPr>
                <w:rFonts w:ascii="Arial"/>
                <w:sz w:val="21"/>
              </w:rPr>
            </w:pPr>
          </w:p>
          <w:p w14:paraId="0BBEE70E">
            <w:pPr>
              <w:spacing w:line="243" w:lineRule="auto"/>
              <w:rPr>
                <w:rFonts w:ascii="Arial"/>
                <w:sz w:val="21"/>
              </w:rPr>
            </w:pPr>
          </w:p>
          <w:p w14:paraId="56A3C2B3">
            <w:pPr>
              <w:spacing w:line="243" w:lineRule="auto"/>
              <w:rPr>
                <w:rFonts w:ascii="Arial"/>
                <w:sz w:val="21"/>
              </w:rPr>
            </w:pPr>
          </w:p>
          <w:p w14:paraId="1B8D55D6">
            <w:pPr>
              <w:spacing w:line="243" w:lineRule="auto"/>
              <w:rPr>
                <w:rFonts w:ascii="Arial"/>
                <w:sz w:val="21"/>
              </w:rPr>
            </w:pPr>
          </w:p>
          <w:p w14:paraId="104E6F64">
            <w:pPr>
              <w:pStyle w:val="6"/>
              <w:spacing w:before="78" w:line="186" w:lineRule="auto"/>
              <w:ind w:left="130" w:right="111" w:firstLine="115"/>
            </w:pPr>
            <w:r>
              <w:rPr>
                <w:spacing w:val="-9"/>
              </w:rPr>
              <w:t>说明</w:t>
            </w:r>
            <w:r>
              <w:t xml:space="preserve">  </w:t>
            </w:r>
            <w:r>
              <w:rPr>
                <w:spacing w:val="-7"/>
              </w:rPr>
              <w:t>（填写</w:t>
            </w:r>
          </w:p>
          <w:p w14:paraId="4C3FB688">
            <w:pPr>
              <w:pStyle w:val="6"/>
              <w:spacing w:line="184" w:lineRule="auto"/>
              <w:ind w:left="126"/>
            </w:pPr>
            <w:r>
              <w:rPr>
                <w:spacing w:val="-6"/>
              </w:rPr>
              <w:t>本表即</w:t>
            </w:r>
          </w:p>
          <w:p w14:paraId="175D4CA5">
            <w:pPr>
              <w:pStyle w:val="6"/>
              <w:spacing w:line="184" w:lineRule="auto"/>
              <w:ind w:left="123"/>
            </w:pPr>
            <w:r>
              <w:rPr>
                <w:spacing w:val="-5"/>
              </w:rPr>
              <w:t>视为认</w:t>
            </w:r>
          </w:p>
          <w:p w14:paraId="7602862B">
            <w:pPr>
              <w:pStyle w:val="6"/>
              <w:spacing w:before="1" w:line="184" w:lineRule="auto"/>
              <w:ind w:left="129"/>
            </w:pPr>
            <w:r>
              <w:rPr>
                <w:spacing w:val="-7"/>
              </w:rPr>
              <w:t>可本说</w:t>
            </w:r>
          </w:p>
          <w:p w14:paraId="70327406">
            <w:pPr>
              <w:pStyle w:val="6"/>
              <w:spacing w:before="1" w:line="221" w:lineRule="auto"/>
              <w:ind w:left="380"/>
            </w:pPr>
            <w:r>
              <w:t>明</w:t>
            </w:r>
          </w:p>
        </w:tc>
        <w:tc>
          <w:tcPr>
            <w:tcW w:w="8647" w:type="dxa"/>
            <w:gridSpan w:val="4"/>
            <w:vAlign w:val="top"/>
          </w:tcPr>
          <w:p w14:paraId="5045175F">
            <w:pPr>
              <w:spacing w:line="295" w:lineRule="auto"/>
              <w:rPr>
                <w:rFonts w:ascii="Arial"/>
                <w:sz w:val="21"/>
              </w:rPr>
            </w:pPr>
          </w:p>
          <w:p w14:paraId="42D6EDCB">
            <w:pPr>
              <w:pStyle w:val="6"/>
              <w:spacing w:before="78" w:line="185" w:lineRule="auto"/>
              <w:ind w:left="117" w:right="29" w:firstLine="492"/>
            </w:pPr>
            <w:r>
              <w:rPr>
                <w:spacing w:val="-6"/>
              </w:rPr>
              <w:t>1.“债权人基本情况”一栏经申报人填写后，临时管理人将以其中的联系人、</w:t>
            </w:r>
            <w:r>
              <w:t>联系地址、移动电话等信息作为参加预重整债权人会议及邮寄相关文件的有效联</w:t>
            </w:r>
            <w:r>
              <w:rPr>
                <w:spacing w:val="-4"/>
              </w:rPr>
              <w:t>系方式。</w:t>
            </w:r>
          </w:p>
          <w:p w14:paraId="6CB3211B">
            <w:pPr>
              <w:pStyle w:val="6"/>
              <w:spacing w:before="3" w:line="184" w:lineRule="auto"/>
              <w:ind w:left="119" w:right="106" w:firstLine="476"/>
            </w:pPr>
            <w:r>
              <w:rPr>
                <w:spacing w:val="-1"/>
              </w:rPr>
              <w:t>2.申报人如果提供的联系方式不准确，或不及时告知变更后的联系方式，使债权申报相关文书及预重整债权人会议通知无法</w:t>
            </w:r>
            <w:r>
              <w:rPr>
                <w:spacing w:val="-2"/>
              </w:rPr>
              <w:t>送达或未及时送达的，自文书、</w:t>
            </w:r>
            <w:r>
              <w:rPr>
                <w:spacing w:val="-1"/>
              </w:rPr>
              <w:t>材料、预重整债权人会议通知等退回之日视为送达之日，申报人应承担由此引起</w:t>
            </w:r>
            <w:r>
              <w:rPr>
                <w:spacing w:val="-2"/>
              </w:rPr>
              <w:t>的一切法律后果。</w:t>
            </w:r>
          </w:p>
          <w:p w14:paraId="4E57B656">
            <w:pPr>
              <w:pStyle w:val="6"/>
              <w:spacing w:before="2" w:line="184" w:lineRule="auto"/>
              <w:ind w:left="122" w:right="106" w:firstLine="475"/>
            </w:pPr>
            <w:r>
              <w:rPr>
                <w:spacing w:val="-1"/>
              </w:rPr>
              <w:t>3.债权人未提供送达地址，经临时管理人</w:t>
            </w:r>
            <w:r>
              <w:rPr>
                <w:spacing w:val="-2"/>
              </w:rPr>
              <w:t>告知后仍拒不提供的：自然人个人</w:t>
            </w:r>
            <w:r>
              <w:t>债权人以其户籍申报中的住所地或经常居住地为送达地址；机构债权人以其工商</w:t>
            </w:r>
            <w:r>
              <w:rPr>
                <w:spacing w:val="-1"/>
              </w:rPr>
              <w:t>申报或其他依法申报、备案中的住所地为送达地址。</w:t>
            </w:r>
          </w:p>
          <w:p w14:paraId="5DF03B96">
            <w:pPr>
              <w:pStyle w:val="6"/>
              <w:spacing w:before="1" w:line="184" w:lineRule="auto"/>
              <w:ind w:left="120" w:right="106" w:firstLine="471"/>
            </w:pPr>
            <w:r>
              <w:rPr>
                <w:spacing w:val="1"/>
              </w:rPr>
              <w:t>4.为提高工作效率、降低工作成本，临时管理人</w:t>
            </w:r>
            <w:r>
              <w:t>可以酌情采用电子邮件、手</w:t>
            </w:r>
            <w:r>
              <w:rPr>
                <w:spacing w:val="-1"/>
              </w:rPr>
              <w:t>机短信等电子送达方式送达相关通知材料，均为有效送达。</w:t>
            </w:r>
          </w:p>
          <w:p w14:paraId="1081C4F4">
            <w:pPr>
              <w:pStyle w:val="6"/>
              <w:spacing w:before="1" w:line="184" w:lineRule="auto"/>
              <w:ind w:left="122" w:right="149" w:firstLine="475"/>
            </w:pPr>
            <w:r>
              <w:rPr>
                <w:spacing w:val="-2"/>
              </w:rPr>
              <w:t>5.申报人声明：本次提交的所有申报债权文件与原件相</w:t>
            </w:r>
            <w:r>
              <w:rPr>
                <w:spacing w:val="-3"/>
              </w:rPr>
              <w:t>一致，不存在变造、</w:t>
            </w:r>
            <w:r>
              <w:rPr>
                <w:spacing w:val="-1"/>
              </w:rPr>
              <w:t>伪造等情形，否则愿意承担由此产生的法律责任。</w:t>
            </w:r>
          </w:p>
          <w:p w14:paraId="1A07772E">
            <w:pPr>
              <w:pStyle w:val="6"/>
              <w:spacing w:before="2" w:line="184" w:lineRule="auto"/>
              <w:ind w:left="124" w:right="29" w:firstLine="470"/>
            </w:pPr>
            <w:r>
              <w:rPr>
                <w:spacing w:val="1"/>
              </w:rPr>
              <w:t>6.签收人声明：本次申报债权文件中的证</w:t>
            </w:r>
            <w:r>
              <w:t>明材料只收取复印件，原件由申报</w:t>
            </w:r>
            <w:r>
              <w:rPr>
                <w:spacing w:val="-4"/>
              </w:rPr>
              <w:t>人自行保管。文件的签收并不代表签收人对其申报债权以及提</w:t>
            </w:r>
            <w:r>
              <w:rPr>
                <w:spacing w:val="-5"/>
              </w:rPr>
              <w:t>交文件资料真实性、</w:t>
            </w:r>
            <w:r>
              <w:rPr>
                <w:spacing w:val="-2"/>
              </w:rPr>
              <w:t>合法性及关联性的确认。</w:t>
            </w:r>
          </w:p>
          <w:p w14:paraId="127CED4B">
            <w:pPr>
              <w:pStyle w:val="6"/>
              <w:spacing w:before="4" w:line="195" w:lineRule="auto"/>
              <w:ind w:left="122" w:right="108" w:firstLine="476"/>
            </w:pPr>
            <w:r>
              <w:rPr>
                <w:spacing w:val="-5"/>
              </w:rPr>
              <w:t>7.请申报人手写：“</w:t>
            </w:r>
            <w:r>
              <w:rPr>
                <w:b/>
                <w:bCs/>
                <w:spacing w:val="-5"/>
              </w:rPr>
              <w:t>经临时管理人解释、强调，本单位/本人已通读并知晓填</w:t>
            </w:r>
            <w:r>
              <w:rPr>
                <w:b/>
                <w:bCs/>
                <w:spacing w:val="-2"/>
              </w:rPr>
              <w:t>表说明，承诺确保手机号码通讯畅通，能够接收预重整债权</w:t>
            </w:r>
            <w:r>
              <w:rPr>
                <w:b/>
                <w:bCs/>
                <w:spacing w:val="-3"/>
              </w:rPr>
              <w:t>人会议等相关通知，</w:t>
            </w:r>
            <w:r>
              <w:rPr>
                <w:b/>
                <w:bCs/>
              </w:rPr>
              <w:t>因未及时通知临时管理人导致不能送达的不利法律后果由本单位/本人承担。</w:t>
            </w:r>
            <w:r>
              <w:t>”</w:t>
            </w:r>
          </w:p>
        </w:tc>
      </w:tr>
      <w:tr w14:paraId="324FEC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9" w:hRule="atLeast"/>
        </w:trPr>
        <w:tc>
          <w:tcPr>
            <w:tcW w:w="9593" w:type="dxa"/>
            <w:gridSpan w:val="5"/>
            <w:vAlign w:val="top"/>
          </w:tcPr>
          <w:p w14:paraId="75ADD2F5">
            <w:pPr>
              <w:pStyle w:val="6"/>
              <w:spacing w:before="120" w:line="221" w:lineRule="auto"/>
              <w:ind w:left="3964"/>
            </w:pPr>
            <w:r>
              <w:rPr>
                <w:spacing w:val="-2"/>
              </w:rPr>
              <w:t>债权申报人（签名或盖章</w:t>
            </w:r>
            <w:r>
              <w:rPr>
                <w:spacing w:val="1"/>
              </w:rPr>
              <w:t>）：</w:t>
            </w:r>
          </w:p>
          <w:p w14:paraId="69F1BC3D">
            <w:pPr>
              <w:pStyle w:val="6"/>
              <w:spacing w:before="110" w:line="222" w:lineRule="auto"/>
              <w:ind w:left="3972"/>
            </w:pPr>
            <w:r>
              <w:rPr>
                <w:spacing w:val="-3"/>
              </w:rPr>
              <w:t>委托代理人（签字按手印</w:t>
            </w:r>
            <w:r>
              <w:rPr>
                <w:spacing w:val="3"/>
              </w:rPr>
              <w:t>）：</w:t>
            </w:r>
          </w:p>
          <w:p w14:paraId="72B0664B">
            <w:pPr>
              <w:pStyle w:val="6"/>
              <w:spacing w:before="112" w:line="215" w:lineRule="auto"/>
              <w:ind w:left="5916"/>
            </w:pPr>
            <w:r>
              <w:rPr>
                <w:spacing w:val="-13"/>
              </w:rPr>
              <w:t>申报日期：</w:t>
            </w:r>
            <w:r>
              <w:rPr>
                <w:spacing w:val="8"/>
              </w:rPr>
              <w:t xml:space="preserve">   </w:t>
            </w:r>
            <w:r>
              <w:rPr>
                <w:spacing w:val="-13"/>
              </w:rPr>
              <w:t>年</w:t>
            </w:r>
            <w:r>
              <w:rPr>
                <w:spacing w:val="9"/>
              </w:rPr>
              <w:t xml:space="preserve">   </w:t>
            </w:r>
            <w:r>
              <w:rPr>
                <w:spacing w:val="-13"/>
              </w:rPr>
              <w:t>月</w:t>
            </w:r>
            <w:r>
              <w:rPr>
                <w:spacing w:val="22"/>
              </w:rPr>
              <w:t xml:space="preserve">   </w:t>
            </w:r>
            <w:r>
              <w:rPr>
                <w:spacing w:val="-13"/>
              </w:rPr>
              <w:t>日</w:t>
            </w:r>
          </w:p>
        </w:tc>
      </w:tr>
    </w:tbl>
    <w:p w14:paraId="714471AE">
      <w:pPr>
        <w:spacing w:before="193" w:line="242" w:lineRule="auto"/>
        <w:ind w:left="844" w:right="829" w:hanging="2"/>
        <w:rPr>
          <w:rFonts w:ascii="仿宋" w:hAnsi="仿宋" w:eastAsia="仿宋" w:cs="仿宋"/>
          <w:sz w:val="24"/>
          <w:szCs w:val="24"/>
        </w:rPr>
      </w:pPr>
      <w:r>
        <w:rPr>
          <w:rFonts w:ascii="仿宋" w:hAnsi="仿宋" w:eastAsia="仿宋" w:cs="仿宋"/>
          <w:b/>
          <w:bCs/>
          <w:spacing w:val="1"/>
          <w:sz w:val="24"/>
          <w:szCs w:val="24"/>
        </w:rPr>
        <w:t>备注：</w:t>
      </w:r>
      <w:r>
        <w:rPr>
          <w:rFonts w:ascii="仿宋" w:hAnsi="仿宋" w:eastAsia="仿宋" w:cs="仿宋"/>
          <w:spacing w:val="1"/>
          <w:sz w:val="24"/>
          <w:szCs w:val="24"/>
        </w:rPr>
        <w:t>1. 请在正确的选项前的</w:t>
      </w:r>
      <w:r>
        <w:rPr>
          <w:rFonts w:hint="eastAsia" w:ascii="仿宋" w:hAnsi="仿宋" w:eastAsia="仿宋" w:cs="仿宋"/>
          <w:spacing w:val="1"/>
          <w:sz w:val="24"/>
          <w:szCs w:val="24"/>
          <w:lang w:eastAsia="zh-CN"/>
        </w:rPr>
        <w:t>□</w:t>
      </w:r>
      <w:r>
        <w:rPr>
          <w:rFonts w:ascii="仿宋" w:hAnsi="仿宋" w:eastAsia="仿宋" w:cs="仿宋"/>
          <w:spacing w:val="1"/>
          <w:sz w:val="24"/>
          <w:szCs w:val="24"/>
        </w:rPr>
        <w:t>内打钩√；2.本表须双面打印于一张A4</w:t>
      </w:r>
      <w:r>
        <w:rPr>
          <w:rFonts w:ascii="仿宋" w:hAnsi="仿宋" w:eastAsia="仿宋" w:cs="仿宋"/>
          <w:spacing w:val="-38"/>
          <w:sz w:val="24"/>
          <w:szCs w:val="24"/>
        </w:rPr>
        <w:t xml:space="preserve"> </w:t>
      </w:r>
      <w:r>
        <w:rPr>
          <w:rFonts w:ascii="仿宋" w:hAnsi="仿宋" w:eastAsia="仿宋" w:cs="仿宋"/>
          <w:spacing w:val="1"/>
          <w:sz w:val="24"/>
          <w:szCs w:val="24"/>
        </w:rPr>
        <w:t>型</w:t>
      </w:r>
      <w:r>
        <w:rPr>
          <w:rFonts w:ascii="仿宋" w:hAnsi="仿宋" w:eastAsia="仿宋" w:cs="仿宋"/>
          <w:sz w:val="24"/>
          <w:szCs w:val="24"/>
        </w:rPr>
        <w:t xml:space="preserve"> 纸</w:t>
      </w:r>
    </w:p>
    <w:p w14:paraId="76AA2C69">
      <w:pPr>
        <w:spacing w:line="242" w:lineRule="auto"/>
        <w:rPr>
          <w:rFonts w:ascii="仿宋" w:hAnsi="仿宋" w:eastAsia="仿宋" w:cs="仿宋"/>
          <w:sz w:val="24"/>
          <w:szCs w:val="24"/>
        </w:rPr>
        <w:sectPr>
          <w:pgSz w:w="11900" w:h="16840"/>
          <w:pgMar w:top="1163" w:right="1331" w:bottom="1156" w:left="970" w:header="831" w:footer="993" w:gutter="0"/>
          <w:cols w:space="720" w:num="1"/>
        </w:sectPr>
      </w:pPr>
    </w:p>
    <w:p w14:paraId="372A4B58">
      <w:pPr>
        <w:spacing w:before="107" w:line="228" w:lineRule="auto"/>
        <w:ind w:left="581"/>
        <w:rPr>
          <w:rFonts w:ascii="黑体" w:hAnsi="黑体" w:eastAsia="黑体" w:cs="黑体"/>
          <w:sz w:val="31"/>
          <w:szCs w:val="31"/>
        </w:rPr>
      </w:pPr>
      <w:r>
        <w:rPr>
          <w:rFonts w:hint="eastAsia" w:ascii="楷体" w:hAnsi="楷体" w:eastAsia="楷体" w:cs="楷体"/>
          <w:spacing w:val="2"/>
          <w:sz w:val="24"/>
          <w:szCs w:val="24"/>
        </w:rPr>
        <w:t>附件</w:t>
      </w:r>
      <w:r>
        <w:rPr>
          <w:rFonts w:hint="eastAsia" w:ascii="楷体" w:hAnsi="楷体" w:eastAsia="楷体" w:cs="楷体"/>
          <w:spacing w:val="-50"/>
          <w:sz w:val="24"/>
          <w:szCs w:val="24"/>
        </w:rPr>
        <w:t xml:space="preserve"> </w:t>
      </w:r>
      <w:r>
        <w:rPr>
          <w:rFonts w:hint="eastAsia" w:ascii="楷体" w:hAnsi="楷体" w:eastAsia="楷体" w:cs="楷体"/>
          <w:spacing w:val="2"/>
          <w:sz w:val="24"/>
          <w:szCs w:val="24"/>
        </w:rPr>
        <w:t>2</w:t>
      </w:r>
      <w:r>
        <w:rPr>
          <w:rFonts w:ascii="Times New Roman" w:hAnsi="Times New Roman" w:eastAsia="Times New Roman" w:cs="Times New Roman"/>
          <w:spacing w:val="2"/>
          <w:sz w:val="24"/>
          <w:szCs w:val="24"/>
        </w:rPr>
        <w:t xml:space="preserve">                                         </w:t>
      </w:r>
      <w:r>
        <w:rPr>
          <w:rFonts w:ascii="黑体" w:hAnsi="黑体" w:eastAsia="黑体" w:cs="黑体"/>
          <w:spacing w:val="2"/>
          <w:sz w:val="31"/>
          <w:szCs w:val="31"/>
        </w:rPr>
        <w:t>债权申报材料清单</w:t>
      </w:r>
    </w:p>
    <w:p w14:paraId="5D747FDC">
      <w:pPr>
        <w:spacing w:line="88" w:lineRule="exact"/>
      </w:pPr>
    </w:p>
    <w:tbl>
      <w:tblPr>
        <w:tblStyle w:val="5"/>
        <w:tblW w:w="94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6"/>
        <w:gridCol w:w="477"/>
        <w:gridCol w:w="3632"/>
        <w:gridCol w:w="709"/>
        <w:gridCol w:w="709"/>
        <w:gridCol w:w="1133"/>
        <w:gridCol w:w="2271"/>
      </w:tblGrid>
      <w:tr w14:paraId="388734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9417" w:type="dxa"/>
            <w:gridSpan w:val="7"/>
            <w:vAlign w:val="top"/>
          </w:tcPr>
          <w:p w14:paraId="2441F1BD">
            <w:pPr>
              <w:pStyle w:val="6"/>
              <w:spacing w:before="271" w:line="221" w:lineRule="auto"/>
              <w:ind w:left="125"/>
            </w:pPr>
            <w:r>
              <w:rPr>
                <w:spacing w:val="-2"/>
              </w:rPr>
              <w:t>债权人(姓名或名称的全称)：</w:t>
            </w:r>
          </w:p>
        </w:tc>
      </w:tr>
      <w:tr w14:paraId="37C679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9" w:hRule="atLeast"/>
        </w:trPr>
        <w:tc>
          <w:tcPr>
            <w:tcW w:w="4595" w:type="dxa"/>
            <w:gridSpan w:val="3"/>
            <w:vAlign w:val="top"/>
          </w:tcPr>
          <w:p w14:paraId="3439552D">
            <w:pPr>
              <w:pStyle w:val="6"/>
              <w:spacing w:before="161" w:line="221" w:lineRule="auto"/>
              <w:ind w:left="1385"/>
            </w:pPr>
            <w:r>
              <w:rPr>
                <w:spacing w:val="-7"/>
              </w:rPr>
              <w:t>申报债权文件目录</w:t>
            </w:r>
          </w:p>
          <w:p w14:paraId="774AB35A">
            <w:pPr>
              <w:pStyle w:val="6"/>
              <w:spacing w:before="25" w:line="222" w:lineRule="auto"/>
              <w:ind w:left="1117"/>
            </w:pPr>
            <w:r>
              <w:rPr>
                <w:spacing w:val="-3"/>
              </w:rPr>
              <w:t>（本页不足，可附页）</w:t>
            </w:r>
          </w:p>
        </w:tc>
        <w:tc>
          <w:tcPr>
            <w:tcW w:w="709" w:type="dxa"/>
            <w:vAlign w:val="top"/>
          </w:tcPr>
          <w:p w14:paraId="6BAF779A">
            <w:pPr>
              <w:pStyle w:val="6"/>
              <w:spacing w:before="318" w:line="222" w:lineRule="auto"/>
              <w:ind w:left="126"/>
            </w:pPr>
            <w:r>
              <w:rPr>
                <w:spacing w:val="-8"/>
              </w:rPr>
              <w:t>份数</w:t>
            </w:r>
          </w:p>
        </w:tc>
        <w:tc>
          <w:tcPr>
            <w:tcW w:w="709" w:type="dxa"/>
            <w:vAlign w:val="top"/>
          </w:tcPr>
          <w:p w14:paraId="7A8C214F">
            <w:pPr>
              <w:pStyle w:val="6"/>
              <w:spacing w:before="317" w:line="223" w:lineRule="auto"/>
              <w:ind w:left="140"/>
            </w:pPr>
            <w:r>
              <w:rPr>
                <w:spacing w:val="-15"/>
              </w:rPr>
              <w:t>页数</w:t>
            </w:r>
          </w:p>
        </w:tc>
        <w:tc>
          <w:tcPr>
            <w:tcW w:w="1133" w:type="dxa"/>
            <w:vAlign w:val="top"/>
          </w:tcPr>
          <w:p w14:paraId="007638BB">
            <w:pPr>
              <w:pStyle w:val="6"/>
              <w:spacing w:before="162" w:line="222" w:lineRule="auto"/>
              <w:ind w:left="225"/>
            </w:pPr>
            <w:r>
              <w:rPr>
                <w:spacing w:val="-7"/>
              </w:rPr>
              <w:t>原件或</w:t>
            </w:r>
          </w:p>
          <w:p w14:paraId="5EDFF875">
            <w:pPr>
              <w:pStyle w:val="6"/>
              <w:spacing w:before="22" w:line="222" w:lineRule="auto"/>
              <w:ind w:left="231"/>
            </w:pPr>
            <w:r>
              <w:rPr>
                <w:spacing w:val="-10"/>
              </w:rPr>
              <w:t>复印件</w:t>
            </w:r>
          </w:p>
        </w:tc>
        <w:tc>
          <w:tcPr>
            <w:tcW w:w="2271" w:type="dxa"/>
            <w:vAlign w:val="top"/>
          </w:tcPr>
          <w:p w14:paraId="5D503F42">
            <w:pPr>
              <w:pStyle w:val="6"/>
              <w:spacing w:before="318" w:line="224" w:lineRule="auto"/>
              <w:ind w:left="911"/>
            </w:pPr>
            <w:r>
              <w:rPr>
                <w:spacing w:val="-9"/>
              </w:rPr>
              <w:t>备注</w:t>
            </w:r>
          </w:p>
        </w:tc>
      </w:tr>
      <w:tr w14:paraId="1C23BF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1" w:hRule="atLeast"/>
        </w:trPr>
        <w:tc>
          <w:tcPr>
            <w:tcW w:w="486" w:type="dxa"/>
            <w:vMerge w:val="restart"/>
            <w:tcBorders>
              <w:bottom w:val="nil"/>
            </w:tcBorders>
            <w:textDirection w:val="tbRlV"/>
            <w:vAlign w:val="top"/>
          </w:tcPr>
          <w:p w14:paraId="0F5D2635">
            <w:pPr>
              <w:pStyle w:val="6"/>
              <w:spacing w:before="119" w:line="202" w:lineRule="auto"/>
              <w:ind w:left="194"/>
            </w:pPr>
            <w:r>
              <w:rPr>
                <w:spacing w:val="5"/>
              </w:rPr>
              <w:t>主</w:t>
            </w:r>
            <w:r>
              <w:rPr>
                <w:spacing w:val="-53"/>
              </w:rPr>
              <w:t xml:space="preserve"> </w:t>
            </w:r>
            <w:r>
              <w:rPr>
                <w:spacing w:val="5"/>
              </w:rPr>
              <w:t>体</w:t>
            </w:r>
            <w:r>
              <w:rPr>
                <w:spacing w:val="-53"/>
              </w:rPr>
              <w:t xml:space="preserve"> </w:t>
            </w:r>
            <w:r>
              <w:rPr>
                <w:spacing w:val="5"/>
              </w:rPr>
              <w:t>资</w:t>
            </w:r>
            <w:r>
              <w:rPr>
                <w:spacing w:val="-54"/>
              </w:rPr>
              <w:t xml:space="preserve"> </w:t>
            </w:r>
            <w:r>
              <w:rPr>
                <w:spacing w:val="5"/>
              </w:rPr>
              <w:t>格</w:t>
            </w:r>
          </w:p>
        </w:tc>
        <w:tc>
          <w:tcPr>
            <w:tcW w:w="4109" w:type="dxa"/>
            <w:gridSpan w:val="2"/>
            <w:vAlign w:val="top"/>
          </w:tcPr>
          <w:p w14:paraId="43085EA9">
            <w:pPr>
              <w:pStyle w:val="6"/>
              <w:spacing w:before="119" w:line="222" w:lineRule="auto"/>
              <w:ind w:left="153"/>
            </w:pPr>
            <w:r>
              <w:rPr>
                <w:spacing w:val="-2"/>
              </w:rPr>
              <w:t>法人或其他组织：营业执照、法定代</w:t>
            </w:r>
          </w:p>
          <w:p w14:paraId="06F5592F">
            <w:pPr>
              <w:pStyle w:val="6"/>
              <w:spacing w:before="24" w:line="222" w:lineRule="auto"/>
              <w:ind w:left="1227"/>
              <w:outlineLvl w:val="0"/>
            </w:pPr>
            <w:r>
              <w:rPr>
                <w:spacing w:val="-3"/>
              </w:rPr>
              <w:t>表人身份证明书</w:t>
            </w:r>
          </w:p>
        </w:tc>
        <w:tc>
          <w:tcPr>
            <w:tcW w:w="709" w:type="dxa"/>
            <w:vMerge w:val="restart"/>
            <w:tcBorders>
              <w:bottom w:val="nil"/>
            </w:tcBorders>
            <w:vAlign w:val="top"/>
          </w:tcPr>
          <w:p w14:paraId="1E25C16C">
            <w:pPr>
              <w:rPr>
                <w:rFonts w:ascii="Arial"/>
                <w:sz w:val="21"/>
              </w:rPr>
            </w:pPr>
          </w:p>
        </w:tc>
        <w:tc>
          <w:tcPr>
            <w:tcW w:w="709" w:type="dxa"/>
            <w:vMerge w:val="restart"/>
            <w:tcBorders>
              <w:bottom w:val="nil"/>
            </w:tcBorders>
            <w:vAlign w:val="top"/>
          </w:tcPr>
          <w:p w14:paraId="5B2139CC">
            <w:pPr>
              <w:rPr>
                <w:rFonts w:ascii="Arial"/>
                <w:sz w:val="21"/>
              </w:rPr>
            </w:pPr>
          </w:p>
        </w:tc>
        <w:tc>
          <w:tcPr>
            <w:tcW w:w="1133" w:type="dxa"/>
            <w:vMerge w:val="restart"/>
            <w:tcBorders>
              <w:bottom w:val="nil"/>
            </w:tcBorders>
            <w:vAlign w:val="top"/>
          </w:tcPr>
          <w:p w14:paraId="1419D7B8">
            <w:pPr>
              <w:spacing w:line="425" w:lineRule="auto"/>
              <w:rPr>
                <w:rFonts w:ascii="Arial"/>
                <w:sz w:val="21"/>
              </w:rPr>
            </w:pPr>
          </w:p>
          <w:p w14:paraId="7ABA9222">
            <w:pPr>
              <w:pStyle w:val="6"/>
              <w:spacing w:before="78" w:line="241" w:lineRule="auto"/>
              <w:ind w:left="344" w:right="143" w:hanging="173"/>
            </w:pPr>
            <w:r>
              <w:rPr>
                <w:spacing w:val="-7"/>
              </w:rPr>
              <w:t>复印件/</w:t>
            </w:r>
            <w:r>
              <w:t xml:space="preserve"> </w:t>
            </w:r>
            <w:r>
              <w:rPr>
                <w:spacing w:val="-11"/>
              </w:rPr>
              <w:t>原件</w:t>
            </w:r>
          </w:p>
        </w:tc>
        <w:tc>
          <w:tcPr>
            <w:tcW w:w="2271" w:type="dxa"/>
            <w:vMerge w:val="restart"/>
            <w:tcBorders>
              <w:bottom w:val="nil"/>
            </w:tcBorders>
            <w:vAlign w:val="top"/>
          </w:tcPr>
          <w:p w14:paraId="05CAD028">
            <w:pPr>
              <w:pStyle w:val="6"/>
              <w:spacing w:before="38" w:line="223" w:lineRule="auto"/>
              <w:ind w:left="128"/>
              <w:jc w:val="both"/>
            </w:pPr>
            <w:r>
              <w:rPr>
                <w:spacing w:val="-15"/>
              </w:rPr>
              <w:t>营业执照、法定代表</w:t>
            </w:r>
          </w:p>
          <w:p w14:paraId="2CD4514A">
            <w:pPr>
              <w:pStyle w:val="6"/>
              <w:spacing w:before="22" w:line="222" w:lineRule="auto"/>
              <w:jc w:val="both"/>
            </w:pPr>
            <w:r>
              <w:rPr>
                <w:spacing w:val="-3"/>
              </w:rPr>
              <w:t>人身份证明等须</w:t>
            </w:r>
            <w:r>
              <w:rPr>
                <w:b/>
                <w:bCs/>
                <w:spacing w:val="-3"/>
              </w:rPr>
              <w:t>盖</w:t>
            </w:r>
            <w:r>
              <w:rPr>
                <w:b/>
                <w:bCs/>
                <w:spacing w:val="-15"/>
              </w:rPr>
              <w:t>章</w:t>
            </w:r>
            <w:r>
              <w:rPr>
                <w:spacing w:val="-15"/>
              </w:rPr>
              <w:t>，身份证复印件须</w:t>
            </w:r>
            <w:r>
              <w:rPr>
                <w:spacing w:val="-4"/>
              </w:rPr>
              <w:t>与原件一致并</w:t>
            </w:r>
            <w:r>
              <w:rPr>
                <w:b/>
                <w:bCs/>
                <w:spacing w:val="-4"/>
              </w:rPr>
              <w:t>签名</w:t>
            </w:r>
            <w:r>
              <w:rPr>
                <w:b/>
                <w:bCs/>
                <w:spacing w:val="-6"/>
              </w:rPr>
              <w:t>按手印。</w:t>
            </w:r>
          </w:p>
        </w:tc>
      </w:tr>
      <w:tr w14:paraId="3F5666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trPr>
        <w:tc>
          <w:tcPr>
            <w:tcW w:w="486" w:type="dxa"/>
            <w:vMerge w:val="continue"/>
            <w:tcBorders>
              <w:top w:val="nil"/>
            </w:tcBorders>
            <w:textDirection w:val="tbRlV"/>
            <w:vAlign w:val="top"/>
          </w:tcPr>
          <w:p w14:paraId="4D3BE61E">
            <w:pPr>
              <w:rPr>
                <w:rFonts w:ascii="Arial"/>
                <w:sz w:val="21"/>
              </w:rPr>
            </w:pPr>
          </w:p>
        </w:tc>
        <w:tc>
          <w:tcPr>
            <w:tcW w:w="4109" w:type="dxa"/>
            <w:gridSpan w:val="2"/>
            <w:vAlign w:val="top"/>
          </w:tcPr>
          <w:p w14:paraId="31624B1D">
            <w:pPr>
              <w:pStyle w:val="6"/>
              <w:spacing w:before="264" w:line="222" w:lineRule="auto"/>
              <w:ind w:left="911"/>
            </w:pPr>
            <w:r>
              <w:rPr>
                <w:spacing w:val="-7"/>
              </w:rPr>
              <w:t>自然人：身份证复印件</w:t>
            </w:r>
          </w:p>
        </w:tc>
        <w:tc>
          <w:tcPr>
            <w:tcW w:w="709" w:type="dxa"/>
            <w:vMerge w:val="continue"/>
            <w:tcBorders>
              <w:top w:val="nil"/>
            </w:tcBorders>
            <w:vAlign w:val="top"/>
          </w:tcPr>
          <w:p w14:paraId="299D4FE5">
            <w:pPr>
              <w:rPr>
                <w:rFonts w:ascii="Arial"/>
                <w:sz w:val="21"/>
              </w:rPr>
            </w:pPr>
          </w:p>
        </w:tc>
        <w:tc>
          <w:tcPr>
            <w:tcW w:w="709" w:type="dxa"/>
            <w:vMerge w:val="continue"/>
            <w:tcBorders>
              <w:top w:val="nil"/>
            </w:tcBorders>
            <w:vAlign w:val="top"/>
          </w:tcPr>
          <w:p w14:paraId="399EFDBC">
            <w:pPr>
              <w:rPr>
                <w:rFonts w:ascii="Arial"/>
                <w:sz w:val="21"/>
              </w:rPr>
            </w:pPr>
          </w:p>
        </w:tc>
        <w:tc>
          <w:tcPr>
            <w:tcW w:w="1133" w:type="dxa"/>
            <w:vMerge w:val="continue"/>
            <w:tcBorders>
              <w:top w:val="nil"/>
            </w:tcBorders>
            <w:vAlign w:val="top"/>
          </w:tcPr>
          <w:p w14:paraId="501F8AAC">
            <w:pPr>
              <w:rPr>
                <w:rFonts w:ascii="Arial"/>
                <w:sz w:val="21"/>
              </w:rPr>
            </w:pPr>
          </w:p>
        </w:tc>
        <w:tc>
          <w:tcPr>
            <w:tcW w:w="2271" w:type="dxa"/>
            <w:vMerge w:val="continue"/>
            <w:tcBorders>
              <w:top w:val="nil"/>
            </w:tcBorders>
            <w:vAlign w:val="top"/>
          </w:tcPr>
          <w:p w14:paraId="549E9557">
            <w:pPr>
              <w:jc w:val="both"/>
              <w:rPr>
                <w:rFonts w:ascii="Arial"/>
                <w:sz w:val="21"/>
              </w:rPr>
            </w:pPr>
          </w:p>
        </w:tc>
      </w:tr>
      <w:tr w14:paraId="6EFE6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486" w:type="dxa"/>
            <w:textDirection w:val="tbRlV"/>
            <w:vAlign w:val="top"/>
          </w:tcPr>
          <w:p w14:paraId="013F0701">
            <w:pPr>
              <w:pStyle w:val="6"/>
              <w:spacing w:before="119" w:line="202" w:lineRule="auto"/>
              <w:ind w:left="40"/>
            </w:pPr>
            <w:r>
              <w:rPr>
                <w:spacing w:val="49"/>
              </w:rPr>
              <w:t>委托书</w:t>
            </w:r>
          </w:p>
        </w:tc>
        <w:tc>
          <w:tcPr>
            <w:tcW w:w="4109" w:type="dxa"/>
            <w:gridSpan w:val="2"/>
            <w:vAlign w:val="top"/>
          </w:tcPr>
          <w:p w14:paraId="1CF868BF">
            <w:pPr>
              <w:spacing w:line="272" w:lineRule="auto"/>
              <w:rPr>
                <w:rFonts w:ascii="Arial"/>
                <w:sz w:val="21"/>
              </w:rPr>
            </w:pPr>
          </w:p>
          <w:p w14:paraId="5F1E611F">
            <w:pPr>
              <w:pStyle w:val="6"/>
              <w:spacing w:before="78" w:line="222" w:lineRule="auto"/>
              <w:ind w:left="746"/>
            </w:pPr>
            <w:r>
              <w:rPr>
                <w:spacing w:val="-2"/>
              </w:rPr>
              <w:t>授权委托书（如有授权）</w:t>
            </w:r>
          </w:p>
        </w:tc>
        <w:tc>
          <w:tcPr>
            <w:tcW w:w="709" w:type="dxa"/>
            <w:vAlign w:val="top"/>
          </w:tcPr>
          <w:p w14:paraId="21A39770">
            <w:pPr>
              <w:rPr>
                <w:rFonts w:ascii="Arial"/>
                <w:sz w:val="21"/>
              </w:rPr>
            </w:pPr>
          </w:p>
        </w:tc>
        <w:tc>
          <w:tcPr>
            <w:tcW w:w="709" w:type="dxa"/>
            <w:vAlign w:val="top"/>
          </w:tcPr>
          <w:p w14:paraId="0DAC2246">
            <w:pPr>
              <w:rPr>
                <w:rFonts w:ascii="Arial"/>
                <w:sz w:val="21"/>
              </w:rPr>
            </w:pPr>
          </w:p>
        </w:tc>
        <w:tc>
          <w:tcPr>
            <w:tcW w:w="1133" w:type="dxa"/>
            <w:vAlign w:val="top"/>
          </w:tcPr>
          <w:p w14:paraId="2019A4F9">
            <w:pPr>
              <w:spacing w:line="272" w:lineRule="auto"/>
              <w:rPr>
                <w:rFonts w:ascii="Arial"/>
                <w:sz w:val="21"/>
              </w:rPr>
            </w:pPr>
          </w:p>
          <w:p w14:paraId="2A49E111">
            <w:pPr>
              <w:pStyle w:val="6"/>
              <w:spacing w:before="78" w:line="222" w:lineRule="auto"/>
              <w:ind w:left="345"/>
            </w:pPr>
            <w:r>
              <w:rPr>
                <w:spacing w:val="-11"/>
              </w:rPr>
              <w:t>原件</w:t>
            </w:r>
          </w:p>
        </w:tc>
        <w:tc>
          <w:tcPr>
            <w:tcW w:w="2271" w:type="dxa"/>
            <w:vAlign w:val="top"/>
          </w:tcPr>
          <w:p w14:paraId="6F37A14A">
            <w:pPr>
              <w:pStyle w:val="6"/>
              <w:spacing w:before="196" w:line="241" w:lineRule="auto"/>
              <w:ind w:right="172"/>
              <w:jc w:val="both"/>
            </w:pPr>
            <w:r>
              <w:rPr>
                <w:spacing w:val="-2"/>
              </w:rPr>
              <w:t>律师需提供律师事</w:t>
            </w:r>
            <w:r>
              <w:rPr>
                <w:spacing w:val="-6"/>
              </w:rPr>
              <w:t>务所公函</w:t>
            </w:r>
          </w:p>
        </w:tc>
      </w:tr>
      <w:tr w14:paraId="0440C3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486" w:type="dxa"/>
            <w:vMerge w:val="restart"/>
            <w:tcBorders>
              <w:bottom w:val="nil"/>
            </w:tcBorders>
            <w:textDirection w:val="tbRlV"/>
            <w:vAlign w:val="top"/>
          </w:tcPr>
          <w:p w14:paraId="4A5B9BD1">
            <w:pPr>
              <w:pStyle w:val="6"/>
              <w:spacing w:before="119" w:line="200" w:lineRule="auto"/>
              <w:ind w:left="1922"/>
            </w:pPr>
            <w:r>
              <w:rPr>
                <w:spacing w:val="5"/>
              </w:rPr>
              <w:t>证</w:t>
            </w:r>
            <w:r>
              <w:rPr>
                <w:spacing w:val="103"/>
              </w:rPr>
              <w:t xml:space="preserve"> </w:t>
            </w:r>
            <w:r>
              <w:rPr>
                <w:spacing w:val="5"/>
              </w:rPr>
              <w:t>明</w:t>
            </w:r>
            <w:r>
              <w:rPr>
                <w:spacing w:val="103"/>
              </w:rPr>
              <w:t xml:space="preserve"> </w:t>
            </w:r>
            <w:r>
              <w:rPr>
                <w:spacing w:val="5"/>
              </w:rPr>
              <w:t>材</w:t>
            </w:r>
            <w:r>
              <w:rPr>
                <w:spacing w:val="102"/>
              </w:rPr>
              <w:t xml:space="preserve"> </w:t>
            </w:r>
            <w:r>
              <w:rPr>
                <w:spacing w:val="5"/>
              </w:rPr>
              <w:t>料</w:t>
            </w:r>
          </w:p>
        </w:tc>
        <w:tc>
          <w:tcPr>
            <w:tcW w:w="477" w:type="dxa"/>
            <w:vAlign w:val="top"/>
          </w:tcPr>
          <w:p w14:paraId="20646A53">
            <w:pPr>
              <w:spacing w:before="223" w:line="241" w:lineRule="auto"/>
              <w:ind w:left="200"/>
              <w:rPr>
                <w:rFonts w:ascii="宋体" w:hAnsi="宋体" w:eastAsia="宋体" w:cs="宋体"/>
                <w:sz w:val="24"/>
                <w:szCs w:val="24"/>
              </w:rPr>
            </w:pPr>
            <w:r>
              <w:rPr>
                <w:rFonts w:ascii="宋体" w:hAnsi="宋体" w:eastAsia="宋体" w:cs="宋体"/>
                <w:sz w:val="24"/>
                <w:szCs w:val="24"/>
              </w:rPr>
              <w:t>1</w:t>
            </w:r>
          </w:p>
        </w:tc>
        <w:tc>
          <w:tcPr>
            <w:tcW w:w="3632" w:type="dxa"/>
            <w:vAlign w:val="top"/>
          </w:tcPr>
          <w:p w14:paraId="47B23647">
            <w:pPr>
              <w:rPr>
                <w:rFonts w:ascii="Arial"/>
                <w:sz w:val="21"/>
              </w:rPr>
            </w:pPr>
          </w:p>
        </w:tc>
        <w:tc>
          <w:tcPr>
            <w:tcW w:w="709" w:type="dxa"/>
            <w:vAlign w:val="top"/>
          </w:tcPr>
          <w:p w14:paraId="5969FBDB">
            <w:pPr>
              <w:rPr>
                <w:rFonts w:ascii="Arial"/>
                <w:sz w:val="21"/>
              </w:rPr>
            </w:pPr>
          </w:p>
        </w:tc>
        <w:tc>
          <w:tcPr>
            <w:tcW w:w="709" w:type="dxa"/>
            <w:vAlign w:val="top"/>
          </w:tcPr>
          <w:p w14:paraId="395CC947">
            <w:pPr>
              <w:rPr>
                <w:rFonts w:ascii="Arial"/>
                <w:sz w:val="21"/>
              </w:rPr>
            </w:pPr>
          </w:p>
        </w:tc>
        <w:tc>
          <w:tcPr>
            <w:tcW w:w="1133" w:type="dxa"/>
            <w:vAlign w:val="top"/>
          </w:tcPr>
          <w:p w14:paraId="4234619F">
            <w:pPr>
              <w:rPr>
                <w:rFonts w:ascii="Arial"/>
                <w:sz w:val="21"/>
              </w:rPr>
            </w:pPr>
          </w:p>
        </w:tc>
        <w:tc>
          <w:tcPr>
            <w:tcW w:w="2271" w:type="dxa"/>
            <w:vAlign w:val="top"/>
          </w:tcPr>
          <w:p w14:paraId="5059418C">
            <w:pPr>
              <w:rPr>
                <w:rFonts w:ascii="Arial"/>
                <w:sz w:val="21"/>
              </w:rPr>
            </w:pPr>
          </w:p>
        </w:tc>
      </w:tr>
      <w:tr w14:paraId="0CFFE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486" w:type="dxa"/>
            <w:vMerge w:val="continue"/>
            <w:tcBorders>
              <w:top w:val="nil"/>
              <w:bottom w:val="nil"/>
            </w:tcBorders>
            <w:textDirection w:val="tbRlV"/>
            <w:vAlign w:val="top"/>
          </w:tcPr>
          <w:p w14:paraId="21F647D4">
            <w:pPr>
              <w:rPr>
                <w:rFonts w:ascii="Arial"/>
                <w:sz w:val="21"/>
              </w:rPr>
            </w:pPr>
          </w:p>
        </w:tc>
        <w:tc>
          <w:tcPr>
            <w:tcW w:w="477" w:type="dxa"/>
            <w:vAlign w:val="top"/>
          </w:tcPr>
          <w:p w14:paraId="131C2DE3">
            <w:pPr>
              <w:spacing w:before="223" w:line="241" w:lineRule="auto"/>
              <w:ind w:left="185"/>
              <w:rPr>
                <w:rFonts w:ascii="宋体" w:hAnsi="宋体" w:eastAsia="宋体" w:cs="宋体"/>
                <w:sz w:val="24"/>
                <w:szCs w:val="24"/>
              </w:rPr>
            </w:pPr>
            <w:r>
              <w:rPr>
                <w:rFonts w:ascii="宋体" w:hAnsi="宋体" w:eastAsia="宋体" w:cs="宋体"/>
                <w:sz w:val="24"/>
                <w:szCs w:val="24"/>
              </w:rPr>
              <w:t>2</w:t>
            </w:r>
          </w:p>
        </w:tc>
        <w:tc>
          <w:tcPr>
            <w:tcW w:w="3632" w:type="dxa"/>
            <w:vAlign w:val="top"/>
          </w:tcPr>
          <w:p w14:paraId="70C9D3A3">
            <w:pPr>
              <w:rPr>
                <w:rFonts w:ascii="Arial"/>
                <w:sz w:val="21"/>
              </w:rPr>
            </w:pPr>
          </w:p>
        </w:tc>
        <w:tc>
          <w:tcPr>
            <w:tcW w:w="709" w:type="dxa"/>
            <w:vAlign w:val="top"/>
          </w:tcPr>
          <w:p w14:paraId="7E7343EA">
            <w:pPr>
              <w:rPr>
                <w:rFonts w:ascii="Arial"/>
                <w:sz w:val="21"/>
              </w:rPr>
            </w:pPr>
          </w:p>
        </w:tc>
        <w:tc>
          <w:tcPr>
            <w:tcW w:w="709" w:type="dxa"/>
            <w:vAlign w:val="top"/>
          </w:tcPr>
          <w:p w14:paraId="0B2CFD96">
            <w:pPr>
              <w:rPr>
                <w:rFonts w:ascii="Arial"/>
                <w:sz w:val="21"/>
              </w:rPr>
            </w:pPr>
          </w:p>
        </w:tc>
        <w:tc>
          <w:tcPr>
            <w:tcW w:w="1133" w:type="dxa"/>
            <w:vAlign w:val="top"/>
          </w:tcPr>
          <w:p w14:paraId="60588FC0">
            <w:pPr>
              <w:rPr>
                <w:rFonts w:ascii="Arial"/>
                <w:sz w:val="21"/>
              </w:rPr>
            </w:pPr>
          </w:p>
        </w:tc>
        <w:tc>
          <w:tcPr>
            <w:tcW w:w="2271" w:type="dxa"/>
            <w:vAlign w:val="top"/>
          </w:tcPr>
          <w:p w14:paraId="54DE2423">
            <w:pPr>
              <w:rPr>
                <w:rFonts w:ascii="Arial"/>
                <w:sz w:val="21"/>
              </w:rPr>
            </w:pPr>
          </w:p>
        </w:tc>
      </w:tr>
      <w:tr w14:paraId="5D937A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486" w:type="dxa"/>
            <w:vMerge w:val="continue"/>
            <w:tcBorders>
              <w:top w:val="nil"/>
              <w:bottom w:val="nil"/>
            </w:tcBorders>
            <w:textDirection w:val="tbRlV"/>
            <w:vAlign w:val="top"/>
          </w:tcPr>
          <w:p w14:paraId="5463F3AD">
            <w:pPr>
              <w:rPr>
                <w:rFonts w:ascii="Arial"/>
                <w:sz w:val="21"/>
              </w:rPr>
            </w:pPr>
          </w:p>
        </w:tc>
        <w:tc>
          <w:tcPr>
            <w:tcW w:w="477" w:type="dxa"/>
            <w:vAlign w:val="top"/>
          </w:tcPr>
          <w:p w14:paraId="11107BE3">
            <w:pPr>
              <w:spacing w:before="223"/>
              <w:ind w:left="187"/>
              <w:rPr>
                <w:rFonts w:ascii="宋体" w:hAnsi="宋体" w:eastAsia="宋体" w:cs="宋体"/>
                <w:sz w:val="24"/>
                <w:szCs w:val="24"/>
              </w:rPr>
            </w:pPr>
            <w:r>
              <w:rPr>
                <w:rFonts w:ascii="宋体" w:hAnsi="宋体" w:eastAsia="宋体" w:cs="宋体"/>
                <w:sz w:val="24"/>
                <w:szCs w:val="24"/>
              </w:rPr>
              <w:t>3</w:t>
            </w:r>
          </w:p>
        </w:tc>
        <w:tc>
          <w:tcPr>
            <w:tcW w:w="3632" w:type="dxa"/>
            <w:vAlign w:val="top"/>
          </w:tcPr>
          <w:p w14:paraId="0C829642">
            <w:pPr>
              <w:rPr>
                <w:rFonts w:ascii="Arial"/>
                <w:sz w:val="21"/>
              </w:rPr>
            </w:pPr>
          </w:p>
        </w:tc>
        <w:tc>
          <w:tcPr>
            <w:tcW w:w="709" w:type="dxa"/>
            <w:vAlign w:val="top"/>
          </w:tcPr>
          <w:p w14:paraId="07CFCC82">
            <w:pPr>
              <w:rPr>
                <w:rFonts w:ascii="Arial"/>
                <w:sz w:val="21"/>
              </w:rPr>
            </w:pPr>
          </w:p>
        </w:tc>
        <w:tc>
          <w:tcPr>
            <w:tcW w:w="709" w:type="dxa"/>
            <w:vAlign w:val="top"/>
          </w:tcPr>
          <w:p w14:paraId="64204F2C">
            <w:pPr>
              <w:rPr>
                <w:rFonts w:ascii="Arial"/>
                <w:sz w:val="21"/>
              </w:rPr>
            </w:pPr>
          </w:p>
        </w:tc>
        <w:tc>
          <w:tcPr>
            <w:tcW w:w="1133" w:type="dxa"/>
            <w:vAlign w:val="top"/>
          </w:tcPr>
          <w:p w14:paraId="68E45000">
            <w:pPr>
              <w:rPr>
                <w:rFonts w:ascii="Arial"/>
                <w:sz w:val="21"/>
              </w:rPr>
            </w:pPr>
          </w:p>
        </w:tc>
        <w:tc>
          <w:tcPr>
            <w:tcW w:w="2271" w:type="dxa"/>
            <w:vAlign w:val="top"/>
          </w:tcPr>
          <w:p w14:paraId="62A649E8">
            <w:pPr>
              <w:rPr>
                <w:rFonts w:ascii="Arial"/>
                <w:sz w:val="21"/>
              </w:rPr>
            </w:pPr>
          </w:p>
        </w:tc>
      </w:tr>
      <w:tr w14:paraId="5943ED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486" w:type="dxa"/>
            <w:vMerge w:val="continue"/>
            <w:tcBorders>
              <w:top w:val="nil"/>
              <w:bottom w:val="nil"/>
            </w:tcBorders>
            <w:textDirection w:val="tbRlV"/>
            <w:vAlign w:val="top"/>
          </w:tcPr>
          <w:p w14:paraId="73766436">
            <w:pPr>
              <w:rPr>
                <w:rFonts w:ascii="Arial"/>
                <w:sz w:val="21"/>
              </w:rPr>
            </w:pPr>
          </w:p>
        </w:tc>
        <w:tc>
          <w:tcPr>
            <w:tcW w:w="477" w:type="dxa"/>
            <w:vAlign w:val="top"/>
          </w:tcPr>
          <w:p w14:paraId="77216F51">
            <w:pPr>
              <w:spacing w:before="224" w:line="241" w:lineRule="auto"/>
              <w:ind w:left="181"/>
              <w:rPr>
                <w:rFonts w:ascii="宋体" w:hAnsi="宋体" w:eastAsia="宋体" w:cs="宋体"/>
                <w:sz w:val="24"/>
                <w:szCs w:val="24"/>
              </w:rPr>
            </w:pPr>
            <w:r>
              <w:rPr>
                <w:rFonts w:ascii="宋体" w:hAnsi="宋体" w:eastAsia="宋体" w:cs="宋体"/>
                <w:sz w:val="24"/>
                <w:szCs w:val="24"/>
              </w:rPr>
              <w:t>4</w:t>
            </w:r>
          </w:p>
        </w:tc>
        <w:tc>
          <w:tcPr>
            <w:tcW w:w="3632" w:type="dxa"/>
            <w:vAlign w:val="top"/>
          </w:tcPr>
          <w:p w14:paraId="362DE71E">
            <w:pPr>
              <w:rPr>
                <w:rFonts w:ascii="Arial"/>
                <w:sz w:val="21"/>
              </w:rPr>
            </w:pPr>
          </w:p>
        </w:tc>
        <w:tc>
          <w:tcPr>
            <w:tcW w:w="709" w:type="dxa"/>
            <w:vAlign w:val="top"/>
          </w:tcPr>
          <w:p w14:paraId="0675CEBA">
            <w:pPr>
              <w:rPr>
                <w:rFonts w:ascii="Arial"/>
                <w:sz w:val="21"/>
              </w:rPr>
            </w:pPr>
          </w:p>
        </w:tc>
        <w:tc>
          <w:tcPr>
            <w:tcW w:w="709" w:type="dxa"/>
            <w:vAlign w:val="top"/>
          </w:tcPr>
          <w:p w14:paraId="45CE9D16">
            <w:pPr>
              <w:rPr>
                <w:rFonts w:ascii="Arial"/>
                <w:sz w:val="21"/>
              </w:rPr>
            </w:pPr>
          </w:p>
        </w:tc>
        <w:tc>
          <w:tcPr>
            <w:tcW w:w="1133" w:type="dxa"/>
            <w:vAlign w:val="top"/>
          </w:tcPr>
          <w:p w14:paraId="352CFB94">
            <w:pPr>
              <w:rPr>
                <w:rFonts w:ascii="Arial"/>
                <w:sz w:val="21"/>
              </w:rPr>
            </w:pPr>
          </w:p>
        </w:tc>
        <w:tc>
          <w:tcPr>
            <w:tcW w:w="2271" w:type="dxa"/>
            <w:vAlign w:val="top"/>
          </w:tcPr>
          <w:p w14:paraId="3C7A286E">
            <w:pPr>
              <w:rPr>
                <w:rFonts w:ascii="Arial"/>
                <w:sz w:val="21"/>
              </w:rPr>
            </w:pPr>
          </w:p>
        </w:tc>
      </w:tr>
      <w:tr w14:paraId="1C9484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486" w:type="dxa"/>
            <w:vMerge w:val="continue"/>
            <w:tcBorders>
              <w:top w:val="nil"/>
              <w:bottom w:val="nil"/>
            </w:tcBorders>
            <w:textDirection w:val="tbRlV"/>
            <w:vAlign w:val="top"/>
          </w:tcPr>
          <w:p w14:paraId="1DBF540B">
            <w:pPr>
              <w:rPr>
                <w:rFonts w:ascii="Arial"/>
                <w:sz w:val="21"/>
              </w:rPr>
            </w:pPr>
          </w:p>
        </w:tc>
        <w:tc>
          <w:tcPr>
            <w:tcW w:w="477" w:type="dxa"/>
            <w:vAlign w:val="top"/>
          </w:tcPr>
          <w:p w14:paraId="58F94B3B">
            <w:pPr>
              <w:spacing w:before="224"/>
              <w:ind w:left="187"/>
              <w:rPr>
                <w:rFonts w:ascii="宋体" w:hAnsi="宋体" w:eastAsia="宋体" w:cs="宋体"/>
                <w:sz w:val="24"/>
                <w:szCs w:val="24"/>
              </w:rPr>
            </w:pPr>
            <w:r>
              <w:rPr>
                <w:rFonts w:ascii="宋体" w:hAnsi="宋体" w:eastAsia="宋体" w:cs="宋体"/>
                <w:sz w:val="24"/>
                <w:szCs w:val="24"/>
              </w:rPr>
              <w:t>5</w:t>
            </w:r>
          </w:p>
        </w:tc>
        <w:tc>
          <w:tcPr>
            <w:tcW w:w="3632" w:type="dxa"/>
            <w:vAlign w:val="top"/>
          </w:tcPr>
          <w:p w14:paraId="6B4FD461">
            <w:pPr>
              <w:rPr>
                <w:rFonts w:ascii="Arial"/>
                <w:sz w:val="21"/>
              </w:rPr>
            </w:pPr>
          </w:p>
        </w:tc>
        <w:tc>
          <w:tcPr>
            <w:tcW w:w="709" w:type="dxa"/>
            <w:vAlign w:val="top"/>
          </w:tcPr>
          <w:p w14:paraId="598FBCEE">
            <w:pPr>
              <w:rPr>
                <w:rFonts w:ascii="Arial"/>
                <w:sz w:val="21"/>
              </w:rPr>
            </w:pPr>
          </w:p>
        </w:tc>
        <w:tc>
          <w:tcPr>
            <w:tcW w:w="709" w:type="dxa"/>
            <w:vAlign w:val="top"/>
          </w:tcPr>
          <w:p w14:paraId="3275913A">
            <w:pPr>
              <w:rPr>
                <w:rFonts w:ascii="Arial"/>
                <w:sz w:val="21"/>
              </w:rPr>
            </w:pPr>
          </w:p>
        </w:tc>
        <w:tc>
          <w:tcPr>
            <w:tcW w:w="1133" w:type="dxa"/>
            <w:vAlign w:val="top"/>
          </w:tcPr>
          <w:p w14:paraId="33CC9929">
            <w:pPr>
              <w:rPr>
                <w:rFonts w:ascii="Arial"/>
                <w:sz w:val="21"/>
              </w:rPr>
            </w:pPr>
          </w:p>
        </w:tc>
        <w:tc>
          <w:tcPr>
            <w:tcW w:w="2271" w:type="dxa"/>
            <w:vAlign w:val="top"/>
          </w:tcPr>
          <w:p w14:paraId="585B7ED6">
            <w:pPr>
              <w:rPr>
                <w:rFonts w:ascii="Arial"/>
                <w:sz w:val="21"/>
              </w:rPr>
            </w:pPr>
          </w:p>
        </w:tc>
      </w:tr>
      <w:tr w14:paraId="224AFE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486" w:type="dxa"/>
            <w:vMerge w:val="continue"/>
            <w:tcBorders>
              <w:top w:val="nil"/>
              <w:bottom w:val="nil"/>
            </w:tcBorders>
            <w:textDirection w:val="tbRlV"/>
            <w:vAlign w:val="top"/>
          </w:tcPr>
          <w:p w14:paraId="76B97835">
            <w:pPr>
              <w:rPr>
                <w:rFonts w:ascii="Arial"/>
                <w:sz w:val="21"/>
              </w:rPr>
            </w:pPr>
          </w:p>
        </w:tc>
        <w:tc>
          <w:tcPr>
            <w:tcW w:w="477" w:type="dxa"/>
            <w:vAlign w:val="top"/>
          </w:tcPr>
          <w:p w14:paraId="280FD83C">
            <w:pPr>
              <w:spacing w:before="222"/>
              <w:ind w:left="184"/>
              <w:rPr>
                <w:rFonts w:ascii="宋体" w:hAnsi="宋体" w:eastAsia="宋体" w:cs="宋体"/>
                <w:sz w:val="24"/>
                <w:szCs w:val="24"/>
              </w:rPr>
            </w:pPr>
            <w:r>
              <w:rPr>
                <w:rFonts w:ascii="宋体" w:hAnsi="宋体" w:eastAsia="宋体" w:cs="宋体"/>
                <w:sz w:val="24"/>
                <w:szCs w:val="24"/>
              </w:rPr>
              <w:t>6</w:t>
            </w:r>
          </w:p>
        </w:tc>
        <w:tc>
          <w:tcPr>
            <w:tcW w:w="3632" w:type="dxa"/>
            <w:vAlign w:val="top"/>
          </w:tcPr>
          <w:p w14:paraId="4C6D39FD">
            <w:pPr>
              <w:rPr>
                <w:rFonts w:ascii="Arial"/>
                <w:sz w:val="21"/>
              </w:rPr>
            </w:pPr>
          </w:p>
        </w:tc>
        <w:tc>
          <w:tcPr>
            <w:tcW w:w="709" w:type="dxa"/>
            <w:vAlign w:val="top"/>
          </w:tcPr>
          <w:p w14:paraId="4172FF8A">
            <w:pPr>
              <w:rPr>
                <w:rFonts w:ascii="Arial"/>
                <w:sz w:val="21"/>
              </w:rPr>
            </w:pPr>
          </w:p>
        </w:tc>
        <w:tc>
          <w:tcPr>
            <w:tcW w:w="709" w:type="dxa"/>
            <w:vAlign w:val="top"/>
          </w:tcPr>
          <w:p w14:paraId="1CA4989E">
            <w:pPr>
              <w:rPr>
                <w:rFonts w:ascii="Arial"/>
                <w:sz w:val="21"/>
              </w:rPr>
            </w:pPr>
          </w:p>
        </w:tc>
        <w:tc>
          <w:tcPr>
            <w:tcW w:w="1133" w:type="dxa"/>
            <w:vAlign w:val="top"/>
          </w:tcPr>
          <w:p w14:paraId="2AD0E6BC">
            <w:pPr>
              <w:rPr>
                <w:rFonts w:ascii="Arial"/>
                <w:sz w:val="21"/>
              </w:rPr>
            </w:pPr>
          </w:p>
        </w:tc>
        <w:tc>
          <w:tcPr>
            <w:tcW w:w="2271" w:type="dxa"/>
            <w:vAlign w:val="top"/>
          </w:tcPr>
          <w:p w14:paraId="7AF6FF36">
            <w:pPr>
              <w:rPr>
                <w:rFonts w:ascii="Arial"/>
                <w:sz w:val="21"/>
              </w:rPr>
            </w:pPr>
          </w:p>
        </w:tc>
      </w:tr>
      <w:tr w14:paraId="1E15AE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486" w:type="dxa"/>
            <w:vMerge w:val="continue"/>
            <w:tcBorders>
              <w:top w:val="nil"/>
              <w:bottom w:val="nil"/>
            </w:tcBorders>
            <w:textDirection w:val="tbRlV"/>
            <w:vAlign w:val="top"/>
          </w:tcPr>
          <w:p w14:paraId="32BA8645">
            <w:pPr>
              <w:rPr>
                <w:rFonts w:ascii="Arial"/>
                <w:sz w:val="21"/>
              </w:rPr>
            </w:pPr>
          </w:p>
        </w:tc>
        <w:tc>
          <w:tcPr>
            <w:tcW w:w="477" w:type="dxa"/>
            <w:vAlign w:val="top"/>
          </w:tcPr>
          <w:p w14:paraId="0F302290">
            <w:pPr>
              <w:spacing w:before="222"/>
              <w:ind w:left="188"/>
              <w:rPr>
                <w:rFonts w:ascii="宋体" w:hAnsi="宋体" w:eastAsia="宋体" w:cs="宋体"/>
                <w:sz w:val="24"/>
                <w:szCs w:val="24"/>
              </w:rPr>
            </w:pPr>
            <w:r>
              <w:rPr>
                <w:rFonts w:ascii="宋体" w:hAnsi="宋体" w:eastAsia="宋体" w:cs="宋体"/>
                <w:sz w:val="24"/>
                <w:szCs w:val="24"/>
              </w:rPr>
              <w:t>7</w:t>
            </w:r>
          </w:p>
        </w:tc>
        <w:tc>
          <w:tcPr>
            <w:tcW w:w="3632" w:type="dxa"/>
            <w:vAlign w:val="top"/>
          </w:tcPr>
          <w:p w14:paraId="74DF20E7">
            <w:pPr>
              <w:rPr>
                <w:rFonts w:ascii="Arial"/>
                <w:sz w:val="21"/>
              </w:rPr>
            </w:pPr>
          </w:p>
        </w:tc>
        <w:tc>
          <w:tcPr>
            <w:tcW w:w="709" w:type="dxa"/>
            <w:vAlign w:val="top"/>
          </w:tcPr>
          <w:p w14:paraId="6C205F29">
            <w:pPr>
              <w:rPr>
                <w:rFonts w:ascii="Arial"/>
                <w:sz w:val="21"/>
              </w:rPr>
            </w:pPr>
          </w:p>
        </w:tc>
        <w:tc>
          <w:tcPr>
            <w:tcW w:w="709" w:type="dxa"/>
            <w:vAlign w:val="top"/>
          </w:tcPr>
          <w:p w14:paraId="1CA0F8DA">
            <w:pPr>
              <w:rPr>
                <w:rFonts w:ascii="Arial"/>
                <w:sz w:val="21"/>
              </w:rPr>
            </w:pPr>
          </w:p>
        </w:tc>
        <w:tc>
          <w:tcPr>
            <w:tcW w:w="1133" w:type="dxa"/>
            <w:vAlign w:val="top"/>
          </w:tcPr>
          <w:p w14:paraId="673AD9D0">
            <w:pPr>
              <w:rPr>
                <w:rFonts w:ascii="Arial"/>
                <w:sz w:val="21"/>
              </w:rPr>
            </w:pPr>
          </w:p>
        </w:tc>
        <w:tc>
          <w:tcPr>
            <w:tcW w:w="2271" w:type="dxa"/>
            <w:vAlign w:val="top"/>
          </w:tcPr>
          <w:p w14:paraId="2B629E1D">
            <w:pPr>
              <w:rPr>
                <w:rFonts w:ascii="Arial"/>
                <w:sz w:val="21"/>
              </w:rPr>
            </w:pPr>
          </w:p>
        </w:tc>
      </w:tr>
      <w:tr w14:paraId="7D967C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486" w:type="dxa"/>
            <w:vMerge w:val="continue"/>
            <w:tcBorders>
              <w:top w:val="nil"/>
            </w:tcBorders>
            <w:textDirection w:val="tbRlV"/>
            <w:vAlign w:val="top"/>
          </w:tcPr>
          <w:p w14:paraId="085EB7A2">
            <w:pPr>
              <w:rPr>
                <w:rFonts w:ascii="Arial"/>
                <w:sz w:val="21"/>
              </w:rPr>
            </w:pPr>
          </w:p>
        </w:tc>
        <w:tc>
          <w:tcPr>
            <w:tcW w:w="477" w:type="dxa"/>
            <w:vAlign w:val="top"/>
          </w:tcPr>
          <w:p w14:paraId="6CE8B0C0">
            <w:pPr>
              <w:spacing w:before="223"/>
              <w:ind w:left="183"/>
              <w:rPr>
                <w:rFonts w:ascii="宋体" w:hAnsi="宋体" w:eastAsia="宋体" w:cs="宋体"/>
                <w:sz w:val="24"/>
                <w:szCs w:val="24"/>
              </w:rPr>
            </w:pPr>
            <w:r>
              <w:rPr>
                <w:rFonts w:ascii="宋体" w:hAnsi="宋体" w:eastAsia="宋体" w:cs="宋体"/>
                <w:sz w:val="24"/>
                <w:szCs w:val="24"/>
              </w:rPr>
              <w:t>8</w:t>
            </w:r>
          </w:p>
        </w:tc>
        <w:tc>
          <w:tcPr>
            <w:tcW w:w="3632" w:type="dxa"/>
            <w:vAlign w:val="top"/>
          </w:tcPr>
          <w:p w14:paraId="468DF716">
            <w:pPr>
              <w:rPr>
                <w:rFonts w:ascii="Arial"/>
                <w:sz w:val="21"/>
              </w:rPr>
            </w:pPr>
          </w:p>
        </w:tc>
        <w:tc>
          <w:tcPr>
            <w:tcW w:w="709" w:type="dxa"/>
            <w:vAlign w:val="top"/>
          </w:tcPr>
          <w:p w14:paraId="360C4B7D">
            <w:pPr>
              <w:rPr>
                <w:rFonts w:ascii="Arial"/>
                <w:sz w:val="21"/>
              </w:rPr>
            </w:pPr>
          </w:p>
        </w:tc>
        <w:tc>
          <w:tcPr>
            <w:tcW w:w="709" w:type="dxa"/>
            <w:vAlign w:val="top"/>
          </w:tcPr>
          <w:p w14:paraId="6089AA24">
            <w:pPr>
              <w:rPr>
                <w:rFonts w:ascii="Arial"/>
                <w:sz w:val="21"/>
              </w:rPr>
            </w:pPr>
          </w:p>
        </w:tc>
        <w:tc>
          <w:tcPr>
            <w:tcW w:w="1133" w:type="dxa"/>
            <w:vAlign w:val="top"/>
          </w:tcPr>
          <w:p w14:paraId="39F7B325">
            <w:pPr>
              <w:rPr>
                <w:rFonts w:ascii="Arial"/>
                <w:sz w:val="21"/>
              </w:rPr>
            </w:pPr>
          </w:p>
        </w:tc>
        <w:tc>
          <w:tcPr>
            <w:tcW w:w="2271" w:type="dxa"/>
            <w:vAlign w:val="top"/>
          </w:tcPr>
          <w:p w14:paraId="6AFEE06B">
            <w:pPr>
              <w:rPr>
                <w:rFonts w:ascii="Arial"/>
                <w:sz w:val="21"/>
              </w:rPr>
            </w:pPr>
          </w:p>
        </w:tc>
      </w:tr>
    </w:tbl>
    <w:p w14:paraId="5C8B76C1">
      <w:pPr>
        <w:spacing w:before="116" w:line="357" w:lineRule="auto"/>
        <w:ind w:left="566" w:right="477"/>
        <w:rPr>
          <w:rFonts w:ascii="黑体" w:hAnsi="黑体" w:eastAsia="黑体" w:cs="黑体"/>
          <w:sz w:val="24"/>
          <w:szCs w:val="24"/>
        </w:rPr>
      </w:pPr>
      <w:r>
        <w:rPr>
          <w:rFonts w:ascii="黑体" w:hAnsi="黑体" w:eastAsia="黑体" w:cs="黑体"/>
          <w:b/>
          <w:bCs/>
          <w:spacing w:val="-3"/>
          <w:sz w:val="24"/>
          <w:szCs w:val="24"/>
        </w:rPr>
        <w:t>提交人声明：本次提交的所有申报债权文件与原件相一致，不存在</w:t>
      </w:r>
      <w:r>
        <w:rPr>
          <w:rFonts w:ascii="黑体" w:hAnsi="黑体" w:eastAsia="黑体" w:cs="黑体"/>
          <w:b/>
          <w:bCs/>
          <w:spacing w:val="-4"/>
          <w:sz w:val="24"/>
          <w:szCs w:val="24"/>
        </w:rPr>
        <w:t>变造、伪造、</w:t>
      </w:r>
      <w:r>
        <w:rPr>
          <w:rFonts w:ascii="黑体" w:hAnsi="黑体" w:eastAsia="黑体" w:cs="黑体"/>
          <w:sz w:val="24"/>
          <w:szCs w:val="24"/>
        </w:rPr>
        <w:t xml:space="preserve"> </w:t>
      </w:r>
      <w:r>
        <w:rPr>
          <w:rFonts w:ascii="黑体" w:hAnsi="黑体" w:eastAsia="黑体" w:cs="黑体"/>
          <w:b/>
          <w:bCs/>
          <w:spacing w:val="-2"/>
          <w:sz w:val="24"/>
          <w:szCs w:val="24"/>
        </w:rPr>
        <w:t>捏造、隐瞒真相、虚构事实等情形，否则愿意承担由此产生的法律责任。</w:t>
      </w:r>
    </w:p>
    <w:p w14:paraId="769B3D8F">
      <w:pPr>
        <w:spacing w:before="8" w:line="361" w:lineRule="auto"/>
        <w:ind w:left="570" w:right="559" w:hanging="2"/>
        <w:rPr>
          <w:rFonts w:ascii="黑体" w:hAnsi="黑体" w:eastAsia="黑体" w:cs="黑体"/>
          <w:sz w:val="24"/>
          <w:szCs w:val="24"/>
        </w:rPr>
      </w:pPr>
      <w:r>
        <w:rPr>
          <w:rFonts w:ascii="黑体" w:hAnsi="黑体" w:eastAsia="黑体" w:cs="黑体"/>
          <w:b/>
          <w:bCs/>
          <w:spacing w:val="1"/>
          <w:sz w:val="24"/>
          <w:szCs w:val="24"/>
        </w:rPr>
        <w:t>签收人声明：本次申报债权文件的签收并不代表签收人对其申报债权以及提交</w:t>
      </w:r>
      <w:r>
        <w:rPr>
          <w:rFonts w:ascii="黑体" w:hAnsi="黑体" w:eastAsia="黑体" w:cs="黑体"/>
          <w:spacing w:val="13"/>
          <w:sz w:val="24"/>
          <w:szCs w:val="24"/>
        </w:rPr>
        <w:t xml:space="preserve"> </w:t>
      </w:r>
      <w:r>
        <w:rPr>
          <w:rFonts w:ascii="黑体" w:hAnsi="黑体" w:eastAsia="黑体" w:cs="黑体"/>
          <w:b/>
          <w:bCs/>
          <w:spacing w:val="-3"/>
          <w:sz w:val="24"/>
          <w:szCs w:val="24"/>
        </w:rPr>
        <w:t>文件资料真实性、合法性及关联性的确认。</w:t>
      </w:r>
    </w:p>
    <w:p w14:paraId="301EB66C">
      <w:pPr>
        <w:spacing w:line="460" w:lineRule="auto"/>
        <w:rPr>
          <w:rFonts w:ascii="Arial"/>
          <w:sz w:val="21"/>
        </w:rPr>
      </w:pPr>
    </w:p>
    <w:p w14:paraId="3CCEC523">
      <w:pPr>
        <w:pStyle w:val="2"/>
        <w:spacing w:before="78" w:line="223" w:lineRule="auto"/>
        <w:ind w:left="576"/>
      </w:pPr>
      <w:r>
        <w:rPr>
          <w:spacing w:val="-4"/>
        </w:rPr>
        <w:t>提交人（签字</w:t>
      </w:r>
      <w:r>
        <w:rPr>
          <w:spacing w:val="1"/>
        </w:rPr>
        <w:t>）：</w:t>
      </w:r>
      <w:r>
        <w:rPr>
          <w:u w:val="single" w:color="auto"/>
        </w:rPr>
        <w:t xml:space="preserve">                 </w:t>
      </w:r>
      <w:r>
        <w:rPr>
          <w:spacing w:val="4"/>
        </w:rPr>
        <w:t xml:space="preserve">      </w:t>
      </w:r>
      <w:r>
        <w:rPr>
          <w:spacing w:val="-4"/>
        </w:rPr>
        <w:t>签收人（签字</w:t>
      </w:r>
      <w:r>
        <w:rPr>
          <w:spacing w:val="1"/>
        </w:rPr>
        <w:t>）：</w:t>
      </w:r>
      <w:r>
        <w:rPr>
          <w:u w:val="single" w:color="auto"/>
        </w:rPr>
        <w:t xml:space="preserve">               </w:t>
      </w:r>
    </w:p>
    <w:p w14:paraId="40DA0DAA">
      <w:pPr>
        <w:pStyle w:val="2"/>
        <w:spacing w:before="178" w:line="222" w:lineRule="auto"/>
        <w:ind w:left="576"/>
      </w:pPr>
      <w:r>
        <w:rPr>
          <w:spacing w:val="-13"/>
        </w:rPr>
        <w:t>提交日期：</w:t>
      </w:r>
      <w:r>
        <w:rPr>
          <w:spacing w:val="5"/>
        </w:rPr>
        <w:t xml:space="preserve">     </w:t>
      </w:r>
      <w:r>
        <w:rPr>
          <w:spacing w:val="-13"/>
        </w:rPr>
        <w:t>年</w:t>
      </w:r>
      <w:r>
        <w:rPr>
          <w:spacing w:val="5"/>
        </w:rPr>
        <w:t xml:space="preserve">     </w:t>
      </w:r>
      <w:r>
        <w:rPr>
          <w:spacing w:val="-13"/>
        </w:rPr>
        <w:t>月</w:t>
      </w:r>
      <w:r>
        <w:rPr>
          <w:spacing w:val="13"/>
        </w:rPr>
        <w:t xml:space="preserve">     </w:t>
      </w:r>
      <w:r>
        <w:rPr>
          <w:spacing w:val="-13"/>
        </w:rPr>
        <w:t>日</w:t>
      </w:r>
      <w:r>
        <w:rPr>
          <w:spacing w:val="3"/>
        </w:rPr>
        <w:t xml:space="preserve">        </w:t>
      </w:r>
      <w:r>
        <w:rPr>
          <w:spacing w:val="-13"/>
        </w:rPr>
        <w:t>签收日期：</w:t>
      </w:r>
      <w:r>
        <w:rPr>
          <w:spacing w:val="5"/>
        </w:rPr>
        <w:t xml:space="preserve">    </w:t>
      </w:r>
      <w:r>
        <w:rPr>
          <w:spacing w:val="-13"/>
        </w:rPr>
        <w:t>年</w:t>
      </w:r>
      <w:r>
        <w:rPr>
          <w:spacing w:val="6"/>
        </w:rPr>
        <w:t xml:space="preserve">     </w:t>
      </w:r>
      <w:r>
        <w:rPr>
          <w:spacing w:val="-13"/>
        </w:rPr>
        <w:t>月</w:t>
      </w:r>
      <w:r>
        <w:rPr>
          <w:spacing w:val="13"/>
        </w:rPr>
        <w:t xml:space="preserve">     </w:t>
      </w:r>
      <w:r>
        <w:rPr>
          <w:spacing w:val="-13"/>
        </w:rPr>
        <w:t>日</w:t>
      </w:r>
    </w:p>
    <w:p w14:paraId="75E7DC7F">
      <w:pPr>
        <w:spacing w:line="222" w:lineRule="auto"/>
        <w:sectPr>
          <w:headerReference r:id="rId7" w:type="default"/>
          <w:footerReference r:id="rId8" w:type="default"/>
          <w:pgSz w:w="11906" w:h="16839"/>
          <w:pgMar w:top="1164" w:right="1242" w:bottom="1362" w:left="1241" w:header="831" w:footer="1200" w:gutter="0"/>
          <w:cols w:space="720" w:num="1"/>
        </w:sectPr>
      </w:pPr>
    </w:p>
    <w:p w14:paraId="56F61E4E">
      <w:pPr>
        <w:spacing w:before="49" w:line="222" w:lineRule="auto"/>
        <w:ind w:left="1069"/>
        <w:rPr>
          <w:rFonts w:ascii="宋体" w:hAnsi="宋体" w:eastAsia="宋体" w:cs="宋体"/>
          <w:sz w:val="43"/>
          <w:szCs w:val="43"/>
        </w:rPr>
      </w:pPr>
      <w:r>
        <w:rPr>
          <w:rFonts w:ascii="宋体" w:hAnsi="宋体" w:eastAsia="宋体" w:cs="宋体"/>
          <w:b/>
          <w:bCs/>
          <w:spacing w:val="23"/>
          <w:sz w:val="43"/>
          <w:szCs w:val="43"/>
        </w:rPr>
        <w:t>法定代表人/负责人身份证明书</w:t>
      </w:r>
    </w:p>
    <w:p w14:paraId="370DD987">
      <w:pPr>
        <w:spacing w:line="352" w:lineRule="auto"/>
        <w:rPr>
          <w:rFonts w:ascii="Arial"/>
          <w:sz w:val="21"/>
        </w:rPr>
      </w:pPr>
    </w:p>
    <w:p w14:paraId="75BBA8C6">
      <w:pPr>
        <w:spacing w:line="352" w:lineRule="auto"/>
        <w:rPr>
          <w:rFonts w:ascii="Arial"/>
          <w:sz w:val="21"/>
        </w:rPr>
      </w:pPr>
    </w:p>
    <w:p w14:paraId="4369716A">
      <w:pPr>
        <w:spacing w:before="102" w:line="201" w:lineRule="auto"/>
        <w:ind w:left="43"/>
        <w:outlineLvl w:val="0"/>
        <w:rPr>
          <w:rFonts w:ascii="华文仿宋" w:hAnsi="华文仿宋" w:eastAsia="华文仿宋" w:cs="华文仿宋"/>
          <w:sz w:val="28"/>
          <w:szCs w:val="28"/>
        </w:rPr>
      </w:pPr>
      <w:r>
        <w:rPr>
          <w:rFonts w:hint="eastAsia" w:ascii="华文仿宋" w:hAnsi="华文仿宋" w:eastAsia="华文仿宋" w:cs="华文仿宋"/>
          <w:spacing w:val="-2"/>
          <w:sz w:val="28"/>
          <w:szCs w:val="28"/>
          <w:lang w:eastAsia="zh-CN"/>
        </w:rPr>
        <w:t>湖北康沁药业股份有限公司</w:t>
      </w:r>
      <w:r>
        <w:rPr>
          <w:rFonts w:ascii="华文仿宋" w:hAnsi="华文仿宋" w:eastAsia="华文仿宋" w:cs="华文仿宋"/>
          <w:spacing w:val="-2"/>
          <w:sz w:val="28"/>
          <w:szCs w:val="28"/>
        </w:rPr>
        <w:t>临时管理人:</w:t>
      </w:r>
    </w:p>
    <w:p w14:paraId="03B19A80">
      <w:pPr>
        <w:pStyle w:val="2"/>
        <w:tabs>
          <w:tab w:val="left" w:pos="2393"/>
        </w:tabs>
        <w:spacing w:before="279" w:line="223" w:lineRule="auto"/>
        <w:ind w:left="573"/>
        <w:outlineLvl w:val="0"/>
        <w:rPr>
          <w:sz w:val="28"/>
          <w:szCs w:val="28"/>
        </w:rPr>
      </w:pPr>
      <w:r>
        <w:rPr>
          <w:sz w:val="28"/>
          <w:szCs w:val="28"/>
          <w:u w:val="single" w:color="auto"/>
        </w:rPr>
        <w:tab/>
      </w:r>
      <w:r>
        <w:rPr>
          <w:spacing w:val="-88"/>
          <w:sz w:val="28"/>
          <w:szCs w:val="28"/>
        </w:rPr>
        <w:t xml:space="preserve"> </w:t>
      </w:r>
      <w:r>
        <w:rPr>
          <w:spacing w:val="-6"/>
          <w:sz w:val="28"/>
          <w:szCs w:val="28"/>
        </w:rPr>
        <w:t>同志（身份证号码</w:t>
      </w:r>
      <w:r>
        <w:rPr>
          <w:spacing w:val="-11"/>
          <w:sz w:val="28"/>
          <w:szCs w:val="28"/>
        </w:rPr>
        <w:t>：</w:t>
      </w:r>
      <w:r>
        <w:rPr>
          <w:spacing w:val="7"/>
          <w:sz w:val="28"/>
          <w:szCs w:val="28"/>
          <w:u w:val="single" w:color="auto"/>
        </w:rPr>
        <w:t xml:space="preserve">                   </w:t>
      </w:r>
      <w:r>
        <w:rPr>
          <w:spacing w:val="-95"/>
          <w:sz w:val="28"/>
          <w:szCs w:val="28"/>
        </w:rPr>
        <w:t xml:space="preserve"> </w:t>
      </w:r>
      <w:r>
        <w:rPr>
          <w:spacing w:val="-11"/>
          <w:sz w:val="28"/>
          <w:szCs w:val="28"/>
        </w:rPr>
        <w:t>；</w:t>
      </w:r>
      <w:r>
        <w:rPr>
          <w:spacing w:val="-6"/>
          <w:sz w:val="28"/>
          <w:szCs w:val="28"/>
        </w:rPr>
        <w:t>联</w:t>
      </w:r>
    </w:p>
    <w:p w14:paraId="64154CBB">
      <w:pPr>
        <w:pStyle w:val="2"/>
        <w:spacing w:before="285" w:line="222" w:lineRule="auto"/>
        <w:jc w:val="right"/>
        <w:rPr>
          <w:sz w:val="28"/>
          <w:szCs w:val="28"/>
        </w:rPr>
      </w:pPr>
      <w:r>
        <w:rPr>
          <w:spacing w:val="-5"/>
          <w:sz w:val="28"/>
          <w:szCs w:val="28"/>
        </w:rPr>
        <w:t>系电话</w:t>
      </w:r>
      <w:r>
        <w:rPr>
          <w:spacing w:val="-14"/>
          <w:sz w:val="28"/>
          <w:szCs w:val="28"/>
        </w:rPr>
        <w:t>：</w:t>
      </w:r>
      <w:r>
        <w:rPr>
          <w:spacing w:val="7"/>
          <w:sz w:val="28"/>
          <w:szCs w:val="28"/>
          <w:u w:val="single" w:color="auto"/>
        </w:rPr>
        <w:t xml:space="preserve">                    </w:t>
      </w:r>
      <w:r>
        <w:rPr>
          <w:spacing w:val="-14"/>
          <w:sz w:val="28"/>
          <w:szCs w:val="28"/>
        </w:rPr>
        <w:t>）</w:t>
      </w:r>
      <w:r>
        <w:rPr>
          <w:spacing w:val="-5"/>
          <w:sz w:val="28"/>
          <w:szCs w:val="28"/>
        </w:rPr>
        <w:t>现任我单位</w:t>
      </w:r>
      <w:r>
        <w:rPr>
          <w:spacing w:val="-5"/>
          <w:sz w:val="28"/>
          <w:szCs w:val="28"/>
          <w:u w:val="single" w:color="auto"/>
        </w:rPr>
        <w:t xml:space="preserve">           </w:t>
      </w:r>
      <w:r>
        <w:rPr>
          <w:spacing w:val="-121"/>
          <w:sz w:val="28"/>
          <w:szCs w:val="28"/>
        </w:rPr>
        <w:t xml:space="preserve"> </w:t>
      </w:r>
      <w:r>
        <w:rPr>
          <w:spacing w:val="-5"/>
          <w:sz w:val="28"/>
          <w:szCs w:val="28"/>
        </w:rPr>
        <w:t>职务，为</w:t>
      </w:r>
    </w:p>
    <w:p w14:paraId="15002199">
      <w:pPr>
        <w:pStyle w:val="2"/>
        <w:spacing w:before="287" w:line="222" w:lineRule="auto"/>
        <w:ind w:left="42"/>
        <w:rPr>
          <w:sz w:val="28"/>
          <w:szCs w:val="28"/>
        </w:rPr>
      </w:pPr>
      <w:r>
        <w:rPr>
          <w:spacing w:val="-3"/>
          <w:sz w:val="28"/>
          <w:szCs w:val="28"/>
        </w:rPr>
        <w:t>我单位法定代表人/负责人。</w:t>
      </w:r>
    </w:p>
    <w:p w14:paraId="4D7BFBD8">
      <w:pPr>
        <w:pStyle w:val="2"/>
        <w:spacing w:before="288" w:line="224" w:lineRule="auto"/>
        <w:ind w:left="590"/>
        <w:outlineLvl w:val="0"/>
        <w:rPr>
          <w:sz w:val="28"/>
          <w:szCs w:val="28"/>
        </w:rPr>
      </w:pPr>
      <w:r>
        <w:rPr>
          <w:spacing w:val="-4"/>
          <w:sz w:val="28"/>
          <w:szCs w:val="28"/>
        </w:rPr>
        <w:t>特此证明。</w:t>
      </w:r>
    </w:p>
    <w:p w14:paraId="29AC9534">
      <w:pPr>
        <w:spacing w:line="270" w:lineRule="auto"/>
        <w:rPr>
          <w:rFonts w:ascii="Arial"/>
          <w:sz w:val="21"/>
        </w:rPr>
      </w:pPr>
    </w:p>
    <w:p w14:paraId="0BF79432">
      <w:pPr>
        <w:spacing w:line="271" w:lineRule="auto"/>
        <w:rPr>
          <w:rFonts w:ascii="Arial"/>
          <w:sz w:val="21"/>
        </w:rPr>
      </w:pPr>
    </w:p>
    <w:p w14:paraId="15B61603">
      <w:pPr>
        <w:spacing w:line="271" w:lineRule="auto"/>
        <w:rPr>
          <w:rFonts w:ascii="Arial"/>
          <w:sz w:val="21"/>
        </w:rPr>
      </w:pPr>
    </w:p>
    <w:p w14:paraId="0D28D429">
      <w:pPr>
        <w:pStyle w:val="2"/>
        <w:spacing w:before="91" w:line="222" w:lineRule="auto"/>
        <w:ind w:left="603"/>
        <w:outlineLvl w:val="0"/>
        <w:rPr>
          <w:sz w:val="28"/>
          <w:szCs w:val="28"/>
        </w:rPr>
      </w:pPr>
      <w:r>
        <w:rPr>
          <w:spacing w:val="-2"/>
          <w:sz w:val="28"/>
          <w:szCs w:val="28"/>
        </w:rPr>
        <w:t>附：法定代表人/负责人身份证复印件（加盖公章）</w:t>
      </w:r>
    </w:p>
    <w:p w14:paraId="1BEE04B6">
      <w:pPr>
        <w:rPr>
          <w:rFonts w:ascii="Arial"/>
          <w:sz w:val="21"/>
        </w:rPr>
      </w:pPr>
    </w:p>
    <w:p w14:paraId="26DE23F0">
      <w:pPr>
        <w:rPr>
          <w:rFonts w:ascii="Arial"/>
          <w:sz w:val="21"/>
        </w:rPr>
      </w:pPr>
    </w:p>
    <w:p w14:paraId="1A1FD733">
      <w:pPr>
        <w:rPr>
          <w:rFonts w:ascii="Arial"/>
          <w:sz w:val="21"/>
        </w:rPr>
      </w:pPr>
    </w:p>
    <w:p w14:paraId="4FB17C68">
      <w:pPr>
        <w:rPr>
          <w:rFonts w:ascii="Arial"/>
          <w:sz w:val="21"/>
        </w:rPr>
      </w:pPr>
    </w:p>
    <w:p w14:paraId="5F98BC8A">
      <w:pPr>
        <w:rPr>
          <w:rFonts w:ascii="Arial"/>
          <w:sz w:val="21"/>
        </w:rPr>
      </w:pPr>
    </w:p>
    <w:p w14:paraId="0457557E">
      <w:pPr>
        <w:rPr>
          <w:rFonts w:ascii="Arial"/>
          <w:sz w:val="21"/>
        </w:rPr>
      </w:pPr>
    </w:p>
    <w:p w14:paraId="22D87C2C">
      <w:pPr>
        <w:rPr>
          <w:rFonts w:ascii="Arial"/>
          <w:sz w:val="21"/>
        </w:rPr>
      </w:pPr>
    </w:p>
    <w:p w14:paraId="100645F5">
      <w:pPr>
        <w:rPr>
          <w:rFonts w:ascii="Arial"/>
          <w:sz w:val="21"/>
        </w:rPr>
      </w:pPr>
    </w:p>
    <w:p w14:paraId="44590543">
      <w:pPr>
        <w:spacing w:line="241" w:lineRule="auto"/>
        <w:rPr>
          <w:rFonts w:ascii="Arial"/>
          <w:sz w:val="21"/>
        </w:rPr>
      </w:pPr>
    </w:p>
    <w:p w14:paraId="2C7C7758">
      <w:pPr>
        <w:spacing w:line="241" w:lineRule="auto"/>
        <w:rPr>
          <w:rFonts w:ascii="Arial"/>
          <w:sz w:val="21"/>
        </w:rPr>
      </w:pPr>
    </w:p>
    <w:p w14:paraId="66F12525">
      <w:pPr>
        <w:spacing w:line="241" w:lineRule="auto"/>
        <w:rPr>
          <w:rFonts w:ascii="Arial"/>
          <w:sz w:val="21"/>
        </w:rPr>
      </w:pPr>
    </w:p>
    <w:p w14:paraId="5893C64F">
      <w:pPr>
        <w:spacing w:line="241" w:lineRule="auto"/>
        <w:rPr>
          <w:rFonts w:ascii="Arial"/>
          <w:sz w:val="21"/>
        </w:rPr>
      </w:pPr>
    </w:p>
    <w:p w14:paraId="7148280A">
      <w:pPr>
        <w:pStyle w:val="2"/>
        <w:spacing w:before="91" w:line="222" w:lineRule="auto"/>
        <w:ind w:left="5074"/>
        <w:outlineLvl w:val="0"/>
        <w:rPr>
          <w:sz w:val="28"/>
          <w:szCs w:val="28"/>
        </w:rPr>
      </w:pPr>
      <w:r>
        <w:rPr>
          <w:spacing w:val="-4"/>
          <w:sz w:val="28"/>
          <w:szCs w:val="28"/>
        </w:rPr>
        <w:t>债权人（印章</w:t>
      </w:r>
      <w:r>
        <w:rPr>
          <w:spacing w:val="1"/>
          <w:sz w:val="28"/>
          <w:szCs w:val="28"/>
        </w:rPr>
        <w:t>）：</w:t>
      </w:r>
    </w:p>
    <w:p w14:paraId="1E7749E3">
      <w:pPr>
        <w:spacing w:line="343" w:lineRule="auto"/>
        <w:rPr>
          <w:rFonts w:ascii="Arial"/>
          <w:sz w:val="21"/>
        </w:rPr>
      </w:pPr>
    </w:p>
    <w:p w14:paraId="6A9EBE3D">
      <w:pPr>
        <w:pStyle w:val="2"/>
        <w:spacing w:before="92" w:line="223" w:lineRule="auto"/>
        <w:ind w:left="5918"/>
        <w:outlineLvl w:val="0"/>
        <w:rPr>
          <w:sz w:val="28"/>
          <w:szCs w:val="28"/>
        </w:rPr>
      </w:pPr>
      <w:r>
        <w:rPr>
          <w:spacing w:val="-18"/>
          <w:sz w:val="28"/>
          <w:szCs w:val="28"/>
        </w:rPr>
        <w:t>年</w:t>
      </w:r>
      <w:r>
        <w:rPr>
          <w:spacing w:val="10"/>
          <w:sz w:val="28"/>
          <w:szCs w:val="28"/>
        </w:rPr>
        <w:t xml:space="preserve">   </w:t>
      </w:r>
      <w:r>
        <w:rPr>
          <w:spacing w:val="-18"/>
          <w:sz w:val="28"/>
          <w:szCs w:val="28"/>
        </w:rPr>
        <w:t>月</w:t>
      </w:r>
      <w:r>
        <w:rPr>
          <w:spacing w:val="25"/>
          <w:sz w:val="28"/>
          <w:szCs w:val="28"/>
        </w:rPr>
        <w:t xml:space="preserve">   </w:t>
      </w:r>
      <w:r>
        <w:rPr>
          <w:spacing w:val="-18"/>
          <w:sz w:val="28"/>
          <w:szCs w:val="28"/>
        </w:rPr>
        <w:t>日</w:t>
      </w:r>
    </w:p>
    <w:p w14:paraId="047688B4">
      <w:pPr>
        <w:spacing w:line="223" w:lineRule="auto"/>
        <w:rPr>
          <w:sz w:val="28"/>
          <w:szCs w:val="28"/>
        </w:rPr>
        <w:sectPr>
          <w:headerReference r:id="rId9" w:type="default"/>
          <w:footerReference r:id="rId10" w:type="default"/>
          <w:pgSz w:w="11906" w:h="16839"/>
          <w:pgMar w:top="1164" w:right="1785" w:bottom="1362" w:left="1785" w:header="831" w:footer="1200" w:gutter="0"/>
          <w:cols w:space="720" w:num="1"/>
        </w:sectPr>
      </w:pPr>
    </w:p>
    <w:p w14:paraId="2C11A231">
      <w:pPr>
        <w:spacing w:before="20" w:line="222" w:lineRule="auto"/>
        <w:ind w:left="3027"/>
        <w:outlineLvl w:val="0"/>
        <w:rPr>
          <w:rFonts w:ascii="宋体" w:hAnsi="宋体" w:eastAsia="宋体" w:cs="宋体"/>
          <w:sz w:val="43"/>
          <w:szCs w:val="43"/>
        </w:rPr>
      </w:pPr>
      <w:r>
        <w:rPr>
          <w:rFonts w:ascii="宋体" w:hAnsi="宋体" w:eastAsia="宋体" w:cs="宋体"/>
          <w:b/>
          <w:bCs/>
          <w:spacing w:val="19"/>
          <w:sz w:val="43"/>
          <w:szCs w:val="43"/>
        </w:rPr>
        <w:t>授权委托书</w:t>
      </w:r>
    </w:p>
    <w:p w14:paraId="09E7B040">
      <w:pPr>
        <w:rPr>
          <w:rFonts w:ascii="Arial"/>
          <w:sz w:val="21"/>
        </w:rPr>
      </w:pPr>
    </w:p>
    <w:p w14:paraId="75BA2873">
      <w:pPr>
        <w:spacing w:line="241" w:lineRule="auto"/>
        <w:rPr>
          <w:rFonts w:ascii="Arial"/>
          <w:sz w:val="21"/>
        </w:rPr>
      </w:pPr>
    </w:p>
    <w:p w14:paraId="7B0840A3">
      <w:pPr>
        <w:pStyle w:val="2"/>
        <w:spacing w:before="91" w:line="220" w:lineRule="auto"/>
        <w:ind w:left="40"/>
        <w:outlineLvl w:val="0"/>
        <w:rPr>
          <w:sz w:val="28"/>
          <w:szCs w:val="28"/>
        </w:rPr>
      </w:pPr>
      <w:r>
        <w:rPr>
          <w:rFonts w:hint="eastAsia"/>
          <w:spacing w:val="-2"/>
          <w:sz w:val="28"/>
          <w:szCs w:val="28"/>
          <w:lang w:eastAsia="zh-CN"/>
        </w:rPr>
        <w:t>湖北康沁药业股份有限公司</w:t>
      </w:r>
      <w:r>
        <w:rPr>
          <w:spacing w:val="-2"/>
          <w:sz w:val="28"/>
          <w:szCs w:val="28"/>
        </w:rPr>
        <w:t>临时管理人：</w:t>
      </w:r>
    </w:p>
    <w:p w14:paraId="6CA75D4A">
      <w:pPr>
        <w:pStyle w:val="2"/>
        <w:spacing w:before="124" w:line="220" w:lineRule="auto"/>
        <w:ind w:right="31"/>
        <w:jc w:val="right"/>
        <w:outlineLvl w:val="0"/>
        <w:rPr>
          <w:sz w:val="28"/>
          <w:szCs w:val="28"/>
        </w:rPr>
      </w:pPr>
      <w:r>
        <w:rPr>
          <w:spacing w:val="1"/>
          <w:sz w:val="28"/>
          <w:szCs w:val="28"/>
        </w:rPr>
        <w:t>本单位/本人就</w:t>
      </w:r>
      <w:r>
        <w:rPr>
          <w:rFonts w:hint="eastAsia"/>
          <w:spacing w:val="1"/>
          <w:sz w:val="28"/>
          <w:szCs w:val="28"/>
          <w:lang w:eastAsia="zh-CN"/>
        </w:rPr>
        <w:t>湖北康沁药业股份有限公司</w:t>
      </w:r>
      <w:r>
        <w:rPr>
          <w:spacing w:val="1"/>
          <w:sz w:val="28"/>
          <w:szCs w:val="28"/>
        </w:rPr>
        <w:t>预重整案（以下</w:t>
      </w:r>
      <w:r>
        <w:rPr>
          <w:sz w:val="28"/>
          <w:szCs w:val="28"/>
        </w:rPr>
        <w:t>简称</w:t>
      </w:r>
    </w:p>
    <w:p w14:paraId="1F746E6F">
      <w:pPr>
        <w:pStyle w:val="2"/>
        <w:spacing w:before="127" w:line="303" w:lineRule="auto"/>
        <w:ind w:left="40" w:right="29" w:hanging="37"/>
        <w:rPr>
          <w:sz w:val="28"/>
          <w:szCs w:val="28"/>
        </w:rPr>
      </w:pPr>
      <w:r>
        <w:rPr>
          <w:sz w:val="28"/>
          <w:szCs w:val="28"/>
        </w:rPr>
        <w:t>“本案</w:t>
      </w:r>
      <w:r>
        <w:rPr>
          <w:spacing w:val="-99"/>
          <w:sz w:val="28"/>
          <w:szCs w:val="28"/>
        </w:rPr>
        <w:t xml:space="preserve"> </w:t>
      </w:r>
      <w:r>
        <w:rPr>
          <w:sz w:val="28"/>
          <w:szCs w:val="28"/>
        </w:rPr>
        <w:t>”</w:t>
      </w:r>
      <w:r>
        <w:rPr>
          <w:spacing w:val="-3"/>
          <w:sz w:val="28"/>
          <w:szCs w:val="28"/>
        </w:rPr>
        <w:t>），</w:t>
      </w:r>
      <w:r>
        <w:rPr>
          <w:sz w:val="28"/>
          <w:szCs w:val="28"/>
        </w:rPr>
        <w:t>特委托受托人</w:t>
      </w:r>
      <w:r>
        <w:rPr>
          <w:sz w:val="28"/>
          <w:szCs w:val="28"/>
          <w:u w:val="single" w:color="auto"/>
        </w:rPr>
        <w:t xml:space="preserve">           </w:t>
      </w:r>
      <w:r>
        <w:rPr>
          <w:spacing w:val="-117"/>
          <w:sz w:val="28"/>
          <w:szCs w:val="28"/>
        </w:rPr>
        <w:t xml:space="preserve"> </w:t>
      </w:r>
      <w:r>
        <w:rPr>
          <w:sz w:val="28"/>
          <w:szCs w:val="28"/>
        </w:rPr>
        <w:t xml:space="preserve">作为代理人，参与本案的预 </w:t>
      </w:r>
      <w:r>
        <w:rPr>
          <w:spacing w:val="-2"/>
          <w:sz w:val="28"/>
          <w:szCs w:val="28"/>
        </w:rPr>
        <w:t>重整程序。受托人的身份信息如下：</w:t>
      </w:r>
    </w:p>
    <w:p w14:paraId="686EEB26">
      <w:pPr>
        <w:pStyle w:val="2"/>
        <w:spacing w:before="1" w:line="222" w:lineRule="auto"/>
        <w:ind w:left="597"/>
        <w:outlineLvl w:val="0"/>
        <w:rPr>
          <w:sz w:val="28"/>
          <w:szCs w:val="28"/>
        </w:rPr>
      </w:pPr>
      <w:r>
        <w:rPr>
          <w:spacing w:val="-3"/>
          <w:sz w:val="28"/>
          <w:szCs w:val="28"/>
        </w:rPr>
        <w:t>公民身份号码：</w:t>
      </w:r>
      <w:r>
        <w:rPr>
          <w:spacing w:val="-3"/>
          <w:sz w:val="28"/>
          <w:szCs w:val="28"/>
          <w:u w:val="single" w:color="auto"/>
        </w:rPr>
        <w:t xml:space="preserve">                     </w:t>
      </w:r>
      <w:r>
        <w:rPr>
          <w:spacing w:val="-125"/>
          <w:sz w:val="28"/>
          <w:szCs w:val="28"/>
        </w:rPr>
        <w:t xml:space="preserve"> </w:t>
      </w:r>
      <w:r>
        <w:rPr>
          <w:spacing w:val="-3"/>
          <w:sz w:val="28"/>
          <w:szCs w:val="28"/>
        </w:rPr>
        <w:t>联系方式：</w:t>
      </w:r>
      <w:r>
        <w:rPr>
          <w:spacing w:val="-3"/>
          <w:sz w:val="28"/>
          <w:szCs w:val="28"/>
          <w:u w:val="single" w:color="auto"/>
        </w:rPr>
        <w:t xml:space="preserve">         </w:t>
      </w:r>
      <w:r>
        <w:rPr>
          <w:spacing w:val="-4"/>
          <w:sz w:val="28"/>
          <w:szCs w:val="28"/>
          <w:u w:val="single" w:color="auto"/>
        </w:rPr>
        <w:t xml:space="preserve">  </w:t>
      </w:r>
    </w:p>
    <w:p w14:paraId="7CDCDFF2">
      <w:pPr>
        <w:pStyle w:val="2"/>
        <w:spacing w:before="122" w:line="221" w:lineRule="auto"/>
        <w:ind w:left="598"/>
        <w:outlineLvl w:val="0"/>
        <w:rPr>
          <w:sz w:val="28"/>
          <w:szCs w:val="28"/>
        </w:rPr>
      </w:pPr>
      <w:r>
        <w:rPr>
          <w:spacing w:val="-6"/>
          <w:sz w:val="28"/>
          <w:szCs w:val="28"/>
        </w:rPr>
        <w:t>工作单位：</w:t>
      </w:r>
      <w:r>
        <w:rPr>
          <w:sz w:val="28"/>
          <w:szCs w:val="28"/>
          <w:u w:val="single" w:color="auto"/>
        </w:rPr>
        <w:t xml:space="preserve">                         </w:t>
      </w:r>
      <w:r>
        <w:rPr>
          <w:spacing w:val="-118"/>
          <w:sz w:val="28"/>
          <w:szCs w:val="28"/>
        </w:rPr>
        <w:t xml:space="preserve"> </w:t>
      </w:r>
      <w:r>
        <w:rPr>
          <w:spacing w:val="-6"/>
          <w:sz w:val="28"/>
          <w:szCs w:val="28"/>
        </w:rPr>
        <w:t>职务：</w:t>
      </w:r>
      <w:r>
        <w:rPr>
          <w:sz w:val="28"/>
          <w:szCs w:val="28"/>
          <w:u w:val="single" w:color="auto"/>
        </w:rPr>
        <w:t xml:space="preserve">               </w:t>
      </w:r>
    </w:p>
    <w:p w14:paraId="5669D74A">
      <w:pPr>
        <w:pStyle w:val="2"/>
        <w:spacing w:before="126" w:line="222" w:lineRule="auto"/>
        <w:ind w:left="605"/>
        <w:outlineLvl w:val="0"/>
        <w:rPr>
          <w:sz w:val="28"/>
          <w:szCs w:val="28"/>
        </w:rPr>
      </w:pPr>
      <w:r>
        <w:rPr>
          <w:spacing w:val="-2"/>
          <w:sz w:val="28"/>
          <w:szCs w:val="28"/>
        </w:rPr>
        <w:t>受托人的代理权限为特别授权，包括但不限于：</w:t>
      </w:r>
    </w:p>
    <w:p w14:paraId="1D17BBDC">
      <w:pPr>
        <w:pStyle w:val="2"/>
        <w:spacing w:before="121" w:line="263" w:lineRule="auto"/>
        <w:ind w:left="72" w:right="31" w:firstLine="531"/>
        <w:outlineLvl w:val="0"/>
        <w:rPr>
          <w:sz w:val="28"/>
          <w:szCs w:val="28"/>
        </w:rPr>
      </w:pPr>
      <w:r>
        <w:rPr>
          <w:spacing w:val="-4"/>
          <w:sz w:val="28"/>
          <w:szCs w:val="28"/>
        </w:rPr>
        <w:t>1.向临时管理人申报债权、提交相关文件及</w:t>
      </w:r>
      <w:r>
        <w:rPr>
          <w:spacing w:val="-5"/>
          <w:sz w:val="28"/>
          <w:szCs w:val="28"/>
        </w:rPr>
        <w:t>资料，并处理与债权</w:t>
      </w:r>
      <w:r>
        <w:rPr>
          <w:sz w:val="28"/>
          <w:szCs w:val="28"/>
        </w:rPr>
        <w:t xml:space="preserve"> </w:t>
      </w:r>
      <w:r>
        <w:rPr>
          <w:spacing w:val="-9"/>
          <w:sz w:val="28"/>
          <w:szCs w:val="28"/>
        </w:rPr>
        <w:t>申报相关事宜；</w:t>
      </w:r>
    </w:p>
    <w:p w14:paraId="06208C3B">
      <w:pPr>
        <w:pStyle w:val="2"/>
        <w:spacing w:before="123" w:line="262" w:lineRule="auto"/>
        <w:ind w:left="32" w:right="31" w:firstLine="553"/>
        <w:outlineLvl w:val="0"/>
        <w:rPr>
          <w:sz w:val="28"/>
          <w:szCs w:val="28"/>
        </w:rPr>
      </w:pPr>
      <w:r>
        <w:rPr>
          <w:spacing w:val="-4"/>
          <w:sz w:val="28"/>
          <w:szCs w:val="28"/>
        </w:rPr>
        <w:t>2.签署、递交、接收和转送与本案有关的各类法律文件及其他文</w:t>
      </w:r>
      <w:r>
        <w:rPr>
          <w:spacing w:val="9"/>
          <w:sz w:val="28"/>
          <w:szCs w:val="28"/>
        </w:rPr>
        <w:t xml:space="preserve"> </w:t>
      </w:r>
      <w:r>
        <w:rPr>
          <w:spacing w:val="-5"/>
          <w:sz w:val="28"/>
          <w:szCs w:val="28"/>
        </w:rPr>
        <w:t>件资料；</w:t>
      </w:r>
    </w:p>
    <w:p w14:paraId="204C7B80">
      <w:pPr>
        <w:pStyle w:val="2"/>
        <w:spacing w:before="126" w:line="223" w:lineRule="auto"/>
        <w:jc w:val="right"/>
        <w:outlineLvl w:val="0"/>
        <w:rPr>
          <w:sz w:val="28"/>
          <w:szCs w:val="28"/>
        </w:rPr>
      </w:pPr>
      <w:r>
        <w:rPr>
          <w:spacing w:val="-3"/>
          <w:sz w:val="28"/>
          <w:szCs w:val="28"/>
        </w:rPr>
        <w:t>3.代表委托人就各项决议、议案、方案、报告等事项发表意见；</w:t>
      </w:r>
    </w:p>
    <w:p w14:paraId="1C81D0E2">
      <w:pPr>
        <w:pStyle w:val="2"/>
        <w:spacing w:before="122" w:line="221" w:lineRule="auto"/>
        <w:ind w:left="581"/>
        <w:outlineLvl w:val="0"/>
        <w:rPr>
          <w:sz w:val="28"/>
          <w:szCs w:val="28"/>
        </w:rPr>
      </w:pPr>
      <w:r>
        <w:rPr>
          <w:spacing w:val="-1"/>
          <w:sz w:val="28"/>
          <w:szCs w:val="28"/>
        </w:rPr>
        <w:t>4.参加债权人会议并代表委托人发表意见和行使表决权；</w:t>
      </w:r>
    </w:p>
    <w:p w14:paraId="0EE0CDFB">
      <w:pPr>
        <w:pStyle w:val="2"/>
        <w:spacing w:before="124" w:line="222" w:lineRule="auto"/>
        <w:ind w:left="588"/>
        <w:outlineLvl w:val="0"/>
        <w:rPr>
          <w:sz w:val="28"/>
          <w:szCs w:val="28"/>
        </w:rPr>
      </w:pPr>
      <w:r>
        <w:rPr>
          <w:spacing w:val="-1"/>
          <w:sz w:val="28"/>
          <w:szCs w:val="28"/>
        </w:rPr>
        <w:t>5.处理与本案相关的其他法律事务。</w:t>
      </w:r>
    </w:p>
    <w:p w14:paraId="572E20F3">
      <w:pPr>
        <w:pStyle w:val="2"/>
        <w:spacing w:before="123" w:line="262" w:lineRule="auto"/>
        <w:ind w:left="34" w:right="31" w:firstLine="556"/>
        <w:outlineLvl w:val="0"/>
        <w:rPr>
          <w:sz w:val="28"/>
          <w:szCs w:val="28"/>
        </w:rPr>
      </w:pPr>
      <w:r>
        <w:rPr>
          <w:spacing w:val="-4"/>
          <w:sz w:val="28"/>
          <w:szCs w:val="28"/>
        </w:rPr>
        <w:t>若</w:t>
      </w:r>
      <w:r>
        <w:rPr>
          <w:rFonts w:hint="eastAsia"/>
          <w:spacing w:val="-4"/>
          <w:sz w:val="28"/>
          <w:szCs w:val="28"/>
          <w:lang w:eastAsia="zh-CN"/>
        </w:rPr>
        <w:t>湖北康沁药业股份有限公司</w:t>
      </w:r>
      <w:r>
        <w:rPr>
          <w:spacing w:val="-4"/>
          <w:sz w:val="28"/>
          <w:szCs w:val="28"/>
        </w:rPr>
        <w:t>被人民法院裁定受理重整，委托人</w:t>
      </w:r>
      <w:r>
        <w:rPr>
          <w:sz w:val="28"/>
          <w:szCs w:val="28"/>
        </w:rPr>
        <w:t xml:space="preserve"> </w:t>
      </w:r>
      <w:r>
        <w:rPr>
          <w:spacing w:val="-1"/>
          <w:sz w:val="28"/>
          <w:szCs w:val="28"/>
        </w:rPr>
        <w:t>对上述受托人的授权在重整程序中继续有效。</w:t>
      </w:r>
    </w:p>
    <w:p w14:paraId="4168A54A">
      <w:pPr>
        <w:spacing w:line="245" w:lineRule="auto"/>
        <w:rPr>
          <w:rFonts w:ascii="Arial"/>
          <w:sz w:val="21"/>
        </w:rPr>
      </w:pPr>
    </w:p>
    <w:p w14:paraId="679060F8">
      <w:pPr>
        <w:spacing w:line="246" w:lineRule="auto"/>
        <w:rPr>
          <w:rFonts w:ascii="Arial"/>
          <w:sz w:val="21"/>
        </w:rPr>
      </w:pPr>
    </w:p>
    <w:p w14:paraId="725F73E1">
      <w:pPr>
        <w:pStyle w:val="2"/>
        <w:spacing w:before="92" w:line="223" w:lineRule="auto"/>
        <w:ind w:left="590"/>
        <w:outlineLvl w:val="0"/>
        <w:rPr>
          <w:rFonts w:hint="eastAsia" w:eastAsia="仿宋"/>
          <w:sz w:val="28"/>
          <w:szCs w:val="28"/>
          <w:lang w:eastAsia="zh-CN"/>
        </w:rPr>
      </w:pPr>
      <w:r>
        <w:rPr>
          <w:spacing w:val="-5"/>
          <w:sz w:val="28"/>
          <w:szCs w:val="28"/>
        </w:rPr>
        <w:t>特此授权</w:t>
      </w:r>
      <w:r>
        <w:rPr>
          <w:rFonts w:hint="eastAsia"/>
          <w:spacing w:val="-5"/>
          <w:sz w:val="28"/>
          <w:szCs w:val="28"/>
          <w:lang w:eastAsia="zh-CN"/>
        </w:rPr>
        <w:t>。</w:t>
      </w:r>
    </w:p>
    <w:p w14:paraId="4616DA4E">
      <w:pPr>
        <w:spacing w:line="265" w:lineRule="auto"/>
        <w:rPr>
          <w:rFonts w:ascii="Arial"/>
          <w:sz w:val="21"/>
        </w:rPr>
      </w:pPr>
    </w:p>
    <w:p w14:paraId="1D5B9F77">
      <w:pPr>
        <w:spacing w:line="266" w:lineRule="auto"/>
        <w:rPr>
          <w:rFonts w:ascii="Arial"/>
          <w:sz w:val="21"/>
        </w:rPr>
      </w:pPr>
    </w:p>
    <w:p w14:paraId="6920ED19">
      <w:pPr>
        <w:pStyle w:val="2"/>
        <w:spacing w:before="92" w:line="224" w:lineRule="auto"/>
        <w:ind w:left="4802"/>
        <w:outlineLvl w:val="0"/>
        <w:rPr>
          <w:sz w:val="28"/>
          <w:szCs w:val="28"/>
        </w:rPr>
      </w:pPr>
      <w:r>
        <w:rPr>
          <w:spacing w:val="-8"/>
          <w:sz w:val="28"/>
          <w:szCs w:val="28"/>
        </w:rPr>
        <w:t>委托人：</w:t>
      </w:r>
    </w:p>
    <w:p w14:paraId="4B5277E6">
      <w:pPr>
        <w:pStyle w:val="2"/>
        <w:spacing w:before="284" w:line="224" w:lineRule="auto"/>
        <w:ind w:left="4800"/>
        <w:outlineLvl w:val="0"/>
        <w:rPr>
          <w:sz w:val="28"/>
          <w:szCs w:val="28"/>
        </w:rPr>
      </w:pPr>
      <w:r>
        <w:rPr>
          <w:spacing w:val="-4"/>
          <w:sz w:val="28"/>
          <w:szCs w:val="28"/>
        </w:rPr>
        <w:t>法定代表人（负责人</w:t>
      </w:r>
      <w:r>
        <w:rPr>
          <w:spacing w:val="3"/>
          <w:sz w:val="28"/>
          <w:szCs w:val="28"/>
        </w:rPr>
        <w:t>）：</w:t>
      </w:r>
    </w:p>
    <w:p w14:paraId="0445AFE7">
      <w:pPr>
        <w:pStyle w:val="2"/>
        <w:spacing w:before="285" w:line="223" w:lineRule="auto"/>
        <w:ind w:left="5673"/>
        <w:outlineLvl w:val="0"/>
        <w:rPr>
          <w:sz w:val="28"/>
          <w:szCs w:val="28"/>
        </w:rPr>
      </w:pPr>
      <w:r>
        <w:rPr>
          <w:spacing w:val="-18"/>
          <w:sz w:val="28"/>
          <w:szCs w:val="28"/>
        </w:rPr>
        <w:t>年</w:t>
      </w:r>
      <w:r>
        <w:rPr>
          <w:spacing w:val="10"/>
          <w:sz w:val="28"/>
          <w:szCs w:val="28"/>
        </w:rPr>
        <w:t xml:space="preserve">   </w:t>
      </w:r>
      <w:r>
        <w:rPr>
          <w:spacing w:val="-18"/>
          <w:sz w:val="28"/>
          <w:szCs w:val="28"/>
        </w:rPr>
        <w:t>月</w:t>
      </w:r>
      <w:r>
        <w:rPr>
          <w:spacing w:val="25"/>
          <w:sz w:val="28"/>
          <w:szCs w:val="28"/>
        </w:rPr>
        <w:t xml:space="preserve">   </w:t>
      </w:r>
      <w:r>
        <w:rPr>
          <w:spacing w:val="-18"/>
          <w:sz w:val="28"/>
          <w:szCs w:val="28"/>
        </w:rPr>
        <w:t>日</w:t>
      </w:r>
    </w:p>
    <w:p w14:paraId="494D0340">
      <w:pPr>
        <w:spacing w:line="459" w:lineRule="auto"/>
        <w:rPr>
          <w:rFonts w:ascii="Arial"/>
          <w:sz w:val="21"/>
        </w:rPr>
      </w:pPr>
    </w:p>
    <w:p w14:paraId="6304B13B">
      <w:pPr>
        <w:spacing w:before="91" w:line="219" w:lineRule="auto"/>
        <w:ind w:left="40"/>
        <w:outlineLvl w:val="0"/>
        <w:rPr>
          <w:rFonts w:ascii="楷体" w:hAnsi="楷体" w:eastAsia="楷体" w:cs="楷体"/>
          <w:sz w:val="28"/>
          <w:szCs w:val="28"/>
        </w:rPr>
      </w:pPr>
      <w:r>
        <w:rPr>
          <w:rFonts w:ascii="楷体" w:hAnsi="楷体" w:eastAsia="楷体" w:cs="楷体"/>
          <w:b/>
          <w:bCs/>
          <w:spacing w:val="-12"/>
          <w:sz w:val="28"/>
          <w:szCs w:val="28"/>
        </w:rPr>
        <w:t>附件：</w:t>
      </w:r>
    </w:p>
    <w:p w14:paraId="0BE27468">
      <w:pPr>
        <w:spacing w:before="129" w:line="213" w:lineRule="auto"/>
        <w:ind w:left="42"/>
        <w:outlineLvl w:val="0"/>
        <w:rPr>
          <w:rFonts w:ascii="楷体" w:hAnsi="楷体" w:eastAsia="楷体" w:cs="楷体"/>
          <w:sz w:val="28"/>
          <w:szCs w:val="28"/>
        </w:rPr>
      </w:pPr>
      <w:r>
        <w:rPr>
          <w:rFonts w:ascii="楷体" w:hAnsi="楷体" w:eastAsia="楷体" w:cs="楷体"/>
          <w:spacing w:val="-3"/>
          <w:sz w:val="28"/>
          <w:szCs w:val="28"/>
        </w:rPr>
        <w:t>1.受托人身份证明复印件</w:t>
      </w:r>
    </w:p>
    <w:p w14:paraId="6FD329C8">
      <w:pPr>
        <w:spacing w:before="134" w:line="214" w:lineRule="auto"/>
        <w:ind w:left="36"/>
        <w:outlineLvl w:val="0"/>
        <w:rPr>
          <w:rFonts w:ascii="楷体" w:hAnsi="楷体" w:eastAsia="楷体" w:cs="楷体"/>
          <w:sz w:val="28"/>
          <w:szCs w:val="28"/>
        </w:rPr>
      </w:pPr>
      <w:r>
        <w:rPr>
          <w:rFonts w:ascii="楷体" w:hAnsi="楷体" w:eastAsia="楷体" w:cs="楷体"/>
          <w:spacing w:val="-1"/>
          <w:sz w:val="28"/>
          <w:szCs w:val="28"/>
        </w:rPr>
        <w:t>2.若受托人为律师，请附律师执业证复印件及律师事务所指派函</w:t>
      </w:r>
    </w:p>
    <w:p w14:paraId="1E4EE590">
      <w:pPr>
        <w:spacing w:line="214" w:lineRule="auto"/>
        <w:rPr>
          <w:rFonts w:ascii="楷体" w:hAnsi="楷体" w:eastAsia="楷体" w:cs="楷体"/>
          <w:sz w:val="28"/>
          <w:szCs w:val="28"/>
        </w:rPr>
        <w:sectPr>
          <w:headerReference r:id="rId11" w:type="default"/>
          <w:footerReference r:id="rId12" w:type="default"/>
          <w:pgSz w:w="11906" w:h="16839"/>
          <w:pgMar w:top="1164" w:right="1767" w:bottom="1362" w:left="1785" w:header="831" w:footer="1200" w:gutter="0"/>
          <w:cols w:space="720" w:num="1"/>
        </w:sectPr>
      </w:pPr>
    </w:p>
    <w:p w14:paraId="4C80CCF7">
      <w:pPr>
        <w:spacing w:before="107" w:line="228" w:lineRule="auto"/>
        <w:ind w:left="135"/>
        <w:rPr>
          <w:rFonts w:ascii="黑体" w:hAnsi="黑体" w:eastAsia="黑体" w:cs="黑体"/>
          <w:sz w:val="31"/>
          <w:szCs w:val="31"/>
        </w:rPr>
      </w:pPr>
      <w:r>
        <w:rPr>
          <w:rFonts w:hint="eastAsia" w:ascii="楷体" w:hAnsi="楷体" w:eastAsia="楷体" w:cs="楷体"/>
          <w:sz w:val="24"/>
          <w:szCs w:val="24"/>
        </w:rPr>
        <w:t>附件</w:t>
      </w:r>
      <w:r>
        <w:rPr>
          <w:rFonts w:hint="eastAsia" w:ascii="楷体" w:hAnsi="楷体" w:eastAsia="楷体" w:cs="楷体"/>
          <w:spacing w:val="-36"/>
          <w:sz w:val="24"/>
          <w:szCs w:val="24"/>
        </w:rPr>
        <w:t xml:space="preserve"> </w:t>
      </w:r>
      <w:r>
        <w:rPr>
          <w:rFonts w:hint="eastAsia" w:ascii="楷体" w:hAnsi="楷体" w:eastAsia="楷体" w:cs="楷体"/>
          <w:sz w:val="24"/>
          <w:szCs w:val="24"/>
        </w:rPr>
        <w:t xml:space="preserve">3 </w:t>
      </w:r>
      <w:r>
        <w:rPr>
          <w:rFonts w:ascii="Times New Roman" w:hAnsi="Times New Roman" w:eastAsia="Times New Roman" w:cs="Times New Roman"/>
          <w:sz w:val="24"/>
          <w:szCs w:val="24"/>
        </w:rPr>
        <w:t xml:space="preserve">                                               </w:t>
      </w:r>
      <w:r>
        <w:rPr>
          <w:rFonts w:ascii="黑体" w:hAnsi="黑体" w:eastAsia="黑体" w:cs="黑体"/>
          <w:sz w:val="31"/>
          <w:szCs w:val="31"/>
        </w:rPr>
        <w:t>债权申报书</w:t>
      </w:r>
    </w:p>
    <w:p w14:paraId="5DDD783D">
      <w:pPr>
        <w:spacing w:line="274" w:lineRule="auto"/>
        <w:rPr>
          <w:rFonts w:ascii="Arial"/>
          <w:sz w:val="21"/>
        </w:rPr>
      </w:pPr>
    </w:p>
    <w:p w14:paraId="4B3AF0A9">
      <w:pPr>
        <w:spacing w:line="274" w:lineRule="auto"/>
        <w:rPr>
          <w:rFonts w:ascii="Arial"/>
          <w:sz w:val="21"/>
        </w:rPr>
      </w:pPr>
    </w:p>
    <w:p w14:paraId="74C61EB4">
      <w:pPr>
        <w:spacing w:line="275" w:lineRule="auto"/>
        <w:rPr>
          <w:rFonts w:ascii="Arial"/>
          <w:sz w:val="21"/>
        </w:rPr>
      </w:pPr>
    </w:p>
    <w:p w14:paraId="072CA058">
      <w:pPr>
        <w:pStyle w:val="2"/>
        <w:spacing w:before="91" w:line="222" w:lineRule="auto"/>
        <w:ind w:left="133"/>
        <w:rPr>
          <w:sz w:val="28"/>
          <w:szCs w:val="28"/>
        </w:rPr>
      </w:pPr>
      <w:r>
        <w:rPr>
          <w:spacing w:val="-3"/>
          <w:sz w:val="28"/>
          <w:szCs w:val="28"/>
        </w:rPr>
        <w:t>债权人名称</w:t>
      </w:r>
      <w:r>
        <w:rPr>
          <w:rFonts w:ascii="Times New Roman" w:hAnsi="Times New Roman" w:eastAsia="Times New Roman" w:cs="Times New Roman"/>
          <w:spacing w:val="-3"/>
          <w:sz w:val="28"/>
          <w:szCs w:val="28"/>
        </w:rPr>
        <w:t>/</w:t>
      </w:r>
      <w:r>
        <w:rPr>
          <w:spacing w:val="-3"/>
          <w:sz w:val="28"/>
          <w:szCs w:val="28"/>
        </w:rPr>
        <w:t>姓名：</w:t>
      </w:r>
    </w:p>
    <w:p w14:paraId="0D128E24">
      <w:pPr>
        <w:pStyle w:val="2"/>
        <w:spacing w:before="222" w:line="222" w:lineRule="auto"/>
        <w:ind w:left="140"/>
        <w:rPr>
          <w:sz w:val="28"/>
          <w:szCs w:val="28"/>
        </w:rPr>
      </w:pPr>
      <w:r>
        <w:rPr>
          <w:spacing w:val="-2"/>
          <w:sz w:val="28"/>
          <w:szCs w:val="28"/>
        </w:rPr>
        <w:t>法定代表人</w:t>
      </w:r>
      <w:r>
        <w:rPr>
          <w:rFonts w:ascii="Times New Roman" w:hAnsi="Times New Roman" w:eastAsia="Times New Roman" w:cs="Times New Roman"/>
          <w:spacing w:val="-2"/>
          <w:sz w:val="28"/>
          <w:szCs w:val="28"/>
        </w:rPr>
        <w:t>/</w:t>
      </w:r>
      <w:r>
        <w:rPr>
          <w:spacing w:val="-2"/>
          <w:sz w:val="28"/>
          <w:szCs w:val="28"/>
        </w:rPr>
        <w:t>负责人（仅适用于机构债权人</w:t>
      </w:r>
      <w:r>
        <w:rPr>
          <w:spacing w:val="4"/>
          <w:sz w:val="28"/>
          <w:szCs w:val="28"/>
        </w:rPr>
        <w:t>）：</w:t>
      </w:r>
    </w:p>
    <w:p w14:paraId="51A835F8">
      <w:pPr>
        <w:pStyle w:val="2"/>
        <w:spacing w:before="225" w:line="224" w:lineRule="auto"/>
        <w:ind w:left="142"/>
        <w:rPr>
          <w:sz w:val="28"/>
          <w:szCs w:val="28"/>
        </w:rPr>
      </w:pPr>
      <w:r>
        <w:rPr>
          <w:spacing w:val="-5"/>
          <w:sz w:val="28"/>
          <w:szCs w:val="28"/>
        </w:rPr>
        <w:t>委托代理人：</w:t>
      </w:r>
    </w:p>
    <w:p w14:paraId="57AC72AA">
      <w:pPr>
        <w:spacing w:line="341" w:lineRule="auto"/>
        <w:rPr>
          <w:rFonts w:ascii="Arial"/>
          <w:sz w:val="21"/>
        </w:rPr>
      </w:pPr>
    </w:p>
    <w:p w14:paraId="55E95908">
      <w:pPr>
        <w:spacing w:line="342" w:lineRule="auto"/>
        <w:rPr>
          <w:rFonts w:ascii="Arial"/>
          <w:sz w:val="21"/>
        </w:rPr>
      </w:pPr>
    </w:p>
    <w:p w14:paraId="136EDE80">
      <w:pPr>
        <w:pStyle w:val="2"/>
        <w:spacing w:before="91" w:line="223" w:lineRule="auto"/>
        <w:ind w:left="135"/>
        <w:rPr>
          <w:sz w:val="28"/>
          <w:szCs w:val="28"/>
        </w:rPr>
      </w:pPr>
      <w:r>
        <w:rPr>
          <w:b/>
          <w:bCs/>
          <w:spacing w:val="-14"/>
          <w:sz w:val="28"/>
          <w:szCs w:val="28"/>
        </w:rPr>
        <w:t>一、</w:t>
      </w:r>
      <w:r>
        <w:rPr>
          <w:spacing w:val="-82"/>
          <w:sz w:val="28"/>
          <w:szCs w:val="28"/>
        </w:rPr>
        <w:t xml:space="preserve"> </w:t>
      </w:r>
      <w:r>
        <w:rPr>
          <w:b/>
          <w:bCs/>
          <w:spacing w:val="-14"/>
          <w:sz w:val="28"/>
          <w:szCs w:val="28"/>
        </w:rPr>
        <w:t>申报事项：</w:t>
      </w:r>
    </w:p>
    <w:p w14:paraId="533367FC">
      <w:pPr>
        <w:pStyle w:val="2"/>
        <w:spacing w:before="224" w:line="300" w:lineRule="auto"/>
        <w:ind w:left="133" w:right="89" w:firstLine="596"/>
        <w:rPr>
          <w:sz w:val="28"/>
          <w:szCs w:val="28"/>
        </w:rPr>
      </w:pPr>
      <w:r>
        <w:rPr>
          <w:spacing w:val="-4"/>
          <w:sz w:val="28"/>
          <w:szCs w:val="28"/>
        </w:rPr>
        <w:t>申报债权总额￥</w:t>
      </w:r>
      <w:r>
        <w:rPr>
          <w:spacing w:val="-94"/>
          <w:sz w:val="28"/>
          <w:szCs w:val="28"/>
        </w:rPr>
        <w:t xml:space="preserve"> </w:t>
      </w:r>
      <w:r>
        <w:rPr>
          <w:spacing w:val="-4"/>
          <w:sz w:val="28"/>
          <w:szCs w:val="28"/>
          <w:u w:val="single" w:color="auto"/>
        </w:rPr>
        <w:t xml:space="preserve">          </w:t>
      </w:r>
      <w:r>
        <w:rPr>
          <w:spacing w:val="-4"/>
          <w:sz w:val="28"/>
          <w:szCs w:val="28"/>
        </w:rPr>
        <w:t>（大写：人民币：</w:t>
      </w:r>
      <w:r>
        <w:rPr>
          <w:sz w:val="28"/>
          <w:szCs w:val="28"/>
          <w:u w:val="single" w:color="auto"/>
        </w:rPr>
        <w:t xml:space="preserve">            </w:t>
      </w:r>
      <w:r>
        <w:rPr>
          <w:spacing w:val="-109"/>
          <w:sz w:val="28"/>
          <w:szCs w:val="28"/>
        </w:rPr>
        <w:t xml:space="preserve"> </w:t>
      </w:r>
      <w:r>
        <w:rPr>
          <w:spacing w:val="-4"/>
          <w:sz w:val="28"/>
          <w:szCs w:val="28"/>
        </w:rPr>
        <w:t>元</w:t>
      </w:r>
      <w:r>
        <w:rPr>
          <w:rFonts w:ascii="Times New Roman" w:hAnsi="Times New Roman" w:eastAsia="Times New Roman" w:cs="Times New Roman"/>
          <w:spacing w:val="-4"/>
          <w:sz w:val="28"/>
          <w:szCs w:val="28"/>
        </w:rPr>
        <w:t>),</w:t>
      </w:r>
      <w:r>
        <w:rPr>
          <w:rFonts w:ascii="Times New Roman" w:hAnsi="Times New Roman" w:eastAsia="Times New Roman" w:cs="Times New Roman"/>
          <w:sz w:val="28"/>
          <w:szCs w:val="28"/>
        </w:rPr>
        <w:t xml:space="preserve"> </w:t>
      </w:r>
      <w:r>
        <w:rPr>
          <w:spacing w:val="-4"/>
          <w:sz w:val="28"/>
          <w:szCs w:val="28"/>
        </w:rPr>
        <w:t>其中包括：</w:t>
      </w:r>
    </w:p>
    <w:tbl>
      <w:tblPr>
        <w:tblStyle w:val="5"/>
        <w:tblW w:w="85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0"/>
        <w:gridCol w:w="1983"/>
        <w:gridCol w:w="2145"/>
        <w:gridCol w:w="1963"/>
        <w:gridCol w:w="1563"/>
      </w:tblGrid>
      <w:tr w14:paraId="365FD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50" w:type="dxa"/>
            <w:vAlign w:val="top"/>
          </w:tcPr>
          <w:p w14:paraId="64D8DF58">
            <w:pPr>
              <w:pStyle w:val="6"/>
              <w:spacing w:before="119" w:line="223" w:lineRule="auto"/>
              <w:ind w:left="204"/>
            </w:pPr>
            <w:r>
              <w:rPr>
                <w:b/>
                <w:bCs/>
                <w:spacing w:val="-14"/>
              </w:rPr>
              <w:t>笔数</w:t>
            </w:r>
          </w:p>
        </w:tc>
        <w:tc>
          <w:tcPr>
            <w:tcW w:w="1983" w:type="dxa"/>
            <w:vAlign w:val="top"/>
          </w:tcPr>
          <w:p w14:paraId="20F9F0A0">
            <w:pPr>
              <w:pStyle w:val="6"/>
              <w:spacing w:before="120" w:line="222" w:lineRule="auto"/>
              <w:ind w:left="762"/>
            </w:pPr>
            <w:r>
              <w:rPr>
                <w:b/>
                <w:bCs/>
                <w:spacing w:val="-11"/>
              </w:rPr>
              <w:t>本金</w:t>
            </w:r>
          </w:p>
        </w:tc>
        <w:tc>
          <w:tcPr>
            <w:tcW w:w="2145" w:type="dxa"/>
            <w:vAlign w:val="top"/>
          </w:tcPr>
          <w:p w14:paraId="1AEE1E41">
            <w:pPr>
              <w:pStyle w:val="6"/>
              <w:spacing w:before="120" w:line="222" w:lineRule="auto"/>
              <w:ind w:left="361"/>
            </w:pPr>
            <w:r>
              <w:rPr>
                <w:b/>
                <w:bCs/>
                <w:spacing w:val="-5"/>
              </w:rPr>
              <w:t>利息（如有）</w:t>
            </w:r>
          </w:p>
        </w:tc>
        <w:tc>
          <w:tcPr>
            <w:tcW w:w="1963" w:type="dxa"/>
            <w:vAlign w:val="top"/>
          </w:tcPr>
          <w:p w14:paraId="335F8C55">
            <w:pPr>
              <w:pStyle w:val="6"/>
              <w:spacing w:before="119" w:line="222" w:lineRule="auto"/>
              <w:ind w:left="276"/>
            </w:pPr>
            <w:r>
              <w:rPr>
                <w:b/>
                <w:bCs/>
                <w:spacing w:val="-5"/>
              </w:rPr>
              <w:t>其他（如有）</w:t>
            </w:r>
          </w:p>
        </w:tc>
        <w:tc>
          <w:tcPr>
            <w:tcW w:w="1563" w:type="dxa"/>
            <w:vAlign w:val="top"/>
          </w:tcPr>
          <w:p w14:paraId="474CF663">
            <w:pPr>
              <w:pStyle w:val="6"/>
              <w:spacing w:before="119" w:line="220" w:lineRule="auto"/>
              <w:ind w:left="314"/>
            </w:pPr>
            <w:r>
              <w:rPr>
                <w:b/>
                <w:bCs/>
                <w:spacing w:val="-7"/>
              </w:rPr>
              <w:t>债权性质</w:t>
            </w:r>
          </w:p>
        </w:tc>
      </w:tr>
      <w:tr w14:paraId="6E5FEF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50" w:type="dxa"/>
            <w:vAlign w:val="top"/>
          </w:tcPr>
          <w:p w14:paraId="0A975A43">
            <w:pPr>
              <w:spacing w:before="157" w:line="188" w:lineRule="auto"/>
              <w:ind w:left="390"/>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983" w:type="dxa"/>
            <w:vAlign w:val="top"/>
          </w:tcPr>
          <w:p w14:paraId="111C5931">
            <w:pPr>
              <w:rPr>
                <w:rFonts w:ascii="Arial"/>
                <w:sz w:val="21"/>
              </w:rPr>
            </w:pPr>
          </w:p>
        </w:tc>
        <w:tc>
          <w:tcPr>
            <w:tcW w:w="2145" w:type="dxa"/>
            <w:vAlign w:val="top"/>
          </w:tcPr>
          <w:p w14:paraId="739DF181">
            <w:pPr>
              <w:rPr>
                <w:rFonts w:ascii="Arial"/>
                <w:sz w:val="21"/>
              </w:rPr>
            </w:pPr>
          </w:p>
        </w:tc>
        <w:tc>
          <w:tcPr>
            <w:tcW w:w="1963" w:type="dxa"/>
            <w:vAlign w:val="top"/>
          </w:tcPr>
          <w:p w14:paraId="383A89BE">
            <w:pPr>
              <w:rPr>
                <w:rFonts w:ascii="Arial"/>
                <w:sz w:val="21"/>
              </w:rPr>
            </w:pPr>
          </w:p>
        </w:tc>
        <w:tc>
          <w:tcPr>
            <w:tcW w:w="1563" w:type="dxa"/>
            <w:vAlign w:val="top"/>
          </w:tcPr>
          <w:p w14:paraId="3F678567">
            <w:pPr>
              <w:rPr>
                <w:rFonts w:ascii="Arial"/>
                <w:sz w:val="21"/>
              </w:rPr>
            </w:pPr>
          </w:p>
        </w:tc>
      </w:tr>
      <w:tr w14:paraId="324E05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50" w:type="dxa"/>
            <w:vAlign w:val="top"/>
          </w:tcPr>
          <w:p w14:paraId="544219EA">
            <w:pPr>
              <w:spacing w:before="157" w:line="188" w:lineRule="auto"/>
              <w:ind w:left="367"/>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983" w:type="dxa"/>
            <w:vAlign w:val="top"/>
          </w:tcPr>
          <w:p w14:paraId="4ADD4F2E">
            <w:pPr>
              <w:rPr>
                <w:rFonts w:ascii="Arial"/>
                <w:sz w:val="21"/>
              </w:rPr>
            </w:pPr>
          </w:p>
        </w:tc>
        <w:tc>
          <w:tcPr>
            <w:tcW w:w="2145" w:type="dxa"/>
            <w:vAlign w:val="top"/>
          </w:tcPr>
          <w:p w14:paraId="17B64975">
            <w:pPr>
              <w:rPr>
                <w:rFonts w:ascii="Arial"/>
                <w:sz w:val="21"/>
              </w:rPr>
            </w:pPr>
          </w:p>
        </w:tc>
        <w:tc>
          <w:tcPr>
            <w:tcW w:w="1963" w:type="dxa"/>
            <w:vAlign w:val="top"/>
          </w:tcPr>
          <w:p w14:paraId="2DD2401B">
            <w:pPr>
              <w:rPr>
                <w:rFonts w:ascii="Arial"/>
                <w:sz w:val="21"/>
              </w:rPr>
            </w:pPr>
          </w:p>
        </w:tc>
        <w:tc>
          <w:tcPr>
            <w:tcW w:w="1563" w:type="dxa"/>
            <w:vAlign w:val="top"/>
          </w:tcPr>
          <w:p w14:paraId="3BD95654">
            <w:pPr>
              <w:rPr>
                <w:rFonts w:ascii="Arial"/>
                <w:sz w:val="21"/>
              </w:rPr>
            </w:pPr>
          </w:p>
        </w:tc>
      </w:tr>
      <w:tr w14:paraId="409A82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50" w:type="dxa"/>
            <w:vAlign w:val="top"/>
          </w:tcPr>
          <w:p w14:paraId="5FDE700D">
            <w:pPr>
              <w:spacing w:before="158" w:line="188" w:lineRule="auto"/>
              <w:ind w:left="372"/>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1983" w:type="dxa"/>
            <w:vAlign w:val="top"/>
          </w:tcPr>
          <w:p w14:paraId="166E15D9">
            <w:pPr>
              <w:rPr>
                <w:rFonts w:ascii="Arial"/>
                <w:sz w:val="21"/>
              </w:rPr>
            </w:pPr>
          </w:p>
        </w:tc>
        <w:tc>
          <w:tcPr>
            <w:tcW w:w="2145" w:type="dxa"/>
            <w:vAlign w:val="top"/>
          </w:tcPr>
          <w:p w14:paraId="719B9CA7">
            <w:pPr>
              <w:rPr>
                <w:rFonts w:ascii="Arial"/>
                <w:sz w:val="21"/>
              </w:rPr>
            </w:pPr>
          </w:p>
        </w:tc>
        <w:tc>
          <w:tcPr>
            <w:tcW w:w="1963" w:type="dxa"/>
            <w:vAlign w:val="top"/>
          </w:tcPr>
          <w:p w14:paraId="3D1A4E5F">
            <w:pPr>
              <w:rPr>
                <w:rFonts w:ascii="Arial"/>
                <w:sz w:val="21"/>
              </w:rPr>
            </w:pPr>
          </w:p>
        </w:tc>
        <w:tc>
          <w:tcPr>
            <w:tcW w:w="1563" w:type="dxa"/>
            <w:vAlign w:val="top"/>
          </w:tcPr>
          <w:p w14:paraId="5BA7F847">
            <w:pPr>
              <w:rPr>
                <w:rFonts w:ascii="Arial"/>
                <w:sz w:val="21"/>
              </w:rPr>
            </w:pPr>
          </w:p>
        </w:tc>
      </w:tr>
      <w:tr w14:paraId="1E4460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50" w:type="dxa"/>
            <w:vAlign w:val="top"/>
          </w:tcPr>
          <w:p w14:paraId="27B89337">
            <w:pPr>
              <w:spacing w:before="158" w:line="188" w:lineRule="auto"/>
              <w:ind w:left="366"/>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1983" w:type="dxa"/>
            <w:vAlign w:val="top"/>
          </w:tcPr>
          <w:p w14:paraId="1E1D5C74">
            <w:pPr>
              <w:rPr>
                <w:rFonts w:ascii="Arial"/>
                <w:sz w:val="21"/>
              </w:rPr>
            </w:pPr>
          </w:p>
        </w:tc>
        <w:tc>
          <w:tcPr>
            <w:tcW w:w="2145" w:type="dxa"/>
            <w:vAlign w:val="top"/>
          </w:tcPr>
          <w:p w14:paraId="492057ED">
            <w:pPr>
              <w:rPr>
                <w:rFonts w:ascii="Arial"/>
                <w:sz w:val="21"/>
              </w:rPr>
            </w:pPr>
          </w:p>
        </w:tc>
        <w:tc>
          <w:tcPr>
            <w:tcW w:w="1963" w:type="dxa"/>
            <w:vAlign w:val="top"/>
          </w:tcPr>
          <w:p w14:paraId="34BF15FA">
            <w:pPr>
              <w:rPr>
                <w:rFonts w:ascii="Arial"/>
                <w:sz w:val="21"/>
              </w:rPr>
            </w:pPr>
          </w:p>
        </w:tc>
        <w:tc>
          <w:tcPr>
            <w:tcW w:w="1563" w:type="dxa"/>
            <w:vAlign w:val="top"/>
          </w:tcPr>
          <w:p w14:paraId="7FCB7010">
            <w:pPr>
              <w:rPr>
                <w:rFonts w:ascii="Arial"/>
                <w:sz w:val="21"/>
              </w:rPr>
            </w:pPr>
          </w:p>
        </w:tc>
      </w:tr>
      <w:tr w14:paraId="6AEE21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50" w:type="dxa"/>
            <w:vAlign w:val="top"/>
          </w:tcPr>
          <w:p w14:paraId="686FBD13">
            <w:pPr>
              <w:spacing w:before="162" w:line="185" w:lineRule="auto"/>
              <w:ind w:left="373"/>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1983" w:type="dxa"/>
            <w:vAlign w:val="top"/>
          </w:tcPr>
          <w:p w14:paraId="53103D16">
            <w:pPr>
              <w:rPr>
                <w:rFonts w:ascii="Arial"/>
                <w:sz w:val="21"/>
              </w:rPr>
            </w:pPr>
          </w:p>
        </w:tc>
        <w:tc>
          <w:tcPr>
            <w:tcW w:w="2145" w:type="dxa"/>
            <w:vAlign w:val="top"/>
          </w:tcPr>
          <w:p w14:paraId="6F363CE2">
            <w:pPr>
              <w:rPr>
                <w:rFonts w:ascii="Arial"/>
                <w:sz w:val="21"/>
              </w:rPr>
            </w:pPr>
          </w:p>
        </w:tc>
        <w:tc>
          <w:tcPr>
            <w:tcW w:w="1963" w:type="dxa"/>
            <w:vAlign w:val="top"/>
          </w:tcPr>
          <w:p w14:paraId="2EF724B4">
            <w:pPr>
              <w:rPr>
                <w:rFonts w:ascii="Arial"/>
                <w:sz w:val="21"/>
              </w:rPr>
            </w:pPr>
          </w:p>
        </w:tc>
        <w:tc>
          <w:tcPr>
            <w:tcW w:w="1563" w:type="dxa"/>
            <w:vAlign w:val="top"/>
          </w:tcPr>
          <w:p w14:paraId="64CBD346">
            <w:pPr>
              <w:rPr>
                <w:rFonts w:ascii="Arial"/>
                <w:sz w:val="21"/>
              </w:rPr>
            </w:pPr>
          </w:p>
        </w:tc>
      </w:tr>
    </w:tbl>
    <w:p w14:paraId="7DF976CD">
      <w:pPr>
        <w:spacing w:line="245" w:lineRule="auto"/>
        <w:rPr>
          <w:rFonts w:ascii="Arial"/>
          <w:sz w:val="21"/>
        </w:rPr>
      </w:pPr>
    </w:p>
    <w:p w14:paraId="208BDD74">
      <w:pPr>
        <w:spacing w:line="246" w:lineRule="auto"/>
        <w:rPr>
          <w:rFonts w:ascii="Arial"/>
          <w:sz w:val="21"/>
        </w:rPr>
      </w:pPr>
    </w:p>
    <w:p w14:paraId="766C3313">
      <w:pPr>
        <w:spacing w:line="246" w:lineRule="auto"/>
        <w:rPr>
          <w:rFonts w:ascii="Arial"/>
          <w:sz w:val="21"/>
        </w:rPr>
      </w:pPr>
    </w:p>
    <w:p w14:paraId="31D1FBA6">
      <w:pPr>
        <w:spacing w:line="246" w:lineRule="auto"/>
        <w:rPr>
          <w:rFonts w:ascii="Arial"/>
          <w:sz w:val="21"/>
        </w:rPr>
      </w:pPr>
    </w:p>
    <w:p w14:paraId="42EADA87">
      <w:pPr>
        <w:spacing w:line="246" w:lineRule="auto"/>
        <w:rPr>
          <w:rFonts w:ascii="Arial"/>
          <w:sz w:val="21"/>
        </w:rPr>
      </w:pPr>
    </w:p>
    <w:p w14:paraId="1D606CEC">
      <w:pPr>
        <w:pStyle w:val="2"/>
        <w:spacing w:before="91" w:line="223" w:lineRule="auto"/>
        <w:ind w:left="730"/>
        <w:rPr>
          <w:sz w:val="28"/>
          <w:szCs w:val="28"/>
        </w:rPr>
      </w:pPr>
      <w:r>
        <w:rPr>
          <w:b/>
          <w:bCs/>
          <w:spacing w:val="-11"/>
          <w:sz w:val="28"/>
          <w:szCs w:val="28"/>
        </w:rPr>
        <w:t>申报事项说明：</w:t>
      </w:r>
    </w:p>
    <w:p w14:paraId="00D69A7C">
      <w:pPr>
        <w:pStyle w:val="2"/>
        <w:spacing w:before="220" w:line="297" w:lineRule="auto"/>
        <w:ind w:left="131" w:right="58" w:firstLine="573"/>
        <w:jc w:val="both"/>
        <w:rPr>
          <w:sz w:val="28"/>
          <w:szCs w:val="28"/>
        </w:rPr>
      </w:pPr>
      <w:r>
        <w:rPr>
          <w:rFonts w:ascii="Times New Roman" w:hAnsi="Times New Roman" w:eastAsia="Times New Roman" w:cs="Times New Roman"/>
          <w:spacing w:val="-5"/>
          <w:sz w:val="28"/>
          <w:szCs w:val="28"/>
        </w:rPr>
        <w:t>1.</w:t>
      </w:r>
      <w:r>
        <w:rPr>
          <w:spacing w:val="-5"/>
          <w:sz w:val="28"/>
          <w:szCs w:val="28"/>
        </w:rPr>
        <w:t>“利息</w:t>
      </w:r>
      <w:r>
        <w:rPr>
          <w:spacing w:val="-89"/>
          <w:sz w:val="28"/>
          <w:szCs w:val="28"/>
        </w:rPr>
        <w:t xml:space="preserve"> </w:t>
      </w:r>
      <w:r>
        <w:rPr>
          <w:spacing w:val="-5"/>
          <w:sz w:val="28"/>
          <w:szCs w:val="28"/>
        </w:rPr>
        <w:t>”特指基于合同约定计算的正常利息，“其他</w:t>
      </w:r>
      <w:r>
        <w:rPr>
          <w:spacing w:val="-103"/>
          <w:sz w:val="28"/>
          <w:szCs w:val="28"/>
        </w:rPr>
        <w:t xml:space="preserve"> </w:t>
      </w:r>
      <w:r>
        <w:rPr>
          <w:spacing w:val="-5"/>
          <w:sz w:val="28"/>
          <w:szCs w:val="28"/>
        </w:rPr>
        <w:t>”包括逾</w:t>
      </w:r>
      <w:r>
        <w:rPr>
          <w:sz w:val="28"/>
          <w:szCs w:val="28"/>
        </w:rPr>
        <w:t xml:space="preserve"> </w:t>
      </w:r>
      <w:r>
        <w:rPr>
          <w:spacing w:val="-3"/>
          <w:sz w:val="28"/>
          <w:szCs w:val="28"/>
        </w:rPr>
        <w:t>期利息、复利、罚息、违约金、诉讼费等费用，不涉及则无需填写；</w:t>
      </w:r>
    </w:p>
    <w:p w14:paraId="7309A292">
      <w:pPr>
        <w:pStyle w:val="2"/>
        <w:spacing w:before="222" w:line="320" w:lineRule="auto"/>
        <w:ind w:left="128" w:right="90" w:firstLine="549"/>
        <w:jc w:val="both"/>
        <w:rPr>
          <w:sz w:val="28"/>
          <w:szCs w:val="28"/>
        </w:rPr>
      </w:pPr>
      <w:r>
        <w:rPr>
          <w:rFonts w:ascii="Times New Roman" w:hAnsi="Times New Roman" w:eastAsia="Times New Roman" w:cs="Times New Roman"/>
          <w:spacing w:val="-1"/>
          <w:sz w:val="28"/>
          <w:szCs w:val="28"/>
        </w:rPr>
        <w:t>2.</w:t>
      </w:r>
      <w:r>
        <w:rPr>
          <w:spacing w:val="-1"/>
          <w:sz w:val="28"/>
          <w:szCs w:val="28"/>
        </w:rPr>
        <w:t>债权性质请从“建设工程价款优先受偿权、有财产担保债权、</w:t>
      </w:r>
      <w:r>
        <w:rPr>
          <w:sz w:val="28"/>
          <w:szCs w:val="28"/>
        </w:rPr>
        <w:t xml:space="preserve"> </w:t>
      </w:r>
      <w:r>
        <w:rPr>
          <w:spacing w:val="-5"/>
          <w:sz w:val="28"/>
          <w:szCs w:val="28"/>
        </w:rPr>
        <w:t>社保债权、税款债权、普通债权</w:t>
      </w:r>
      <w:r>
        <w:rPr>
          <w:spacing w:val="-100"/>
          <w:sz w:val="28"/>
          <w:szCs w:val="28"/>
        </w:rPr>
        <w:t xml:space="preserve"> </w:t>
      </w:r>
      <w:r>
        <w:rPr>
          <w:spacing w:val="-5"/>
          <w:sz w:val="28"/>
          <w:szCs w:val="28"/>
        </w:rPr>
        <w:t>”中选择一项填写，否则临时管理人</w:t>
      </w:r>
      <w:r>
        <w:rPr>
          <w:sz w:val="28"/>
          <w:szCs w:val="28"/>
        </w:rPr>
        <w:t xml:space="preserve"> </w:t>
      </w:r>
      <w:r>
        <w:rPr>
          <w:spacing w:val="-1"/>
          <w:sz w:val="28"/>
          <w:szCs w:val="28"/>
        </w:rPr>
        <w:t>有权要求债权人对申报进行补正。</w:t>
      </w:r>
    </w:p>
    <w:p w14:paraId="2590702A">
      <w:pPr>
        <w:spacing w:line="343" w:lineRule="auto"/>
        <w:rPr>
          <w:rFonts w:ascii="Arial"/>
          <w:sz w:val="21"/>
        </w:rPr>
      </w:pPr>
    </w:p>
    <w:p w14:paraId="71C7B889">
      <w:pPr>
        <w:spacing w:line="344" w:lineRule="auto"/>
        <w:rPr>
          <w:rFonts w:ascii="Arial"/>
          <w:sz w:val="21"/>
        </w:rPr>
      </w:pPr>
    </w:p>
    <w:p w14:paraId="5A38B339">
      <w:pPr>
        <w:pStyle w:val="2"/>
        <w:spacing w:before="91" w:line="223" w:lineRule="auto"/>
        <w:ind w:left="140"/>
        <w:rPr>
          <w:sz w:val="28"/>
          <w:szCs w:val="28"/>
        </w:rPr>
      </w:pPr>
      <w:r>
        <w:rPr>
          <w:b/>
          <w:bCs/>
          <w:spacing w:val="-6"/>
          <w:sz w:val="28"/>
          <w:szCs w:val="28"/>
        </w:rPr>
        <w:t>二、事实和理由：</w:t>
      </w:r>
    </w:p>
    <w:p w14:paraId="76968C68">
      <w:pPr>
        <w:pStyle w:val="2"/>
        <w:spacing w:before="223" w:line="221" w:lineRule="auto"/>
        <w:ind w:left="691"/>
        <w:jc w:val="both"/>
        <w:rPr>
          <w:sz w:val="28"/>
          <w:szCs w:val="28"/>
        </w:rPr>
      </w:pPr>
      <w:r>
        <w:rPr>
          <w:spacing w:val="-4"/>
          <w:sz w:val="28"/>
          <w:szCs w:val="28"/>
        </w:rPr>
        <w:t>（请详细说明债权形成原因、经过、有无担保、有无连带债务人</w:t>
      </w:r>
    </w:p>
    <w:p w14:paraId="2D267AD4">
      <w:pPr>
        <w:spacing w:line="221" w:lineRule="auto"/>
        <w:jc w:val="both"/>
        <w:rPr>
          <w:sz w:val="28"/>
          <w:szCs w:val="28"/>
        </w:rPr>
        <w:sectPr>
          <w:headerReference r:id="rId13" w:type="default"/>
          <w:footerReference r:id="rId14" w:type="default"/>
          <w:pgSz w:w="11906" w:h="16839"/>
          <w:pgMar w:top="1164" w:right="1709" w:bottom="1362" w:left="1687" w:header="831" w:footer="1200" w:gutter="0"/>
          <w:cols w:space="720" w:num="1"/>
        </w:sectPr>
      </w:pPr>
    </w:p>
    <w:p w14:paraId="73A92152">
      <w:pPr>
        <w:pStyle w:val="2"/>
        <w:spacing w:before="161" w:line="370" w:lineRule="auto"/>
        <w:ind w:left="32" w:firstLine="10"/>
        <w:jc w:val="both"/>
        <w:rPr>
          <w:sz w:val="28"/>
          <w:szCs w:val="28"/>
        </w:rPr>
      </w:pPr>
      <w:r>
        <w:rPr>
          <w:spacing w:val="-4"/>
          <w:sz w:val="28"/>
          <w:szCs w:val="28"/>
        </w:rPr>
        <w:t>等相关事项。同时申报多笔债权的，请逐笔说明，排序须与</w:t>
      </w:r>
      <w:r>
        <w:rPr>
          <w:spacing w:val="-5"/>
          <w:sz w:val="28"/>
          <w:szCs w:val="28"/>
        </w:rPr>
        <w:t>债权申报</w:t>
      </w:r>
      <w:r>
        <w:rPr>
          <w:sz w:val="28"/>
          <w:szCs w:val="28"/>
        </w:rPr>
        <w:t xml:space="preserve">  </w:t>
      </w:r>
      <w:r>
        <w:rPr>
          <w:spacing w:val="-9"/>
          <w:sz w:val="28"/>
          <w:szCs w:val="28"/>
        </w:rPr>
        <w:t>表的排序一致。如申报利息及其他费用，请详细列明计算公式和金额，</w:t>
      </w:r>
      <w:r>
        <w:rPr>
          <w:spacing w:val="6"/>
          <w:sz w:val="28"/>
          <w:szCs w:val="28"/>
        </w:rPr>
        <w:t xml:space="preserve"> </w:t>
      </w:r>
      <w:r>
        <w:rPr>
          <w:spacing w:val="-9"/>
          <w:sz w:val="28"/>
          <w:szCs w:val="28"/>
        </w:rPr>
        <w:t>计算公式应当注明利率、天数以及对应本金数，另附页、另附计算表）</w:t>
      </w:r>
    </w:p>
    <w:p w14:paraId="674F9266">
      <w:pPr>
        <w:spacing w:line="241" w:lineRule="auto"/>
        <w:rPr>
          <w:rFonts w:ascii="Arial"/>
          <w:sz w:val="21"/>
        </w:rPr>
      </w:pPr>
    </w:p>
    <w:p w14:paraId="63FC906F">
      <w:pPr>
        <w:spacing w:line="241" w:lineRule="auto"/>
        <w:rPr>
          <w:rFonts w:ascii="Arial"/>
          <w:sz w:val="21"/>
        </w:rPr>
      </w:pPr>
    </w:p>
    <w:p w14:paraId="2AD89891">
      <w:pPr>
        <w:spacing w:line="241" w:lineRule="auto"/>
        <w:rPr>
          <w:rFonts w:ascii="Arial"/>
          <w:sz w:val="21"/>
        </w:rPr>
      </w:pPr>
    </w:p>
    <w:p w14:paraId="532CAF6F">
      <w:pPr>
        <w:spacing w:line="241" w:lineRule="auto"/>
        <w:rPr>
          <w:rFonts w:ascii="Arial"/>
          <w:sz w:val="21"/>
        </w:rPr>
      </w:pPr>
    </w:p>
    <w:p w14:paraId="4E63D6D7">
      <w:pPr>
        <w:spacing w:line="241" w:lineRule="auto"/>
        <w:rPr>
          <w:rFonts w:ascii="Arial"/>
          <w:sz w:val="21"/>
        </w:rPr>
      </w:pPr>
    </w:p>
    <w:p w14:paraId="05212B20">
      <w:pPr>
        <w:spacing w:line="241" w:lineRule="auto"/>
        <w:rPr>
          <w:rFonts w:ascii="Arial"/>
          <w:sz w:val="21"/>
        </w:rPr>
      </w:pPr>
    </w:p>
    <w:p w14:paraId="2BE51D9A">
      <w:pPr>
        <w:spacing w:line="241" w:lineRule="auto"/>
        <w:rPr>
          <w:rFonts w:ascii="Arial"/>
          <w:sz w:val="21"/>
        </w:rPr>
      </w:pPr>
    </w:p>
    <w:p w14:paraId="0540F85C">
      <w:pPr>
        <w:spacing w:line="241" w:lineRule="auto"/>
        <w:rPr>
          <w:rFonts w:ascii="Arial"/>
          <w:sz w:val="21"/>
        </w:rPr>
      </w:pPr>
    </w:p>
    <w:p w14:paraId="677D91B4">
      <w:pPr>
        <w:spacing w:line="241" w:lineRule="auto"/>
        <w:rPr>
          <w:rFonts w:ascii="Arial"/>
          <w:sz w:val="21"/>
        </w:rPr>
      </w:pPr>
    </w:p>
    <w:p w14:paraId="19CAFA56">
      <w:pPr>
        <w:spacing w:line="241" w:lineRule="auto"/>
        <w:rPr>
          <w:rFonts w:ascii="Arial"/>
          <w:sz w:val="21"/>
        </w:rPr>
      </w:pPr>
    </w:p>
    <w:p w14:paraId="1089C1F0">
      <w:pPr>
        <w:spacing w:line="241" w:lineRule="auto"/>
        <w:rPr>
          <w:rFonts w:ascii="Arial"/>
          <w:sz w:val="21"/>
        </w:rPr>
      </w:pPr>
    </w:p>
    <w:p w14:paraId="26A94E8A">
      <w:pPr>
        <w:spacing w:line="241" w:lineRule="auto"/>
        <w:rPr>
          <w:rFonts w:ascii="Arial"/>
          <w:sz w:val="21"/>
        </w:rPr>
      </w:pPr>
    </w:p>
    <w:p w14:paraId="26AEFD57">
      <w:pPr>
        <w:spacing w:line="241" w:lineRule="auto"/>
        <w:rPr>
          <w:rFonts w:ascii="Arial"/>
          <w:sz w:val="21"/>
        </w:rPr>
      </w:pPr>
    </w:p>
    <w:p w14:paraId="511AF7B2">
      <w:pPr>
        <w:spacing w:line="241" w:lineRule="auto"/>
        <w:rPr>
          <w:rFonts w:ascii="Arial"/>
          <w:sz w:val="21"/>
        </w:rPr>
      </w:pPr>
    </w:p>
    <w:p w14:paraId="13C5BEA7">
      <w:pPr>
        <w:spacing w:line="241" w:lineRule="auto"/>
        <w:rPr>
          <w:rFonts w:ascii="Arial"/>
          <w:sz w:val="21"/>
        </w:rPr>
      </w:pPr>
    </w:p>
    <w:p w14:paraId="3C8E5FF6">
      <w:pPr>
        <w:spacing w:line="241" w:lineRule="auto"/>
        <w:rPr>
          <w:rFonts w:ascii="Arial"/>
          <w:sz w:val="21"/>
        </w:rPr>
      </w:pPr>
    </w:p>
    <w:p w14:paraId="66D9B3E3">
      <w:pPr>
        <w:spacing w:line="241" w:lineRule="auto"/>
        <w:rPr>
          <w:rFonts w:ascii="Arial"/>
          <w:sz w:val="21"/>
        </w:rPr>
      </w:pPr>
    </w:p>
    <w:p w14:paraId="5DFA47A9">
      <w:pPr>
        <w:spacing w:line="241" w:lineRule="auto"/>
        <w:rPr>
          <w:rFonts w:ascii="Arial"/>
          <w:sz w:val="21"/>
        </w:rPr>
      </w:pPr>
    </w:p>
    <w:p w14:paraId="1C549215">
      <w:pPr>
        <w:spacing w:line="241" w:lineRule="auto"/>
        <w:rPr>
          <w:rFonts w:ascii="Arial"/>
          <w:sz w:val="21"/>
        </w:rPr>
      </w:pPr>
    </w:p>
    <w:p w14:paraId="4EB7BD76">
      <w:pPr>
        <w:spacing w:line="241" w:lineRule="auto"/>
        <w:rPr>
          <w:rFonts w:ascii="Arial"/>
          <w:sz w:val="21"/>
        </w:rPr>
      </w:pPr>
    </w:p>
    <w:p w14:paraId="1550AD7E">
      <w:pPr>
        <w:spacing w:line="241" w:lineRule="auto"/>
        <w:rPr>
          <w:rFonts w:ascii="Arial"/>
          <w:sz w:val="21"/>
        </w:rPr>
      </w:pPr>
    </w:p>
    <w:p w14:paraId="03CC3E81">
      <w:pPr>
        <w:spacing w:line="242" w:lineRule="auto"/>
        <w:rPr>
          <w:rFonts w:ascii="Arial"/>
          <w:sz w:val="21"/>
        </w:rPr>
      </w:pPr>
    </w:p>
    <w:p w14:paraId="649CB099">
      <w:pPr>
        <w:spacing w:line="242" w:lineRule="auto"/>
        <w:rPr>
          <w:rFonts w:ascii="Arial"/>
          <w:sz w:val="21"/>
        </w:rPr>
      </w:pPr>
    </w:p>
    <w:p w14:paraId="5F57779B">
      <w:pPr>
        <w:spacing w:line="242" w:lineRule="auto"/>
        <w:rPr>
          <w:rFonts w:ascii="Arial"/>
          <w:sz w:val="21"/>
        </w:rPr>
      </w:pPr>
    </w:p>
    <w:p w14:paraId="0FDF4207">
      <w:pPr>
        <w:spacing w:line="242" w:lineRule="auto"/>
        <w:rPr>
          <w:rFonts w:ascii="Arial"/>
          <w:sz w:val="21"/>
        </w:rPr>
      </w:pPr>
    </w:p>
    <w:p w14:paraId="0D12BCAF">
      <w:pPr>
        <w:pStyle w:val="2"/>
        <w:spacing w:before="91" w:line="223" w:lineRule="auto"/>
        <w:ind w:left="590"/>
        <w:rPr>
          <w:sz w:val="28"/>
          <w:szCs w:val="28"/>
        </w:rPr>
      </w:pPr>
      <w:r>
        <w:rPr>
          <w:spacing w:val="-4"/>
          <w:sz w:val="28"/>
          <w:szCs w:val="28"/>
        </w:rPr>
        <w:t>特此申报</w:t>
      </w:r>
    </w:p>
    <w:p w14:paraId="4ABEF7C2">
      <w:pPr>
        <w:spacing w:line="342" w:lineRule="auto"/>
        <w:rPr>
          <w:rFonts w:ascii="Arial"/>
          <w:sz w:val="21"/>
        </w:rPr>
      </w:pPr>
    </w:p>
    <w:p w14:paraId="42D60552">
      <w:pPr>
        <w:spacing w:line="342" w:lineRule="auto"/>
        <w:rPr>
          <w:rFonts w:ascii="Arial"/>
          <w:sz w:val="21"/>
        </w:rPr>
      </w:pPr>
    </w:p>
    <w:p w14:paraId="55FF2509">
      <w:pPr>
        <w:pStyle w:val="2"/>
        <w:spacing w:before="91" w:line="370" w:lineRule="auto"/>
        <w:ind w:left="31" w:right="120" w:firstLine="567"/>
        <w:rPr>
          <w:sz w:val="28"/>
          <w:szCs w:val="28"/>
        </w:rPr>
      </w:pPr>
      <w:r>
        <w:rPr>
          <w:spacing w:val="-4"/>
          <w:sz w:val="28"/>
          <w:szCs w:val="28"/>
        </w:rPr>
        <w:t>注：若人民法院裁定受理</w:t>
      </w:r>
      <w:r>
        <w:rPr>
          <w:rFonts w:hint="eastAsia"/>
          <w:spacing w:val="-4"/>
          <w:sz w:val="28"/>
          <w:szCs w:val="28"/>
          <w:lang w:eastAsia="zh-CN"/>
        </w:rPr>
        <w:t>湖北康沁药业股份有限公司</w:t>
      </w:r>
      <w:r>
        <w:rPr>
          <w:spacing w:val="-5"/>
          <w:sz w:val="28"/>
          <w:szCs w:val="28"/>
        </w:rPr>
        <w:t>重整，本债</w:t>
      </w:r>
      <w:r>
        <w:rPr>
          <w:sz w:val="28"/>
          <w:szCs w:val="28"/>
        </w:rPr>
        <w:t xml:space="preserve"> </w:t>
      </w:r>
      <w:r>
        <w:rPr>
          <w:spacing w:val="-2"/>
          <w:sz w:val="28"/>
          <w:szCs w:val="28"/>
        </w:rPr>
        <w:t>权申报书在重整程序中继续有效。</w:t>
      </w:r>
    </w:p>
    <w:p w14:paraId="0BE0EB88">
      <w:pPr>
        <w:spacing w:line="255" w:lineRule="auto"/>
        <w:rPr>
          <w:rFonts w:ascii="Arial"/>
          <w:sz w:val="21"/>
        </w:rPr>
      </w:pPr>
    </w:p>
    <w:p w14:paraId="45B9561D">
      <w:pPr>
        <w:spacing w:line="255" w:lineRule="auto"/>
        <w:rPr>
          <w:rFonts w:ascii="Arial"/>
          <w:sz w:val="21"/>
        </w:rPr>
      </w:pPr>
    </w:p>
    <w:p w14:paraId="051BD76B">
      <w:pPr>
        <w:spacing w:line="255" w:lineRule="auto"/>
        <w:rPr>
          <w:rFonts w:ascii="Arial"/>
          <w:sz w:val="21"/>
        </w:rPr>
      </w:pPr>
    </w:p>
    <w:p w14:paraId="25E083C7">
      <w:pPr>
        <w:spacing w:line="256" w:lineRule="auto"/>
        <w:rPr>
          <w:rFonts w:ascii="Arial"/>
          <w:sz w:val="21"/>
        </w:rPr>
      </w:pPr>
    </w:p>
    <w:p w14:paraId="3A295921">
      <w:pPr>
        <w:pStyle w:val="2"/>
        <w:spacing w:before="91" w:line="222" w:lineRule="auto"/>
        <w:ind w:left="3534"/>
        <w:rPr>
          <w:sz w:val="28"/>
          <w:szCs w:val="28"/>
        </w:rPr>
      </w:pPr>
      <w:r>
        <w:rPr>
          <w:spacing w:val="-2"/>
          <w:sz w:val="28"/>
          <w:szCs w:val="28"/>
        </w:rPr>
        <w:t>债权人（盖章</w:t>
      </w:r>
      <w:r>
        <w:rPr>
          <w:rFonts w:ascii="Times New Roman" w:hAnsi="Times New Roman" w:eastAsia="Times New Roman" w:cs="Times New Roman"/>
          <w:spacing w:val="-2"/>
          <w:sz w:val="28"/>
          <w:szCs w:val="28"/>
        </w:rPr>
        <w:t>/</w:t>
      </w:r>
      <w:r>
        <w:rPr>
          <w:spacing w:val="-2"/>
          <w:sz w:val="28"/>
          <w:szCs w:val="28"/>
        </w:rPr>
        <w:t>签字捺印</w:t>
      </w:r>
      <w:r>
        <w:rPr>
          <w:sz w:val="28"/>
          <w:szCs w:val="28"/>
        </w:rPr>
        <w:t>）：</w:t>
      </w:r>
    </w:p>
    <w:p w14:paraId="670A1AA3">
      <w:pPr>
        <w:pStyle w:val="2"/>
        <w:spacing w:before="223" w:line="224" w:lineRule="auto"/>
        <w:ind w:left="4243"/>
        <w:rPr>
          <w:sz w:val="28"/>
          <w:szCs w:val="28"/>
        </w:rPr>
      </w:pPr>
      <w:r>
        <w:rPr>
          <w:spacing w:val="-4"/>
          <w:sz w:val="28"/>
          <w:szCs w:val="28"/>
        </w:rPr>
        <w:t>委托代理人（签字</w:t>
      </w:r>
      <w:r>
        <w:rPr>
          <w:sz w:val="28"/>
          <w:szCs w:val="28"/>
        </w:rPr>
        <w:t>）：</w:t>
      </w:r>
    </w:p>
    <w:p w14:paraId="56249C5D">
      <w:pPr>
        <w:pStyle w:val="2"/>
        <w:spacing w:before="220" w:line="223" w:lineRule="auto"/>
        <w:ind w:left="6011"/>
        <w:rPr>
          <w:sz w:val="28"/>
          <w:szCs w:val="28"/>
        </w:rPr>
      </w:pPr>
      <w:r>
        <w:rPr>
          <w:spacing w:val="-18"/>
          <w:sz w:val="28"/>
          <w:szCs w:val="28"/>
        </w:rPr>
        <w:t>年</w:t>
      </w:r>
      <w:r>
        <w:rPr>
          <w:spacing w:val="14"/>
          <w:sz w:val="28"/>
          <w:szCs w:val="28"/>
        </w:rPr>
        <w:t xml:space="preserve">  </w:t>
      </w:r>
      <w:r>
        <w:rPr>
          <w:spacing w:val="-18"/>
          <w:sz w:val="28"/>
          <w:szCs w:val="28"/>
        </w:rPr>
        <w:t>月</w:t>
      </w:r>
      <w:r>
        <w:rPr>
          <w:spacing w:val="38"/>
          <w:sz w:val="28"/>
          <w:szCs w:val="28"/>
        </w:rPr>
        <w:t xml:space="preserve">  </w:t>
      </w:r>
      <w:r>
        <w:rPr>
          <w:spacing w:val="-18"/>
          <w:sz w:val="28"/>
          <w:szCs w:val="28"/>
        </w:rPr>
        <w:t>日</w:t>
      </w:r>
    </w:p>
    <w:p w14:paraId="08C14CC4">
      <w:pPr>
        <w:spacing w:line="223" w:lineRule="auto"/>
        <w:rPr>
          <w:sz w:val="28"/>
          <w:szCs w:val="28"/>
        </w:rPr>
        <w:sectPr>
          <w:headerReference r:id="rId15" w:type="default"/>
          <w:footerReference r:id="rId16" w:type="default"/>
          <w:pgSz w:w="11906" w:h="16839"/>
          <w:pgMar w:top="1164" w:right="1679" w:bottom="1362" w:left="1785" w:header="831" w:footer="1200" w:gutter="0"/>
          <w:cols w:space="720" w:num="1"/>
        </w:sectPr>
      </w:pPr>
    </w:p>
    <w:p w14:paraId="491CAC6E">
      <w:pPr>
        <w:pStyle w:val="2"/>
        <w:spacing w:before="5" w:line="232" w:lineRule="auto"/>
        <w:ind w:left="36"/>
        <w:rPr>
          <w:sz w:val="20"/>
          <w:szCs w:val="20"/>
        </w:rPr>
      </w:pPr>
      <w:r>
        <w:rPr>
          <w:spacing w:val="-2"/>
          <w:sz w:val="20"/>
          <w:szCs w:val="20"/>
        </w:rPr>
        <w:t>附页：</w:t>
      </w:r>
    </w:p>
    <w:p w14:paraId="73DF75C2">
      <w:pPr>
        <w:spacing w:before="258" w:line="227" w:lineRule="auto"/>
        <w:ind w:left="2856"/>
        <w:rPr>
          <w:rFonts w:ascii="楷体" w:hAnsi="楷体" w:eastAsia="楷体" w:cs="楷体"/>
          <w:sz w:val="43"/>
          <w:szCs w:val="43"/>
        </w:rPr>
      </w:pPr>
      <w:r>
        <w:rPr>
          <w:rFonts w:ascii="楷体" w:hAnsi="楷体" w:eastAsia="楷体" w:cs="楷体"/>
          <w:b/>
          <w:bCs/>
          <w:spacing w:val="4"/>
          <w:sz w:val="43"/>
          <w:szCs w:val="43"/>
        </w:rPr>
        <w:t>债权计算清单</w:t>
      </w:r>
    </w:p>
    <w:p w14:paraId="61A6B214">
      <w:pPr>
        <w:spacing w:line="244" w:lineRule="auto"/>
        <w:rPr>
          <w:rFonts w:ascii="Arial"/>
          <w:sz w:val="21"/>
        </w:rPr>
      </w:pPr>
    </w:p>
    <w:p w14:paraId="4FF98B5E">
      <w:pPr>
        <w:spacing w:line="244" w:lineRule="auto"/>
        <w:rPr>
          <w:rFonts w:ascii="Arial"/>
          <w:sz w:val="21"/>
        </w:rPr>
      </w:pPr>
    </w:p>
    <w:p w14:paraId="7195C9FD">
      <w:pPr>
        <w:spacing w:line="244" w:lineRule="auto"/>
        <w:rPr>
          <w:rFonts w:ascii="Arial"/>
          <w:sz w:val="21"/>
        </w:rPr>
      </w:pPr>
    </w:p>
    <w:p w14:paraId="283D6A37">
      <w:pPr>
        <w:spacing w:line="244" w:lineRule="auto"/>
        <w:rPr>
          <w:rFonts w:ascii="Arial"/>
          <w:sz w:val="21"/>
        </w:rPr>
      </w:pPr>
    </w:p>
    <w:p w14:paraId="6C593CE3">
      <w:pPr>
        <w:spacing w:line="244" w:lineRule="auto"/>
        <w:rPr>
          <w:rFonts w:ascii="Arial"/>
          <w:sz w:val="21"/>
        </w:rPr>
      </w:pPr>
    </w:p>
    <w:p w14:paraId="4A790DDF">
      <w:pPr>
        <w:spacing w:line="244" w:lineRule="auto"/>
        <w:rPr>
          <w:rFonts w:ascii="Arial"/>
          <w:sz w:val="21"/>
        </w:rPr>
      </w:pPr>
    </w:p>
    <w:p w14:paraId="4F3F072F">
      <w:pPr>
        <w:spacing w:line="245" w:lineRule="auto"/>
        <w:rPr>
          <w:rFonts w:ascii="Arial"/>
          <w:sz w:val="21"/>
        </w:rPr>
      </w:pPr>
    </w:p>
    <w:p w14:paraId="142BC1DC">
      <w:pPr>
        <w:spacing w:line="245" w:lineRule="auto"/>
        <w:rPr>
          <w:rFonts w:ascii="Arial"/>
          <w:sz w:val="21"/>
        </w:rPr>
      </w:pPr>
    </w:p>
    <w:p w14:paraId="0442AA18">
      <w:pPr>
        <w:spacing w:line="245" w:lineRule="auto"/>
        <w:rPr>
          <w:rFonts w:ascii="Arial"/>
          <w:sz w:val="21"/>
        </w:rPr>
      </w:pPr>
    </w:p>
    <w:p w14:paraId="1AE431B9">
      <w:pPr>
        <w:spacing w:line="245" w:lineRule="auto"/>
        <w:rPr>
          <w:rFonts w:ascii="Arial"/>
          <w:sz w:val="21"/>
        </w:rPr>
      </w:pPr>
    </w:p>
    <w:p w14:paraId="1FC7E53F">
      <w:pPr>
        <w:spacing w:line="245" w:lineRule="auto"/>
        <w:rPr>
          <w:rFonts w:ascii="Arial"/>
          <w:sz w:val="21"/>
        </w:rPr>
      </w:pPr>
    </w:p>
    <w:p w14:paraId="23D85EBA">
      <w:pPr>
        <w:spacing w:line="245" w:lineRule="auto"/>
        <w:rPr>
          <w:rFonts w:ascii="Arial"/>
          <w:sz w:val="21"/>
        </w:rPr>
      </w:pPr>
    </w:p>
    <w:p w14:paraId="2A1A1629">
      <w:pPr>
        <w:spacing w:line="245" w:lineRule="auto"/>
        <w:rPr>
          <w:rFonts w:ascii="Arial"/>
          <w:sz w:val="21"/>
        </w:rPr>
      </w:pPr>
    </w:p>
    <w:p w14:paraId="4A495698">
      <w:pPr>
        <w:spacing w:line="245" w:lineRule="auto"/>
        <w:rPr>
          <w:rFonts w:ascii="Arial"/>
          <w:sz w:val="21"/>
        </w:rPr>
      </w:pPr>
    </w:p>
    <w:p w14:paraId="03596AB6">
      <w:pPr>
        <w:spacing w:line="245" w:lineRule="auto"/>
        <w:rPr>
          <w:rFonts w:ascii="Arial"/>
          <w:sz w:val="21"/>
        </w:rPr>
      </w:pPr>
    </w:p>
    <w:p w14:paraId="06FDD1CD">
      <w:pPr>
        <w:spacing w:line="245" w:lineRule="auto"/>
        <w:rPr>
          <w:rFonts w:ascii="Arial"/>
          <w:sz w:val="21"/>
        </w:rPr>
      </w:pPr>
    </w:p>
    <w:p w14:paraId="34CF5046">
      <w:pPr>
        <w:spacing w:line="245" w:lineRule="auto"/>
        <w:rPr>
          <w:rFonts w:ascii="Arial"/>
          <w:sz w:val="21"/>
        </w:rPr>
      </w:pPr>
    </w:p>
    <w:p w14:paraId="30AA7AA5">
      <w:pPr>
        <w:spacing w:line="245" w:lineRule="auto"/>
        <w:rPr>
          <w:rFonts w:ascii="Arial"/>
          <w:sz w:val="21"/>
        </w:rPr>
      </w:pPr>
    </w:p>
    <w:p w14:paraId="671B95E4">
      <w:pPr>
        <w:spacing w:line="245" w:lineRule="auto"/>
        <w:rPr>
          <w:rFonts w:ascii="Arial"/>
          <w:sz w:val="21"/>
        </w:rPr>
      </w:pPr>
    </w:p>
    <w:p w14:paraId="2343144C">
      <w:pPr>
        <w:spacing w:line="245" w:lineRule="auto"/>
        <w:rPr>
          <w:rFonts w:ascii="Arial"/>
          <w:sz w:val="21"/>
        </w:rPr>
      </w:pPr>
    </w:p>
    <w:p w14:paraId="4363B37A">
      <w:pPr>
        <w:spacing w:line="245" w:lineRule="auto"/>
        <w:rPr>
          <w:rFonts w:ascii="Arial"/>
          <w:sz w:val="21"/>
        </w:rPr>
      </w:pPr>
    </w:p>
    <w:p w14:paraId="0B9865AA">
      <w:pPr>
        <w:spacing w:line="245" w:lineRule="auto"/>
        <w:rPr>
          <w:rFonts w:ascii="Arial"/>
          <w:sz w:val="21"/>
        </w:rPr>
      </w:pPr>
    </w:p>
    <w:p w14:paraId="027255E5">
      <w:pPr>
        <w:spacing w:line="245" w:lineRule="auto"/>
        <w:rPr>
          <w:rFonts w:ascii="Arial"/>
          <w:sz w:val="21"/>
        </w:rPr>
      </w:pPr>
    </w:p>
    <w:p w14:paraId="61D4D609">
      <w:pPr>
        <w:spacing w:line="245" w:lineRule="auto"/>
        <w:rPr>
          <w:rFonts w:ascii="Arial"/>
          <w:sz w:val="21"/>
        </w:rPr>
      </w:pPr>
    </w:p>
    <w:p w14:paraId="5495A78F">
      <w:pPr>
        <w:spacing w:line="245" w:lineRule="auto"/>
        <w:rPr>
          <w:rFonts w:ascii="Arial"/>
          <w:sz w:val="21"/>
        </w:rPr>
      </w:pPr>
    </w:p>
    <w:p w14:paraId="13C6F935">
      <w:pPr>
        <w:spacing w:line="245" w:lineRule="auto"/>
        <w:rPr>
          <w:rFonts w:ascii="Arial"/>
          <w:sz w:val="21"/>
        </w:rPr>
      </w:pPr>
    </w:p>
    <w:p w14:paraId="33A07E31">
      <w:pPr>
        <w:spacing w:line="245" w:lineRule="auto"/>
        <w:rPr>
          <w:rFonts w:ascii="Arial"/>
          <w:sz w:val="21"/>
        </w:rPr>
      </w:pPr>
    </w:p>
    <w:p w14:paraId="572E7926">
      <w:pPr>
        <w:spacing w:line="245" w:lineRule="auto"/>
        <w:rPr>
          <w:rFonts w:ascii="Arial"/>
          <w:sz w:val="21"/>
        </w:rPr>
      </w:pPr>
    </w:p>
    <w:p w14:paraId="53A53279">
      <w:pPr>
        <w:spacing w:line="245" w:lineRule="auto"/>
        <w:rPr>
          <w:rFonts w:ascii="Arial"/>
          <w:sz w:val="21"/>
        </w:rPr>
      </w:pPr>
    </w:p>
    <w:p w14:paraId="05334F26">
      <w:pPr>
        <w:spacing w:line="245" w:lineRule="auto"/>
        <w:rPr>
          <w:rFonts w:ascii="Arial"/>
          <w:sz w:val="21"/>
        </w:rPr>
      </w:pPr>
    </w:p>
    <w:p w14:paraId="321AFFCB">
      <w:pPr>
        <w:spacing w:line="245" w:lineRule="auto"/>
        <w:rPr>
          <w:rFonts w:ascii="Arial"/>
          <w:sz w:val="21"/>
        </w:rPr>
      </w:pPr>
    </w:p>
    <w:p w14:paraId="77572A4B">
      <w:pPr>
        <w:spacing w:line="245" w:lineRule="auto"/>
        <w:rPr>
          <w:rFonts w:ascii="Arial"/>
          <w:sz w:val="21"/>
        </w:rPr>
      </w:pPr>
    </w:p>
    <w:p w14:paraId="275C9F1C">
      <w:pPr>
        <w:spacing w:line="245" w:lineRule="auto"/>
        <w:rPr>
          <w:rFonts w:ascii="Arial"/>
          <w:sz w:val="21"/>
        </w:rPr>
      </w:pPr>
    </w:p>
    <w:p w14:paraId="767AA284">
      <w:pPr>
        <w:spacing w:line="245" w:lineRule="auto"/>
        <w:rPr>
          <w:rFonts w:ascii="Arial"/>
          <w:sz w:val="21"/>
        </w:rPr>
      </w:pPr>
    </w:p>
    <w:p w14:paraId="4EE8158C">
      <w:pPr>
        <w:spacing w:line="245" w:lineRule="auto"/>
        <w:rPr>
          <w:rFonts w:ascii="Arial"/>
          <w:sz w:val="21"/>
        </w:rPr>
      </w:pPr>
    </w:p>
    <w:p w14:paraId="7C7C8C50">
      <w:pPr>
        <w:spacing w:line="245" w:lineRule="auto"/>
        <w:rPr>
          <w:rFonts w:ascii="Arial"/>
          <w:sz w:val="21"/>
        </w:rPr>
      </w:pPr>
    </w:p>
    <w:p w14:paraId="024BAFFF">
      <w:pPr>
        <w:spacing w:line="245" w:lineRule="auto"/>
        <w:rPr>
          <w:rFonts w:ascii="Arial"/>
          <w:sz w:val="21"/>
        </w:rPr>
      </w:pPr>
    </w:p>
    <w:p w14:paraId="4C5636DE">
      <w:pPr>
        <w:spacing w:line="245" w:lineRule="auto"/>
        <w:rPr>
          <w:rFonts w:ascii="Arial"/>
          <w:sz w:val="21"/>
        </w:rPr>
      </w:pPr>
    </w:p>
    <w:p w14:paraId="790FF314">
      <w:pPr>
        <w:spacing w:line="245" w:lineRule="auto"/>
        <w:rPr>
          <w:rFonts w:ascii="Arial"/>
          <w:sz w:val="21"/>
        </w:rPr>
      </w:pPr>
    </w:p>
    <w:p w14:paraId="1087891F">
      <w:pPr>
        <w:spacing w:line="245" w:lineRule="auto"/>
        <w:rPr>
          <w:rFonts w:ascii="Arial"/>
          <w:sz w:val="21"/>
        </w:rPr>
      </w:pPr>
    </w:p>
    <w:p w14:paraId="60B1A3D2">
      <w:pPr>
        <w:spacing w:line="245" w:lineRule="auto"/>
        <w:rPr>
          <w:rFonts w:ascii="Arial"/>
          <w:sz w:val="21"/>
        </w:rPr>
      </w:pPr>
    </w:p>
    <w:p w14:paraId="335615AC">
      <w:pPr>
        <w:pStyle w:val="2"/>
        <w:spacing w:before="91" w:line="222" w:lineRule="auto"/>
        <w:ind w:left="4537"/>
        <w:rPr>
          <w:sz w:val="28"/>
          <w:szCs w:val="28"/>
        </w:rPr>
      </w:pPr>
      <w:r>
        <w:rPr>
          <w:spacing w:val="-4"/>
          <w:sz w:val="28"/>
          <w:szCs w:val="28"/>
        </w:rPr>
        <w:t>债权申报人：</w:t>
      </w:r>
    </w:p>
    <w:p w14:paraId="05B4342A">
      <w:pPr>
        <w:pStyle w:val="2"/>
        <w:spacing w:before="223" w:line="223" w:lineRule="auto"/>
        <w:jc w:val="right"/>
        <w:rPr>
          <w:sz w:val="28"/>
          <w:szCs w:val="28"/>
        </w:rPr>
      </w:pPr>
      <w:r>
        <w:rPr>
          <w:spacing w:val="-44"/>
          <w:sz w:val="28"/>
          <w:szCs w:val="28"/>
        </w:rPr>
        <w:t>年</w:t>
      </w:r>
      <w:r>
        <w:rPr>
          <w:spacing w:val="7"/>
          <w:sz w:val="28"/>
          <w:szCs w:val="28"/>
        </w:rPr>
        <w:t xml:space="preserve">    </w:t>
      </w:r>
      <w:r>
        <w:rPr>
          <w:spacing w:val="-44"/>
          <w:sz w:val="28"/>
          <w:szCs w:val="28"/>
        </w:rPr>
        <w:t>月</w:t>
      </w:r>
      <w:r>
        <w:rPr>
          <w:spacing w:val="19"/>
          <w:sz w:val="28"/>
          <w:szCs w:val="28"/>
        </w:rPr>
        <w:t xml:space="preserve">    </w:t>
      </w:r>
      <w:r>
        <w:rPr>
          <w:spacing w:val="-44"/>
          <w:sz w:val="28"/>
          <w:szCs w:val="28"/>
        </w:rPr>
        <w:t>日</w:t>
      </w:r>
    </w:p>
    <w:p w14:paraId="4BB1C816">
      <w:pPr>
        <w:spacing w:line="310" w:lineRule="auto"/>
        <w:rPr>
          <w:rFonts w:ascii="Arial"/>
          <w:sz w:val="21"/>
        </w:rPr>
      </w:pPr>
    </w:p>
    <w:p w14:paraId="5D166E2C">
      <w:pPr>
        <w:spacing w:line="311" w:lineRule="auto"/>
        <w:rPr>
          <w:rFonts w:ascii="Arial"/>
          <w:sz w:val="21"/>
        </w:rPr>
      </w:pPr>
    </w:p>
    <w:p w14:paraId="2D6CD4E5">
      <w:pPr>
        <w:pStyle w:val="2"/>
        <w:spacing w:before="65" w:line="288" w:lineRule="auto"/>
        <w:ind w:left="29" w:right="15"/>
        <w:jc w:val="both"/>
        <w:rPr>
          <w:sz w:val="20"/>
          <w:szCs w:val="20"/>
        </w:rPr>
      </w:pPr>
      <w:r>
        <w:rPr>
          <w:b/>
          <w:bCs/>
          <w:spacing w:val="10"/>
          <w:sz w:val="20"/>
          <w:szCs w:val="20"/>
        </w:rPr>
        <w:t>提示：债权构成中，若有利息、违约金、赔偿金等，债权申报人应单独附页，列明计算过</w:t>
      </w:r>
      <w:r>
        <w:rPr>
          <w:spacing w:val="15"/>
          <w:sz w:val="20"/>
          <w:szCs w:val="20"/>
        </w:rPr>
        <w:t xml:space="preserve"> </w:t>
      </w:r>
      <w:r>
        <w:rPr>
          <w:b/>
          <w:bCs/>
          <w:spacing w:val="10"/>
          <w:sz w:val="20"/>
          <w:szCs w:val="20"/>
        </w:rPr>
        <w:t>程并作必要说明。如未列明或说明，可能影响临时管理人对债权的审查。此页未填写完毕</w:t>
      </w:r>
      <w:r>
        <w:rPr>
          <w:spacing w:val="15"/>
          <w:sz w:val="20"/>
          <w:szCs w:val="20"/>
        </w:rPr>
        <w:t xml:space="preserve"> </w:t>
      </w:r>
      <w:r>
        <w:rPr>
          <w:b/>
          <w:bCs/>
          <w:spacing w:val="4"/>
          <w:sz w:val="20"/>
          <w:szCs w:val="20"/>
        </w:rPr>
        <w:t>的可单独附页。</w:t>
      </w:r>
    </w:p>
    <w:p w14:paraId="3BCC2061">
      <w:pPr>
        <w:spacing w:line="288" w:lineRule="auto"/>
        <w:rPr>
          <w:sz w:val="20"/>
          <w:szCs w:val="20"/>
        </w:rPr>
        <w:sectPr>
          <w:headerReference r:id="rId17" w:type="default"/>
          <w:footerReference r:id="rId18" w:type="default"/>
          <w:pgSz w:w="11906" w:h="16839"/>
          <w:pgMar w:top="1164" w:right="1785" w:bottom="1362" w:left="1785" w:header="831" w:footer="1200" w:gutter="0"/>
          <w:cols w:space="720" w:num="1"/>
        </w:sectPr>
      </w:pPr>
    </w:p>
    <w:p w14:paraId="2F9059C9">
      <w:pPr>
        <w:spacing w:before="314" w:line="226" w:lineRule="auto"/>
        <w:ind w:left="36"/>
        <w:outlineLvl w:val="0"/>
        <w:rPr>
          <w:rFonts w:ascii="黑体" w:hAnsi="黑体" w:eastAsia="黑体" w:cs="黑体"/>
          <w:sz w:val="31"/>
          <w:szCs w:val="31"/>
        </w:rPr>
      </w:pPr>
      <w:r>
        <w:rPr>
          <w:rFonts w:hint="eastAsia" w:ascii="楷体" w:hAnsi="楷体" w:eastAsia="楷体" w:cs="楷体"/>
          <w:spacing w:val="6"/>
          <w:sz w:val="24"/>
          <w:szCs w:val="24"/>
        </w:rPr>
        <w:t>附件4</w:t>
      </w:r>
      <w:r>
        <w:rPr>
          <w:rFonts w:ascii="黑体" w:hAnsi="黑体" w:eastAsia="黑体" w:cs="黑体"/>
          <w:spacing w:val="6"/>
          <w:sz w:val="24"/>
          <w:szCs w:val="24"/>
        </w:rPr>
        <w:t xml:space="preserve">            </w:t>
      </w:r>
      <w:r>
        <w:rPr>
          <w:rFonts w:ascii="黑体" w:hAnsi="黑体" w:eastAsia="黑体" w:cs="黑体"/>
          <w:b/>
          <w:bCs/>
          <w:spacing w:val="6"/>
          <w:sz w:val="31"/>
          <w:szCs w:val="31"/>
        </w:rPr>
        <w:t>债权人会议方案同意书</w:t>
      </w:r>
    </w:p>
    <w:p w14:paraId="2FB66943">
      <w:pPr>
        <w:spacing w:line="399" w:lineRule="auto"/>
        <w:rPr>
          <w:rFonts w:ascii="Arial"/>
          <w:sz w:val="21"/>
        </w:rPr>
      </w:pPr>
    </w:p>
    <w:p w14:paraId="7A29C8F4">
      <w:pPr>
        <w:pStyle w:val="2"/>
        <w:spacing w:before="91" w:line="220" w:lineRule="auto"/>
        <w:ind w:left="36"/>
        <w:rPr>
          <w:sz w:val="28"/>
          <w:szCs w:val="28"/>
        </w:rPr>
      </w:pPr>
      <w:r>
        <w:rPr>
          <w:spacing w:val="-2"/>
          <w:sz w:val="28"/>
          <w:szCs w:val="28"/>
        </w:rPr>
        <w:t>致：</w:t>
      </w:r>
      <w:r>
        <w:rPr>
          <w:rFonts w:hint="eastAsia"/>
          <w:spacing w:val="-2"/>
          <w:sz w:val="28"/>
          <w:szCs w:val="28"/>
          <w:lang w:eastAsia="zh-CN"/>
        </w:rPr>
        <w:t>湖北康沁药业股份有限公司</w:t>
      </w:r>
      <w:r>
        <w:rPr>
          <w:spacing w:val="-2"/>
          <w:sz w:val="28"/>
          <w:szCs w:val="28"/>
        </w:rPr>
        <w:t>临时管理人</w:t>
      </w:r>
    </w:p>
    <w:p w14:paraId="02A31CD7">
      <w:pPr>
        <w:pStyle w:val="2"/>
        <w:spacing w:before="225" w:line="368" w:lineRule="auto"/>
        <w:ind w:left="34" w:right="93" w:firstLine="558"/>
        <w:rPr>
          <w:sz w:val="28"/>
          <w:szCs w:val="28"/>
        </w:rPr>
      </w:pPr>
      <w:r>
        <w:rPr>
          <w:spacing w:val="1"/>
          <w:sz w:val="28"/>
          <w:szCs w:val="28"/>
        </w:rPr>
        <w:t>本单位/本人已仔细阅读《债权人会议方案同意书》，清楚</w:t>
      </w:r>
      <w:r>
        <w:rPr>
          <w:sz w:val="28"/>
          <w:szCs w:val="28"/>
        </w:rPr>
        <w:t xml:space="preserve">并理 </w:t>
      </w:r>
      <w:r>
        <w:rPr>
          <w:spacing w:val="-2"/>
          <w:sz w:val="28"/>
          <w:szCs w:val="28"/>
        </w:rPr>
        <w:t>解其内容。在此，本单位/本人承诺：</w:t>
      </w:r>
    </w:p>
    <w:p w14:paraId="1172D5B2">
      <w:pPr>
        <w:pStyle w:val="2"/>
        <w:spacing w:before="7" w:line="344" w:lineRule="auto"/>
        <w:ind w:left="31" w:right="93" w:firstLine="564"/>
        <w:rPr>
          <w:sz w:val="28"/>
          <w:szCs w:val="28"/>
        </w:rPr>
      </w:pPr>
      <w:r>
        <w:rPr>
          <w:spacing w:val="3"/>
          <w:sz w:val="28"/>
          <w:szCs w:val="28"/>
        </w:rPr>
        <w:t>一、本单位</w:t>
      </w:r>
      <w:r>
        <w:rPr>
          <w:rFonts w:ascii="Times New Roman" w:hAnsi="Times New Roman" w:eastAsia="Times New Roman" w:cs="Times New Roman"/>
          <w:spacing w:val="3"/>
          <w:sz w:val="28"/>
          <w:szCs w:val="28"/>
        </w:rPr>
        <w:t>/</w:t>
      </w:r>
      <w:r>
        <w:rPr>
          <w:spacing w:val="3"/>
          <w:sz w:val="28"/>
          <w:szCs w:val="28"/>
        </w:rPr>
        <w:t>本人同意临时债权人会议可以采用书面、传真、短</w:t>
      </w:r>
      <w:r>
        <w:rPr>
          <w:spacing w:val="1"/>
          <w:sz w:val="28"/>
          <w:szCs w:val="28"/>
        </w:rPr>
        <w:t xml:space="preserve"> </w:t>
      </w:r>
      <w:r>
        <w:rPr>
          <w:spacing w:val="-4"/>
          <w:sz w:val="28"/>
          <w:szCs w:val="28"/>
        </w:rPr>
        <w:t>信、电子邮件、微信、即时通信、通讯群组等非现场方式进行召开和</w:t>
      </w:r>
      <w:r>
        <w:rPr>
          <w:spacing w:val="7"/>
          <w:sz w:val="28"/>
          <w:szCs w:val="28"/>
        </w:rPr>
        <w:t xml:space="preserve"> </w:t>
      </w:r>
      <w:r>
        <w:rPr>
          <w:spacing w:val="-6"/>
          <w:sz w:val="28"/>
          <w:szCs w:val="28"/>
        </w:rPr>
        <w:t>表决。以非现场方式召开临时债权人会议的，临时</w:t>
      </w:r>
      <w:r>
        <w:rPr>
          <w:spacing w:val="-7"/>
          <w:sz w:val="28"/>
          <w:szCs w:val="28"/>
        </w:rPr>
        <w:t>管理人应提前</w:t>
      </w:r>
      <w:r>
        <w:rPr>
          <w:spacing w:val="-59"/>
          <w:sz w:val="28"/>
          <w:szCs w:val="28"/>
        </w:rPr>
        <w:t xml:space="preserve"> </w:t>
      </w:r>
      <w:r>
        <w:rPr>
          <w:rFonts w:ascii="Times New Roman" w:hAnsi="Times New Roman" w:eastAsia="Times New Roman" w:cs="Times New Roman"/>
          <w:spacing w:val="-7"/>
          <w:sz w:val="28"/>
          <w:szCs w:val="28"/>
        </w:rPr>
        <w:t>3</w:t>
      </w:r>
      <w:r>
        <w:rPr>
          <w:rFonts w:ascii="Times New Roman" w:hAnsi="Times New Roman" w:eastAsia="Times New Roman" w:cs="Times New Roman"/>
          <w:spacing w:val="64"/>
          <w:w w:val="101"/>
          <w:sz w:val="28"/>
          <w:szCs w:val="28"/>
        </w:rPr>
        <w:t xml:space="preserve"> </w:t>
      </w:r>
      <w:r>
        <w:rPr>
          <w:spacing w:val="-7"/>
          <w:sz w:val="28"/>
          <w:szCs w:val="28"/>
        </w:rPr>
        <w:t>日</w:t>
      </w:r>
      <w:r>
        <w:rPr>
          <w:sz w:val="28"/>
          <w:szCs w:val="28"/>
        </w:rPr>
        <w:t xml:space="preserve"> </w:t>
      </w:r>
      <w:r>
        <w:rPr>
          <w:spacing w:val="1"/>
          <w:sz w:val="28"/>
          <w:szCs w:val="28"/>
        </w:rPr>
        <w:t>通过全国企业破产重整案件信息网（</w:t>
      </w:r>
      <w:r>
        <w:fldChar w:fldCharType="begin"/>
      </w:r>
      <w:r>
        <w:instrText xml:space="preserve"> HYPERLINK "http://pccz.court.gov.cn" </w:instrText>
      </w:r>
      <w:r>
        <w:fldChar w:fldCharType="separate"/>
      </w:r>
      <w:r>
        <w:rPr>
          <w:rFonts w:ascii="Times New Roman" w:hAnsi="Times New Roman" w:eastAsia="Times New Roman" w:cs="Times New Roman"/>
          <w:sz w:val="28"/>
          <w:szCs w:val="28"/>
        </w:rPr>
        <w:t>http</w:t>
      </w:r>
      <w:r>
        <w:rPr>
          <w:rFonts w:ascii="Times New Roman" w:hAnsi="Times New Roman" w:eastAsia="Times New Roman" w:cs="Times New Roman"/>
          <w:spacing w:val="1"/>
          <w:sz w:val="28"/>
          <w:szCs w:val="28"/>
        </w:rPr>
        <w:t>://</w:t>
      </w:r>
      <w:r>
        <w:rPr>
          <w:rFonts w:ascii="Times New Roman" w:hAnsi="Times New Roman" w:eastAsia="Times New Roman" w:cs="Times New Roman"/>
          <w:sz w:val="28"/>
          <w:szCs w:val="28"/>
        </w:rPr>
        <w:t>pccz</w:t>
      </w:r>
      <w:r>
        <w:rPr>
          <w:rFonts w:ascii="Times New Roman" w:hAnsi="Times New Roman" w:eastAsia="Times New Roman" w:cs="Times New Roman"/>
          <w:spacing w:val="1"/>
          <w:sz w:val="28"/>
          <w:szCs w:val="28"/>
        </w:rPr>
        <w:t>.</w:t>
      </w:r>
      <w:r>
        <w:rPr>
          <w:rFonts w:ascii="Times New Roman" w:hAnsi="Times New Roman" w:eastAsia="Times New Roman" w:cs="Times New Roman"/>
          <w:sz w:val="28"/>
          <w:szCs w:val="28"/>
        </w:rPr>
        <w:t>court</w:t>
      </w:r>
      <w:r>
        <w:rPr>
          <w:rFonts w:ascii="Times New Roman" w:hAnsi="Times New Roman" w:eastAsia="Times New Roman" w:cs="Times New Roman"/>
          <w:spacing w:val="1"/>
          <w:sz w:val="28"/>
          <w:szCs w:val="28"/>
        </w:rPr>
        <w:t>.</w:t>
      </w:r>
      <w:r>
        <w:rPr>
          <w:rFonts w:ascii="Times New Roman" w:hAnsi="Times New Roman" w:eastAsia="Times New Roman" w:cs="Times New Roman"/>
          <w:sz w:val="28"/>
          <w:szCs w:val="28"/>
        </w:rPr>
        <w:t>gov</w:t>
      </w:r>
      <w:r>
        <w:rPr>
          <w:rFonts w:ascii="Times New Roman" w:hAnsi="Times New Roman" w:eastAsia="Times New Roman" w:cs="Times New Roman"/>
          <w:spacing w:val="1"/>
          <w:sz w:val="28"/>
          <w:szCs w:val="28"/>
        </w:rPr>
        <w:t>.</w:t>
      </w:r>
      <w:r>
        <w:rPr>
          <w:rFonts w:ascii="Times New Roman" w:hAnsi="Times New Roman" w:eastAsia="Times New Roman" w:cs="Times New Roman"/>
          <w:sz w:val="28"/>
          <w:szCs w:val="28"/>
        </w:rPr>
        <w:t>cn</w:t>
      </w:r>
      <w:r>
        <w:rPr>
          <w:rFonts w:ascii="Times New Roman" w:hAnsi="Times New Roman" w:eastAsia="Times New Roman" w:cs="Times New Roman"/>
          <w:sz w:val="28"/>
          <w:szCs w:val="28"/>
        </w:rPr>
        <w:fldChar w:fldCharType="end"/>
      </w:r>
      <w:r>
        <w:rPr>
          <w:spacing w:val="1"/>
          <w:sz w:val="28"/>
          <w:szCs w:val="28"/>
        </w:rPr>
        <w:t>）或者临</w:t>
      </w:r>
      <w:r>
        <w:rPr>
          <w:spacing w:val="10"/>
          <w:sz w:val="28"/>
          <w:szCs w:val="28"/>
        </w:rPr>
        <w:t xml:space="preserve"> </w:t>
      </w:r>
      <w:r>
        <w:rPr>
          <w:spacing w:val="-4"/>
          <w:sz w:val="28"/>
          <w:szCs w:val="28"/>
        </w:rPr>
        <w:t>时管理人微信公众号（如有）发布召开债权人会议的公告，并将需审</w:t>
      </w:r>
      <w:r>
        <w:rPr>
          <w:spacing w:val="7"/>
          <w:sz w:val="28"/>
          <w:szCs w:val="28"/>
        </w:rPr>
        <w:t xml:space="preserve"> </w:t>
      </w:r>
      <w:r>
        <w:rPr>
          <w:spacing w:val="-1"/>
          <w:sz w:val="28"/>
          <w:szCs w:val="28"/>
        </w:rPr>
        <w:t>议、表决事项的具体内容提前告知本单位</w:t>
      </w:r>
      <w:r>
        <w:rPr>
          <w:rFonts w:ascii="Times New Roman" w:hAnsi="Times New Roman" w:eastAsia="Times New Roman" w:cs="Times New Roman"/>
          <w:spacing w:val="-1"/>
          <w:sz w:val="28"/>
          <w:szCs w:val="28"/>
        </w:rPr>
        <w:t>/</w:t>
      </w:r>
      <w:r>
        <w:rPr>
          <w:spacing w:val="-1"/>
          <w:sz w:val="28"/>
          <w:szCs w:val="28"/>
        </w:rPr>
        <w:t>本人。</w:t>
      </w:r>
      <w:bookmarkStart w:id="0" w:name="_GoBack"/>
      <w:bookmarkEnd w:id="0"/>
    </w:p>
    <w:p w14:paraId="30C70156">
      <w:pPr>
        <w:pStyle w:val="2"/>
        <w:spacing w:before="221" w:line="351" w:lineRule="auto"/>
        <w:ind w:left="31" w:firstLine="569"/>
        <w:rPr>
          <w:sz w:val="28"/>
          <w:szCs w:val="28"/>
        </w:rPr>
      </w:pPr>
      <w:r>
        <w:rPr>
          <w:spacing w:val="3"/>
          <w:sz w:val="28"/>
          <w:szCs w:val="28"/>
        </w:rPr>
        <w:t>二、临时管理人按照本单位</w:t>
      </w:r>
      <w:r>
        <w:rPr>
          <w:rFonts w:ascii="Times New Roman" w:hAnsi="Times New Roman" w:eastAsia="Times New Roman" w:cs="Times New Roman"/>
          <w:spacing w:val="3"/>
          <w:sz w:val="28"/>
          <w:szCs w:val="28"/>
        </w:rPr>
        <w:t>/</w:t>
      </w:r>
      <w:r>
        <w:rPr>
          <w:spacing w:val="3"/>
          <w:sz w:val="28"/>
          <w:szCs w:val="28"/>
        </w:rPr>
        <w:t>本人提供的手机号、传真</w:t>
      </w:r>
      <w:r>
        <w:rPr>
          <w:spacing w:val="2"/>
          <w:sz w:val="28"/>
          <w:szCs w:val="28"/>
        </w:rPr>
        <w:t>号、电子</w:t>
      </w:r>
      <w:r>
        <w:rPr>
          <w:sz w:val="28"/>
          <w:szCs w:val="28"/>
        </w:rPr>
        <w:t xml:space="preserve"> </w:t>
      </w:r>
      <w:r>
        <w:rPr>
          <w:spacing w:val="-10"/>
          <w:sz w:val="28"/>
          <w:szCs w:val="28"/>
        </w:rPr>
        <w:t>邮箱地址、即时通信账号等发送会议材料的，管理人手机短信、传真、</w:t>
      </w:r>
      <w:r>
        <w:rPr>
          <w:spacing w:val="11"/>
          <w:sz w:val="28"/>
          <w:szCs w:val="28"/>
        </w:rPr>
        <w:t xml:space="preserve"> </w:t>
      </w:r>
      <w:r>
        <w:rPr>
          <w:spacing w:val="3"/>
          <w:sz w:val="28"/>
          <w:szCs w:val="28"/>
        </w:rPr>
        <w:t>邮箱、即时通信显示发送成功即视为向本单位</w:t>
      </w:r>
      <w:r>
        <w:rPr>
          <w:rFonts w:ascii="Times New Roman" w:hAnsi="Times New Roman" w:eastAsia="Times New Roman" w:cs="Times New Roman"/>
          <w:spacing w:val="3"/>
          <w:sz w:val="28"/>
          <w:szCs w:val="28"/>
        </w:rPr>
        <w:t>/</w:t>
      </w:r>
      <w:r>
        <w:rPr>
          <w:spacing w:val="3"/>
          <w:sz w:val="28"/>
          <w:szCs w:val="28"/>
        </w:rPr>
        <w:t>本人完成了送达；临</w:t>
      </w:r>
      <w:r>
        <w:rPr>
          <w:sz w:val="28"/>
          <w:szCs w:val="28"/>
        </w:rPr>
        <w:t xml:space="preserve"> </w:t>
      </w:r>
      <w:r>
        <w:rPr>
          <w:spacing w:val="-3"/>
          <w:sz w:val="28"/>
          <w:szCs w:val="28"/>
        </w:rPr>
        <w:t>时管理人建立</w:t>
      </w:r>
      <w:r>
        <w:rPr>
          <w:spacing w:val="-63"/>
          <w:sz w:val="28"/>
          <w:szCs w:val="28"/>
        </w:rPr>
        <w:t xml:space="preserve"> </w:t>
      </w:r>
      <w:r>
        <w:rPr>
          <w:rFonts w:ascii="Times New Roman" w:hAnsi="Times New Roman" w:eastAsia="Times New Roman" w:cs="Times New Roman"/>
          <w:spacing w:val="-3"/>
          <w:sz w:val="28"/>
          <w:szCs w:val="28"/>
        </w:rPr>
        <w:t xml:space="preserve">QQ </w:t>
      </w:r>
      <w:r>
        <w:rPr>
          <w:spacing w:val="-3"/>
          <w:sz w:val="28"/>
          <w:szCs w:val="28"/>
        </w:rPr>
        <w:t>群、微信群等通讯群组后</w:t>
      </w:r>
      <w:r>
        <w:rPr>
          <w:spacing w:val="-4"/>
          <w:sz w:val="28"/>
          <w:szCs w:val="28"/>
        </w:rPr>
        <w:t>向该通讯群组发送会议材</w:t>
      </w:r>
      <w:r>
        <w:rPr>
          <w:sz w:val="28"/>
          <w:szCs w:val="28"/>
        </w:rPr>
        <w:t xml:space="preserve"> </w:t>
      </w:r>
      <w:r>
        <w:rPr>
          <w:spacing w:val="3"/>
          <w:sz w:val="28"/>
          <w:szCs w:val="28"/>
        </w:rPr>
        <w:t>料的，系统显示发送成功即视为向在该群组内的本单位</w:t>
      </w:r>
      <w:r>
        <w:rPr>
          <w:rFonts w:ascii="Times New Roman" w:hAnsi="Times New Roman" w:eastAsia="Times New Roman" w:cs="Times New Roman"/>
          <w:spacing w:val="3"/>
          <w:sz w:val="28"/>
          <w:szCs w:val="28"/>
        </w:rPr>
        <w:t>/</w:t>
      </w:r>
      <w:r>
        <w:rPr>
          <w:spacing w:val="3"/>
          <w:sz w:val="28"/>
          <w:szCs w:val="28"/>
        </w:rPr>
        <w:t>本人完成了</w:t>
      </w:r>
      <w:r>
        <w:rPr>
          <w:sz w:val="28"/>
          <w:szCs w:val="28"/>
        </w:rPr>
        <w:t xml:space="preserve"> </w:t>
      </w:r>
      <w:r>
        <w:rPr>
          <w:spacing w:val="3"/>
          <w:sz w:val="28"/>
          <w:szCs w:val="28"/>
        </w:rPr>
        <w:t>送达；临时管理人按照各本单位</w:t>
      </w:r>
      <w:r>
        <w:rPr>
          <w:rFonts w:ascii="Times New Roman" w:hAnsi="Times New Roman" w:eastAsia="Times New Roman" w:cs="Times New Roman"/>
          <w:spacing w:val="3"/>
          <w:sz w:val="28"/>
          <w:szCs w:val="28"/>
        </w:rPr>
        <w:t>/</w:t>
      </w:r>
      <w:r>
        <w:rPr>
          <w:spacing w:val="3"/>
          <w:sz w:val="28"/>
          <w:szCs w:val="28"/>
        </w:rPr>
        <w:t>本人提供的送达地址寄送会议材料</w:t>
      </w:r>
      <w:r>
        <w:rPr>
          <w:sz w:val="28"/>
          <w:szCs w:val="28"/>
        </w:rPr>
        <w:t xml:space="preserve"> </w:t>
      </w:r>
      <w:r>
        <w:rPr>
          <w:spacing w:val="-4"/>
          <w:sz w:val="28"/>
          <w:szCs w:val="28"/>
        </w:rPr>
        <w:t>的，以回执上注明的收件日期为送达日期，如果临时管理人未收到回</w:t>
      </w:r>
      <w:r>
        <w:rPr>
          <w:spacing w:val="7"/>
          <w:sz w:val="28"/>
          <w:szCs w:val="28"/>
        </w:rPr>
        <w:t xml:space="preserve"> </w:t>
      </w:r>
      <w:r>
        <w:rPr>
          <w:spacing w:val="-2"/>
          <w:sz w:val="28"/>
          <w:szCs w:val="28"/>
        </w:rPr>
        <w:t>执，交邮之日经过</w:t>
      </w:r>
      <w:r>
        <w:rPr>
          <w:spacing w:val="-45"/>
          <w:sz w:val="28"/>
          <w:szCs w:val="28"/>
        </w:rPr>
        <w:t xml:space="preserve"> </w:t>
      </w:r>
      <w:r>
        <w:rPr>
          <w:rFonts w:ascii="Times New Roman" w:hAnsi="Times New Roman" w:eastAsia="Times New Roman" w:cs="Times New Roman"/>
          <w:spacing w:val="-2"/>
          <w:sz w:val="28"/>
          <w:szCs w:val="28"/>
        </w:rPr>
        <w:t xml:space="preserve">5 </w:t>
      </w:r>
      <w:r>
        <w:rPr>
          <w:spacing w:val="-2"/>
          <w:sz w:val="28"/>
          <w:szCs w:val="28"/>
        </w:rPr>
        <w:t>个工作日视为向本单位</w:t>
      </w:r>
      <w:r>
        <w:rPr>
          <w:rFonts w:ascii="Times New Roman" w:hAnsi="Times New Roman" w:eastAsia="Times New Roman" w:cs="Times New Roman"/>
          <w:spacing w:val="-2"/>
          <w:sz w:val="28"/>
          <w:szCs w:val="28"/>
        </w:rPr>
        <w:t>/</w:t>
      </w:r>
      <w:r>
        <w:rPr>
          <w:spacing w:val="-2"/>
          <w:sz w:val="28"/>
          <w:szCs w:val="28"/>
        </w:rPr>
        <w:t>本人完成了送达。</w:t>
      </w:r>
    </w:p>
    <w:p w14:paraId="01D21999">
      <w:pPr>
        <w:pStyle w:val="2"/>
        <w:spacing w:before="225" w:line="332" w:lineRule="auto"/>
        <w:ind w:left="30" w:right="13" w:firstLine="569"/>
        <w:rPr>
          <w:sz w:val="28"/>
          <w:szCs w:val="28"/>
        </w:rPr>
      </w:pPr>
      <w:r>
        <w:rPr>
          <w:spacing w:val="-7"/>
          <w:sz w:val="28"/>
          <w:szCs w:val="28"/>
        </w:rPr>
        <w:t>三、本单位</w:t>
      </w:r>
      <w:r>
        <w:rPr>
          <w:rFonts w:ascii="Times New Roman" w:hAnsi="Times New Roman" w:eastAsia="Times New Roman" w:cs="Times New Roman"/>
          <w:spacing w:val="-7"/>
          <w:sz w:val="28"/>
          <w:szCs w:val="28"/>
        </w:rPr>
        <w:t>/</w:t>
      </w:r>
      <w:r>
        <w:rPr>
          <w:spacing w:val="-7"/>
          <w:sz w:val="28"/>
          <w:szCs w:val="28"/>
        </w:rPr>
        <w:t>本人自收到或者视为向本单位</w:t>
      </w:r>
      <w:r>
        <w:rPr>
          <w:rFonts w:ascii="Times New Roman" w:hAnsi="Times New Roman" w:eastAsia="Times New Roman" w:cs="Times New Roman"/>
          <w:spacing w:val="-7"/>
          <w:sz w:val="28"/>
          <w:szCs w:val="28"/>
        </w:rPr>
        <w:t>/</w:t>
      </w:r>
      <w:r>
        <w:rPr>
          <w:spacing w:val="-7"/>
          <w:sz w:val="28"/>
          <w:szCs w:val="28"/>
        </w:rPr>
        <w:t>本人完成了送达时起，</w:t>
      </w:r>
      <w:r>
        <w:rPr>
          <w:spacing w:val="14"/>
          <w:sz w:val="28"/>
          <w:szCs w:val="28"/>
        </w:rPr>
        <w:t xml:space="preserve"> </w:t>
      </w:r>
      <w:r>
        <w:rPr>
          <w:sz w:val="28"/>
          <w:szCs w:val="28"/>
        </w:rPr>
        <w:t>视为本单位</w:t>
      </w:r>
      <w:r>
        <w:rPr>
          <w:rFonts w:ascii="Times New Roman" w:hAnsi="Times New Roman" w:eastAsia="Times New Roman" w:cs="Times New Roman"/>
          <w:sz w:val="28"/>
          <w:szCs w:val="28"/>
        </w:rPr>
        <w:t>/</w:t>
      </w:r>
      <w:r>
        <w:rPr>
          <w:sz w:val="28"/>
          <w:szCs w:val="28"/>
        </w:rPr>
        <w:t>本人已出席临时债权人会议。本单位</w:t>
      </w:r>
      <w:r>
        <w:rPr>
          <w:rFonts w:ascii="Times New Roman" w:hAnsi="Times New Roman" w:eastAsia="Times New Roman" w:cs="Times New Roman"/>
          <w:sz w:val="28"/>
          <w:szCs w:val="28"/>
        </w:rPr>
        <w:t>/</w:t>
      </w:r>
      <w:r>
        <w:rPr>
          <w:sz w:val="28"/>
          <w:szCs w:val="28"/>
        </w:rPr>
        <w:t>本人同意非现场债</w:t>
      </w:r>
      <w:r>
        <w:rPr>
          <w:spacing w:val="11"/>
          <w:sz w:val="28"/>
          <w:szCs w:val="28"/>
        </w:rPr>
        <w:t xml:space="preserve"> </w:t>
      </w:r>
      <w:r>
        <w:rPr>
          <w:spacing w:val="-4"/>
          <w:sz w:val="28"/>
          <w:szCs w:val="28"/>
        </w:rPr>
        <w:t>权人会议自临时管理人发送该次会议的第一份会议材料时启动，按照</w:t>
      </w:r>
      <w:r>
        <w:rPr>
          <w:spacing w:val="9"/>
          <w:sz w:val="28"/>
          <w:szCs w:val="28"/>
        </w:rPr>
        <w:t xml:space="preserve"> </w:t>
      </w:r>
      <w:r>
        <w:rPr>
          <w:spacing w:val="-2"/>
          <w:sz w:val="28"/>
          <w:szCs w:val="28"/>
        </w:rPr>
        <w:t>该次会议材料注明的时间结束。</w:t>
      </w:r>
    </w:p>
    <w:p w14:paraId="5BB62F80">
      <w:pPr>
        <w:pStyle w:val="2"/>
        <w:spacing w:before="227" w:line="320" w:lineRule="auto"/>
        <w:ind w:left="31" w:firstLine="593"/>
        <w:rPr>
          <w:sz w:val="28"/>
          <w:szCs w:val="28"/>
        </w:rPr>
      </w:pPr>
      <w:r>
        <w:rPr>
          <w:spacing w:val="2"/>
          <w:sz w:val="28"/>
          <w:szCs w:val="28"/>
        </w:rPr>
        <w:t>四、非现场债权人会议涉及表决事项的，本单位</w:t>
      </w:r>
      <w:r>
        <w:rPr>
          <w:rFonts w:ascii="Times New Roman" w:hAnsi="Times New Roman" w:eastAsia="Times New Roman" w:cs="Times New Roman"/>
          <w:spacing w:val="2"/>
          <w:sz w:val="28"/>
          <w:szCs w:val="28"/>
        </w:rPr>
        <w:t>/</w:t>
      </w:r>
      <w:r>
        <w:rPr>
          <w:spacing w:val="2"/>
          <w:sz w:val="28"/>
          <w:szCs w:val="28"/>
        </w:rPr>
        <w:t>本人将在</w:t>
      </w:r>
      <w:r>
        <w:rPr>
          <w:spacing w:val="1"/>
          <w:sz w:val="28"/>
          <w:szCs w:val="28"/>
        </w:rPr>
        <w:t>管理</w:t>
      </w:r>
      <w:r>
        <w:rPr>
          <w:sz w:val="28"/>
          <w:szCs w:val="28"/>
        </w:rPr>
        <w:t xml:space="preserve"> </w:t>
      </w:r>
      <w:r>
        <w:rPr>
          <w:spacing w:val="-5"/>
          <w:sz w:val="28"/>
          <w:szCs w:val="28"/>
        </w:rPr>
        <w:t>人告知的表决期间内行使表决权，并将表决结果通过发送短信、</w:t>
      </w:r>
      <w:r>
        <w:rPr>
          <w:rFonts w:ascii="Times New Roman" w:hAnsi="Times New Roman" w:eastAsia="Times New Roman" w:cs="Times New Roman"/>
          <w:spacing w:val="-5"/>
          <w:sz w:val="28"/>
          <w:szCs w:val="28"/>
        </w:rPr>
        <w:t>QQ</w:t>
      </w:r>
      <w:r>
        <w:rPr>
          <w:spacing w:val="-5"/>
          <w:sz w:val="28"/>
          <w:szCs w:val="28"/>
        </w:rPr>
        <w:t>、</w:t>
      </w:r>
      <w:r>
        <w:rPr>
          <w:spacing w:val="12"/>
          <w:sz w:val="28"/>
          <w:szCs w:val="28"/>
        </w:rPr>
        <w:t xml:space="preserve"> </w:t>
      </w:r>
      <w:r>
        <w:rPr>
          <w:spacing w:val="-3"/>
          <w:sz w:val="28"/>
          <w:szCs w:val="28"/>
        </w:rPr>
        <w:t>微信、电子邮件、邮寄、网络投票等方式或当面送达临时</w:t>
      </w:r>
      <w:r>
        <w:rPr>
          <w:spacing w:val="-4"/>
          <w:sz w:val="28"/>
          <w:szCs w:val="28"/>
        </w:rPr>
        <w:t>管理人。该</w:t>
      </w:r>
    </w:p>
    <w:p w14:paraId="46320090">
      <w:pPr>
        <w:spacing w:line="320" w:lineRule="auto"/>
        <w:rPr>
          <w:sz w:val="28"/>
          <w:szCs w:val="28"/>
        </w:rPr>
        <w:sectPr>
          <w:headerReference r:id="rId19" w:type="default"/>
          <w:footerReference r:id="rId20" w:type="default"/>
          <w:pgSz w:w="11906" w:h="16839"/>
          <w:pgMar w:top="1164" w:right="1705" w:bottom="400" w:left="1785" w:header="831" w:footer="0" w:gutter="0"/>
          <w:cols w:space="720" w:num="1"/>
        </w:sectPr>
      </w:pPr>
    </w:p>
    <w:p w14:paraId="40873CAB">
      <w:pPr>
        <w:pStyle w:val="2"/>
        <w:spacing w:before="162" w:line="369" w:lineRule="auto"/>
        <w:ind w:left="34" w:right="13"/>
        <w:jc w:val="both"/>
        <w:rPr>
          <w:sz w:val="28"/>
          <w:szCs w:val="28"/>
        </w:rPr>
      </w:pPr>
      <w:r>
        <w:rPr>
          <w:spacing w:val="-4"/>
          <w:sz w:val="28"/>
          <w:szCs w:val="28"/>
        </w:rPr>
        <w:t>表决行为效力与现场表决效力一致。表决意见分为：同意、反对，本</w:t>
      </w:r>
      <w:r>
        <w:rPr>
          <w:spacing w:val="4"/>
          <w:sz w:val="28"/>
          <w:szCs w:val="28"/>
        </w:rPr>
        <w:t xml:space="preserve"> </w:t>
      </w:r>
      <w:r>
        <w:rPr>
          <w:spacing w:val="2"/>
          <w:sz w:val="28"/>
          <w:szCs w:val="28"/>
        </w:rPr>
        <w:t>单位</w:t>
      </w:r>
      <w:r>
        <w:rPr>
          <w:rFonts w:ascii="Times New Roman" w:hAnsi="Times New Roman" w:eastAsia="Times New Roman" w:cs="Times New Roman"/>
          <w:spacing w:val="2"/>
          <w:sz w:val="28"/>
          <w:szCs w:val="28"/>
        </w:rPr>
        <w:t>/</w:t>
      </w:r>
      <w:r>
        <w:rPr>
          <w:spacing w:val="2"/>
          <w:sz w:val="28"/>
          <w:szCs w:val="28"/>
        </w:rPr>
        <w:t>本人知悉并理解应当从这两种意见中选择其一。</w:t>
      </w:r>
      <w:r>
        <w:rPr>
          <w:b/>
          <w:bCs/>
          <w:spacing w:val="2"/>
          <w:sz w:val="28"/>
          <w:szCs w:val="28"/>
          <w:u w:val="single" w:color="auto"/>
        </w:rPr>
        <w:t>为提高表决效</w:t>
      </w:r>
      <w:r>
        <w:rPr>
          <w:spacing w:val="9"/>
          <w:sz w:val="28"/>
          <w:szCs w:val="28"/>
        </w:rPr>
        <w:t xml:space="preserve"> </w:t>
      </w:r>
      <w:r>
        <w:rPr>
          <w:b/>
          <w:bCs/>
          <w:sz w:val="28"/>
          <w:szCs w:val="28"/>
          <w:u w:val="single" w:color="auto"/>
        </w:rPr>
        <w:t>率，如本单位</w:t>
      </w:r>
      <w:r>
        <w:rPr>
          <w:rFonts w:ascii="Times New Roman" w:hAnsi="Times New Roman" w:eastAsia="Times New Roman" w:cs="Times New Roman"/>
          <w:b/>
          <w:bCs/>
          <w:sz w:val="28"/>
          <w:szCs w:val="28"/>
          <w:u w:val="single" w:color="auto"/>
        </w:rPr>
        <w:t>/</w:t>
      </w:r>
      <w:r>
        <w:rPr>
          <w:b/>
          <w:bCs/>
          <w:sz w:val="28"/>
          <w:szCs w:val="28"/>
          <w:u w:val="single" w:color="auto"/>
        </w:rPr>
        <w:t>本人出席临时债权人会议、在表决期内未表决或逾期</w:t>
      </w:r>
      <w:r>
        <w:rPr>
          <w:sz w:val="28"/>
          <w:szCs w:val="28"/>
        </w:rPr>
        <w:t xml:space="preserve"> </w:t>
      </w:r>
      <w:r>
        <w:rPr>
          <w:b/>
          <w:bCs/>
          <w:spacing w:val="-1"/>
          <w:sz w:val="28"/>
          <w:szCs w:val="28"/>
          <w:u w:val="single" w:color="auto"/>
        </w:rPr>
        <w:t>表决的，视为同意表决事项。</w:t>
      </w:r>
    </w:p>
    <w:p w14:paraId="765CD37B">
      <w:pPr>
        <w:pStyle w:val="2"/>
        <w:spacing w:line="371" w:lineRule="auto"/>
        <w:ind w:left="38" w:right="16" w:firstLine="558"/>
        <w:rPr>
          <w:sz w:val="28"/>
          <w:szCs w:val="28"/>
        </w:rPr>
      </w:pPr>
      <w:r>
        <w:rPr>
          <w:b/>
          <w:bCs/>
          <w:sz w:val="28"/>
          <w:szCs w:val="28"/>
          <w:u w:val="single" w:color="auto"/>
        </w:rPr>
        <w:t>五、本单位</w:t>
      </w:r>
      <w:r>
        <w:rPr>
          <w:rFonts w:ascii="Times New Roman" w:hAnsi="Times New Roman" w:eastAsia="Times New Roman" w:cs="Times New Roman"/>
          <w:b/>
          <w:bCs/>
          <w:sz w:val="28"/>
          <w:szCs w:val="28"/>
          <w:u w:val="single" w:color="auto"/>
        </w:rPr>
        <w:t>/</w:t>
      </w:r>
      <w:r>
        <w:rPr>
          <w:b/>
          <w:bCs/>
          <w:sz w:val="28"/>
          <w:szCs w:val="28"/>
          <w:u w:val="single" w:color="auto"/>
        </w:rPr>
        <w:t>本人作出的上述债权人会议方案的承诺效力可以延</w:t>
      </w:r>
      <w:r>
        <w:rPr>
          <w:spacing w:val="3"/>
          <w:sz w:val="28"/>
          <w:szCs w:val="28"/>
        </w:rPr>
        <w:t xml:space="preserve"> </w:t>
      </w:r>
      <w:r>
        <w:rPr>
          <w:b/>
          <w:bCs/>
          <w:sz w:val="28"/>
          <w:szCs w:val="28"/>
          <w:u w:val="single" w:color="auto"/>
        </w:rPr>
        <w:t>伸至破产程序。</w:t>
      </w:r>
    </w:p>
    <w:p w14:paraId="590224DF">
      <w:pPr>
        <w:spacing w:line="460" w:lineRule="auto"/>
        <w:rPr>
          <w:rFonts w:ascii="Arial"/>
          <w:sz w:val="21"/>
        </w:rPr>
      </w:pPr>
    </w:p>
    <w:p w14:paraId="5643E94A">
      <w:pPr>
        <w:pStyle w:val="2"/>
        <w:spacing w:before="91" w:line="222" w:lineRule="auto"/>
        <w:ind w:left="2328"/>
        <w:rPr>
          <w:sz w:val="28"/>
          <w:szCs w:val="28"/>
        </w:rPr>
      </w:pPr>
      <w:r>
        <w:rPr>
          <w:spacing w:val="-5"/>
          <w:sz w:val="28"/>
          <w:szCs w:val="28"/>
        </w:rPr>
        <w:t>同意人（盖章/签字、指印</w:t>
      </w:r>
      <w:r>
        <w:rPr>
          <w:spacing w:val="4"/>
          <w:sz w:val="28"/>
          <w:szCs w:val="28"/>
        </w:rPr>
        <w:t>）：</w:t>
      </w:r>
    </w:p>
    <w:p w14:paraId="742D2B1F">
      <w:pPr>
        <w:spacing w:line="344" w:lineRule="auto"/>
        <w:rPr>
          <w:rFonts w:ascii="Arial"/>
          <w:sz w:val="21"/>
        </w:rPr>
      </w:pPr>
    </w:p>
    <w:p w14:paraId="0A87C5E8">
      <w:pPr>
        <w:spacing w:line="344" w:lineRule="auto"/>
        <w:rPr>
          <w:rFonts w:ascii="Arial"/>
          <w:sz w:val="21"/>
        </w:rPr>
      </w:pPr>
    </w:p>
    <w:p w14:paraId="304D9F31">
      <w:pPr>
        <w:pStyle w:val="2"/>
        <w:spacing w:before="91" w:line="223" w:lineRule="auto"/>
        <w:ind w:left="5683"/>
        <w:rPr>
          <w:sz w:val="28"/>
          <w:szCs w:val="28"/>
        </w:rPr>
      </w:pPr>
      <w:r>
        <w:rPr>
          <w:spacing w:val="-18"/>
          <w:sz w:val="28"/>
          <w:szCs w:val="28"/>
        </w:rPr>
        <w:t>年</w:t>
      </w:r>
      <w:r>
        <w:rPr>
          <w:spacing w:val="6"/>
          <w:sz w:val="28"/>
          <w:szCs w:val="28"/>
        </w:rPr>
        <w:t xml:space="preserve">     </w:t>
      </w:r>
      <w:r>
        <w:rPr>
          <w:spacing w:val="-18"/>
          <w:sz w:val="28"/>
          <w:szCs w:val="28"/>
        </w:rPr>
        <w:t>月</w:t>
      </w:r>
      <w:r>
        <w:rPr>
          <w:spacing w:val="19"/>
          <w:sz w:val="28"/>
          <w:szCs w:val="28"/>
        </w:rPr>
        <w:t xml:space="preserve">    </w:t>
      </w:r>
      <w:r>
        <w:rPr>
          <w:spacing w:val="-18"/>
          <w:sz w:val="28"/>
          <w:szCs w:val="28"/>
        </w:rPr>
        <w:t>日</w:t>
      </w:r>
    </w:p>
    <w:p w14:paraId="584587F5">
      <w:pPr>
        <w:spacing w:line="223" w:lineRule="auto"/>
        <w:rPr>
          <w:sz w:val="28"/>
          <w:szCs w:val="28"/>
        </w:rPr>
        <w:sectPr>
          <w:headerReference r:id="rId21" w:type="default"/>
          <w:pgSz w:w="11906" w:h="16839"/>
          <w:pgMar w:top="1164" w:right="1785" w:bottom="400" w:left="1785" w:header="831" w:footer="0" w:gutter="0"/>
          <w:cols w:space="720" w:num="1"/>
        </w:sectPr>
      </w:pPr>
    </w:p>
    <w:p w14:paraId="483BF58E">
      <w:pPr>
        <w:spacing w:before="50" w:line="227" w:lineRule="auto"/>
        <w:ind w:left="36"/>
        <w:outlineLvl w:val="0"/>
        <w:rPr>
          <w:rFonts w:ascii="黑体" w:hAnsi="黑体" w:eastAsia="黑体" w:cs="黑体"/>
          <w:sz w:val="31"/>
          <w:szCs w:val="31"/>
        </w:rPr>
      </w:pPr>
      <w:r>
        <w:rPr>
          <w:rFonts w:hint="eastAsia" w:ascii="楷体" w:hAnsi="楷体" w:eastAsia="楷体" w:cs="楷体"/>
          <w:spacing w:val="7"/>
          <w:sz w:val="24"/>
          <w:szCs w:val="24"/>
        </w:rPr>
        <w:t>附件5</w:t>
      </w:r>
      <w:r>
        <w:rPr>
          <w:rFonts w:ascii="黑体" w:hAnsi="黑体" w:eastAsia="黑体" w:cs="黑体"/>
          <w:spacing w:val="1"/>
          <w:sz w:val="24"/>
          <w:szCs w:val="24"/>
        </w:rPr>
        <w:t xml:space="preserve">                    </w:t>
      </w:r>
      <w:r>
        <w:rPr>
          <w:rFonts w:ascii="黑体" w:hAnsi="黑体" w:eastAsia="黑体" w:cs="黑体"/>
          <w:b/>
          <w:bCs/>
          <w:spacing w:val="7"/>
          <w:sz w:val="31"/>
          <w:szCs w:val="31"/>
        </w:rPr>
        <w:t>预重整规则同意书</w:t>
      </w:r>
    </w:p>
    <w:p w14:paraId="67FCBB00">
      <w:pPr>
        <w:spacing w:line="268" w:lineRule="auto"/>
        <w:rPr>
          <w:rFonts w:ascii="Arial"/>
          <w:sz w:val="21"/>
        </w:rPr>
      </w:pPr>
    </w:p>
    <w:p w14:paraId="71613E27">
      <w:pPr>
        <w:spacing w:line="268" w:lineRule="auto"/>
        <w:rPr>
          <w:rFonts w:ascii="Arial"/>
          <w:sz w:val="21"/>
        </w:rPr>
      </w:pPr>
    </w:p>
    <w:p w14:paraId="1700EF8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36"/>
        <w:jc w:val="both"/>
        <w:textAlignment w:val="baseline"/>
        <w:rPr>
          <w:sz w:val="28"/>
          <w:szCs w:val="28"/>
        </w:rPr>
      </w:pPr>
      <w:r>
        <w:rPr>
          <w:spacing w:val="-2"/>
          <w:sz w:val="28"/>
          <w:szCs w:val="28"/>
        </w:rPr>
        <w:t>致：</w:t>
      </w:r>
      <w:r>
        <w:rPr>
          <w:rFonts w:hint="eastAsia"/>
          <w:spacing w:val="-2"/>
          <w:sz w:val="28"/>
          <w:szCs w:val="28"/>
          <w:lang w:eastAsia="zh-CN"/>
        </w:rPr>
        <w:t>湖北康沁药业股份有限公司</w:t>
      </w:r>
      <w:r>
        <w:rPr>
          <w:spacing w:val="-2"/>
          <w:sz w:val="28"/>
          <w:szCs w:val="28"/>
        </w:rPr>
        <w:t>临时管理人</w:t>
      </w:r>
    </w:p>
    <w:p w14:paraId="46321F6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34" w:right="80" w:firstLine="558"/>
        <w:jc w:val="both"/>
        <w:textAlignment w:val="baseline"/>
        <w:rPr>
          <w:sz w:val="28"/>
          <w:szCs w:val="28"/>
        </w:rPr>
      </w:pPr>
      <w:r>
        <w:rPr>
          <w:spacing w:val="1"/>
          <w:sz w:val="28"/>
          <w:szCs w:val="28"/>
        </w:rPr>
        <w:t>本单位/本人已仔细阅读本《预重整规则同意书》，清楚并</w:t>
      </w:r>
      <w:r>
        <w:rPr>
          <w:sz w:val="28"/>
          <w:szCs w:val="28"/>
        </w:rPr>
        <w:t xml:space="preserve">理解 </w:t>
      </w:r>
      <w:r>
        <w:rPr>
          <w:spacing w:val="-2"/>
          <w:sz w:val="28"/>
          <w:szCs w:val="28"/>
        </w:rPr>
        <w:t>其内容。在此，本单位/本人同意</w:t>
      </w:r>
      <w:r>
        <w:rPr>
          <w:rFonts w:hint="eastAsia"/>
          <w:spacing w:val="-2"/>
          <w:sz w:val="28"/>
          <w:szCs w:val="28"/>
          <w:lang w:val="en-US" w:eastAsia="zh-CN"/>
        </w:rPr>
        <w:t>以下规则</w:t>
      </w:r>
      <w:r>
        <w:rPr>
          <w:spacing w:val="-2"/>
          <w:sz w:val="28"/>
          <w:szCs w:val="28"/>
        </w:rPr>
        <w:t>：</w:t>
      </w:r>
    </w:p>
    <w:p w14:paraId="496011D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33" w:right="32" w:firstLine="562"/>
        <w:jc w:val="both"/>
        <w:textAlignment w:val="baseline"/>
        <w:rPr>
          <w:sz w:val="28"/>
          <w:szCs w:val="28"/>
        </w:rPr>
      </w:pPr>
      <w:r>
        <w:rPr>
          <w:spacing w:val="-4"/>
          <w:sz w:val="28"/>
          <w:szCs w:val="28"/>
        </w:rPr>
        <w:t>一、在人民法院受理</w:t>
      </w:r>
      <w:r>
        <w:rPr>
          <w:rFonts w:hint="eastAsia"/>
          <w:spacing w:val="-4"/>
          <w:sz w:val="28"/>
          <w:szCs w:val="28"/>
          <w:lang w:eastAsia="zh-CN"/>
        </w:rPr>
        <w:t>湖北康沁药业股份有限公司</w:t>
      </w:r>
      <w:r>
        <w:rPr>
          <w:spacing w:val="-4"/>
          <w:sz w:val="28"/>
          <w:szCs w:val="28"/>
        </w:rPr>
        <w:t>重整</w:t>
      </w:r>
      <w:r>
        <w:rPr>
          <w:spacing w:val="-5"/>
          <w:sz w:val="28"/>
          <w:szCs w:val="28"/>
        </w:rPr>
        <w:t>案后，本单</w:t>
      </w:r>
      <w:r>
        <w:rPr>
          <w:sz w:val="28"/>
          <w:szCs w:val="28"/>
        </w:rPr>
        <w:t xml:space="preserve"> </w:t>
      </w:r>
      <w:r>
        <w:rPr>
          <w:spacing w:val="-4"/>
          <w:sz w:val="28"/>
          <w:szCs w:val="28"/>
        </w:rPr>
        <w:t>位/本人在预重整期间所申报的债权信息仍属有效，但本单位/本人主</w:t>
      </w:r>
      <w:r>
        <w:rPr>
          <w:spacing w:val="9"/>
          <w:sz w:val="28"/>
          <w:szCs w:val="28"/>
        </w:rPr>
        <w:t xml:space="preserve"> </w:t>
      </w:r>
      <w:r>
        <w:rPr>
          <w:spacing w:val="1"/>
          <w:sz w:val="28"/>
          <w:szCs w:val="28"/>
        </w:rPr>
        <w:t>动提出撤回、变更债权申报的除外。预重整程序中本单位</w:t>
      </w:r>
      <w:r>
        <w:rPr>
          <w:sz w:val="28"/>
          <w:szCs w:val="28"/>
        </w:rPr>
        <w:t xml:space="preserve">/本人认可 </w:t>
      </w:r>
      <w:r>
        <w:rPr>
          <w:spacing w:val="-2"/>
          <w:sz w:val="28"/>
          <w:szCs w:val="28"/>
        </w:rPr>
        <w:t>的临时管理人作出的对法律关系成立与否，截止预重整</w:t>
      </w:r>
      <w:r>
        <w:rPr>
          <w:spacing w:val="-3"/>
          <w:sz w:val="28"/>
          <w:szCs w:val="28"/>
        </w:rPr>
        <w:t>日债权金额、</w:t>
      </w:r>
      <w:r>
        <w:rPr>
          <w:sz w:val="28"/>
          <w:szCs w:val="28"/>
        </w:rPr>
        <w:t xml:space="preserve"> </w:t>
      </w:r>
      <w:r>
        <w:rPr>
          <w:spacing w:val="-1"/>
          <w:sz w:val="28"/>
          <w:szCs w:val="28"/>
        </w:rPr>
        <w:t>债权性质的审查和确认结果，在重整程序中具有同等法律效力。</w:t>
      </w:r>
    </w:p>
    <w:p w14:paraId="076C322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31" w:right="80" w:firstLine="569"/>
        <w:jc w:val="both"/>
        <w:textAlignment w:val="baseline"/>
        <w:rPr>
          <w:sz w:val="28"/>
          <w:szCs w:val="28"/>
        </w:rPr>
      </w:pPr>
      <w:r>
        <w:rPr>
          <w:sz w:val="28"/>
          <w:szCs w:val="28"/>
        </w:rPr>
        <w:t>二、本单位/本人在预重整程序中对预重整方案/计划/协议进行</w:t>
      </w:r>
      <w:r>
        <w:rPr>
          <w:spacing w:val="18"/>
          <w:sz w:val="28"/>
          <w:szCs w:val="28"/>
        </w:rPr>
        <w:t xml:space="preserve"> </w:t>
      </w:r>
      <w:r>
        <w:rPr>
          <w:spacing w:val="-4"/>
          <w:sz w:val="28"/>
          <w:szCs w:val="28"/>
        </w:rPr>
        <w:t>预表决中所作同意的意思表示，在人民法院受理</w:t>
      </w:r>
      <w:r>
        <w:rPr>
          <w:rFonts w:hint="eastAsia"/>
          <w:spacing w:val="-4"/>
          <w:sz w:val="28"/>
          <w:szCs w:val="28"/>
          <w:lang w:eastAsia="zh-CN"/>
        </w:rPr>
        <w:t>湖北康沁药业股份有限公司</w:t>
      </w:r>
      <w:r>
        <w:rPr>
          <w:spacing w:val="1"/>
          <w:sz w:val="28"/>
          <w:szCs w:val="28"/>
        </w:rPr>
        <w:t>重整案后对本单位/本人具有拘束力，即预重整方案/</w:t>
      </w:r>
      <w:r>
        <w:rPr>
          <w:sz w:val="28"/>
          <w:szCs w:val="28"/>
        </w:rPr>
        <w:t xml:space="preserve">计划/协 </w:t>
      </w:r>
      <w:r>
        <w:rPr>
          <w:spacing w:val="-4"/>
          <w:sz w:val="28"/>
          <w:szCs w:val="28"/>
        </w:rPr>
        <w:t>议与重整程序中制作的重整计划草案内容一致的，有关债权人对该协</w:t>
      </w:r>
      <w:r>
        <w:rPr>
          <w:spacing w:val="7"/>
          <w:sz w:val="28"/>
          <w:szCs w:val="28"/>
        </w:rPr>
        <w:t xml:space="preserve"> </w:t>
      </w:r>
      <w:r>
        <w:rPr>
          <w:spacing w:val="-4"/>
          <w:sz w:val="28"/>
          <w:szCs w:val="28"/>
        </w:rPr>
        <w:t>议的同意视为对该重整计划草案表决的同意，而无需该债权人在重整</w:t>
      </w:r>
      <w:r>
        <w:rPr>
          <w:spacing w:val="7"/>
          <w:sz w:val="28"/>
          <w:szCs w:val="28"/>
        </w:rPr>
        <w:t xml:space="preserve"> </w:t>
      </w:r>
      <w:r>
        <w:rPr>
          <w:spacing w:val="2"/>
          <w:sz w:val="28"/>
          <w:szCs w:val="28"/>
        </w:rPr>
        <w:t>程序中再行表决。但是，以下情形除外</w:t>
      </w:r>
      <w:r>
        <w:rPr>
          <w:spacing w:val="-15"/>
          <w:sz w:val="28"/>
          <w:szCs w:val="28"/>
        </w:rPr>
        <w:t>：（</w:t>
      </w:r>
      <w:r>
        <w:rPr>
          <w:spacing w:val="2"/>
          <w:sz w:val="28"/>
          <w:szCs w:val="28"/>
        </w:rPr>
        <w:t>1）债务人履行信息披露</w:t>
      </w:r>
      <w:r>
        <w:rPr>
          <w:spacing w:val="1"/>
          <w:sz w:val="28"/>
          <w:szCs w:val="28"/>
        </w:rPr>
        <w:t xml:space="preserve"> 义务时有故意虚假披露或隐瞒的情形，足以误导或欺诈本单位</w:t>
      </w:r>
      <w:r>
        <w:rPr>
          <w:sz w:val="28"/>
          <w:szCs w:val="28"/>
        </w:rPr>
        <w:t>/本人 行使表决权的</w:t>
      </w:r>
      <w:r>
        <w:rPr>
          <w:spacing w:val="-52"/>
          <w:sz w:val="28"/>
          <w:szCs w:val="28"/>
        </w:rPr>
        <w:t>；（</w:t>
      </w:r>
      <w:r>
        <w:rPr>
          <w:sz w:val="28"/>
          <w:szCs w:val="28"/>
        </w:rPr>
        <w:t>2）债权人会议审议表决的方案</w:t>
      </w:r>
      <w:r>
        <w:rPr>
          <w:spacing w:val="-1"/>
          <w:sz w:val="28"/>
          <w:szCs w:val="28"/>
        </w:rPr>
        <w:t>与本单位/本人预表</w:t>
      </w:r>
      <w:r>
        <w:rPr>
          <w:sz w:val="28"/>
          <w:szCs w:val="28"/>
        </w:rPr>
        <w:t xml:space="preserve"> </w:t>
      </w:r>
      <w:r>
        <w:rPr>
          <w:spacing w:val="-1"/>
          <w:sz w:val="28"/>
          <w:szCs w:val="28"/>
        </w:rPr>
        <w:t>决的方案发生实质性变动，且该变动对本单位/本人不利的。</w:t>
      </w:r>
    </w:p>
    <w:p w14:paraId="0531107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29" w:firstLine="570"/>
        <w:jc w:val="both"/>
        <w:textAlignment w:val="baseline"/>
        <w:rPr>
          <w:sz w:val="28"/>
          <w:szCs w:val="28"/>
        </w:rPr>
      </w:pPr>
      <w:r>
        <w:rPr>
          <w:spacing w:val="1"/>
          <w:sz w:val="28"/>
          <w:szCs w:val="28"/>
        </w:rPr>
        <w:t>三、本单位/本人在预重整期间作出的其他</w:t>
      </w:r>
      <w:r>
        <w:rPr>
          <w:sz w:val="28"/>
          <w:szCs w:val="28"/>
        </w:rPr>
        <w:t xml:space="preserve">意思表示（包括但不 </w:t>
      </w:r>
      <w:r>
        <w:rPr>
          <w:spacing w:val="-10"/>
          <w:sz w:val="28"/>
          <w:szCs w:val="28"/>
        </w:rPr>
        <w:t>限于：与</w:t>
      </w:r>
      <w:r>
        <w:rPr>
          <w:rFonts w:hint="eastAsia"/>
          <w:spacing w:val="-10"/>
          <w:sz w:val="28"/>
          <w:szCs w:val="28"/>
          <w:lang w:eastAsia="zh-CN"/>
        </w:rPr>
        <w:t>湖北康沁药业股份有限公司</w:t>
      </w:r>
      <w:r>
        <w:rPr>
          <w:spacing w:val="-10"/>
          <w:sz w:val="28"/>
          <w:szCs w:val="28"/>
        </w:rPr>
        <w:t>达成的和解协议、债务豁免协议，</w:t>
      </w:r>
      <w:r>
        <w:rPr>
          <w:sz w:val="28"/>
          <w:szCs w:val="28"/>
        </w:rPr>
        <w:t xml:space="preserve"> </w:t>
      </w:r>
      <w:r>
        <w:rPr>
          <w:spacing w:val="-1"/>
          <w:sz w:val="28"/>
          <w:szCs w:val="28"/>
        </w:rPr>
        <w:t>同意非现场方式参会并表决等</w:t>
      </w:r>
      <w:r>
        <w:rPr>
          <w:spacing w:val="-37"/>
          <w:sz w:val="28"/>
          <w:szCs w:val="28"/>
        </w:rPr>
        <w:t>），</w:t>
      </w:r>
      <w:r>
        <w:rPr>
          <w:spacing w:val="-1"/>
          <w:sz w:val="28"/>
          <w:szCs w:val="28"/>
        </w:rPr>
        <w:t>在人民法院受</w:t>
      </w:r>
      <w:r>
        <w:rPr>
          <w:spacing w:val="-2"/>
          <w:sz w:val="28"/>
          <w:szCs w:val="28"/>
        </w:rPr>
        <w:t>理</w:t>
      </w:r>
      <w:r>
        <w:rPr>
          <w:rFonts w:hint="eastAsia"/>
          <w:spacing w:val="-2"/>
          <w:sz w:val="28"/>
          <w:szCs w:val="28"/>
          <w:lang w:eastAsia="zh-CN"/>
        </w:rPr>
        <w:t>湖北康沁药业股份有限公司</w:t>
      </w:r>
      <w:r>
        <w:rPr>
          <w:spacing w:val="-1"/>
          <w:sz w:val="28"/>
          <w:szCs w:val="28"/>
        </w:rPr>
        <w:t>重整案后，对本单位/本人仍具有拘束力。</w:t>
      </w:r>
    </w:p>
    <w:p w14:paraId="191559C6">
      <w:pPr>
        <w:keepNext w:val="0"/>
        <w:keepLines w:val="0"/>
        <w:pageBreakBefore w:val="0"/>
        <w:widowControl/>
        <w:kinsoku w:val="0"/>
        <w:wordWrap/>
        <w:overflowPunct/>
        <w:topLinePunct w:val="0"/>
        <w:autoSpaceDE w:val="0"/>
        <w:autoSpaceDN w:val="0"/>
        <w:bidi w:val="0"/>
        <w:adjustRightInd w:val="0"/>
        <w:snapToGrid w:val="0"/>
        <w:spacing w:line="500" w:lineRule="exact"/>
        <w:jc w:val="both"/>
        <w:textAlignment w:val="baseline"/>
        <w:rPr>
          <w:rFonts w:ascii="Arial"/>
          <w:sz w:val="21"/>
        </w:rPr>
      </w:pPr>
    </w:p>
    <w:p w14:paraId="779B084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3238"/>
        <w:jc w:val="both"/>
        <w:textAlignment w:val="baseline"/>
        <w:rPr>
          <w:spacing w:val="-5"/>
          <w:sz w:val="28"/>
          <w:szCs w:val="28"/>
        </w:rPr>
      </w:pPr>
    </w:p>
    <w:p w14:paraId="6AD9B81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3238"/>
        <w:jc w:val="both"/>
        <w:textAlignment w:val="baseline"/>
        <w:rPr>
          <w:sz w:val="28"/>
          <w:szCs w:val="28"/>
        </w:rPr>
      </w:pPr>
      <w:r>
        <w:rPr>
          <w:spacing w:val="-5"/>
          <w:sz w:val="28"/>
          <w:szCs w:val="28"/>
        </w:rPr>
        <w:t>同意人（盖章/签字、指印</w:t>
      </w:r>
      <w:r>
        <w:rPr>
          <w:spacing w:val="4"/>
          <w:sz w:val="28"/>
          <w:szCs w:val="28"/>
        </w:rPr>
        <w:t>）：</w:t>
      </w:r>
    </w:p>
    <w:p w14:paraId="2725758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right="3" w:firstLine="5124" w:firstLineChars="2100"/>
        <w:jc w:val="both"/>
        <w:textAlignment w:val="baseline"/>
        <w:rPr>
          <w:sz w:val="28"/>
          <w:szCs w:val="28"/>
        </w:rPr>
      </w:pPr>
      <w:r>
        <w:rPr>
          <w:spacing w:val="-18"/>
          <w:sz w:val="28"/>
          <w:szCs w:val="28"/>
        </w:rPr>
        <w:t>年</w:t>
      </w:r>
      <w:r>
        <w:rPr>
          <w:spacing w:val="5"/>
          <w:sz w:val="28"/>
          <w:szCs w:val="28"/>
        </w:rPr>
        <w:t xml:space="preserve">     </w:t>
      </w:r>
      <w:r>
        <w:rPr>
          <w:spacing w:val="-18"/>
          <w:sz w:val="28"/>
          <w:szCs w:val="28"/>
        </w:rPr>
        <w:t>月</w:t>
      </w:r>
      <w:r>
        <w:rPr>
          <w:spacing w:val="20"/>
          <w:sz w:val="28"/>
          <w:szCs w:val="28"/>
        </w:rPr>
        <w:t xml:space="preserve">    </w:t>
      </w:r>
      <w:r>
        <w:rPr>
          <w:spacing w:val="-18"/>
          <w:sz w:val="28"/>
          <w:szCs w:val="28"/>
        </w:rPr>
        <w:t>日</w:t>
      </w:r>
    </w:p>
    <w:sectPr>
      <w:headerReference r:id="rId22" w:type="default"/>
      <w:pgSz w:w="11906" w:h="16839"/>
      <w:pgMar w:top="1164" w:right="1718" w:bottom="400" w:left="1785" w:header="831"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EA486">
    <w:pPr>
      <w:spacing w:line="176" w:lineRule="auto"/>
      <w:ind w:left="4757"/>
      <w:rPr>
        <w:rFonts w:ascii="Times New Roman" w:hAnsi="Times New Roman" w:eastAsia="Times New Roman"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FB27B">
    <w:pPr>
      <w:spacing w:line="176" w:lineRule="auto"/>
      <w:ind w:left="4688"/>
      <w:rPr>
        <w:rFonts w:ascii="Times New Roman" w:hAnsi="Times New Roman" w:eastAsia="Times New Roman"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734BE">
    <w:pPr>
      <w:spacing w:line="176" w:lineRule="auto"/>
      <w:ind w:left="4126"/>
      <w:rPr>
        <w:rFonts w:ascii="Times New Roman" w:hAnsi="Times New Roman" w:eastAsia="Times New Roman" w:cs="Times New Roman"/>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57BF6">
    <w:pPr>
      <w:spacing w:line="176" w:lineRule="auto"/>
      <w:ind w:left="4130"/>
      <w:rPr>
        <w:rFonts w:ascii="Times New Roman" w:hAnsi="Times New Roman" w:eastAsia="Times New Roman" w:cs="Times New Roman"/>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DACE3">
    <w:pPr>
      <w:spacing w:line="176" w:lineRule="auto"/>
      <w:ind w:left="4242"/>
      <w:rPr>
        <w:rFonts w:ascii="Times New Roman" w:hAnsi="Times New Roman" w:eastAsia="Times New Roman" w:cs="Times New Roman"/>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101F3">
    <w:pPr>
      <w:spacing w:line="176" w:lineRule="auto"/>
      <w:ind w:left="4126"/>
      <w:rPr>
        <w:rFonts w:ascii="Times New Roman" w:hAnsi="Times New Roman" w:eastAsia="Times New Roman" w:cs="Times New Roman"/>
        <w:sz w:val="18"/>
        <w:szCs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0F284">
    <w:pPr>
      <w:spacing w:line="176" w:lineRule="auto"/>
      <w:rPr>
        <w:rFonts w:ascii="Times New Roman" w:hAnsi="Times New Roman" w:eastAsia="Times New Roman" w:cs="Times New Roman"/>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E123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F6D45">
    <w:pPr>
      <w:spacing w:before="46" w:line="219" w:lineRule="auto"/>
      <w:ind w:left="5725"/>
      <w:rPr>
        <w:rFonts w:ascii="仿宋" w:hAnsi="仿宋" w:eastAsia="仿宋" w:cs="仿宋"/>
        <w:b/>
        <w:bCs/>
        <w:sz w:val="18"/>
        <w:szCs w:val="18"/>
      </w:rPr>
    </w:pPr>
    <w:r>
      <w:rPr>
        <w:b/>
        <w:bCs/>
        <w:color w:val="auto"/>
      </w:rPr>
      <w:pict>
        <v:shape id="_x0000_s4097" o:spid="_x0000_s4097" style="position:absolute;left:0pt;margin-left:90pt;margin-top:55.15pt;height:0.75pt;width:397pt;mso-position-horizontal-relative:page;mso-position-vertical-relative:page;z-index:251659264;mso-width-relative:page;mso-height-relative:page;" fillcolor="#000000" filled="t" stroked="f" coordsize="7940,15" o:allowincell="f" path="m0,0l7940,0,7940,14,0,14,0,0xe">
          <v:path/>
          <v:fill on="t" focussize="0,0"/>
          <v:stroke on="f"/>
          <v:imagedata o:title=""/>
          <o:lock v:ext="edit"/>
        </v:shape>
      </w:pict>
    </w:r>
    <w:r>
      <w:rPr>
        <w:rFonts w:hint="eastAsia" w:ascii="仿宋" w:hAnsi="仿宋" w:eastAsia="仿宋" w:cs="仿宋"/>
        <w:b/>
        <w:bCs/>
        <w:color w:val="auto"/>
        <w:spacing w:val="-1"/>
        <w:sz w:val="18"/>
        <w:szCs w:val="18"/>
        <w:lang w:eastAsia="zh-CN"/>
      </w:rPr>
      <w:t>湖北康沁药业股份有限公司</w:t>
    </w:r>
    <w:r>
      <w:rPr>
        <w:rFonts w:ascii="仿宋" w:hAnsi="仿宋" w:eastAsia="仿宋" w:cs="仿宋"/>
        <w:b/>
        <w:bCs/>
        <w:color w:val="auto"/>
        <w:spacing w:val="-1"/>
        <w:sz w:val="18"/>
        <w:szCs w:val="18"/>
      </w:rPr>
      <w:t>债权申报表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FCC5A">
    <w:pPr>
      <w:pStyle w:val="2"/>
      <w:spacing w:before="46" w:line="219" w:lineRule="auto"/>
      <w:ind w:left="5282"/>
      <w:rPr>
        <w:sz w:val="18"/>
        <w:szCs w:val="18"/>
      </w:rPr>
    </w:pPr>
    <w:r>
      <w:pict>
        <v:shape id="_x0000_s4098" o:spid="_x0000_s4098" style="position:absolute;left:0pt;margin-left:90pt;margin-top:55.2pt;height:0.75pt;width:415.3pt;mso-position-horizontal-relative:page;mso-position-vertical-relative:page;z-index:251660288;mso-width-relative:page;mso-height-relative:page;" fillcolor="#000000" filled="t" stroked="f" coordsize="8305,15" o:allowincell="f" path="m0,0l8305,0,8305,14,0,14,0,0xe">
          <v:path/>
          <v:fill on="t" focussize="0,0"/>
          <v:stroke on="f"/>
          <v:imagedata o:title=""/>
          <o:lock v:ext="edit"/>
        </v:shape>
      </w:pict>
    </w:r>
    <w:r>
      <w:rPr>
        <w:rFonts w:hint="eastAsia"/>
        <w:spacing w:val="-1"/>
        <w:sz w:val="18"/>
        <w:szCs w:val="18"/>
        <w:lang w:eastAsia="zh-CN"/>
      </w:rPr>
      <w:t>湖北康沁药业股份有限公司</w:t>
    </w:r>
    <w:r>
      <w:rPr>
        <w:spacing w:val="-1"/>
        <w:sz w:val="18"/>
        <w:szCs w:val="18"/>
      </w:rPr>
      <w:t>债权申报材料清单</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AF416">
    <w:pPr>
      <w:pStyle w:val="2"/>
      <w:spacing w:before="46" w:line="219" w:lineRule="auto"/>
      <w:ind w:right="13"/>
      <w:jc w:val="right"/>
      <w:rPr>
        <w:rFonts w:hint="eastAsia" w:eastAsia="仿宋"/>
        <w:sz w:val="18"/>
        <w:szCs w:val="18"/>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8E578"/>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02FE4">
    <w:pPr>
      <w:pStyle w:val="2"/>
      <w:spacing w:before="46" w:line="219" w:lineRule="auto"/>
      <w:ind w:left="5376"/>
      <w:rPr>
        <w:sz w:val="18"/>
        <w:szCs w:val="18"/>
      </w:rPr>
    </w:pPr>
    <w:r>
      <w:pict>
        <v:shape id="_x0000_s4101" o:spid="_x0000_s4101" style="position:absolute;left:0pt;margin-left:90pt;margin-top:55.2pt;height:0.75pt;width:415.3pt;mso-position-horizontal-relative:page;mso-position-vertical-relative:page;z-index:251661312;mso-width-relative:page;mso-height-relative:page;" fillcolor="#000000" filled="t" stroked="f" coordsize="8305,15" o:allowincell="f" path="m0,0l8305,0,8305,14,0,14,0,0xe">
          <v:path/>
          <v:fill on="t" focussize="0,0"/>
          <v:stroke on="f"/>
          <v:imagedata o:title=""/>
          <o:lock v:ext="edit"/>
        </v:shape>
      </w:pict>
    </w:r>
    <w:r>
      <w:rPr>
        <w:rFonts w:hint="eastAsia"/>
        <w:spacing w:val="-1"/>
        <w:sz w:val="18"/>
        <w:szCs w:val="18"/>
        <w:lang w:eastAsia="zh-CN"/>
      </w:rPr>
      <w:t>湖北康沁药业股份有限公司</w:t>
    </w:r>
    <w:r>
      <w:rPr>
        <w:spacing w:val="-1"/>
        <w:sz w:val="18"/>
        <w:szCs w:val="18"/>
      </w:rPr>
      <w:t>债权申报书</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25869">
    <w:pPr>
      <w:pStyle w:val="2"/>
      <w:spacing w:before="46" w:line="219" w:lineRule="auto"/>
      <w:ind w:left="5277"/>
      <w:rPr>
        <w:sz w:val="18"/>
        <w:szCs w:val="18"/>
      </w:rPr>
    </w:pPr>
    <w:r>
      <w:pict>
        <v:shape id="_x0000_s4102" o:spid="_x0000_s4102" style="position:absolute;left:0pt;margin-left:90pt;margin-top:55.2pt;height:0.75pt;width:415.3pt;mso-position-horizontal-relative:page;mso-position-vertical-relative:page;z-index:251662336;mso-width-relative:page;mso-height-relative:page;" fillcolor="#000000" filled="t" stroked="f" coordsize="8305,15" o:allowincell="f" path="m0,0l8305,0,8305,14,0,14,0,0xe">
          <v:path/>
          <v:fill on="t" focussize="0,0"/>
          <v:stroke on="f"/>
          <v:imagedata o:title=""/>
          <o:lock v:ext="edit"/>
        </v:shape>
      </w:pict>
    </w:r>
    <w:r>
      <w:rPr>
        <w:rFonts w:hint="eastAsia"/>
        <w:spacing w:val="-1"/>
        <w:sz w:val="18"/>
        <w:szCs w:val="18"/>
        <w:lang w:eastAsia="zh-CN"/>
      </w:rPr>
      <w:t>湖北康沁药业股份有限公司</w:t>
    </w:r>
    <w:r>
      <w:rPr>
        <w:spacing w:val="-1"/>
        <w:sz w:val="18"/>
        <w:szCs w:val="18"/>
      </w:rPr>
      <w:t>债权申报书</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8266A">
    <w:pPr>
      <w:pStyle w:val="2"/>
      <w:spacing w:before="46" w:line="219" w:lineRule="auto"/>
      <w:ind w:right="13"/>
      <w:jc w:val="right"/>
      <w:rPr>
        <w:sz w:val="18"/>
        <w:szCs w:val="18"/>
      </w:rPr>
    </w:pPr>
    <w:r>
      <w:pict>
        <v:shape id="_x0000_s4103" o:spid="_x0000_s4103" style="position:absolute;left:0pt;margin-left:90pt;margin-top:55.2pt;height:0.75pt;width:415.3pt;mso-position-horizontal-relative:page;mso-position-vertical-relative:page;z-index:251663360;mso-width-relative:page;mso-height-relative:page;" fillcolor="#000000" filled="t" stroked="f" coordsize="8305,15" o:allowincell="f" path="m0,0l8305,0,8305,14,0,14,0,0xe">
          <v:path/>
          <v:fill on="t" focussize="0,0"/>
          <v:stroke on="f"/>
          <v:imagedata o:title=""/>
          <o:lock v:ext="edit"/>
        </v:shape>
      </w:pict>
    </w:r>
    <w:r>
      <w:rPr>
        <w:rFonts w:hint="eastAsia"/>
        <w:spacing w:val="-1"/>
        <w:sz w:val="18"/>
        <w:szCs w:val="18"/>
        <w:lang w:eastAsia="zh-CN"/>
      </w:rPr>
      <w:t>湖北康沁药业股份有限公司</w:t>
    </w:r>
    <w:r>
      <w:rPr>
        <w:spacing w:val="-1"/>
        <w:sz w:val="18"/>
        <w:szCs w:val="18"/>
      </w:rPr>
      <w:t>债权申报书</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DBFA9">
    <w:pPr>
      <w:pStyle w:val="2"/>
      <w:spacing w:before="46" w:line="219" w:lineRule="auto"/>
      <w:ind w:left="3657"/>
      <w:rPr>
        <w:sz w:val="18"/>
        <w:szCs w:val="18"/>
      </w:rPr>
    </w:pPr>
    <w:r>
      <w:pict>
        <v:shape id="_x0000_s4104" o:spid="_x0000_s4104" style="position:absolute;left:0pt;margin-left:90pt;margin-top:55.2pt;height:0.75pt;width:415.3pt;mso-position-horizontal-relative:page;mso-position-vertical-relative:page;z-index:251664384;mso-width-relative:page;mso-height-relative:page;" fillcolor="#000000" filled="t" stroked="f" coordsize="8305,15" o:allowincell="f" path="m0,0l8305,0,8305,14,0,14,0,0xe">
          <v:path/>
          <v:fill on="t" focussize="0,0"/>
          <v:stroke on="f"/>
          <v:imagedata o:title=""/>
          <o:lock v:ext="edit"/>
        </v:shape>
      </w:pict>
    </w:r>
    <w:r>
      <w:rPr>
        <w:rFonts w:hint="eastAsia"/>
        <w:spacing w:val="-1"/>
        <w:sz w:val="18"/>
        <w:szCs w:val="18"/>
        <w:lang w:eastAsia="zh-CN"/>
      </w:rPr>
      <w:t>湖北康沁药业股份有限公司</w:t>
    </w:r>
    <w:r>
      <w:rPr>
        <w:spacing w:val="-1"/>
        <w:sz w:val="18"/>
        <w:szCs w:val="18"/>
      </w:rPr>
      <w:t>预重整案债权人会议方案同意书</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AC267">
    <w:pPr>
      <w:pStyle w:val="2"/>
      <w:spacing w:before="46" w:line="219" w:lineRule="auto"/>
      <w:ind w:right="13"/>
      <w:jc w:val="right"/>
      <w:rPr>
        <w:sz w:val="18"/>
        <w:szCs w:val="18"/>
      </w:rPr>
    </w:pPr>
    <w:r>
      <w:pict>
        <v:shape id="_x0000_s4105" o:spid="_x0000_s4105" style="position:absolute;left:0pt;margin-left:90pt;margin-top:55.2pt;height:0.75pt;width:415.3pt;mso-position-horizontal-relative:page;mso-position-vertical-relative:page;z-index:251665408;mso-width-relative:page;mso-height-relative:page;" fillcolor="#000000" filled="t" stroked="f" coordsize="8305,15" o:allowincell="f" path="m0,0l8305,0,8305,14,0,14,0,0xe">
          <v:path/>
          <v:fill on="t" focussize="0,0"/>
          <v:stroke on="f"/>
          <v:imagedata o:title=""/>
          <o:lock v:ext="edit"/>
        </v:shape>
      </w:pict>
    </w:r>
    <w:r>
      <w:rPr>
        <w:rFonts w:hint="eastAsia"/>
        <w:spacing w:val="-1"/>
        <w:sz w:val="18"/>
        <w:szCs w:val="18"/>
        <w:lang w:eastAsia="zh-CN"/>
      </w:rPr>
      <w:t>湖北康沁药业股份有限公司</w:t>
    </w:r>
    <w:r>
      <w:rPr>
        <w:spacing w:val="-1"/>
        <w:sz w:val="18"/>
        <w:szCs w:val="18"/>
      </w:rPr>
      <w:t>预重整案债权人会议方案同意书</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5D970">
    <w:pPr>
      <w:pStyle w:val="2"/>
      <w:spacing w:before="46" w:line="219" w:lineRule="auto"/>
      <w:ind w:left="4017"/>
      <w:rPr>
        <w:sz w:val="18"/>
        <w:szCs w:val="18"/>
      </w:rPr>
    </w:pPr>
    <w:r>
      <w:pict>
        <v:shape id="_x0000_s4106" o:spid="_x0000_s4106" style="position:absolute;left:0pt;margin-left:90pt;margin-top:55.2pt;height:0.75pt;width:415.3pt;mso-position-horizontal-relative:page;mso-position-vertical-relative:page;z-index:251666432;mso-width-relative:page;mso-height-relative:page;" fillcolor="#000000" filled="t" stroked="f" coordsize="8305,15" o:allowincell="f" path="m0,0l8305,0,8305,14,0,14,0,0xe">
          <v:path/>
          <v:fill on="t" focussize="0,0"/>
          <v:stroke on="f"/>
          <v:imagedata o:title=""/>
          <o:lock v:ext="edit"/>
        </v:shape>
      </w:pict>
    </w:r>
    <w:r>
      <w:rPr>
        <w:rFonts w:hint="eastAsia"/>
        <w:spacing w:val="-1"/>
        <w:sz w:val="18"/>
        <w:szCs w:val="18"/>
        <w:lang w:eastAsia="zh-CN"/>
      </w:rPr>
      <w:t>湖北康沁药业股份有限公司</w:t>
    </w:r>
    <w:r>
      <w:rPr>
        <w:spacing w:val="-1"/>
        <w:sz w:val="18"/>
        <w:szCs w:val="18"/>
      </w:rPr>
      <w:t>预重整案预重整规则同意书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3,4"/>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1F06579"/>
    <w:rsid w:val="20530031"/>
    <w:rsid w:val="267F298A"/>
    <w:rsid w:val="2C913B98"/>
    <w:rsid w:val="35571045"/>
    <w:rsid w:val="3D06119F"/>
    <w:rsid w:val="5ECC7350"/>
    <w:rsid w:val="F77FF9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4.xml"/><Relationship Id="rId26" Type="http://schemas.openxmlformats.org/officeDocument/2006/relationships/customXml" Target="../customXml/item3.xml"/><Relationship Id="rId25" Type="http://schemas.openxmlformats.org/officeDocument/2006/relationships/customXml" Target="../customXml/item2.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header" Target="header10.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4097"/>
    <customShpInfo spid="_x0000_s4098"/>
    <customShpInfo spid="_x0000_s4101"/>
    <customShpInfo spid="_x0000_s4102"/>
    <customShpInfo spid="_x0000_s4103"/>
    <customShpInfo spid="_x0000_s4104"/>
    <customShpInfo spid="_x0000_s4105"/>
    <customShpInfo spid="_x0000_s4106"/>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文档" ma:contentTypeID="0x010100B08B9A0EC1DEC54891E42E32163F40DB" ma:contentTypeVersion="0" ma:contentTypeDescription="新建文档。" ma:contentTypeScope="" ma:versionID="3ed4ddb88de898d7712cb9c3870a319e">
  <xsd:schema xmlns:xsd="http://www.w3.org/2001/XMLSchema" xmlns:xs="http://www.w3.org/2001/XMLSchema" xmlns:p="http://schemas.microsoft.com/office/2006/metadata/properties" targetNamespace="http://schemas.microsoft.com/office/2006/metadata/properties" ma:root="true" ma:fieldsID="05ece5ed459c95b23efc67f907a4c1e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02D6B5-B999-4448-9CB3-D7B7FE61BF58}">
  <ds:schemaRefs/>
</ds:datastoreItem>
</file>

<file path=customXml/itemProps3.xml><?xml version="1.0" encoding="utf-8"?>
<ds:datastoreItem xmlns:ds="http://schemas.openxmlformats.org/officeDocument/2006/customXml" ds:itemID="{5AA1372C-9F72-4A9C-A53B-D79B99C9C2BC}">
  <ds:schemaRefs/>
</ds:datastoreItem>
</file>

<file path=customXml/itemProps4.xml><?xml version="1.0" encoding="utf-8"?>
<ds:datastoreItem xmlns:ds="http://schemas.openxmlformats.org/officeDocument/2006/customXml" ds:itemID="{F8FA98A4-AEB0-4025-8DC3-626EF4864EB2}">
  <ds:schemaRefs/>
</ds:datastoreItem>
</file>

<file path=docProps/app.xml><?xml version="1.0" encoding="utf-8"?>
<Properties xmlns="http://schemas.openxmlformats.org/officeDocument/2006/extended-properties" xmlns:vt="http://schemas.openxmlformats.org/officeDocument/2006/docPropsVTypes">
  <Pages>11</Pages>
  <Words>3885</Words>
  <Characters>3934</Characters>
  <TotalTime>51</TotalTime>
  <ScaleCrop>false</ScaleCrop>
  <LinksUpToDate>false</LinksUpToDate>
  <CharactersWithSpaces>4559</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2025-06-07T00:41:00Z</dcterms:created>
  <dc:creator>HUAWEI</dc:creator>
  <cp:lastModifiedBy>陈东岳</cp:lastModifiedBy>
  <dcterms:modified xsi:type="dcterms:W3CDTF">2025-06-07T09:12:57Z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2025-06-06T16:41:40Z</vt:filetime>
  </property>
  <property fmtid="{D5CDD505-2E9C-101B-9397-08002B2CF9AE}" pid="4" name="KSOTemplateDocerSaveRecord">
    <vt:lpwstr>eyJoZGlkIjoiZDMzY2ZkYjU3MWM2MjM1NWJjNjlmMWZiOTkzMDc4YWMiLCJ1c2VySWQiOiIzMTEyNjA0ODkifQ==</vt:lpwstr>
  </property>
  <property fmtid="{D5CDD505-2E9C-101B-9397-08002B2CF9AE}" pid="5" name="KSOProductBuildVer">
    <vt:lpwstr>2052-12.1.0.21541</vt:lpwstr>
  </property>
  <property fmtid="{D5CDD505-2E9C-101B-9397-08002B2CF9AE}" pid="6" name="ICV">
    <vt:lpwstr>678FE1D7493C4FD49BBC5B00A46DA64A_12</vt:lpwstr>
  </property>
  <property fmtid="{D5CDD505-2E9C-101B-9397-08002B2CF9AE}" pid="7" name="ContentTypeId">
    <vt:lpwstr>0x010100B08B9A0EC1DEC54891E42E32163F40DB</vt:lpwstr>
  </property>
</Properties>
</file>