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455AB4C">
      <w:pPr>
        <w:pStyle w:val="5"/>
        <w:widowControl/>
        <w:spacing w:beforeAutospacing="0" w:after="156" w:afterLines="50" w:afterAutospacing="0" w:line="520" w:lineRule="exact"/>
        <w:rPr>
          <w:rFonts w:eastAsia="仿宋" w:cs="仿宋"/>
          <w:sz w:val="28"/>
          <w:szCs w:val="28"/>
        </w:rPr>
      </w:pPr>
      <w:bookmarkStart w:id="0" w:name="_GoBack"/>
      <w:bookmarkEnd w:id="0"/>
      <w:r>
        <w:rPr>
          <w:rFonts w:hint="eastAsia" w:eastAsia="仿宋" w:cs="仿宋"/>
          <w:sz w:val="28"/>
          <w:szCs w:val="28"/>
        </w:rPr>
        <w:t>附件1：报名意向书</w:t>
      </w:r>
    </w:p>
    <w:p w14:paraId="5599521B">
      <w:pPr>
        <w:widowControl/>
        <w:spacing w:line="520" w:lineRule="exact"/>
        <w:jc w:val="center"/>
        <w:rPr>
          <w:rFonts w:eastAsia="华文中宋" w:cs="华文中宋"/>
          <w:b/>
          <w:sz w:val="32"/>
          <w:szCs w:val="32"/>
          <w:lang w:bidi="ar"/>
        </w:rPr>
      </w:pPr>
      <w:r>
        <w:rPr>
          <w:rFonts w:hint="eastAsia" w:eastAsia="华文中宋" w:cs="华文中宋"/>
          <w:b/>
          <w:sz w:val="32"/>
          <w:szCs w:val="32"/>
          <w:lang w:bidi="ar"/>
        </w:rPr>
        <w:t>北京鑫农源房地产开发有限公司</w:t>
      </w:r>
    </w:p>
    <w:p w14:paraId="75EFCB4B">
      <w:pPr>
        <w:widowControl/>
        <w:spacing w:line="520" w:lineRule="exact"/>
        <w:jc w:val="center"/>
        <w:rPr>
          <w:rFonts w:eastAsia="华文中宋" w:cs="华文中宋"/>
          <w:b/>
          <w:sz w:val="32"/>
          <w:szCs w:val="32"/>
          <w:lang w:bidi="ar"/>
        </w:rPr>
      </w:pPr>
      <w:r>
        <w:rPr>
          <w:rFonts w:hint="eastAsia" w:eastAsia="华文中宋" w:cs="华文中宋"/>
          <w:b/>
          <w:sz w:val="32"/>
          <w:szCs w:val="32"/>
          <w:lang w:bidi="ar"/>
        </w:rPr>
        <w:t>重整投资人报名意向书</w:t>
      </w:r>
    </w:p>
    <w:p w14:paraId="0B56F542">
      <w:pPr>
        <w:widowControl/>
        <w:spacing w:line="520" w:lineRule="exact"/>
        <w:jc w:val="center"/>
        <w:rPr>
          <w:rFonts w:eastAsia="华文中宋" w:cs="华文中宋"/>
          <w:b/>
          <w:sz w:val="32"/>
          <w:szCs w:val="32"/>
          <w:lang w:bidi="ar"/>
        </w:rPr>
      </w:pPr>
    </w:p>
    <w:tbl>
      <w:tblPr>
        <w:tblStyle w:val="6"/>
        <w:tblW w:w="878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07"/>
        <w:gridCol w:w="4087"/>
        <w:gridCol w:w="3893"/>
      </w:tblGrid>
      <w:tr w14:paraId="78C63A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89" w:hRule="atLeast"/>
          <w:jc w:val="center"/>
        </w:trPr>
        <w:tc>
          <w:tcPr>
            <w:tcW w:w="807" w:type="dxa"/>
            <w:vAlign w:val="center"/>
          </w:tcPr>
          <w:p w14:paraId="220BA5F1">
            <w:pPr>
              <w:spacing w:before="120" w:after="120" w:line="520" w:lineRule="exact"/>
              <w:jc w:val="center"/>
              <w:rPr>
                <w:rFonts w:eastAsia="仿宋" w:cs="仿宋"/>
                <w:color w:val="000000" w:themeColor="text1"/>
                <w:szCs w:val="24"/>
                <w14:textFill>
                  <w14:solidFill>
                    <w14:schemeClr w14:val="tx1"/>
                  </w14:solidFill>
                </w14:textFill>
              </w:rPr>
            </w:pPr>
            <w:r>
              <w:rPr>
                <w:rFonts w:hint="eastAsia" w:eastAsia="仿宋" w:cs="仿宋"/>
                <w:color w:val="000000" w:themeColor="text1"/>
                <w:szCs w:val="24"/>
                <w14:textFill>
                  <w14:solidFill>
                    <w14:schemeClr w14:val="tx1"/>
                  </w14:solidFill>
                </w14:textFill>
              </w:rPr>
              <w:t>企业</w:t>
            </w:r>
          </w:p>
          <w:p w14:paraId="33E9D489">
            <w:pPr>
              <w:spacing w:before="120" w:after="120" w:line="520" w:lineRule="exact"/>
              <w:jc w:val="center"/>
              <w:rPr>
                <w:rFonts w:eastAsia="仿宋" w:cs="仿宋"/>
                <w:color w:val="000000" w:themeColor="text1"/>
                <w:szCs w:val="24"/>
                <w14:textFill>
                  <w14:solidFill>
                    <w14:schemeClr w14:val="tx1"/>
                  </w14:solidFill>
                </w14:textFill>
              </w:rPr>
            </w:pPr>
            <w:r>
              <w:rPr>
                <w:rFonts w:hint="eastAsia" w:eastAsia="仿宋" w:cs="仿宋"/>
                <w:color w:val="000000" w:themeColor="text1"/>
                <w:szCs w:val="24"/>
                <w14:textFill>
                  <w14:solidFill>
                    <w14:schemeClr w14:val="tx1"/>
                  </w14:solidFill>
                </w14:textFill>
              </w:rPr>
              <w:t>名称</w:t>
            </w:r>
          </w:p>
        </w:tc>
        <w:tc>
          <w:tcPr>
            <w:tcW w:w="7980" w:type="dxa"/>
            <w:gridSpan w:val="2"/>
            <w:vAlign w:val="center"/>
          </w:tcPr>
          <w:p w14:paraId="2C8B5846">
            <w:pPr>
              <w:spacing w:before="120" w:after="120" w:line="520" w:lineRule="exact"/>
              <w:rPr>
                <w:rFonts w:eastAsia="仿宋" w:cs="仿宋"/>
                <w:color w:val="000000" w:themeColor="text1"/>
                <w:szCs w:val="24"/>
                <w14:textFill>
                  <w14:solidFill>
                    <w14:schemeClr w14:val="tx1"/>
                  </w14:solidFill>
                </w14:textFill>
              </w:rPr>
            </w:pPr>
          </w:p>
        </w:tc>
      </w:tr>
      <w:tr w14:paraId="3C3B7AF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89" w:hRule="atLeast"/>
          <w:jc w:val="center"/>
        </w:trPr>
        <w:tc>
          <w:tcPr>
            <w:tcW w:w="807" w:type="dxa"/>
            <w:vAlign w:val="center"/>
          </w:tcPr>
          <w:p w14:paraId="67B9DFD1">
            <w:pPr>
              <w:spacing w:before="120" w:after="120" w:line="520" w:lineRule="exact"/>
              <w:jc w:val="center"/>
              <w:rPr>
                <w:rFonts w:eastAsia="仿宋" w:cs="仿宋"/>
                <w:color w:val="000000" w:themeColor="text1"/>
                <w:szCs w:val="24"/>
                <w14:textFill>
                  <w14:solidFill>
                    <w14:schemeClr w14:val="tx1"/>
                  </w14:solidFill>
                </w14:textFill>
              </w:rPr>
            </w:pPr>
            <w:r>
              <w:rPr>
                <w:rFonts w:hint="eastAsia" w:eastAsia="仿宋" w:cs="仿宋"/>
                <w:color w:val="000000" w:themeColor="text1"/>
                <w:szCs w:val="24"/>
                <w14:textFill>
                  <w14:solidFill>
                    <w14:schemeClr w14:val="tx1"/>
                  </w14:solidFill>
                </w14:textFill>
              </w:rPr>
              <w:t>财务</w:t>
            </w:r>
          </w:p>
          <w:p w14:paraId="60CC53A1">
            <w:pPr>
              <w:spacing w:before="120" w:after="120" w:line="520" w:lineRule="exact"/>
              <w:jc w:val="center"/>
              <w:rPr>
                <w:rFonts w:eastAsia="仿宋" w:cs="仿宋"/>
                <w:color w:val="000000" w:themeColor="text1"/>
                <w:szCs w:val="24"/>
                <w14:textFill>
                  <w14:solidFill>
                    <w14:schemeClr w14:val="tx1"/>
                  </w14:solidFill>
                </w14:textFill>
              </w:rPr>
            </w:pPr>
            <w:r>
              <w:rPr>
                <w:rFonts w:hint="eastAsia" w:eastAsia="仿宋" w:cs="仿宋"/>
                <w:color w:val="000000" w:themeColor="text1"/>
                <w:szCs w:val="24"/>
                <w14:textFill>
                  <w14:solidFill>
                    <w14:schemeClr w14:val="tx1"/>
                  </w14:solidFill>
                </w14:textFill>
              </w:rPr>
              <w:t>状况</w:t>
            </w:r>
          </w:p>
        </w:tc>
        <w:tc>
          <w:tcPr>
            <w:tcW w:w="7980" w:type="dxa"/>
            <w:gridSpan w:val="2"/>
            <w:vAlign w:val="center"/>
          </w:tcPr>
          <w:p w14:paraId="19B12740">
            <w:pPr>
              <w:spacing w:before="120" w:after="120" w:line="520" w:lineRule="exact"/>
              <w:jc w:val="left"/>
              <w:rPr>
                <w:rFonts w:eastAsia="仿宋" w:cs="仿宋"/>
                <w:color w:val="000000" w:themeColor="text1"/>
                <w:szCs w:val="24"/>
                <w14:textFill>
                  <w14:solidFill>
                    <w14:schemeClr w14:val="tx1"/>
                  </w14:solidFill>
                </w14:textFill>
              </w:rPr>
            </w:pPr>
            <w:r>
              <w:rPr>
                <w:rFonts w:hint="eastAsia" w:eastAsia="仿宋" w:cs="仿宋"/>
                <w:color w:val="000000" w:themeColor="text1"/>
                <w:szCs w:val="24"/>
                <w14:textFill>
                  <w14:solidFill>
                    <w14:schemeClr w14:val="tx1"/>
                  </w14:solidFill>
                </w14:textFill>
              </w:rPr>
              <w:t>截至2025年  月  日，本公司/本企业资产总额约  亿元，净资产约   亿元。</w:t>
            </w:r>
          </w:p>
        </w:tc>
      </w:tr>
      <w:tr w14:paraId="553ED5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4" w:hRule="atLeast"/>
          <w:jc w:val="center"/>
        </w:trPr>
        <w:tc>
          <w:tcPr>
            <w:tcW w:w="807" w:type="dxa"/>
            <w:vMerge w:val="restart"/>
            <w:vAlign w:val="center"/>
          </w:tcPr>
          <w:p w14:paraId="50E96930">
            <w:pPr>
              <w:spacing w:before="120" w:after="120" w:line="520" w:lineRule="exact"/>
              <w:jc w:val="center"/>
              <w:rPr>
                <w:rFonts w:eastAsia="仿宋" w:cs="仿宋"/>
                <w:color w:val="000000" w:themeColor="text1"/>
                <w:szCs w:val="24"/>
                <w14:textFill>
                  <w14:solidFill>
                    <w14:schemeClr w14:val="tx1"/>
                  </w14:solidFill>
                </w14:textFill>
              </w:rPr>
            </w:pPr>
            <w:r>
              <w:rPr>
                <w:rFonts w:hint="eastAsia" w:eastAsia="仿宋" w:cs="仿宋"/>
                <w:color w:val="000000" w:themeColor="text1"/>
                <w:szCs w:val="24"/>
                <w14:textFill>
                  <w14:solidFill>
                    <w14:schemeClr w14:val="tx1"/>
                  </w14:solidFill>
                </w14:textFill>
              </w:rPr>
              <w:t>通讯</w:t>
            </w:r>
          </w:p>
          <w:p w14:paraId="25754243">
            <w:pPr>
              <w:spacing w:before="120" w:after="120" w:line="520" w:lineRule="exact"/>
              <w:jc w:val="center"/>
              <w:rPr>
                <w:rFonts w:eastAsia="仿宋" w:cs="仿宋"/>
                <w:color w:val="000000" w:themeColor="text1"/>
                <w:szCs w:val="24"/>
                <w14:textFill>
                  <w14:solidFill>
                    <w14:schemeClr w14:val="tx1"/>
                  </w14:solidFill>
                </w14:textFill>
              </w:rPr>
            </w:pPr>
            <w:r>
              <w:rPr>
                <w:rFonts w:hint="eastAsia" w:eastAsia="仿宋" w:cs="仿宋"/>
                <w:color w:val="000000" w:themeColor="text1"/>
                <w:szCs w:val="24"/>
                <w14:textFill>
                  <w14:solidFill>
                    <w14:schemeClr w14:val="tx1"/>
                  </w14:solidFill>
                </w14:textFill>
              </w:rPr>
              <w:t>方式</w:t>
            </w:r>
          </w:p>
        </w:tc>
        <w:tc>
          <w:tcPr>
            <w:tcW w:w="4087" w:type="dxa"/>
            <w:vAlign w:val="center"/>
          </w:tcPr>
          <w:p w14:paraId="1E7BC66E">
            <w:pPr>
              <w:spacing w:before="120" w:after="120" w:line="520" w:lineRule="exact"/>
              <w:rPr>
                <w:rFonts w:eastAsia="仿宋" w:cs="仿宋"/>
                <w:color w:val="000000" w:themeColor="text1"/>
                <w:szCs w:val="24"/>
                <w14:textFill>
                  <w14:solidFill>
                    <w14:schemeClr w14:val="tx1"/>
                  </w14:solidFill>
                </w14:textFill>
              </w:rPr>
            </w:pPr>
            <w:r>
              <w:rPr>
                <w:rFonts w:hint="eastAsia" w:eastAsia="仿宋" w:cs="仿宋"/>
                <w:color w:val="000000" w:themeColor="text1"/>
                <w:szCs w:val="24"/>
                <w14:textFill>
                  <w14:solidFill>
                    <w14:schemeClr w14:val="tx1"/>
                  </w14:solidFill>
                </w14:textFill>
              </w:rPr>
              <w:t>联系人：</w:t>
            </w:r>
          </w:p>
        </w:tc>
        <w:tc>
          <w:tcPr>
            <w:tcW w:w="3893" w:type="dxa"/>
            <w:vAlign w:val="center"/>
          </w:tcPr>
          <w:p w14:paraId="0D782562">
            <w:pPr>
              <w:spacing w:before="120" w:after="120" w:line="520" w:lineRule="exact"/>
              <w:rPr>
                <w:rFonts w:eastAsia="仿宋" w:cs="仿宋"/>
                <w:color w:val="000000" w:themeColor="text1"/>
                <w:szCs w:val="24"/>
                <w14:textFill>
                  <w14:solidFill>
                    <w14:schemeClr w14:val="tx1"/>
                  </w14:solidFill>
                </w14:textFill>
              </w:rPr>
            </w:pPr>
            <w:r>
              <w:rPr>
                <w:rFonts w:hint="eastAsia" w:eastAsia="仿宋" w:cs="仿宋"/>
                <w:color w:val="000000" w:themeColor="text1"/>
                <w:szCs w:val="24"/>
                <w14:textFill>
                  <w14:solidFill>
                    <w14:schemeClr w14:val="tx1"/>
                  </w14:solidFill>
                </w14:textFill>
              </w:rPr>
              <w:t>联系电话：</w:t>
            </w:r>
          </w:p>
        </w:tc>
      </w:tr>
      <w:tr w14:paraId="17D594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4" w:hRule="atLeast"/>
          <w:jc w:val="center"/>
        </w:trPr>
        <w:tc>
          <w:tcPr>
            <w:tcW w:w="807" w:type="dxa"/>
            <w:vMerge w:val="continue"/>
            <w:vAlign w:val="center"/>
          </w:tcPr>
          <w:p w14:paraId="66973238">
            <w:pPr>
              <w:spacing w:before="120" w:after="120" w:line="520" w:lineRule="exact"/>
              <w:jc w:val="center"/>
              <w:rPr>
                <w:rFonts w:eastAsia="仿宋" w:cs="仿宋"/>
                <w:color w:val="000000" w:themeColor="text1"/>
                <w:szCs w:val="24"/>
                <w14:textFill>
                  <w14:solidFill>
                    <w14:schemeClr w14:val="tx1"/>
                  </w14:solidFill>
                </w14:textFill>
              </w:rPr>
            </w:pPr>
          </w:p>
        </w:tc>
        <w:tc>
          <w:tcPr>
            <w:tcW w:w="7980" w:type="dxa"/>
            <w:gridSpan w:val="2"/>
            <w:vAlign w:val="center"/>
          </w:tcPr>
          <w:p w14:paraId="516E8448">
            <w:pPr>
              <w:spacing w:before="120" w:after="120" w:line="520" w:lineRule="exact"/>
              <w:rPr>
                <w:rFonts w:eastAsia="仿宋" w:cs="仿宋"/>
                <w:color w:val="000000" w:themeColor="text1"/>
                <w:szCs w:val="24"/>
                <w14:textFill>
                  <w14:solidFill>
                    <w14:schemeClr w14:val="tx1"/>
                  </w14:solidFill>
                </w14:textFill>
              </w:rPr>
            </w:pPr>
            <w:r>
              <w:rPr>
                <w:rFonts w:hint="eastAsia" w:eastAsia="仿宋" w:cs="仿宋"/>
                <w:color w:val="000000" w:themeColor="text1"/>
                <w:szCs w:val="24"/>
                <w14:textFill>
                  <w14:solidFill>
                    <w14:schemeClr w14:val="tx1"/>
                  </w14:solidFill>
                </w14:textFill>
              </w:rPr>
              <w:t>电子邮箱：</w:t>
            </w:r>
          </w:p>
        </w:tc>
      </w:tr>
      <w:tr w14:paraId="425DC18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jc w:val="center"/>
        </w:trPr>
        <w:tc>
          <w:tcPr>
            <w:tcW w:w="807" w:type="dxa"/>
            <w:vMerge w:val="continue"/>
            <w:vAlign w:val="center"/>
          </w:tcPr>
          <w:p w14:paraId="77A529C6">
            <w:pPr>
              <w:spacing w:before="120" w:after="120" w:line="520" w:lineRule="exact"/>
              <w:jc w:val="center"/>
              <w:rPr>
                <w:rFonts w:eastAsia="仿宋" w:cs="仿宋"/>
                <w:color w:val="000000" w:themeColor="text1"/>
                <w:szCs w:val="24"/>
                <w14:textFill>
                  <w14:solidFill>
                    <w14:schemeClr w14:val="tx1"/>
                  </w14:solidFill>
                </w14:textFill>
              </w:rPr>
            </w:pPr>
          </w:p>
        </w:tc>
        <w:tc>
          <w:tcPr>
            <w:tcW w:w="7980" w:type="dxa"/>
            <w:gridSpan w:val="2"/>
            <w:vAlign w:val="center"/>
          </w:tcPr>
          <w:p w14:paraId="1640788F">
            <w:pPr>
              <w:spacing w:before="120" w:after="120" w:line="520" w:lineRule="exact"/>
              <w:rPr>
                <w:rFonts w:eastAsia="仿宋" w:cs="仿宋"/>
                <w:color w:val="000000" w:themeColor="text1"/>
                <w:szCs w:val="24"/>
                <w14:textFill>
                  <w14:solidFill>
                    <w14:schemeClr w14:val="tx1"/>
                  </w14:solidFill>
                </w14:textFill>
              </w:rPr>
            </w:pPr>
            <w:r>
              <w:rPr>
                <w:rFonts w:hint="eastAsia" w:eastAsia="仿宋" w:cs="仿宋"/>
                <w:color w:val="000000" w:themeColor="text1"/>
                <w:szCs w:val="24"/>
                <w14:textFill>
                  <w14:solidFill>
                    <w14:schemeClr w14:val="tx1"/>
                  </w14:solidFill>
                </w14:textFill>
              </w:rPr>
              <w:t>地址：</w:t>
            </w:r>
          </w:p>
        </w:tc>
      </w:tr>
      <w:tr w14:paraId="2FE7D8A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jc w:val="center"/>
        </w:trPr>
        <w:tc>
          <w:tcPr>
            <w:tcW w:w="807" w:type="dxa"/>
            <w:vMerge w:val="restart"/>
            <w:vAlign w:val="center"/>
          </w:tcPr>
          <w:p w14:paraId="21D5CE4E">
            <w:pPr>
              <w:spacing w:before="120" w:after="120" w:line="520" w:lineRule="exact"/>
              <w:jc w:val="center"/>
              <w:rPr>
                <w:rFonts w:eastAsia="仿宋" w:cs="仿宋"/>
                <w:color w:val="000000" w:themeColor="text1"/>
                <w:szCs w:val="24"/>
                <w14:textFill>
                  <w14:solidFill>
                    <w14:schemeClr w14:val="tx1"/>
                  </w14:solidFill>
                </w14:textFill>
              </w:rPr>
            </w:pPr>
            <w:r>
              <w:rPr>
                <w:rFonts w:hint="eastAsia" w:eastAsia="仿宋" w:cs="仿宋"/>
                <w:color w:val="000000" w:themeColor="text1"/>
                <w:szCs w:val="24"/>
                <w14:textFill>
                  <w14:solidFill>
                    <w14:schemeClr w14:val="tx1"/>
                  </w14:solidFill>
                </w14:textFill>
              </w:rPr>
              <w:t>保证金支付及保证金退款账户信息</w:t>
            </w:r>
          </w:p>
        </w:tc>
        <w:tc>
          <w:tcPr>
            <w:tcW w:w="7980" w:type="dxa"/>
            <w:gridSpan w:val="2"/>
            <w:vAlign w:val="center"/>
          </w:tcPr>
          <w:p w14:paraId="225848A6">
            <w:pPr>
              <w:spacing w:before="120" w:after="120" w:line="520" w:lineRule="exact"/>
              <w:rPr>
                <w:rFonts w:eastAsia="仿宋" w:cs="仿宋"/>
                <w:color w:val="000000" w:themeColor="text1"/>
                <w:szCs w:val="24"/>
                <w14:textFill>
                  <w14:solidFill>
                    <w14:schemeClr w14:val="tx1"/>
                  </w14:solidFill>
                </w14:textFill>
              </w:rPr>
            </w:pPr>
            <w:r>
              <w:rPr>
                <w:rFonts w:hint="eastAsia" w:eastAsia="仿宋" w:cs="仿宋"/>
                <w:color w:val="000000" w:themeColor="text1"/>
                <w:szCs w:val="24"/>
                <w14:textFill>
                  <w14:solidFill>
                    <w14:schemeClr w14:val="tx1"/>
                  </w14:solidFill>
                </w14:textFill>
              </w:rPr>
              <w:t>账户名称：</w:t>
            </w:r>
          </w:p>
        </w:tc>
      </w:tr>
      <w:tr w14:paraId="6C04C4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jc w:val="center"/>
        </w:trPr>
        <w:tc>
          <w:tcPr>
            <w:tcW w:w="807" w:type="dxa"/>
            <w:vMerge w:val="continue"/>
            <w:vAlign w:val="center"/>
          </w:tcPr>
          <w:p w14:paraId="6C6E6789">
            <w:pPr>
              <w:spacing w:before="120" w:after="120" w:line="520" w:lineRule="exact"/>
              <w:jc w:val="center"/>
              <w:rPr>
                <w:rFonts w:eastAsia="仿宋" w:cs="仿宋"/>
                <w:color w:val="000000" w:themeColor="text1"/>
                <w:szCs w:val="24"/>
                <w14:textFill>
                  <w14:solidFill>
                    <w14:schemeClr w14:val="tx1"/>
                  </w14:solidFill>
                </w14:textFill>
              </w:rPr>
            </w:pPr>
          </w:p>
        </w:tc>
        <w:tc>
          <w:tcPr>
            <w:tcW w:w="7980" w:type="dxa"/>
            <w:gridSpan w:val="2"/>
            <w:vAlign w:val="center"/>
          </w:tcPr>
          <w:p w14:paraId="6286E4CF">
            <w:pPr>
              <w:spacing w:before="120" w:after="120" w:line="520" w:lineRule="exact"/>
              <w:rPr>
                <w:rFonts w:eastAsia="仿宋" w:cs="仿宋"/>
                <w:color w:val="000000" w:themeColor="text1"/>
                <w:szCs w:val="24"/>
                <w14:textFill>
                  <w14:solidFill>
                    <w14:schemeClr w14:val="tx1"/>
                  </w14:solidFill>
                </w14:textFill>
              </w:rPr>
            </w:pPr>
            <w:r>
              <w:rPr>
                <w:rFonts w:hint="eastAsia" w:eastAsia="仿宋" w:cs="仿宋"/>
                <w:color w:val="000000" w:themeColor="text1"/>
                <w:szCs w:val="24"/>
                <w14:textFill>
                  <w14:solidFill>
                    <w14:schemeClr w14:val="tx1"/>
                  </w14:solidFill>
                </w14:textFill>
              </w:rPr>
              <w:t>开户行：</w:t>
            </w:r>
          </w:p>
        </w:tc>
      </w:tr>
      <w:tr w14:paraId="31C23A6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jc w:val="center"/>
        </w:trPr>
        <w:tc>
          <w:tcPr>
            <w:tcW w:w="807" w:type="dxa"/>
            <w:vMerge w:val="continue"/>
            <w:vAlign w:val="center"/>
          </w:tcPr>
          <w:p w14:paraId="0DFBB9CA">
            <w:pPr>
              <w:spacing w:before="120" w:after="120" w:line="520" w:lineRule="exact"/>
              <w:jc w:val="center"/>
              <w:rPr>
                <w:rFonts w:eastAsia="仿宋" w:cs="仿宋"/>
                <w:color w:val="000000" w:themeColor="text1"/>
                <w:szCs w:val="24"/>
                <w14:textFill>
                  <w14:solidFill>
                    <w14:schemeClr w14:val="tx1"/>
                  </w14:solidFill>
                </w14:textFill>
              </w:rPr>
            </w:pPr>
          </w:p>
        </w:tc>
        <w:tc>
          <w:tcPr>
            <w:tcW w:w="7980" w:type="dxa"/>
            <w:gridSpan w:val="2"/>
            <w:vAlign w:val="center"/>
          </w:tcPr>
          <w:p w14:paraId="0D132013">
            <w:pPr>
              <w:spacing w:before="120" w:after="120" w:line="520" w:lineRule="exact"/>
              <w:rPr>
                <w:rFonts w:eastAsia="仿宋" w:cs="仿宋"/>
                <w:color w:val="000000" w:themeColor="text1"/>
                <w:szCs w:val="24"/>
                <w14:textFill>
                  <w14:solidFill>
                    <w14:schemeClr w14:val="tx1"/>
                  </w14:solidFill>
                </w14:textFill>
              </w:rPr>
            </w:pPr>
            <w:r>
              <w:rPr>
                <w:rFonts w:hint="eastAsia" w:eastAsia="仿宋" w:cs="仿宋"/>
                <w:color w:val="000000" w:themeColor="text1"/>
                <w:szCs w:val="24"/>
                <w14:textFill>
                  <w14:solidFill>
                    <w14:schemeClr w14:val="tx1"/>
                  </w14:solidFill>
                </w14:textFill>
              </w:rPr>
              <w:t>账号：</w:t>
            </w:r>
          </w:p>
        </w:tc>
      </w:tr>
    </w:tbl>
    <w:p w14:paraId="0346DEBB">
      <w:pPr>
        <w:spacing w:before="120" w:after="120" w:line="520" w:lineRule="exact"/>
        <w:rPr>
          <w:rFonts w:eastAsia="仿宋" w:cs="仿宋"/>
          <w:color w:val="000000" w:themeColor="text1"/>
          <w:szCs w:val="24"/>
          <w14:textFill>
            <w14:solidFill>
              <w14:schemeClr w14:val="tx1"/>
            </w14:solidFill>
          </w14:textFill>
        </w:rPr>
      </w:pPr>
      <w:r>
        <w:rPr>
          <w:rFonts w:hint="eastAsia" w:eastAsia="仿宋" w:cs="仿宋"/>
          <w:color w:val="000000" w:themeColor="text1"/>
          <w:szCs w:val="24"/>
          <w14:textFill>
            <w14:solidFill>
              <w14:schemeClr w14:val="tx1"/>
            </w14:solidFill>
          </w14:textFill>
        </w:rPr>
        <w:t xml:space="preserve">同时，本人/我单位承诺接受北京鑫农源房地产开发有限公司重整投资人第二次招募公告相关规则的约束。                  </w:t>
      </w:r>
    </w:p>
    <w:p w14:paraId="50DB5B96">
      <w:pPr>
        <w:spacing w:line="520" w:lineRule="exact"/>
        <w:jc w:val="center"/>
        <w:rPr>
          <w:rFonts w:eastAsia="仿宋" w:cs="仿宋"/>
          <w:color w:val="000000" w:themeColor="text1"/>
          <w:szCs w:val="24"/>
          <w14:textFill>
            <w14:solidFill>
              <w14:schemeClr w14:val="tx1"/>
            </w14:solidFill>
          </w14:textFill>
        </w:rPr>
      </w:pPr>
      <w:r>
        <w:rPr>
          <w:rFonts w:hint="eastAsia" w:eastAsia="仿宋" w:cs="仿宋"/>
          <w:color w:val="000000" w:themeColor="text1"/>
          <w:szCs w:val="24"/>
          <w14:textFill>
            <w14:solidFill>
              <w14:schemeClr w14:val="tx1"/>
            </w14:solidFill>
          </w14:textFill>
        </w:rPr>
        <w:t xml:space="preserve">   意向投资人（签字或盖章）：</w:t>
      </w:r>
    </w:p>
    <w:p w14:paraId="0A55776B">
      <w:pPr>
        <w:spacing w:line="520" w:lineRule="exact"/>
        <w:ind w:firstLine="480"/>
        <w:jc w:val="center"/>
        <w:rPr>
          <w:rFonts w:eastAsia="仿宋" w:cs="仿宋"/>
          <w:color w:val="000000" w:themeColor="text1"/>
          <w:szCs w:val="24"/>
          <w14:textFill>
            <w14:solidFill>
              <w14:schemeClr w14:val="tx1"/>
            </w14:solidFill>
          </w14:textFill>
        </w:rPr>
      </w:pPr>
      <w:r>
        <w:rPr>
          <w:rFonts w:hint="eastAsia" w:eastAsia="仿宋" w:cs="仿宋"/>
          <w:color w:val="000000" w:themeColor="text1"/>
          <w:szCs w:val="24"/>
          <w14:textFill>
            <w14:solidFill>
              <w14:schemeClr w14:val="tx1"/>
            </w14:solidFill>
          </w14:textFill>
        </w:rPr>
        <w:t>法定代表人或负责人（签名）：</w:t>
      </w:r>
    </w:p>
    <w:p w14:paraId="0BD2F9E6">
      <w:pPr>
        <w:pStyle w:val="5"/>
        <w:widowControl/>
        <w:spacing w:beforeAutospacing="0" w:afterAutospacing="0" w:line="520" w:lineRule="exact"/>
        <w:ind w:firstLine="3360" w:firstLineChars="1400"/>
        <w:rPr>
          <w:rFonts w:eastAsia="仿宋" w:cs="仿宋"/>
          <w:b/>
          <w:bCs/>
          <w:sz w:val="28"/>
          <w:szCs w:val="28"/>
        </w:rPr>
      </w:pPr>
      <w:r>
        <w:rPr>
          <w:rFonts w:hint="eastAsia" w:eastAsia="仿宋" w:cs="仿宋"/>
          <w:color w:val="000000" w:themeColor="text1"/>
          <w:szCs w:val="24"/>
          <w14:textFill>
            <w14:solidFill>
              <w14:schemeClr w14:val="tx1"/>
            </w14:solidFill>
          </w14:textFill>
        </w:rPr>
        <w:t xml:space="preserve">2025年   月   日   </w:t>
      </w:r>
    </w:p>
    <w:p w14:paraId="37C99E9C">
      <w:pPr>
        <w:spacing w:line="520" w:lineRule="exact"/>
        <w:rPr>
          <w:rFonts w:eastAsia="仿宋" w:cs="仿宋"/>
          <w:sz w:val="28"/>
          <w:szCs w:val="28"/>
        </w:rPr>
      </w:pPr>
      <w:r>
        <w:rPr>
          <w:rFonts w:hint="eastAsia" w:eastAsia="仿宋" w:cs="仿宋"/>
          <w:sz w:val="28"/>
          <w:szCs w:val="28"/>
        </w:rPr>
        <w:br w:type="page"/>
      </w:r>
      <w:r>
        <w:rPr>
          <w:rFonts w:hint="eastAsia" w:eastAsia="仿宋" w:cs="仿宋"/>
          <w:sz w:val="28"/>
          <w:szCs w:val="28"/>
        </w:rPr>
        <w:t>附件2：法定代表人身份证明</w:t>
      </w:r>
    </w:p>
    <w:p w14:paraId="4CD68709">
      <w:pPr>
        <w:widowControl/>
        <w:spacing w:line="520" w:lineRule="exact"/>
        <w:jc w:val="center"/>
        <w:rPr>
          <w:rFonts w:eastAsia="楷体_GB2312" w:cs="楷体_GB2312"/>
          <w:b/>
          <w:bCs/>
          <w:kern w:val="0"/>
          <w:sz w:val="36"/>
          <w:szCs w:val="36"/>
        </w:rPr>
      </w:pPr>
    </w:p>
    <w:p w14:paraId="5D073F3B">
      <w:pPr>
        <w:widowControl/>
        <w:spacing w:line="520" w:lineRule="exact"/>
        <w:ind w:firstLine="643"/>
        <w:jc w:val="center"/>
        <w:rPr>
          <w:rFonts w:cs="宋体"/>
          <w:b/>
          <w:sz w:val="32"/>
          <w:szCs w:val="32"/>
        </w:rPr>
      </w:pPr>
      <w:r>
        <w:rPr>
          <w:rFonts w:hint="eastAsia" w:cs="宋体"/>
          <w:b/>
          <w:sz w:val="32"/>
          <w:szCs w:val="32"/>
        </w:rPr>
        <w:t>法定代表人（负责人）</w:t>
      </w:r>
      <w:r>
        <w:rPr>
          <w:rFonts w:hint="eastAsia" w:cs="宋体"/>
          <w:b/>
          <w:sz w:val="32"/>
          <w:szCs w:val="32"/>
          <w:lang w:eastAsia="zh-Hans"/>
        </w:rPr>
        <w:t>身份</w:t>
      </w:r>
      <w:r>
        <w:rPr>
          <w:rFonts w:hint="eastAsia" w:cs="宋体"/>
          <w:b/>
          <w:sz w:val="32"/>
          <w:szCs w:val="32"/>
        </w:rPr>
        <w:t>证明书</w:t>
      </w:r>
    </w:p>
    <w:p w14:paraId="7A11A7E7">
      <w:pPr>
        <w:widowControl/>
        <w:spacing w:line="520" w:lineRule="exact"/>
        <w:rPr>
          <w:rFonts w:eastAsia="楷体_GB2312" w:cs="楷体_GB2312"/>
          <w:b/>
          <w:bCs/>
          <w:kern w:val="0"/>
          <w:sz w:val="36"/>
          <w:szCs w:val="36"/>
        </w:rPr>
      </w:pPr>
      <w:r>
        <w:rPr>
          <w:rFonts w:hint="eastAsia" w:eastAsia="楷体_GB2312" w:cs="楷体_GB2312"/>
          <w:b/>
          <w:bCs/>
          <w:kern w:val="0"/>
          <w:sz w:val="36"/>
          <w:szCs w:val="36"/>
        </w:rPr>
        <w:t xml:space="preserve"> </w:t>
      </w:r>
    </w:p>
    <w:p w14:paraId="12633139">
      <w:pPr>
        <w:pStyle w:val="5"/>
        <w:widowControl/>
        <w:spacing w:before="156" w:beforeLines="50" w:beforeAutospacing="0" w:after="156" w:afterLines="50" w:afterAutospacing="0" w:line="520" w:lineRule="exact"/>
        <w:ind w:firstLine="560" w:firstLineChars="200"/>
        <w:rPr>
          <w:rFonts w:eastAsia="仿宋" w:cs="仿宋"/>
          <w:sz w:val="28"/>
          <w:szCs w:val="28"/>
        </w:rPr>
      </w:pPr>
      <w:r>
        <w:rPr>
          <w:rFonts w:hint="eastAsia" w:eastAsia="仿宋" w:cs="仿宋"/>
          <w:sz w:val="28"/>
          <w:szCs w:val="28"/>
        </w:rPr>
        <w:t>兹证明          （职务：           ）为我单位的法定代表人/负责人。</w:t>
      </w:r>
    </w:p>
    <w:p w14:paraId="02640531">
      <w:pPr>
        <w:widowControl/>
        <w:spacing w:line="520" w:lineRule="exact"/>
        <w:ind w:left="420"/>
        <w:jc w:val="left"/>
        <w:rPr>
          <w:rFonts w:eastAsia="楷体_GB2312" w:cs="楷体_GB2312"/>
          <w:kern w:val="0"/>
          <w:sz w:val="28"/>
          <w:szCs w:val="28"/>
        </w:rPr>
      </w:pPr>
      <w:r>
        <w:rPr>
          <w:rFonts w:hint="eastAsia" w:eastAsia="楷体_GB2312" w:cs="楷体_GB2312"/>
          <w:kern w:val="0"/>
          <w:sz w:val="28"/>
          <w:szCs w:val="28"/>
        </w:rPr>
        <w:t xml:space="preserve"> </w:t>
      </w:r>
    </w:p>
    <w:p w14:paraId="5227E617">
      <w:pPr>
        <w:widowControl/>
        <w:spacing w:line="520" w:lineRule="exact"/>
        <w:ind w:left="420"/>
        <w:jc w:val="left"/>
        <w:rPr>
          <w:rFonts w:eastAsia="楷体_GB2312" w:cs="楷体_GB2312"/>
          <w:kern w:val="0"/>
          <w:sz w:val="28"/>
          <w:szCs w:val="28"/>
        </w:rPr>
      </w:pPr>
      <w:r>
        <w:rPr>
          <w:rFonts w:hint="eastAsia" w:eastAsia="楷体_GB2312" w:cs="楷体_GB2312"/>
          <w:kern w:val="0"/>
          <w:sz w:val="28"/>
          <w:szCs w:val="28"/>
        </w:rPr>
        <w:t xml:space="preserve"> </w:t>
      </w:r>
    </w:p>
    <w:p w14:paraId="5FB2F086">
      <w:pPr>
        <w:pStyle w:val="5"/>
        <w:widowControl/>
        <w:spacing w:before="156" w:beforeLines="50" w:beforeAutospacing="0" w:after="156" w:afterLines="50" w:afterAutospacing="0" w:line="520" w:lineRule="exact"/>
        <w:ind w:firstLine="560" w:firstLineChars="200"/>
        <w:jc w:val="center"/>
        <w:rPr>
          <w:rFonts w:eastAsia="仿宋" w:cs="仿宋"/>
          <w:sz w:val="28"/>
          <w:szCs w:val="28"/>
        </w:rPr>
      </w:pPr>
      <w:r>
        <w:rPr>
          <w:rFonts w:hint="eastAsia" w:eastAsia="仿宋" w:cs="仿宋"/>
          <w:sz w:val="28"/>
          <w:szCs w:val="28"/>
        </w:rPr>
        <w:t xml:space="preserve">         单位（盖章）：</w:t>
      </w:r>
    </w:p>
    <w:p w14:paraId="6EC2324C">
      <w:pPr>
        <w:pStyle w:val="5"/>
        <w:widowControl/>
        <w:spacing w:before="156" w:beforeLines="50" w:beforeAutospacing="0" w:after="156" w:afterLines="50" w:afterAutospacing="0" w:line="520" w:lineRule="exact"/>
        <w:ind w:firstLine="560" w:firstLineChars="200"/>
        <w:jc w:val="center"/>
        <w:rPr>
          <w:rFonts w:eastAsia="仿宋" w:cs="仿宋"/>
          <w:sz w:val="28"/>
          <w:szCs w:val="28"/>
        </w:rPr>
      </w:pPr>
    </w:p>
    <w:p w14:paraId="2B1083D9">
      <w:pPr>
        <w:pStyle w:val="5"/>
        <w:widowControl/>
        <w:spacing w:before="156" w:beforeLines="50" w:beforeAutospacing="0" w:after="156" w:afterLines="50" w:afterAutospacing="0" w:line="520" w:lineRule="exact"/>
        <w:ind w:firstLine="560" w:firstLineChars="200"/>
        <w:jc w:val="center"/>
        <w:rPr>
          <w:rFonts w:eastAsia="仿宋" w:cs="仿宋"/>
          <w:sz w:val="28"/>
          <w:szCs w:val="28"/>
        </w:rPr>
      </w:pPr>
      <w:r>
        <w:rPr>
          <w:rFonts w:hint="eastAsia" w:eastAsia="仿宋" w:cs="仿宋"/>
          <w:sz w:val="28"/>
          <w:szCs w:val="28"/>
        </w:rPr>
        <w:t xml:space="preserve">          年   月   日</w:t>
      </w:r>
    </w:p>
    <w:p w14:paraId="339EE796">
      <w:pPr>
        <w:widowControl/>
        <w:spacing w:line="520" w:lineRule="exact"/>
        <w:ind w:firstLine="4050" w:firstLineChars="1350"/>
        <w:jc w:val="left"/>
        <w:rPr>
          <w:rFonts w:eastAsia="楷体_GB2312" w:cs="楷体_GB2312"/>
          <w:kern w:val="0"/>
          <w:sz w:val="30"/>
          <w:szCs w:val="30"/>
        </w:rPr>
      </w:pPr>
      <w:r>
        <w:rPr>
          <w:rFonts w:hint="eastAsia" w:eastAsia="楷体_GB2312" w:cs="楷体_GB2312"/>
          <w:kern w:val="0"/>
          <w:sz w:val="30"/>
          <w:szCs w:val="30"/>
        </w:rPr>
        <w:t xml:space="preserve"> </w:t>
      </w:r>
    </w:p>
    <w:p w14:paraId="72273177">
      <w:pPr>
        <w:widowControl/>
        <w:spacing w:line="520" w:lineRule="exact"/>
        <w:ind w:firstLine="600" w:firstLineChars="200"/>
        <w:jc w:val="left"/>
        <w:rPr>
          <w:rFonts w:eastAsia="楷体_GB2312" w:cs="楷体_GB2312"/>
          <w:kern w:val="0"/>
          <w:sz w:val="30"/>
          <w:szCs w:val="30"/>
        </w:rPr>
      </w:pPr>
      <w:r>
        <w:rPr>
          <w:rFonts w:hint="eastAsia" w:eastAsia="楷体_GB2312" w:cs="楷体_GB2312"/>
          <w:kern w:val="0"/>
          <w:sz w:val="30"/>
          <w:szCs w:val="30"/>
        </w:rPr>
        <w:t xml:space="preserve"> </w:t>
      </w:r>
    </w:p>
    <w:p w14:paraId="64A1A979">
      <w:pPr>
        <w:pStyle w:val="5"/>
        <w:widowControl/>
        <w:spacing w:before="156" w:beforeLines="50" w:beforeAutospacing="0" w:after="156" w:afterLines="50" w:afterAutospacing="0" w:line="520" w:lineRule="exact"/>
        <w:ind w:firstLine="562" w:firstLineChars="200"/>
        <w:rPr>
          <w:rFonts w:eastAsia="仿宋" w:cs="仿宋"/>
          <w:b/>
          <w:bCs/>
          <w:sz w:val="28"/>
          <w:szCs w:val="28"/>
          <w:lang w:eastAsia="zh-Hans"/>
        </w:rPr>
      </w:pPr>
      <w:r>
        <w:rPr>
          <w:rFonts w:hint="eastAsia" w:eastAsia="仿宋" w:cs="仿宋"/>
          <w:b/>
          <w:bCs/>
          <w:sz w:val="28"/>
          <w:szCs w:val="28"/>
          <w:lang w:eastAsia="zh-Hans"/>
        </w:rPr>
        <w:t>附：法定代表人（负责人）身份证复印件（加盖公章）</w:t>
      </w:r>
    </w:p>
    <w:p w14:paraId="28EF81EB">
      <w:pPr>
        <w:spacing w:line="520" w:lineRule="exact"/>
        <w:rPr>
          <w:rFonts w:eastAsia="楷体_GB2312" w:cs="楷体_GB2312"/>
        </w:rPr>
      </w:pPr>
      <w:r>
        <w:rPr>
          <w:rFonts w:hint="eastAsia" w:eastAsia="楷体_GB2312" w:cs="楷体_GB2312"/>
        </w:rPr>
        <w:t xml:space="preserve"> </w:t>
      </w:r>
    </w:p>
    <w:p w14:paraId="0757CA9F">
      <w:pPr>
        <w:spacing w:line="520" w:lineRule="exact"/>
        <w:rPr>
          <w:rFonts w:eastAsia="楷体_GB2312" w:cs="楷体_GB2312"/>
        </w:rPr>
      </w:pPr>
    </w:p>
    <w:p w14:paraId="4E04FCB8">
      <w:pPr>
        <w:spacing w:line="520" w:lineRule="exact"/>
        <w:rPr>
          <w:rFonts w:eastAsia="楷体_GB2312" w:cs="楷体_GB2312"/>
        </w:rPr>
      </w:pPr>
    </w:p>
    <w:p w14:paraId="305FF935">
      <w:pPr>
        <w:spacing w:line="520" w:lineRule="exact"/>
        <w:rPr>
          <w:rFonts w:eastAsia="楷体_GB2312" w:cs="楷体_GB2312"/>
        </w:rPr>
      </w:pPr>
    </w:p>
    <w:p w14:paraId="6CE84257">
      <w:pPr>
        <w:spacing w:line="520" w:lineRule="exact"/>
        <w:rPr>
          <w:rFonts w:eastAsia="楷体_GB2312" w:cs="楷体_GB2312"/>
        </w:rPr>
      </w:pPr>
    </w:p>
    <w:p w14:paraId="2545E683">
      <w:pPr>
        <w:spacing w:line="520" w:lineRule="exact"/>
        <w:rPr>
          <w:rFonts w:eastAsia="楷体_GB2312" w:cs="楷体_GB2312"/>
        </w:rPr>
      </w:pPr>
    </w:p>
    <w:p w14:paraId="05A90071">
      <w:pPr>
        <w:spacing w:line="520" w:lineRule="exact"/>
        <w:rPr>
          <w:rFonts w:eastAsia="楷体_GB2312" w:cs="楷体_GB2312"/>
        </w:rPr>
      </w:pPr>
    </w:p>
    <w:p w14:paraId="3F82A227">
      <w:pPr>
        <w:spacing w:line="520" w:lineRule="exact"/>
        <w:rPr>
          <w:rFonts w:eastAsia="楷体_GB2312" w:cs="楷体_GB2312"/>
        </w:rPr>
      </w:pPr>
    </w:p>
    <w:p w14:paraId="1193875D">
      <w:pPr>
        <w:widowControl/>
        <w:spacing w:line="520" w:lineRule="exact"/>
        <w:rPr>
          <w:rFonts w:eastAsia="楷体_GB2312" w:cs="楷体_GB2312"/>
          <w:kern w:val="0"/>
          <w:sz w:val="24"/>
        </w:rPr>
      </w:pPr>
    </w:p>
    <w:p w14:paraId="63BCC26A">
      <w:pPr>
        <w:pStyle w:val="5"/>
        <w:widowControl/>
        <w:spacing w:beforeAutospacing="0" w:afterAutospacing="0" w:line="520" w:lineRule="exact"/>
        <w:rPr>
          <w:rFonts w:eastAsia="仿宋" w:cs="仿宋"/>
          <w:sz w:val="28"/>
          <w:szCs w:val="28"/>
        </w:rPr>
      </w:pPr>
      <w:r>
        <w:rPr>
          <w:rFonts w:hint="eastAsia" w:eastAsia="仿宋" w:cs="仿宋"/>
          <w:sz w:val="28"/>
          <w:szCs w:val="28"/>
        </w:rPr>
        <w:t>附件3：授权委托书</w:t>
      </w:r>
    </w:p>
    <w:p w14:paraId="5B7B4F39">
      <w:pPr>
        <w:widowControl/>
        <w:spacing w:line="520" w:lineRule="exact"/>
        <w:jc w:val="center"/>
        <w:rPr>
          <w:rFonts w:eastAsia="华文中宋" w:cs="华文中宋"/>
          <w:b/>
          <w:sz w:val="32"/>
          <w:szCs w:val="32"/>
        </w:rPr>
      </w:pPr>
      <w:r>
        <w:rPr>
          <w:rFonts w:hint="eastAsia" w:eastAsia="华文中宋" w:cs="华文中宋"/>
          <w:b/>
          <w:sz w:val="32"/>
          <w:szCs w:val="32"/>
        </w:rPr>
        <w:t>授权委托书</w:t>
      </w:r>
    </w:p>
    <w:p w14:paraId="249B1B12">
      <w:pPr>
        <w:widowControl/>
        <w:spacing w:line="520" w:lineRule="exact"/>
        <w:ind w:firstLine="560" w:firstLineChars="200"/>
        <w:rPr>
          <w:rFonts w:eastAsia="仿宋" w:cs="仿宋"/>
          <w:kern w:val="0"/>
          <w:sz w:val="28"/>
          <w:szCs w:val="28"/>
          <w:lang w:bidi="ar"/>
        </w:rPr>
      </w:pPr>
      <w:r>
        <w:rPr>
          <w:rFonts w:hint="eastAsia" w:eastAsia="仿宋" w:cs="仿宋"/>
          <w:kern w:val="0"/>
          <w:sz w:val="28"/>
          <w:szCs w:val="28"/>
          <w:lang w:bidi="ar"/>
        </w:rPr>
        <w:t xml:space="preserve">委托人：                     </w:t>
      </w:r>
    </w:p>
    <w:p w14:paraId="6D6A4173">
      <w:pPr>
        <w:widowControl/>
        <w:spacing w:line="520" w:lineRule="exact"/>
        <w:ind w:firstLine="560" w:firstLineChars="200"/>
        <w:rPr>
          <w:rFonts w:eastAsia="仿宋" w:cs="仿宋"/>
          <w:kern w:val="0"/>
          <w:sz w:val="28"/>
          <w:szCs w:val="28"/>
        </w:rPr>
      </w:pPr>
      <w:r>
        <w:rPr>
          <w:rFonts w:hint="eastAsia" w:eastAsia="仿宋" w:cs="仿宋"/>
          <w:kern w:val="0"/>
          <w:sz w:val="28"/>
          <w:szCs w:val="28"/>
          <w:lang w:bidi="ar"/>
        </w:rPr>
        <w:t xml:space="preserve">法定代表人（负责人）：                             </w:t>
      </w:r>
    </w:p>
    <w:p w14:paraId="205DD6A9">
      <w:pPr>
        <w:widowControl/>
        <w:spacing w:line="520" w:lineRule="exact"/>
        <w:ind w:firstLine="560" w:firstLineChars="200"/>
        <w:rPr>
          <w:rFonts w:eastAsia="仿宋" w:cs="仿宋"/>
          <w:kern w:val="0"/>
          <w:sz w:val="28"/>
          <w:szCs w:val="28"/>
          <w:lang w:bidi="ar"/>
        </w:rPr>
      </w:pPr>
      <w:r>
        <w:rPr>
          <w:rFonts w:hint="eastAsia" w:eastAsia="仿宋" w:cs="仿宋"/>
          <w:kern w:val="0"/>
          <w:sz w:val="28"/>
          <w:szCs w:val="28"/>
          <w:lang w:bidi="ar"/>
        </w:rPr>
        <w:t xml:space="preserve">住所地：                     </w:t>
      </w:r>
    </w:p>
    <w:p w14:paraId="4B00CADD">
      <w:pPr>
        <w:widowControl/>
        <w:spacing w:line="520" w:lineRule="exact"/>
        <w:ind w:firstLine="560" w:firstLineChars="200"/>
        <w:rPr>
          <w:rFonts w:eastAsia="仿宋" w:cs="仿宋"/>
          <w:kern w:val="0"/>
          <w:sz w:val="28"/>
          <w:szCs w:val="28"/>
        </w:rPr>
      </w:pPr>
      <w:r>
        <w:rPr>
          <w:rFonts w:hint="eastAsia" w:eastAsia="仿宋" w:cs="仿宋"/>
          <w:kern w:val="0"/>
          <w:sz w:val="28"/>
          <w:szCs w:val="28"/>
          <w:lang w:bidi="ar"/>
        </w:rPr>
        <w:t>受托人：                     身份证号：</w:t>
      </w:r>
    </w:p>
    <w:p w14:paraId="78736656">
      <w:pPr>
        <w:widowControl/>
        <w:spacing w:line="520" w:lineRule="exact"/>
        <w:ind w:firstLine="560" w:firstLineChars="200"/>
        <w:rPr>
          <w:rFonts w:eastAsia="仿宋" w:cs="仿宋"/>
          <w:kern w:val="0"/>
          <w:sz w:val="28"/>
          <w:szCs w:val="28"/>
          <w:lang w:bidi="ar"/>
        </w:rPr>
      </w:pPr>
      <w:r>
        <w:rPr>
          <w:rFonts w:hint="eastAsia" w:eastAsia="仿宋" w:cs="仿宋"/>
          <w:kern w:val="0"/>
          <w:sz w:val="28"/>
          <w:szCs w:val="28"/>
          <w:lang w:bidi="ar"/>
        </w:rPr>
        <w:t>工作单位：                   联系方式：</w:t>
      </w:r>
    </w:p>
    <w:p w14:paraId="7E29DA37">
      <w:pPr>
        <w:pStyle w:val="5"/>
        <w:widowControl/>
        <w:spacing w:beforeAutospacing="0" w:afterAutospacing="0" w:line="520" w:lineRule="exact"/>
        <w:ind w:firstLine="560" w:firstLineChars="200"/>
        <w:rPr>
          <w:rFonts w:eastAsia="仿宋" w:cs="仿宋"/>
          <w:sz w:val="28"/>
          <w:szCs w:val="28"/>
        </w:rPr>
      </w:pPr>
      <w:r>
        <w:rPr>
          <w:rFonts w:hint="eastAsia" w:eastAsia="仿宋" w:cs="仿宋"/>
          <w:sz w:val="28"/>
          <w:szCs w:val="28"/>
        </w:rPr>
        <w:t xml:space="preserve">委托人就北京鑫农源房地产开发有限公司破产重整案，特委托上述受托人作为代理人，报名参与公开招募重整投资人事项，并拟通过参与公开竞争成为重整投资人。受托人的代理权限如下： </w:t>
      </w:r>
    </w:p>
    <w:p w14:paraId="26A55C41">
      <w:pPr>
        <w:pStyle w:val="5"/>
        <w:numPr>
          <w:ilvl w:val="0"/>
          <w:numId w:val="1"/>
        </w:numPr>
        <w:spacing w:beforeAutospacing="0" w:afterAutospacing="0" w:line="520" w:lineRule="exact"/>
        <w:ind w:firstLine="560" w:firstLineChars="200"/>
        <w:rPr>
          <w:rFonts w:eastAsia="仿宋" w:cs="仿宋"/>
          <w:sz w:val="28"/>
          <w:szCs w:val="28"/>
          <w:u w:val="single"/>
        </w:rPr>
      </w:pPr>
      <w:r>
        <w:rPr>
          <w:rFonts w:hint="eastAsia" w:eastAsia="仿宋" w:cs="仿宋"/>
          <w:sz w:val="28"/>
          <w:szCs w:val="28"/>
        </w:rPr>
        <w:t>提交报名及意向投资人相关证明文件及资料，并处理其他投资人招募全部事宜；2.签署、递交、接收和转送有关本案意向投资人招募的各类法律文件及其他资料；3.</w:t>
      </w:r>
      <w:r>
        <w:rPr>
          <w:rFonts w:hint="eastAsia" w:eastAsia="仿宋" w:cs="仿宋"/>
          <w:sz w:val="28"/>
          <w:szCs w:val="28"/>
          <w:lang w:bidi="ar"/>
        </w:rPr>
        <w:t>接收、转达管理人发出的</w:t>
      </w:r>
      <w:r>
        <w:rPr>
          <w:rFonts w:hint="eastAsia" w:eastAsia="仿宋" w:cs="仿宋"/>
          <w:sz w:val="28"/>
          <w:szCs w:val="28"/>
        </w:rPr>
        <w:t>重整投资人遴选结果</w:t>
      </w:r>
      <w:r>
        <w:rPr>
          <w:rFonts w:eastAsia="仿宋" w:cs="仿宋"/>
          <w:sz w:val="28"/>
          <w:szCs w:val="28"/>
          <w:lang w:bidi="ar"/>
        </w:rPr>
        <w:t>通知</w:t>
      </w:r>
      <w:r>
        <w:rPr>
          <w:rFonts w:hint="eastAsia" w:eastAsia="仿宋" w:cs="仿宋"/>
          <w:sz w:val="28"/>
          <w:szCs w:val="28"/>
          <w:lang w:bidi="ar"/>
        </w:rPr>
        <w:t>、各项</w:t>
      </w:r>
      <w:r>
        <w:rPr>
          <w:rFonts w:eastAsia="仿宋" w:cs="仿宋"/>
          <w:sz w:val="28"/>
          <w:szCs w:val="28"/>
          <w:lang w:bidi="ar"/>
        </w:rPr>
        <w:t>文件</w:t>
      </w:r>
      <w:r>
        <w:rPr>
          <w:rFonts w:hint="eastAsia" w:eastAsia="仿宋" w:cs="仿宋"/>
          <w:sz w:val="28"/>
          <w:szCs w:val="28"/>
          <w:lang w:bidi="ar"/>
        </w:rPr>
        <w:t>、资料、函件等；</w:t>
      </w:r>
      <w:r>
        <w:rPr>
          <w:rFonts w:hint="eastAsia" w:eastAsia="仿宋" w:cs="仿宋"/>
          <w:sz w:val="28"/>
          <w:szCs w:val="28"/>
        </w:rPr>
        <w:t>4.代表委托方与管理人、债务人进行协商沟通；5.</w:t>
      </w:r>
      <w:r>
        <w:rPr>
          <w:rFonts w:hint="eastAsia" w:eastAsia="仿宋" w:cs="仿宋"/>
          <w:sz w:val="28"/>
          <w:szCs w:val="28"/>
          <w:u w:val="single"/>
        </w:rPr>
        <w:t xml:space="preserve">                                。</w:t>
      </w:r>
    </w:p>
    <w:p w14:paraId="30D0EF39">
      <w:pPr>
        <w:pStyle w:val="5"/>
        <w:widowControl/>
        <w:spacing w:beforeAutospacing="0" w:afterAutospacing="0" w:line="520" w:lineRule="exact"/>
        <w:ind w:firstLine="560" w:firstLineChars="200"/>
        <w:rPr>
          <w:rFonts w:eastAsia="仿宋" w:cs="仿宋"/>
          <w:sz w:val="28"/>
          <w:szCs w:val="28"/>
        </w:rPr>
      </w:pPr>
      <w:r>
        <w:rPr>
          <w:rFonts w:hint="eastAsia" w:eastAsia="仿宋" w:cs="仿宋"/>
          <w:sz w:val="28"/>
          <w:szCs w:val="28"/>
        </w:rPr>
        <w:t>委托期限：自2025年6月    日至破产重整程序终结。</w:t>
      </w:r>
    </w:p>
    <w:p w14:paraId="5A762DBB">
      <w:pPr>
        <w:pStyle w:val="5"/>
        <w:widowControl/>
        <w:spacing w:beforeAutospacing="0" w:afterAutospacing="0" w:line="520" w:lineRule="exact"/>
        <w:ind w:firstLine="560" w:firstLineChars="200"/>
        <w:jc w:val="center"/>
        <w:rPr>
          <w:rFonts w:eastAsia="仿宋" w:cs="仿宋"/>
          <w:sz w:val="28"/>
          <w:szCs w:val="28"/>
        </w:rPr>
      </w:pPr>
    </w:p>
    <w:p w14:paraId="02C5387A">
      <w:pPr>
        <w:pStyle w:val="5"/>
        <w:widowControl/>
        <w:spacing w:beforeAutospacing="0" w:afterAutospacing="0" w:line="520" w:lineRule="exact"/>
        <w:ind w:firstLine="560" w:firstLineChars="200"/>
        <w:jc w:val="center"/>
        <w:rPr>
          <w:rFonts w:eastAsia="仿宋" w:cs="仿宋"/>
          <w:sz w:val="28"/>
          <w:szCs w:val="28"/>
        </w:rPr>
      </w:pPr>
      <w:r>
        <w:rPr>
          <w:rFonts w:hint="eastAsia" w:eastAsia="仿宋" w:cs="仿宋"/>
          <w:sz w:val="28"/>
          <w:szCs w:val="28"/>
        </w:rPr>
        <w:t>委托人（签字/盖章）：</w:t>
      </w:r>
    </w:p>
    <w:p w14:paraId="6314561E">
      <w:pPr>
        <w:pStyle w:val="5"/>
        <w:widowControl/>
        <w:spacing w:beforeAutospacing="0" w:afterAutospacing="0" w:line="520" w:lineRule="exact"/>
        <w:ind w:firstLine="560" w:firstLineChars="200"/>
        <w:jc w:val="center"/>
        <w:rPr>
          <w:rFonts w:eastAsia="仿宋" w:cs="仿宋"/>
          <w:sz w:val="28"/>
          <w:szCs w:val="28"/>
        </w:rPr>
      </w:pPr>
      <w:r>
        <w:rPr>
          <w:rFonts w:hint="eastAsia" w:eastAsia="仿宋" w:cs="仿宋"/>
          <w:sz w:val="28"/>
          <w:szCs w:val="28"/>
        </w:rPr>
        <w:t xml:space="preserve">           法定代表人/负责人（签字或签章）：</w:t>
      </w:r>
    </w:p>
    <w:p w14:paraId="1E38A6C7">
      <w:pPr>
        <w:pStyle w:val="5"/>
        <w:widowControl/>
        <w:spacing w:beforeAutospacing="0" w:afterAutospacing="0" w:line="520" w:lineRule="exact"/>
        <w:ind w:firstLine="560" w:firstLineChars="200"/>
        <w:jc w:val="right"/>
        <w:rPr>
          <w:rFonts w:eastAsia="仿宋" w:cs="仿宋"/>
          <w:sz w:val="28"/>
          <w:szCs w:val="28"/>
        </w:rPr>
      </w:pPr>
      <w:r>
        <w:rPr>
          <w:rFonts w:hint="eastAsia" w:eastAsia="仿宋" w:cs="仿宋"/>
          <w:sz w:val="28"/>
          <w:szCs w:val="28"/>
        </w:rPr>
        <w:t xml:space="preserve">             年     月     日</w:t>
      </w:r>
    </w:p>
    <w:p w14:paraId="7E62DDA8">
      <w:pPr>
        <w:spacing w:line="520" w:lineRule="exact"/>
        <w:rPr>
          <w:rFonts w:eastAsia="仿宋" w:cs="仿宋"/>
          <w:sz w:val="28"/>
          <w:szCs w:val="28"/>
        </w:rPr>
      </w:pPr>
      <w:r>
        <w:rPr>
          <w:rFonts w:hint="eastAsia" w:eastAsia="仿宋" w:cs="仿宋"/>
          <w:sz w:val="28"/>
          <w:szCs w:val="28"/>
        </w:rPr>
        <w:br w:type="page"/>
      </w:r>
    </w:p>
    <w:p w14:paraId="31DE6D2B">
      <w:pPr>
        <w:pStyle w:val="5"/>
        <w:widowControl/>
        <w:spacing w:beforeAutospacing="0" w:afterAutospacing="0" w:line="520" w:lineRule="exact"/>
        <w:rPr>
          <w:rFonts w:eastAsia="仿宋" w:cs="仿宋"/>
          <w:sz w:val="28"/>
          <w:szCs w:val="28"/>
        </w:rPr>
      </w:pPr>
      <w:r>
        <w:rPr>
          <w:rFonts w:hint="eastAsia" w:eastAsia="仿宋" w:cs="仿宋"/>
          <w:sz w:val="28"/>
          <w:szCs w:val="28"/>
        </w:rPr>
        <w:t>附件4：报名承诺函</w:t>
      </w:r>
    </w:p>
    <w:p w14:paraId="3D0EDD44">
      <w:pPr>
        <w:widowControl/>
        <w:spacing w:after="156" w:afterLines="50" w:line="480" w:lineRule="exact"/>
        <w:jc w:val="center"/>
        <w:rPr>
          <w:rFonts w:eastAsia="华文中宋" w:cs="华文中宋"/>
          <w:b/>
          <w:sz w:val="32"/>
          <w:szCs w:val="32"/>
        </w:rPr>
      </w:pPr>
      <w:r>
        <w:rPr>
          <w:rFonts w:hint="eastAsia" w:eastAsia="华文中宋" w:cs="华文中宋"/>
          <w:b/>
          <w:sz w:val="32"/>
          <w:szCs w:val="32"/>
        </w:rPr>
        <w:t>报名承诺函</w:t>
      </w:r>
    </w:p>
    <w:p w14:paraId="7E4B60F3">
      <w:pPr>
        <w:spacing w:line="460" w:lineRule="exact"/>
        <w:rPr>
          <w:rFonts w:eastAsia="仿宋" w:cstheme="minorEastAsia"/>
          <w:b/>
          <w:bCs/>
          <w:sz w:val="28"/>
          <w:szCs w:val="28"/>
        </w:rPr>
      </w:pPr>
      <w:r>
        <w:rPr>
          <w:rFonts w:hint="eastAsia" w:eastAsia="仿宋" w:cstheme="minorEastAsia"/>
          <w:b/>
          <w:bCs/>
          <w:sz w:val="28"/>
          <w:szCs w:val="28"/>
        </w:rPr>
        <w:t>北京鑫农源房地产开发有限公司管理人:</w:t>
      </w:r>
    </w:p>
    <w:p w14:paraId="2CD35605">
      <w:pPr>
        <w:pStyle w:val="5"/>
        <w:widowControl/>
        <w:spacing w:beforeAutospacing="0" w:afterAutospacing="0" w:line="460" w:lineRule="exact"/>
        <w:ind w:firstLine="560" w:firstLineChars="200"/>
        <w:rPr>
          <w:rFonts w:eastAsia="仿宋" w:cs="仿宋"/>
          <w:sz w:val="28"/>
          <w:szCs w:val="28"/>
        </w:rPr>
      </w:pPr>
      <w:r>
        <w:rPr>
          <w:rFonts w:hint="eastAsia" w:eastAsia="仿宋" w:cs="仿宋"/>
          <w:sz w:val="28"/>
          <w:szCs w:val="28"/>
        </w:rPr>
        <w:t>本人/本司拟参与北京鑫农源房地产开发有限公司重整投资人第二次招募和遴选，本司郑重承诺:</w:t>
      </w:r>
    </w:p>
    <w:p w14:paraId="4297CE84">
      <w:pPr>
        <w:pStyle w:val="5"/>
        <w:widowControl/>
        <w:spacing w:beforeAutospacing="0" w:afterAutospacing="0" w:line="460" w:lineRule="exact"/>
        <w:ind w:firstLine="560" w:firstLineChars="200"/>
        <w:rPr>
          <w:rFonts w:eastAsia="仿宋" w:cs="仿宋"/>
          <w:sz w:val="28"/>
          <w:szCs w:val="28"/>
        </w:rPr>
      </w:pPr>
      <w:r>
        <w:rPr>
          <w:rFonts w:hint="eastAsia" w:eastAsia="仿宋" w:cs="仿宋"/>
          <w:sz w:val="28"/>
          <w:szCs w:val="28"/>
        </w:rPr>
        <w:t>1.本人/本司已认真阅读了此次招募重整投资人的公告，承诺符合意向投资人全部报名条件，并同意公告中的各项要求。</w:t>
      </w:r>
    </w:p>
    <w:p w14:paraId="54DA697B">
      <w:pPr>
        <w:pStyle w:val="5"/>
        <w:widowControl/>
        <w:spacing w:beforeAutospacing="0" w:afterAutospacing="0" w:line="460" w:lineRule="exact"/>
        <w:ind w:firstLine="560" w:firstLineChars="200"/>
        <w:rPr>
          <w:rFonts w:eastAsia="仿宋" w:cs="仿宋"/>
          <w:sz w:val="28"/>
          <w:szCs w:val="28"/>
        </w:rPr>
      </w:pPr>
      <w:r>
        <w:rPr>
          <w:rFonts w:hint="eastAsia" w:eastAsia="仿宋" w:cs="仿宋"/>
          <w:sz w:val="28"/>
          <w:szCs w:val="28"/>
        </w:rPr>
        <w:t>2.本人/本司具有良好的商业信誉，近三年无重大违法行为或涉嫌有重大违法行为，未被列入限制高消费、失信被执行人名单，未被列入经营异常名录。</w:t>
      </w:r>
    </w:p>
    <w:p w14:paraId="5A0D711E">
      <w:pPr>
        <w:pStyle w:val="5"/>
        <w:widowControl/>
        <w:spacing w:beforeAutospacing="0" w:afterAutospacing="0" w:line="460" w:lineRule="exact"/>
        <w:ind w:firstLine="560" w:firstLineChars="200"/>
        <w:rPr>
          <w:rFonts w:eastAsia="仿宋" w:cs="仿宋"/>
          <w:sz w:val="28"/>
          <w:szCs w:val="28"/>
        </w:rPr>
      </w:pPr>
      <w:r>
        <w:rPr>
          <w:rFonts w:hint="eastAsia" w:eastAsia="仿宋" w:cs="仿宋"/>
          <w:sz w:val="28"/>
          <w:szCs w:val="28"/>
        </w:rPr>
        <w:t>3.本人/本司具备清晰的内外部决策流程，能够高效完成相应的谈判和决策工作，能够在合理的时间内完成本次交易。</w:t>
      </w:r>
    </w:p>
    <w:p w14:paraId="50B97925">
      <w:pPr>
        <w:pStyle w:val="5"/>
        <w:widowControl/>
        <w:spacing w:beforeAutospacing="0" w:afterAutospacing="0" w:line="460" w:lineRule="exact"/>
        <w:ind w:firstLine="560" w:firstLineChars="200"/>
        <w:rPr>
          <w:rFonts w:eastAsia="仿宋" w:cs="仿宋"/>
          <w:sz w:val="28"/>
          <w:szCs w:val="28"/>
        </w:rPr>
      </w:pPr>
      <w:r>
        <w:rPr>
          <w:rFonts w:hint="eastAsia" w:eastAsia="仿宋" w:cs="仿宋"/>
          <w:sz w:val="28"/>
          <w:szCs w:val="28"/>
        </w:rPr>
        <w:t>4.本人/本司具备足够的资金实力，无占注册资本50%（含）以上的到期未清偿债务，不存在明显影响重整实力或履约能力的重大事项，投资资金来源确定且保证合法、合规。</w:t>
      </w:r>
    </w:p>
    <w:p w14:paraId="766953D5">
      <w:pPr>
        <w:pStyle w:val="5"/>
        <w:widowControl/>
        <w:spacing w:beforeAutospacing="0" w:afterAutospacing="0" w:line="460" w:lineRule="exact"/>
        <w:ind w:firstLine="560" w:firstLineChars="200"/>
        <w:jc w:val="both"/>
        <w:rPr>
          <w:rFonts w:eastAsia="仿宋" w:cs="仿宋"/>
          <w:sz w:val="28"/>
          <w:szCs w:val="28"/>
        </w:rPr>
      </w:pPr>
      <w:r>
        <w:rPr>
          <w:rFonts w:hint="eastAsia" w:eastAsia="仿宋" w:cs="仿宋"/>
          <w:sz w:val="28"/>
          <w:szCs w:val="28"/>
        </w:rPr>
        <w:t>5.意向投资人以组成联合体方式报名的，牵头投资人对联合体其他成员的投资义务承担连带/兜底责任。联合体成员均应严格履行所提交的投资方案确定的责任与义务，若违反投资方案确定的义务，则应承担相应的违约责任。</w:t>
      </w:r>
    </w:p>
    <w:p w14:paraId="41C218F3">
      <w:pPr>
        <w:pStyle w:val="5"/>
        <w:widowControl/>
        <w:spacing w:beforeAutospacing="0" w:afterAutospacing="0" w:line="460" w:lineRule="exact"/>
        <w:ind w:firstLine="560" w:firstLineChars="200"/>
        <w:rPr>
          <w:rFonts w:eastAsia="仿宋" w:cs="仿宋"/>
          <w:sz w:val="28"/>
          <w:szCs w:val="28"/>
        </w:rPr>
      </w:pPr>
      <w:r>
        <w:rPr>
          <w:rFonts w:hint="eastAsia" w:eastAsia="仿宋" w:cs="仿宋"/>
          <w:sz w:val="28"/>
          <w:szCs w:val="28"/>
        </w:rPr>
        <w:t>6.本人/本司已了解本次招募重整投资人不适用《中华人民共和国招标投标法》，最终解释权归属于管理人。本人/本司承诺按照管理人的要求，配合重整的各项工作要求及时间安排，无条件接受可能的变化，并根据管理人的安排配合工作。</w:t>
      </w:r>
    </w:p>
    <w:p w14:paraId="4E4404CF">
      <w:pPr>
        <w:pStyle w:val="5"/>
        <w:widowControl/>
        <w:spacing w:beforeAutospacing="0" w:afterAutospacing="0" w:line="460" w:lineRule="exact"/>
        <w:ind w:firstLine="560" w:firstLineChars="200"/>
        <w:rPr>
          <w:rFonts w:eastAsia="仿宋" w:cs="仿宋"/>
          <w:sz w:val="28"/>
          <w:szCs w:val="28"/>
        </w:rPr>
      </w:pPr>
      <w:r>
        <w:rPr>
          <w:rFonts w:hint="eastAsia" w:eastAsia="仿宋" w:cs="仿宋"/>
          <w:sz w:val="28"/>
          <w:szCs w:val="28"/>
        </w:rPr>
        <w:t>上述各项承诺均系本人/本司真实意思表示，本人/本司将保证和遵守，并对违反承诺的行为承担相应责任。</w:t>
      </w:r>
    </w:p>
    <w:p w14:paraId="22794D92">
      <w:pPr>
        <w:spacing w:line="460" w:lineRule="exact"/>
        <w:ind w:right="840"/>
        <w:jc w:val="right"/>
        <w:rPr>
          <w:rFonts w:eastAsia="仿宋" w:cstheme="minorEastAsia"/>
          <w:sz w:val="28"/>
          <w:szCs w:val="28"/>
        </w:rPr>
      </w:pPr>
      <w:r>
        <w:rPr>
          <w:rFonts w:hint="eastAsia" w:eastAsia="仿宋" w:cstheme="minorEastAsia"/>
          <w:sz w:val="28"/>
          <w:szCs w:val="28"/>
        </w:rPr>
        <w:t xml:space="preserve">意向投资人（签字/盖章）： </w:t>
      </w:r>
    </w:p>
    <w:p w14:paraId="22A1A1BF">
      <w:pPr>
        <w:spacing w:line="460" w:lineRule="exact"/>
        <w:ind w:right="840"/>
        <w:jc w:val="right"/>
        <w:rPr>
          <w:rFonts w:eastAsia="仿宋" w:cstheme="minorEastAsia"/>
          <w:sz w:val="28"/>
          <w:szCs w:val="28"/>
        </w:rPr>
      </w:pPr>
      <w:r>
        <w:rPr>
          <w:rFonts w:hint="eastAsia" w:eastAsia="仿宋" w:cstheme="minorEastAsia"/>
          <w:sz w:val="28"/>
          <w:szCs w:val="28"/>
        </w:rPr>
        <w:t>法定代表人或负责人（签字）：</w:t>
      </w:r>
    </w:p>
    <w:p w14:paraId="2DC6EFB5">
      <w:pPr>
        <w:spacing w:line="460" w:lineRule="exact"/>
        <w:ind w:firstLine="560"/>
        <w:jc w:val="right"/>
        <w:rPr>
          <w:rFonts w:eastAsia="仿宋" w:cstheme="minorEastAsia"/>
          <w:sz w:val="28"/>
          <w:szCs w:val="28"/>
        </w:rPr>
      </w:pPr>
      <w:r>
        <w:rPr>
          <w:rFonts w:hint="eastAsia" w:eastAsia="仿宋" w:cstheme="minorEastAsia"/>
          <w:sz w:val="28"/>
          <w:szCs w:val="28"/>
        </w:rPr>
        <w:t>年     月    日</w:t>
      </w:r>
    </w:p>
    <w:p w14:paraId="364C1918">
      <w:pPr>
        <w:spacing w:line="520" w:lineRule="exact"/>
        <w:rPr>
          <w:rFonts w:eastAsia="仿宋" w:cs="仿宋"/>
          <w:sz w:val="28"/>
          <w:szCs w:val="28"/>
        </w:rPr>
      </w:pPr>
      <w:r>
        <w:rPr>
          <w:rFonts w:hint="eastAsia" w:eastAsia="仿宋" w:cs="仿宋"/>
          <w:sz w:val="28"/>
          <w:szCs w:val="28"/>
        </w:rPr>
        <w:t>附件5：保密承诺函</w:t>
      </w:r>
    </w:p>
    <w:p w14:paraId="206B78F3">
      <w:pPr>
        <w:widowControl/>
        <w:spacing w:after="156" w:afterLines="50" w:line="520" w:lineRule="exact"/>
        <w:jc w:val="center"/>
        <w:rPr>
          <w:rFonts w:eastAsia="华文中宋" w:cs="华文中宋"/>
          <w:b/>
          <w:sz w:val="32"/>
          <w:szCs w:val="32"/>
        </w:rPr>
      </w:pPr>
      <w:r>
        <w:rPr>
          <w:rFonts w:hint="eastAsia" w:eastAsia="华文中宋" w:cs="华文中宋"/>
          <w:b/>
          <w:sz w:val="32"/>
          <w:szCs w:val="32"/>
        </w:rPr>
        <w:t>保密承诺函</w:t>
      </w:r>
    </w:p>
    <w:p w14:paraId="560BC3D7">
      <w:pPr>
        <w:spacing w:line="520" w:lineRule="exact"/>
        <w:rPr>
          <w:rFonts w:eastAsia="仿宋" w:cstheme="minorEastAsia"/>
          <w:b/>
          <w:bCs/>
          <w:sz w:val="28"/>
          <w:szCs w:val="28"/>
        </w:rPr>
      </w:pPr>
      <w:r>
        <w:rPr>
          <w:rFonts w:hint="eastAsia" w:eastAsia="仿宋" w:cstheme="minorEastAsia"/>
          <w:b/>
          <w:bCs/>
          <w:sz w:val="28"/>
          <w:szCs w:val="28"/>
        </w:rPr>
        <w:t>北京鑫农源房地产开发有限公司管理人:</w:t>
      </w:r>
    </w:p>
    <w:p w14:paraId="1C64E679">
      <w:pPr>
        <w:pStyle w:val="5"/>
        <w:widowControl/>
        <w:spacing w:beforeAutospacing="0" w:afterAutospacing="0" w:line="520" w:lineRule="exact"/>
        <w:ind w:firstLine="560" w:firstLineChars="200"/>
        <w:rPr>
          <w:rFonts w:eastAsia="仿宋" w:cs="仿宋"/>
          <w:sz w:val="28"/>
          <w:szCs w:val="28"/>
        </w:rPr>
      </w:pPr>
      <w:r>
        <w:rPr>
          <w:rFonts w:hint="eastAsia" w:eastAsia="仿宋" w:cs="仿宋"/>
          <w:sz w:val="28"/>
          <w:szCs w:val="28"/>
        </w:rPr>
        <w:t>1.本人/本司将对管理人或鑫农源公司向本人/本司提供的保密信息予以严格保密。本函所述“保密信息”是指：管理人或鑫农源公司以直接或者间接的方式、纸质或者电子等形式向本人/本司披露、提供的信息。该等信息包括但不限于鑫农源公司的业务、财务、人员等非公开信息且不论该等信息是否标注保密。</w:t>
      </w:r>
    </w:p>
    <w:p w14:paraId="65EA81DA">
      <w:pPr>
        <w:pStyle w:val="5"/>
        <w:widowControl/>
        <w:spacing w:beforeAutospacing="0" w:afterAutospacing="0" w:line="520" w:lineRule="exact"/>
        <w:ind w:firstLine="560" w:firstLineChars="200"/>
        <w:rPr>
          <w:rFonts w:eastAsia="仿宋" w:cs="仿宋"/>
          <w:sz w:val="28"/>
          <w:szCs w:val="28"/>
        </w:rPr>
      </w:pPr>
      <w:r>
        <w:rPr>
          <w:rFonts w:hint="eastAsia" w:eastAsia="仿宋" w:cs="仿宋"/>
          <w:sz w:val="28"/>
          <w:szCs w:val="28"/>
        </w:rPr>
        <w:t>2.本人/本司将采取合理措施保护保密信息，除为评估及谈判之需要，向有必要知晓保密信息的信息接受方的董事、管理人员、经理、顾问（包括律师、会计师）披露之外，保证信息接受方不向任何其他人士披露保密信息。未经管理人授权，不以任何形式向任何第三方披露、泄露、出售、公布、复制保密信息或提供给任何第三方使用。</w:t>
      </w:r>
    </w:p>
    <w:p w14:paraId="7084767D">
      <w:pPr>
        <w:pStyle w:val="5"/>
        <w:widowControl/>
        <w:spacing w:beforeAutospacing="0" w:afterAutospacing="0" w:line="520" w:lineRule="exact"/>
        <w:ind w:firstLine="560" w:firstLineChars="200"/>
        <w:rPr>
          <w:rFonts w:eastAsia="仿宋" w:cs="仿宋"/>
          <w:sz w:val="28"/>
          <w:szCs w:val="28"/>
        </w:rPr>
      </w:pPr>
      <w:r>
        <w:rPr>
          <w:rFonts w:hint="eastAsia" w:eastAsia="仿宋" w:cs="仿宋"/>
          <w:sz w:val="28"/>
          <w:szCs w:val="28"/>
        </w:rPr>
        <w:t>3.本人/本司不会将任何保密信息用于参与重整投资人招募和遴选之外的任何目的。</w:t>
      </w:r>
    </w:p>
    <w:p w14:paraId="24C281A3">
      <w:pPr>
        <w:pStyle w:val="5"/>
        <w:widowControl/>
        <w:spacing w:before="156" w:beforeLines="50" w:beforeAutospacing="0" w:after="156" w:afterLines="50" w:afterAutospacing="0" w:line="520" w:lineRule="exact"/>
        <w:ind w:firstLine="560" w:firstLineChars="200"/>
        <w:rPr>
          <w:rFonts w:eastAsia="仿宋" w:cs="仿宋"/>
          <w:sz w:val="28"/>
          <w:szCs w:val="28"/>
        </w:rPr>
      </w:pPr>
      <w:r>
        <w:rPr>
          <w:rFonts w:hint="eastAsia" w:eastAsia="仿宋" w:cs="仿宋"/>
          <w:sz w:val="28"/>
          <w:szCs w:val="28"/>
        </w:rPr>
        <w:t>上述各项承诺均系本人/本司真实意思表示，本人/本司将保证和遵守，并对违反承诺的行为承担相应责任。</w:t>
      </w:r>
    </w:p>
    <w:p w14:paraId="54F4172A">
      <w:pPr>
        <w:spacing w:line="520" w:lineRule="exact"/>
        <w:jc w:val="center"/>
        <w:rPr>
          <w:rFonts w:eastAsia="仿宋" w:cstheme="minorEastAsia"/>
          <w:sz w:val="28"/>
          <w:szCs w:val="28"/>
        </w:rPr>
      </w:pPr>
    </w:p>
    <w:p w14:paraId="33299501">
      <w:pPr>
        <w:spacing w:line="520" w:lineRule="exact"/>
        <w:jc w:val="center"/>
        <w:rPr>
          <w:rFonts w:eastAsia="仿宋" w:cstheme="minorEastAsia"/>
          <w:sz w:val="28"/>
          <w:szCs w:val="28"/>
        </w:rPr>
      </w:pPr>
      <w:r>
        <w:rPr>
          <w:rFonts w:hint="eastAsia" w:eastAsia="仿宋" w:cstheme="minorEastAsia"/>
          <w:sz w:val="28"/>
          <w:szCs w:val="28"/>
        </w:rPr>
        <w:t xml:space="preserve">意向投资人（签字/盖章）： </w:t>
      </w:r>
    </w:p>
    <w:p w14:paraId="5D460CAC">
      <w:pPr>
        <w:spacing w:line="520" w:lineRule="exact"/>
        <w:jc w:val="center"/>
        <w:rPr>
          <w:rFonts w:eastAsia="仿宋" w:cstheme="minorEastAsia"/>
          <w:sz w:val="28"/>
          <w:szCs w:val="28"/>
        </w:rPr>
      </w:pPr>
      <w:r>
        <w:rPr>
          <w:rFonts w:hint="eastAsia" w:eastAsia="仿宋" w:cstheme="minorEastAsia"/>
          <w:sz w:val="28"/>
          <w:szCs w:val="28"/>
        </w:rPr>
        <w:t xml:space="preserve"> </w:t>
      </w:r>
      <w:r>
        <w:rPr>
          <w:rFonts w:eastAsia="仿宋" w:cstheme="minorEastAsia"/>
          <w:sz w:val="28"/>
          <w:szCs w:val="28"/>
        </w:rPr>
        <w:t xml:space="preserve">  </w:t>
      </w:r>
      <w:r>
        <w:rPr>
          <w:rFonts w:hint="eastAsia" w:eastAsia="仿宋" w:cstheme="minorEastAsia"/>
          <w:sz w:val="28"/>
          <w:szCs w:val="28"/>
        </w:rPr>
        <w:t>法定代表人或负责人（签字）：</w:t>
      </w:r>
    </w:p>
    <w:p w14:paraId="6360FCFF">
      <w:pPr>
        <w:spacing w:line="520" w:lineRule="exact"/>
        <w:jc w:val="right"/>
        <w:rPr>
          <w:rFonts w:eastAsia="仿宋" w:cstheme="minorEastAsia"/>
          <w:sz w:val="28"/>
          <w:szCs w:val="28"/>
        </w:rPr>
      </w:pPr>
      <w:r>
        <w:rPr>
          <w:rFonts w:hint="eastAsia" w:eastAsia="仿宋" w:cstheme="minorEastAsia"/>
          <w:sz w:val="28"/>
          <w:szCs w:val="28"/>
        </w:rPr>
        <w:t xml:space="preserve">   </w:t>
      </w:r>
    </w:p>
    <w:p w14:paraId="1AD6ACAA">
      <w:pPr>
        <w:spacing w:line="520" w:lineRule="exact"/>
        <w:jc w:val="right"/>
        <w:rPr>
          <w:rFonts w:eastAsia="仿宋" w:cstheme="minorEastAsia"/>
          <w:sz w:val="28"/>
          <w:szCs w:val="28"/>
        </w:rPr>
      </w:pPr>
      <w:r>
        <w:rPr>
          <w:rFonts w:hint="eastAsia" w:eastAsia="仿宋" w:cstheme="minorEastAsia"/>
          <w:sz w:val="28"/>
          <w:szCs w:val="28"/>
        </w:rPr>
        <w:t xml:space="preserve"> 年     月    日</w:t>
      </w:r>
    </w:p>
    <w:p w14:paraId="38AAAA0F">
      <w:pPr>
        <w:pStyle w:val="5"/>
        <w:widowControl/>
        <w:spacing w:beforeAutospacing="0" w:afterAutospacing="0" w:line="520" w:lineRule="exact"/>
        <w:rPr>
          <w:rFonts w:eastAsia="仿宋" w:cs="仿宋"/>
          <w:sz w:val="28"/>
          <w:szCs w:val="28"/>
        </w:rPr>
      </w:pPr>
    </w:p>
    <w:sectPr>
      <w:footerReference r:id="rId3"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2F50B6B7-7AB1-420B-8C3E-7A0BD12E716D}"/>
  </w:font>
  <w:font w:name="仿宋">
    <w:panose1 w:val="02010609060101010101"/>
    <w:charset w:val="86"/>
    <w:family w:val="modern"/>
    <w:pitch w:val="default"/>
    <w:sig w:usb0="800002BF" w:usb1="38CF7CFA" w:usb2="00000016" w:usb3="00000000" w:csb0="00040001" w:csb1="00000000"/>
    <w:embedRegular r:id="rId2" w:fontKey="{CC502945-3A33-410F-9B1D-5F9C5456641E}"/>
  </w:font>
  <w:font w:name="华文中宋">
    <w:panose1 w:val="02010600040101010101"/>
    <w:charset w:val="86"/>
    <w:family w:val="auto"/>
    <w:pitch w:val="default"/>
    <w:sig w:usb0="00000287" w:usb1="080F0000" w:usb2="00000000" w:usb3="00000000" w:csb0="0004009F" w:csb1="DFD70000"/>
    <w:embedRegular r:id="rId3" w:fontKey="{09B80820-9976-4AB3-913A-8F5BFF44F9BD}"/>
  </w:font>
  <w:font w:name="楷体_GB2312">
    <w:altName w:val="楷体"/>
    <w:panose1 w:val="00000000000000000000"/>
    <w:charset w:val="00"/>
    <w:family w:val="auto"/>
    <w:pitch w:val="default"/>
    <w:sig w:usb0="00000000" w:usb1="00000000" w:usb2="00000000" w:usb3="00000000" w:csb0="00000000" w:csb1="00000000"/>
    <w:embedRegular r:id="rId4" w:fontKey="{3F032ACB-6195-42D4-94C3-26A5A6B06371}"/>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73BB8B">
    <w:pPr>
      <w:pStyle w:val="3"/>
      <w:ind w:firstLine="361"/>
      <w:jc w:val="both"/>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47475879"/>
                          </w:sdtPr>
                          <w:sdtContent>
                            <w:p w14:paraId="50008D9C">
                              <w:pPr>
                                <w:pStyle w:val="3"/>
                                <w:ind w:firstLine="361"/>
                                <w:jc w:val="center"/>
                              </w:pPr>
                              <w:r>
                                <w:fldChar w:fldCharType="begin"/>
                              </w:r>
                              <w:r>
                                <w:instrText xml:space="preserve">PAGE   \* MERGEFORMAT</w:instrText>
                              </w:r>
                              <w:r>
                                <w:fldChar w:fldCharType="separate"/>
                              </w:r>
                              <w:r>
                                <w:rPr>
                                  <w:lang w:val="zh-CN"/>
                                </w:rPr>
                                <w:t>2</w:t>
                              </w:r>
                              <w:r>
                                <w:fldChar w:fldCharType="end"/>
                              </w:r>
                            </w:p>
                          </w:sdtContent>
                        </w:sdt>
                        <w:p w14:paraId="4045716A"/>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sdt>
                    <w:sdtPr>
                      <w:id w:val="147475879"/>
                    </w:sdtPr>
                    <w:sdtContent>
                      <w:p w14:paraId="50008D9C">
                        <w:pPr>
                          <w:pStyle w:val="3"/>
                          <w:ind w:firstLine="361"/>
                          <w:jc w:val="center"/>
                        </w:pPr>
                        <w:r>
                          <w:fldChar w:fldCharType="begin"/>
                        </w:r>
                        <w:r>
                          <w:instrText xml:space="preserve">PAGE   \* MERGEFORMAT</w:instrText>
                        </w:r>
                        <w:r>
                          <w:fldChar w:fldCharType="separate"/>
                        </w:r>
                        <w:r>
                          <w:rPr>
                            <w:lang w:val="zh-CN"/>
                          </w:rPr>
                          <w:t>2</w:t>
                        </w:r>
                        <w:r>
                          <w:fldChar w:fldCharType="end"/>
                        </w:r>
                      </w:p>
                    </w:sdtContent>
                  </w:sdt>
                  <w:p w14:paraId="4045716A"/>
                </w:txbxContent>
              </v:textbox>
            </v:shape>
          </w:pict>
        </mc:Fallback>
      </mc:AlternateContent>
    </w:r>
  </w:p>
  <w:p w14:paraId="4AEE8E93">
    <w:pPr>
      <w:pStyle w:val="3"/>
      <w:ind w:firstLine="361"/>
    </w:pPr>
  </w:p>
  <w:p w14:paraId="3CE07764"/>
  <w:p w14:paraId="0A5116F1"/>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FB57046"/>
    <w:multiLevelType w:val="singleLevel"/>
    <w:tmpl w:val="AFB57046"/>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MwYWJlYTZhZGQyYjI2NDI0Y2JkZWFhYzYxMzQ4NTkifQ=="/>
  </w:docVars>
  <w:rsids>
    <w:rsidRoot w:val="6A771063"/>
    <w:rsid w:val="000466E0"/>
    <w:rsid w:val="000A303A"/>
    <w:rsid w:val="000D1A0A"/>
    <w:rsid w:val="0012469B"/>
    <w:rsid w:val="001361C9"/>
    <w:rsid w:val="001F6E58"/>
    <w:rsid w:val="00207F87"/>
    <w:rsid w:val="00214597"/>
    <w:rsid w:val="00247574"/>
    <w:rsid w:val="0029392B"/>
    <w:rsid w:val="002B07C6"/>
    <w:rsid w:val="002B3436"/>
    <w:rsid w:val="003222AA"/>
    <w:rsid w:val="00370A88"/>
    <w:rsid w:val="003A435F"/>
    <w:rsid w:val="003A622D"/>
    <w:rsid w:val="003C792C"/>
    <w:rsid w:val="004069EF"/>
    <w:rsid w:val="00426812"/>
    <w:rsid w:val="00571C4E"/>
    <w:rsid w:val="00590525"/>
    <w:rsid w:val="00591ED6"/>
    <w:rsid w:val="005938BB"/>
    <w:rsid w:val="006C190F"/>
    <w:rsid w:val="007817B3"/>
    <w:rsid w:val="007E0932"/>
    <w:rsid w:val="009852B1"/>
    <w:rsid w:val="009D71FD"/>
    <w:rsid w:val="009E7179"/>
    <w:rsid w:val="009E78E3"/>
    <w:rsid w:val="00A054BF"/>
    <w:rsid w:val="00A16BF9"/>
    <w:rsid w:val="00A32A5F"/>
    <w:rsid w:val="00A55D14"/>
    <w:rsid w:val="00AA69B5"/>
    <w:rsid w:val="00AF1FA9"/>
    <w:rsid w:val="00B160E8"/>
    <w:rsid w:val="00B73C02"/>
    <w:rsid w:val="00B768B4"/>
    <w:rsid w:val="00B85061"/>
    <w:rsid w:val="00BA58AE"/>
    <w:rsid w:val="00BC79B4"/>
    <w:rsid w:val="00C2581F"/>
    <w:rsid w:val="00CA6BDC"/>
    <w:rsid w:val="00D70D91"/>
    <w:rsid w:val="00D72350"/>
    <w:rsid w:val="00E511D3"/>
    <w:rsid w:val="00E53854"/>
    <w:rsid w:val="00E60677"/>
    <w:rsid w:val="00EB6436"/>
    <w:rsid w:val="00EC3634"/>
    <w:rsid w:val="00F166A6"/>
    <w:rsid w:val="00FA3A21"/>
    <w:rsid w:val="00FD4F7C"/>
    <w:rsid w:val="00FE3441"/>
    <w:rsid w:val="011D7C58"/>
    <w:rsid w:val="01924E08"/>
    <w:rsid w:val="01DC22B4"/>
    <w:rsid w:val="030B79AE"/>
    <w:rsid w:val="03D67432"/>
    <w:rsid w:val="053E4F6D"/>
    <w:rsid w:val="05834800"/>
    <w:rsid w:val="06C534AC"/>
    <w:rsid w:val="070B125C"/>
    <w:rsid w:val="079B09BC"/>
    <w:rsid w:val="07AA289B"/>
    <w:rsid w:val="07C86BDA"/>
    <w:rsid w:val="098F532E"/>
    <w:rsid w:val="0B5037C3"/>
    <w:rsid w:val="0BB74D84"/>
    <w:rsid w:val="0C512583"/>
    <w:rsid w:val="0E903EA1"/>
    <w:rsid w:val="103D7558"/>
    <w:rsid w:val="11BE1DCB"/>
    <w:rsid w:val="12C66A51"/>
    <w:rsid w:val="146266A6"/>
    <w:rsid w:val="148913C6"/>
    <w:rsid w:val="152D7C76"/>
    <w:rsid w:val="153B2D0D"/>
    <w:rsid w:val="1553019F"/>
    <w:rsid w:val="15963275"/>
    <w:rsid w:val="16263F7A"/>
    <w:rsid w:val="17AD456C"/>
    <w:rsid w:val="18A95A7D"/>
    <w:rsid w:val="18BA0393"/>
    <w:rsid w:val="1B7C074A"/>
    <w:rsid w:val="1C522596"/>
    <w:rsid w:val="1DD376DC"/>
    <w:rsid w:val="1DE43387"/>
    <w:rsid w:val="1DEB0A3D"/>
    <w:rsid w:val="1E2562D3"/>
    <w:rsid w:val="1EC82318"/>
    <w:rsid w:val="1ECA55C7"/>
    <w:rsid w:val="1F7843D1"/>
    <w:rsid w:val="22AE03D3"/>
    <w:rsid w:val="25401FA2"/>
    <w:rsid w:val="25E32A05"/>
    <w:rsid w:val="26B50AA6"/>
    <w:rsid w:val="27D27FBC"/>
    <w:rsid w:val="28384B17"/>
    <w:rsid w:val="28A77C19"/>
    <w:rsid w:val="29FF1229"/>
    <w:rsid w:val="2AB06B45"/>
    <w:rsid w:val="2D804454"/>
    <w:rsid w:val="2F581B32"/>
    <w:rsid w:val="2FE56753"/>
    <w:rsid w:val="3025663B"/>
    <w:rsid w:val="30DA52B9"/>
    <w:rsid w:val="32797970"/>
    <w:rsid w:val="32CC3B66"/>
    <w:rsid w:val="32DB27A0"/>
    <w:rsid w:val="33FF48DB"/>
    <w:rsid w:val="35074421"/>
    <w:rsid w:val="35692B73"/>
    <w:rsid w:val="35D32312"/>
    <w:rsid w:val="3627310D"/>
    <w:rsid w:val="363C57CE"/>
    <w:rsid w:val="368562F3"/>
    <w:rsid w:val="37EF68F9"/>
    <w:rsid w:val="3836588A"/>
    <w:rsid w:val="383F1499"/>
    <w:rsid w:val="387E7651"/>
    <w:rsid w:val="3D7409E4"/>
    <w:rsid w:val="3D801E5A"/>
    <w:rsid w:val="3E9843C7"/>
    <w:rsid w:val="43D5215A"/>
    <w:rsid w:val="44ED0809"/>
    <w:rsid w:val="471D073D"/>
    <w:rsid w:val="49134C6E"/>
    <w:rsid w:val="492A5CA4"/>
    <w:rsid w:val="4AD860AF"/>
    <w:rsid w:val="4B0D547B"/>
    <w:rsid w:val="4BDD34A0"/>
    <w:rsid w:val="4CD62440"/>
    <w:rsid w:val="4D496E43"/>
    <w:rsid w:val="4FDE4964"/>
    <w:rsid w:val="4FEF3158"/>
    <w:rsid w:val="51D07F9F"/>
    <w:rsid w:val="52125F8B"/>
    <w:rsid w:val="52D860DE"/>
    <w:rsid w:val="53230361"/>
    <w:rsid w:val="54A80096"/>
    <w:rsid w:val="54AD016C"/>
    <w:rsid w:val="54B75E7C"/>
    <w:rsid w:val="54F32D2F"/>
    <w:rsid w:val="57C74156"/>
    <w:rsid w:val="58AD3843"/>
    <w:rsid w:val="59C046B7"/>
    <w:rsid w:val="5A220AE1"/>
    <w:rsid w:val="5AFF7E1C"/>
    <w:rsid w:val="5B6F75DB"/>
    <w:rsid w:val="5BC934AE"/>
    <w:rsid w:val="5C973947"/>
    <w:rsid w:val="5D4D68FE"/>
    <w:rsid w:val="5DABC708"/>
    <w:rsid w:val="5EF51DF4"/>
    <w:rsid w:val="5FBE61C9"/>
    <w:rsid w:val="602146FA"/>
    <w:rsid w:val="61B335CD"/>
    <w:rsid w:val="62EE098B"/>
    <w:rsid w:val="663E2B9D"/>
    <w:rsid w:val="689813AE"/>
    <w:rsid w:val="692D4614"/>
    <w:rsid w:val="6A771063"/>
    <w:rsid w:val="6B3067CC"/>
    <w:rsid w:val="6B8E4A6B"/>
    <w:rsid w:val="6D641587"/>
    <w:rsid w:val="6D673ED8"/>
    <w:rsid w:val="6DD93E8C"/>
    <w:rsid w:val="6E7C7D47"/>
    <w:rsid w:val="6F695005"/>
    <w:rsid w:val="6F7FA127"/>
    <w:rsid w:val="71C93420"/>
    <w:rsid w:val="720751EB"/>
    <w:rsid w:val="74720442"/>
    <w:rsid w:val="755408A6"/>
    <w:rsid w:val="7999192A"/>
    <w:rsid w:val="79992863"/>
    <w:rsid w:val="79A55EF9"/>
    <w:rsid w:val="7CAF28E6"/>
    <w:rsid w:val="7DD16041"/>
    <w:rsid w:val="7FAFFFA7"/>
    <w:rsid w:val="EFF35CA7"/>
    <w:rsid w:val="EFFF304B"/>
    <w:rsid w:val="FCAB5211"/>
    <w:rsid w:val="FE6B4EFF"/>
    <w:rsid w:val="FFFFE9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8">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Date"/>
    <w:basedOn w:val="1"/>
    <w:next w:val="1"/>
    <w:link w:val="9"/>
    <w:qFormat/>
    <w:uiPriority w:val="0"/>
    <w:pPr>
      <w:ind w:left="100" w:leftChars="2500"/>
    </w:pPr>
  </w:style>
  <w:style w:type="paragraph" w:styleId="3">
    <w:name w:val="footer"/>
    <w:basedOn w:val="1"/>
    <w:link w:val="11"/>
    <w:qFormat/>
    <w:uiPriority w:val="99"/>
    <w:pPr>
      <w:tabs>
        <w:tab w:val="center" w:pos="4153"/>
        <w:tab w:val="right" w:pos="8306"/>
      </w:tabs>
      <w:snapToGrid w:val="0"/>
      <w:jc w:val="left"/>
    </w:pPr>
    <w:rPr>
      <w:sz w:val="18"/>
      <w:szCs w:val="18"/>
    </w:rPr>
  </w:style>
  <w:style w:type="paragraph" w:styleId="4">
    <w:name w:val="header"/>
    <w:basedOn w:val="1"/>
    <w:link w:val="10"/>
    <w:qFormat/>
    <w:uiPriority w:val="0"/>
    <w:pPr>
      <w:tabs>
        <w:tab w:val="center" w:pos="4153"/>
        <w:tab w:val="right" w:pos="8306"/>
      </w:tabs>
      <w:snapToGrid w:val="0"/>
      <w:jc w:val="center"/>
    </w:pPr>
    <w:rPr>
      <w:sz w:val="18"/>
      <w:szCs w:val="18"/>
    </w:rPr>
  </w:style>
  <w:style w:type="paragraph" w:styleId="5">
    <w:name w:val="Normal (Web)"/>
    <w:basedOn w:val="1"/>
    <w:qFormat/>
    <w:uiPriority w:val="0"/>
    <w:pPr>
      <w:spacing w:beforeAutospacing="1" w:afterAutospacing="1"/>
      <w:jc w:val="left"/>
    </w:pPr>
    <w:rPr>
      <w:kern w:val="0"/>
      <w:sz w:val="24"/>
    </w:rPr>
  </w:style>
  <w:style w:type="table" w:styleId="7">
    <w:name w:val="Table Grid"/>
    <w:basedOn w:val="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日期 字符"/>
    <w:basedOn w:val="8"/>
    <w:link w:val="2"/>
    <w:qFormat/>
    <w:uiPriority w:val="0"/>
    <w:rPr>
      <w:rFonts w:ascii="Times New Roman" w:hAnsi="Times New Roman" w:eastAsia="宋体" w:cs="Times New Roman"/>
      <w:kern w:val="2"/>
      <w:sz w:val="21"/>
      <w:szCs w:val="21"/>
    </w:rPr>
  </w:style>
  <w:style w:type="character" w:customStyle="1" w:styleId="10">
    <w:name w:val="页眉 字符"/>
    <w:basedOn w:val="8"/>
    <w:link w:val="4"/>
    <w:qFormat/>
    <w:uiPriority w:val="0"/>
    <w:rPr>
      <w:rFonts w:ascii="Times New Roman" w:hAnsi="Times New Roman" w:eastAsia="宋体" w:cs="Times New Roman"/>
      <w:kern w:val="2"/>
      <w:sz w:val="18"/>
      <w:szCs w:val="18"/>
    </w:rPr>
  </w:style>
  <w:style w:type="character" w:customStyle="1" w:styleId="11">
    <w:name w:val="页脚 字符"/>
    <w:basedOn w:val="8"/>
    <w:link w:val="3"/>
    <w:qFormat/>
    <w:uiPriority w:val="99"/>
    <w:rPr>
      <w:rFonts w:ascii="Times New Roman" w:hAnsi="Times New Roman" w:eastAsia="宋体" w:cs="Times New Roman"/>
      <w:kern w:val="2"/>
      <w:sz w:val="18"/>
      <w:szCs w:val="18"/>
    </w:rPr>
  </w:style>
  <w:style w:type="paragraph" w:styleId="12">
    <w:name w:val="List Paragraph"/>
    <w:basedOn w:val="1"/>
    <w:unhideWhenUsed/>
    <w:qFormat/>
    <w:uiPriority w:val="99"/>
    <w:pPr>
      <w:ind w:firstLine="420" w:firstLineChars="200"/>
    </w:pPr>
  </w:style>
  <w:style w:type="paragraph" w:customStyle="1" w:styleId="13">
    <w:name w:val="修订1"/>
    <w:hidden/>
    <w:unhideWhenUsed/>
    <w:qFormat/>
    <w:uiPriority w:val="99"/>
    <w:rPr>
      <w:rFonts w:ascii="Times New Roman" w:hAnsi="Times New Roman" w:eastAsia="宋体" w:cs="Times New Roman"/>
      <w:kern w:val="2"/>
      <w:sz w:val="21"/>
      <w:szCs w:val="21"/>
      <w:lang w:val="en-US" w:eastAsia="zh-CN" w:bidi="ar-SA"/>
    </w:rPr>
  </w:style>
  <w:style w:type="paragraph" w:customStyle="1" w:styleId="14">
    <w:name w:val="修订2"/>
    <w:hidden/>
    <w:unhideWhenUsed/>
    <w:qFormat/>
    <w:uiPriority w:val="99"/>
    <w:rPr>
      <w:rFonts w:ascii="Times New Roman" w:hAnsi="Times New Roman" w:eastAsia="宋体" w:cs="Times New Roman"/>
      <w:kern w:val="2"/>
      <w:sz w:val="21"/>
      <w:szCs w:val="21"/>
      <w:lang w:val="en-US" w:eastAsia="zh-CN" w:bidi="ar-SA"/>
    </w:rPr>
  </w:style>
  <w:style w:type="paragraph" w:customStyle="1" w:styleId="15">
    <w:name w:val="Revision"/>
    <w:hidden/>
    <w:unhideWhenUsed/>
    <w:qFormat/>
    <w:uiPriority w:val="99"/>
    <w:rPr>
      <w:rFonts w:ascii="Times New Roman" w:hAnsi="Times New Roman" w:eastAsia="宋体" w:cs="Times New Roman"/>
      <w:kern w:val="2"/>
      <w:sz w:val="21"/>
      <w:szCs w:val="21"/>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1695</Words>
  <Characters>1719</Characters>
  <Lines>54</Lines>
  <Paragraphs>38</Paragraphs>
  <TotalTime>118</TotalTime>
  <ScaleCrop>false</ScaleCrop>
  <LinksUpToDate>false</LinksUpToDate>
  <CharactersWithSpaces>2022</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2024-10-21T13:03:00Z</dcterms:created>
  <dc:creator>李扬</dc:creator>
  <cp:lastModifiedBy>.</cp:lastModifiedBy>
  <dcterms:modified xsi:type="dcterms:W3CDTF">2025-06-05T06:40:56Z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1BE47B25DDF34AC48D2085E513488049_13</vt:lpwstr>
  </property>
  <property fmtid="{D5CDD505-2E9C-101B-9397-08002B2CF9AE}" pid="4" name="KSOTemplateDocerSaveRecord">
    <vt:lpwstr>eyJoZGlkIjoiN2VmOTExN2Q4ZGRmMGM0N2YzMDM0NDg4ZDU2ZDYzODciLCJ1c2VySWQiOiIzMjA3MjkyMTEifQ==</vt:lpwstr>
  </property>
</Properties>
</file>