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1BD9B">
      <w:pPr>
        <w:overflowPunct w:val="0"/>
        <w:spacing w:before="121"/>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附件1</w:t>
      </w:r>
      <w:r>
        <w:rPr>
          <w:rFonts w:ascii="Times New Roman" w:hAnsi="Times New Roman" w:eastAsia="仿宋" w:cs="Times New Roman"/>
          <w:color w:val="000000" w:themeColor="text1"/>
          <w:sz w:val="24"/>
          <w14:textFill>
            <w14:solidFill>
              <w14:schemeClr w14:val="tx1"/>
            </w14:solidFill>
          </w14:textFill>
        </w:rPr>
        <w:t>：</w:t>
      </w:r>
    </w:p>
    <w:p w14:paraId="0A09F844">
      <w:pPr>
        <w:overflowPunct w:val="0"/>
        <w:ind w:right="266"/>
        <w:jc w:val="center"/>
        <w:rPr>
          <w:rFonts w:ascii="Times New Roman" w:hAnsi="Times New Roman" w:eastAsia="华文中宋" w:cs="Times New Roman"/>
          <w:b/>
          <w:color w:val="000000" w:themeColor="text1"/>
          <w:sz w:val="28"/>
          <w:szCs w:val="28"/>
          <w14:textFill>
            <w14:solidFill>
              <w14:schemeClr w14:val="tx1"/>
            </w14:solidFill>
          </w14:textFill>
        </w:rPr>
      </w:pPr>
      <w:r>
        <w:rPr>
          <w:rFonts w:ascii="Times New Roman" w:hAnsi="Times New Roman" w:eastAsia="华文中宋" w:cs="Times New Roman"/>
          <w:b/>
          <w:color w:val="000000" w:themeColor="text1"/>
          <w:sz w:val="28"/>
          <w:szCs w:val="28"/>
          <w14:textFill>
            <w14:solidFill>
              <w14:schemeClr w14:val="tx1"/>
            </w14:solidFill>
          </w14:textFill>
        </w:rPr>
        <w:t>报名意向书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3054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2DC6E6D">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报名主体</w:t>
            </w:r>
          </w:p>
        </w:tc>
        <w:tc>
          <w:tcPr>
            <w:tcW w:w="6741" w:type="dxa"/>
            <w:vAlign w:val="center"/>
          </w:tcPr>
          <w:p w14:paraId="52A59386">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b/>
                <w:color w:val="000000" w:themeColor="text1"/>
                <w:kern w:val="0"/>
                <w:sz w:val="24"/>
                <w:szCs w:val="24"/>
                <w14:textFill>
                  <w14:solidFill>
                    <w14:schemeClr w14:val="tx1"/>
                  </w14:solidFill>
                </w14:textFill>
              </w:rPr>
              <w:t>单位</w:t>
            </w:r>
            <w:r>
              <w:rPr>
                <w:rFonts w:ascii="Times New Roman" w:hAnsi="Times New Roman" w:eastAsia="仿宋" w:cs="Times New Roman"/>
                <w:b/>
                <w:color w:val="000000" w:themeColor="text1"/>
                <w:kern w:val="0"/>
                <w:sz w:val="24"/>
                <w:szCs w:val="24"/>
                <w14:textFill>
                  <w14:solidFill>
                    <w14:schemeClr w14:val="tx1"/>
                  </w14:solidFill>
                </w14:textFill>
              </w:rPr>
              <w:t>名称（全称）：</w:t>
            </w:r>
            <w:r>
              <w:rPr>
                <w:rFonts w:ascii="Times New Roman" w:hAnsi="Times New Roman" w:eastAsia="仿宋" w:cs="Times New Roman"/>
                <w:color w:val="000000" w:themeColor="text1"/>
                <w:kern w:val="0"/>
                <w:sz w:val="24"/>
                <w:szCs w:val="24"/>
                <w14:textFill>
                  <w14:solidFill>
                    <w14:schemeClr w14:val="tx1"/>
                  </w14:solidFill>
                </w14:textFill>
              </w:rPr>
              <w:t>_________________________</w:t>
            </w:r>
          </w:p>
          <w:p w14:paraId="79C64998">
            <w:pPr>
              <w:pStyle w:val="2"/>
              <w:overflowPunct w:val="0"/>
              <w:spacing w:line="300" w:lineRule="auto"/>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报名形式：</w:t>
            </w:r>
          </w:p>
          <w:p w14:paraId="27046979">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□单体报名</w:t>
            </w:r>
          </w:p>
          <w:p w14:paraId="6FDA93D6">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□联合体报名</w:t>
            </w:r>
          </w:p>
          <w:p w14:paraId="1917DA8C">
            <w:pPr>
              <w:pStyle w:val="2"/>
              <w:overflowPunct w:val="0"/>
              <w:spacing w:line="300" w:lineRule="auto"/>
              <w:ind w:firstLine="240" w:firstLineChars="1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联合体名称：____________________________</w:t>
            </w:r>
          </w:p>
          <w:p w14:paraId="1A8B4573">
            <w:pPr>
              <w:pStyle w:val="2"/>
              <w:overflowPunct w:val="0"/>
              <w:spacing w:line="300" w:lineRule="auto"/>
              <w:ind w:firstLine="240" w:firstLineChars="100"/>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牵头投资人：____________________________</w:t>
            </w:r>
          </w:p>
        </w:tc>
      </w:tr>
      <w:tr w14:paraId="754C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BD21482">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财务状况</w:t>
            </w:r>
          </w:p>
        </w:tc>
        <w:tc>
          <w:tcPr>
            <w:tcW w:w="6741" w:type="dxa"/>
            <w:vAlign w:val="center"/>
          </w:tcPr>
          <w:p w14:paraId="29C5B6A3">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截至_____年_____月_____日，本单位资产总额为_____亿元，净资产为______亿元。</w:t>
            </w:r>
          </w:p>
        </w:tc>
      </w:tr>
      <w:tr w14:paraId="1CF9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206B170">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联系方式</w:t>
            </w:r>
          </w:p>
        </w:tc>
        <w:tc>
          <w:tcPr>
            <w:tcW w:w="6741" w:type="dxa"/>
            <w:vAlign w:val="center"/>
          </w:tcPr>
          <w:p w14:paraId="4ED45BFA">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 系 人：__________________________</w:t>
            </w:r>
          </w:p>
          <w:p w14:paraId="55862E99">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联系电话：__________________________</w:t>
            </w:r>
          </w:p>
          <w:p w14:paraId="0D73C8F8">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电子邮箱：__________________________</w:t>
            </w:r>
          </w:p>
          <w:p w14:paraId="2D8A15A2">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联系地址：__________________________</w:t>
            </w:r>
          </w:p>
          <w:p w14:paraId="2687BDB4">
            <w:pPr>
              <w:pStyle w:val="2"/>
              <w:overflowPunct w:val="0"/>
              <w:spacing w:line="300" w:lineRule="auto"/>
              <w:rPr>
                <w:rFonts w:ascii="Times New Roman" w:hAnsi="Times New Roman" w:eastAsia="仿宋" w:cs="Times New Roman"/>
                <w:i/>
                <w:color w:val="000000" w:themeColor="text1"/>
                <w:kern w:val="0"/>
                <w:sz w:val="24"/>
                <w:szCs w:val="24"/>
                <w14:textFill>
                  <w14:solidFill>
                    <w14:schemeClr w14:val="tx1"/>
                  </w14:solidFill>
                </w14:textFill>
              </w:rPr>
            </w:pPr>
            <w:r>
              <w:rPr>
                <w:rFonts w:ascii="Times New Roman" w:hAnsi="Times New Roman" w:eastAsia="仿宋" w:cs="Times New Roman"/>
                <w:i/>
                <w:color w:val="000000" w:themeColor="text1"/>
                <w:kern w:val="0"/>
                <w:sz w:val="22"/>
                <w:szCs w:val="24"/>
                <w14:textFill>
                  <w14:solidFill>
                    <w14:schemeClr w14:val="tx1"/>
                  </w14:solidFill>
                </w14:textFill>
              </w:rPr>
              <w:t>（相关信息、文件发送至上述电话、地址及邮箱的，均视为有效送达）</w:t>
            </w:r>
          </w:p>
        </w:tc>
      </w:tr>
      <w:tr w14:paraId="5948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D930D22">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投资意向</w:t>
            </w:r>
          </w:p>
        </w:tc>
        <w:tc>
          <w:tcPr>
            <w:tcW w:w="6741" w:type="dxa"/>
            <w:vAlign w:val="center"/>
          </w:tcPr>
          <w:p w14:paraId="2B015418">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本单位已充分知悉并了解《</w:t>
            </w:r>
            <w:r>
              <w:rPr>
                <w:rFonts w:hint="eastAsia" w:ascii="Times New Roman" w:hAnsi="Times New Roman" w:eastAsia="仿宋" w:cs="Times New Roman"/>
                <w:kern w:val="0"/>
                <w:sz w:val="24"/>
                <w:szCs w:val="24"/>
              </w:rPr>
              <w:t>老河口楚润科技有限公司及其四家关联公司实质合并预重整招募投资人公告</w:t>
            </w:r>
            <w:r>
              <w:rPr>
                <w:rFonts w:ascii="Times New Roman" w:hAnsi="Times New Roman" w:eastAsia="仿宋" w:cs="Times New Roman"/>
                <w:color w:val="000000" w:themeColor="text1"/>
                <w:kern w:val="0"/>
                <w:sz w:val="24"/>
                <w:szCs w:val="24"/>
                <w14:textFill>
                  <w14:solidFill>
                    <w14:schemeClr w14:val="tx1"/>
                  </w14:solidFill>
                </w14:textFill>
              </w:rPr>
              <w:t>》内容，承诺符合该公告所要求的意向重整投资人报名条件。</w:t>
            </w:r>
          </w:p>
          <w:p w14:paraId="2B50D00C">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本单位提交的报名材料均真实、合法、有效且不存在重大隐瞒或遗漏，本单位自愿参与</w:t>
            </w:r>
            <w:r>
              <w:rPr>
                <w:rFonts w:hint="eastAsia" w:ascii="Times New Roman" w:hAnsi="Times New Roman" w:eastAsia="仿宋" w:cs="Times New Roman"/>
                <w:kern w:val="0"/>
                <w:sz w:val="24"/>
                <w:szCs w:val="24"/>
                <w:lang w:val="en-US" w:eastAsia="zh-CN"/>
              </w:rPr>
              <w:t>楚润</w:t>
            </w:r>
            <w:r>
              <w:rPr>
                <w:rFonts w:hint="eastAsia" w:ascii="Times New Roman" w:hAnsi="Times New Roman" w:eastAsia="仿宋" w:cs="Times New Roman"/>
                <w:kern w:val="0"/>
                <w:sz w:val="24"/>
                <w:szCs w:val="24"/>
              </w:rPr>
              <w:t>公司</w:t>
            </w:r>
            <w:r>
              <w:rPr>
                <w:rFonts w:ascii="Times New Roman" w:hAnsi="Times New Roman" w:eastAsia="仿宋" w:cs="Times New Roman"/>
                <w:color w:val="000000" w:themeColor="text1"/>
                <w:kern w:val="0"/>
                <w:sz w:val="24"/>
                <w:szCs w:val="24"/>
                <w14:textFill>
                  <w14:solidFill>
                    <w14:schemeClr w14:val="tx1"/>
                  </w14:solidFill>
                </w14:textFill>
              </w:rPr>
              <w:t>重整投资人的公开招募和遴选，已经获得内部有权机关的决策批准，</w:t>
            </w:r>
            <w:r>
              <w:rPr>
                <w:rFonts w:hint="eastAsia" w:ascii="Times New Roman" w:hAnsi="Times New Roman" w:eastAsia="仿宋" w:cs="Times New Roman"/>
                <w:color w:val="000000" w:themeColor="text1"/>
                <w:kern w:val="0"/>
                <w:sz w:val="24"/>
                <w:szCs w:val="24"/>
                <w14:textFill>
                  <w14:solidFill>
                    <w14:schemeClr w14:val="tx1"/>
                  </w14:solidFill>
                </w14:textFill>
              </w:rPr>
              <w:t>遵照</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临时</w:t>
            </w:r>
            <w:r>
              <w:rPr>
                <w:rFonts w:hint="eastAsia" w:ascii="Times New Roman" w:hAnsi="Times New Roman" w:eastAsia="仿宋" w:cs="Times New Roman"/>
                <w:color w:val="000000" w:themeColor="text1"/>
                <w:kern w:val="0"/>
                <w:sz w:val="24"/>
                <w:szCs w:val="24"/>
                <w14:textFill>
                  <w14:solidFill>
                    <w14:schemeClr w14:val="tx1"/>
                  </w14:solidFill>
                </w14:textFill>
              </w:rPr>
              <w:t>管理人要求开展重整投资人招募程序，</w:t>
            </w:r>
            <w:r>
              <w:rPr>
                <w:rFonts w:ascii="Times New Roman" w:hAnsi="Times New Roman" w:eastAsia="仿宋" w:cs="Times New Roman"/>
                <w:color w:val="000000" w:themeColor="text1"/>
                <w:kern w:val="0"/>
                <w:sz w:val="24"/>
                <w:szCs w:val="24"/>
                <w14:textFill>
                  <w14:solidFill>
                    <w14:schemeClr w14:val="tx1"/>
                  </w14:solidFill>
                </w14:textFill>
              </w:rPr>
              <w:t>且已充分评估、知悉并自愿承担参与本次重整投资人招募的全部成本、风险、负担。</w:t>
            </w:r>
          </w:p>
        </w:tc>
      </w:tr>
      <w:tr w14:paraId="65FF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A44AA59">
            <w:pPr>
              <w:pStyle w:val="2"/>
              <w:overflowPunct w:val="0"/>
              <w:jc w:val="center"/>
              <w:rPr>
                <w:rFonts w:ascii="Times New Roman" w:hAnsi="Times New Roman" w:eastAsia="仿宋" w:cs="Times New Roman"/>
                <w:b/>
                <w:color w:val="000000" w:themeColor="text1"/>
                <w:kern w:val="0"/>
                <w:sz w:val="24"/>
                <w:szCs w:val="24"/>
                <w14:textFill>
                  <w14:solidFill>
                    <w14:schemeClr w14:val="tx1"/>
                  </w14:solidFill>
                </w14:textFill>
              </w:rPr>
            </w:pPr>
            <w:r>
              <w:rPr>
                <w:rFonts w:ascii="Times New Roman" w:hAnsi="Times New Roman" w:eastAsia="仿宋" w:cs="Times New Roman"/>
                <w:b/>
                <w:color w:val="000000" w:themeColor="text1"/>
                <w:kern w:val="0"/>
                <w:sz w:val="24"/>
                <w:szCs w:val="24"/>
                <w14:textFill>
                  <w14:solidFill>
                    <w14:schemeClr w14:val="tx1"/>
                  </w14:solidFill>
                </w14:textFill>
              </w:rPr>
              <w:t>退款账户</w:t>
            </w:r>
          </w:p>
        </w:tc>
        <w:tc>
          <w:tcPr>
            <w:tcW w:w="6741" w:type="dxa"/>
            <w:vAlign w:val="center"/>
          </w:tcPr>
          <w:p w14:paraId="5AB618B8">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账户名称：__________________________</w:t>
            </w:r>
          </w:p>
          <w:p w14:paraId="4FA1371B">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开 户 行：__________________________</w:t>
            </w:r>
          </w:p>
          <w:p w14:paraId="7B890F3F">
            <w:pPr>
              <w:pStyle w:val="2"/>
              <w:overflowPunct w:val="0"/>
              <w:spacing w:line="300" w:lineRule="auto"/>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账    号：__________________________</w:t>
            </w:r>
          </w:p>
        </w:tc>
      </w:tr>
    </w:tbl>
    <w:p w14:paraId="5FD07B3B">
      <w:pPr>
        <w:overflowPunct w:val="0"/>
        <w:spacing w:before="156" w:beforeLines="50" w:after="156" w:afterLines="50" w:line="300" w:lineRule="auto"/>
        <w:ind w:right="958"/>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5573A92D">
      <w:pPr>
        <w:overflowPunct w:val="0"/>
        <w:spacing w:before="156" w:beforeLines="50" w:after="156" w:afterLines="50" w:line="300" w:lineRule="auto"/>
        <w:ind w:right="958"/>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70975232">
      <w:pPr>
        <w:overflowPunct w:val="0"/>
        <w:spacing w:before="156" w:beforeLines="50" w:after="156" w:afterLines="50" w:line="300" w:lineRule="auto"/>
        <w:ind w:right="958"/>
        <w:jc w:val="right"/>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年      月      日 </w:t>
      </w:r>
      <w:r>
        <w:rPr>
          <w:rFonts w:ascii="Times New Roman" w:hAnsi="Times New Roman" w:eastAsia="仿宋" w:cs="Times New Roman"/>
          <w:b/>
          <w:color w:val="000000" w:themeColor="text1"/>
          <w:sz w:val="24"/>
          <w14:textFill>
            <w14:solidFill>
              <w14:schemeClr w14:val="tx1"/>
            </w14:solidFill>
          </w14:textFill>
        </w:rPr>
        <w:br w:type="page"/>
      </w:r>
    </w:p>
    <w:p w14:paraId="7E5348ED">
      <w:pPr>
        <w:overflowPunct w:val="0"/>
        <w:spacing w:before="156" w:beforeLines="50" w:after="156" w:afterLines="50" w:line="300" w:lineRule="auto"/>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附件2：</w:t>
      </w:r>
    </w:p>
    <w:p w14:paraId="164BF05F">
      <w:pPr>
        <w:overflowPunct w:val="0"/>
        <w:spacing w:before="156" w:beforeLines="50" w:after="156" w:afterLines="50" w:line="300" w:lineRule="auto"/>
        <w:jc w:val="center"/>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承</w:t>
      </w:r>
      <w:r>
        <w:rPr>
          <w:rFonts w:hint="eastAsia" w:ascii="Times New Roman" w:hAnsi="Times New Roman" w:eastAsia="华文中宋" w:cs="Times New Roman"/>
          <w:b/>
          <w:color w:val="000000" w:themeColor="text1"/>
          <w:sz w:val="30"/>
          <w:szCs w:val="30"/>
          <w:lang w:val="en-US" w:eastAsia="zh-CN"/>
          <w14:textFill>
            <w14:solidFill>
              <w14:schemeClr w14:val="tx1"/>
            </w14:solidFill>
          </w14:textFill>
        </w:rPr>
        <w:t xml:space="preserve"> </w:t>
      </w:r>
      <w:r>
        <w:rPr>
          <w:rFonts w:ascii="Times New Roman" w:hAnsi="Times New Roman" w:eastAsia="华文中宋" w:cs="Times New Roman"/>
          <w:b/>
          <w:color w:val="000000" w:themeColor="text1"/>
          <w:sz w:val="30"/>
          <w:szCs w:val="30"/>
          <w14:textFill>
            <w14:solidFill>
              <w14:schemeClr w14:val="tx1"/>
            </w14:solidFill>
          </w14:textFill>
        </w:rPr>
        <w:t>诺</w:t>
      </w:r>
      <w:r>
        <w:rPr>
          <w:rFonts w:hint="eastAsia" w:ascii="Times New Roman" w:hAnsi="Times New Roman" w:eastAsia="华文中宋" w:cs="Times New Roman"/>
          <w:b/>
          <w:color w:val="000000" w:themeColor="text1"/>
          <w:sz w:val="30"/>
          <w:szCs w:val="30"/>
          <w:lang w:val="en-US" w:eastAsia="zh-CN"/>
          <w14:textFill>
            <w14:solidFill>
              <w14:schemeClr w14:val="tx1"/>
            </w14:solidFill>
          </w14:textFill>
        </w:rPr>
        <w:t xml:space="preserve"> </w:t>
      </w:r>
      <w:r>
        <w:rPr>
          <w:rFonts w:ascii="Times New Roman" w:hAnsi="Times New Roman" w:eastAsia="华文中宋" w:cs="Times New Roman"/>
          <w:b/>
          <w:color w:val="000000" w:themeColor="text1"/>
          <w:sz w:val="30"/>
          <w:szCs w:val="30"/>
          <w14:textFill>
            <w14:solidFill>
              <w14:schemeClr w14:val="tx1"/>
            </w14:solidFill>
          </w14:textFill>
        </w:rPr>
        <w:t>函</w:t>
      </w:r>
    </w:p>
    <w:p w14:paraId="2FF95810">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sz w:val="24"/>
          <w:szCs w:val="24"/>
        </w:rPr>
        <w:t>老河口楚润科技有限公司及其四家关联公司</w:t>
      </w:r>
      <w:r>
        <w:rPr>
          <w:rFonts w:hint="eastAsia" w:ascii="Times New Roman" w:hAnsi="Times New Roman" w:eastAsia="仿宋" w:cs="Times New Roman"/>
          <w:sz w:val="24"/>
          <w:szCs w:val="24"/>
          <w:lang w:val="en-US" w:eastAsia="zh-CN"/>
        </w:rPr>
        <w:t>临时</w:t>
      </w:r>
      <w:r>
        <w:rPr>
          <w:rFonts w:ascii="Times New Roman" w:hAnsi="Times New Roman" w:eastAsia="仿宋" w:cs="Times New Roman"/>
          <w:color w:val="000000" w:themeColor="text1"/>
          <w:sz w:val="24"/>
          <w14:textFill>
            <w14:solidFill>
              <w14:schemeClr w14:val="tx1"/>
            </w14:solidFill>
          </w14:textFill>
        </w:rPr>
        <w:t>管理人：</w:t>
      </w:r>
    </w:p>
    <w:p w14:paraId="581282BD">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拟参与</w:t>
      </w:r>
      <w:r>
        <w:rPr>
          <w:rFonts w:hint="eastAsia" w:ascii="Times New Roman" w:hAnsi="Times New Roman" w:eastAsia="仿宋" w:cs="Times New Roman"/>
          <w:sz w:val="24"/>
          <w:szCs w:val="24"/>
        </w:rPr>
        <w:t>老河口楚润科技有限公司及其四家关联公司</w:t>
      </w:r>
      <w:r>
        <w:rPr>
          <w:rFonts w:ascii="Times New Roman" w:hAnsi="Times New Roman" w:eastAsia="仿宋" w:cs="Times New Roman"/>
          <w:sz w:val="24"/>
          <w:szCs w:val="24"/>
        </w:rPr>
        <w:t>（</w:t>
      </w:r>
      <w:r>
        <w:rPr>
          <w:rFonts w:ascii="Times New Roman" w:hAnsi="Times New Roman" w:eastAsia="仿宋" w:cs="Times New Roman"/>
          <w:color w:val="000000" w:themeColor="text1"/>
          <w:sz w:val="24"/>
          <w14:textFill>
            <w14:solidFill>
              <w14:schemeClr w14:val="tx1"/>
            </w14:solidFill>
          </w14:textFill>
        </w:rPr>
        <w:t>以下简称“</w:t>
      </w:r>
      <w:r>
        <w:rPr>
          <w:rFonts w:hint="eastAsia" w:ascii="Times New Roman" w:hAnsi="Times New Roman" w:eastAsia="仿宋" w:cs="Times New Roman"/>
          <w:color w:val="000000" w:themeColor="text1"/>
          <w:sz w:val="24"/>
          <w:lang w:val="en-US" w:eastAsia="zh-CN"/>
          <w14:textFill>
            <w14:solidFill>
              <w14:schemeClr w14:val="tx1"/>
            </w14:solidFill>
          </w14:textFill>
        </w:rPr>
        <w:t>楚润</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sz w:val="24"/>
          <w:szCs w:val="24"/>
        </w:rPr>
        <w:t>）</w:t>
      </w:r>
      <w:r>
        <w:rPr>
          <w:rFonts w:ascii="Times New Roman" w:hAnsi="Times New Roman" w:eastAsia="仿宋" w:cs="Times New Roman"/>
          <w:color w:val="000000" w:themeColor="text1"/>
          <w:sz w:val="24"/>
          <w14:textFill>
            <w14:solidFill>
              <w14:schemeClr w14:val="tx1"/>
            </w14:solidFill>
          </w14:textFill>
        </w:rPr>
        <w:t>重整投资人招募，</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郑重承诺：</w:t>
      </w:r>
    </w:p>
    <w:p w14:paraId="24D01EB1">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1.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已认真阅读了《</w:t>
      </w:r>
      <w:r>
        <w:rPr>
          <w:rFonts w:hint="eastAsia" w:ascii="Times New Roman" w:hAnsi="Times New Roman" w:eastAsia="仿宋" w:cs="Times New Roman"/>
          <w:sz w:val="24"/>
          <w:szCs w:val="24"/>
        </w:rPr>
        <w:t>老河口楚润科技有限公司及其四家关联公司实质合并预重整招募投资人公告</w:t>
      </w:r>
      <w:r>
        <w:rPr>
          <w:rFonts w:ascii="Times New Roman" w:hAnsi="Times New Roman" w:eastAsia="仿宋" w:cs="Times New Roman"/>
          <w:color w:val="000000" w:themeColor="text1"/>
          <w:sz w:val="24"/>
          <w14:textFill>
            <w14:solidFill>
              <w14:schemeClr w14:val="tx1"/>
            </w14:solidFill>
          </w14:textFill>
        </w:rPr>
        <w:t>》（以下简称“《公告》”），自愿参与</w:t>
      </w:r>
      <w:r>
        <w:rPr>
          <w:rFonts w:hint="eastAsia" w:ascii="Times New Roman" w:hAnsi="Times New Roman" w:eastAsia="仿宋" w:cs="Times New Roman"/>
          <w:color w:val="000000" w:themeColor="text1"/>
          <w:sz w:val="24"/>
          <w14:textFill>
            <w14:solidFill>
              <w14:schemeClr w14:val="tx1"/>
            </w14:solidFill>
          </w14:textFill>
        </w:rPr>
        <w:t>本次</w:t>
      </w:r>
      <w:r>
        <w:rPr>
          <w:rFonts w:ascii="Times New Roman" w:hAnsi="Times New Roman" w:eastAsia="仿宋" w:cs="Times New Roman"/>
          <w:color w:val="000000" w:themeColor="text1"/>
          <w:sz w:val="24"/>
          <w14:textFill>
            <w14:solidFill>
              <w14:schemeClr w14:val="tx1"/>
            </w14:solidFill>
          </w14:textFill>
        </w:rPr>
        <w:t>招募并受《公告》的约束。</w:t>
      </w:r>
    </w:p>
    <w:p w14:paraId="3B768C27">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2.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符合《公告》规定的意向投资人应当具备的以下资格条件：</w:t>
      </w:r>
    </w:p>
    <w:p w14:paraId="10954AF4">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是依照中华人民共和国法律设立并有效存续的企业法人或非法人组织。</w:t>
      </w:r>
    </w:p>
    <w:p w14:paraId="2A727E49">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最近三年或设立以来无重大违法、违规行为或涉嫌有重大违法、违规行为；无严重的证券期货市场失信行为；未被列入限制高消费、失信被执行人名单，不属于失信联合惩戒对象，未被列入经营异常名录。</w:t>
      </w:r>
    </w:p>
    <w:p w14:paraId="05289038">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具备清晰的内外部决策流程，能够高效完成相应的谈判和决策工作，能够在合理的时间内完成本次交易。</w:t>
      </w:r>
    </w:p>
    <w:p w14:paraId="3EBC836A">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具备与本次重整投资相适应的资产规模和资金实力，具备确定性的资金来源，且保证资金来源合法合规；</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未负有数额较大的到期未清偿债务。</w:t>
      </w:r>
    </w:p>
    <w:p w14:paraId="709E6002">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如组建联合体并作为牵头投资人参与的，本单位保证其他联合体成员均符合《公告》全部资格条件，并对联合体其他成员的投资义务承担连带/兜底责任。</w:t>
      </w:r>
    </w:p>
    <w:p w14:paraId="7A4D03AE">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3.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提交的报名材料均真实、合法、有效且不存在重大隐瞒或遗漏。</w:t>
      </w:r>
      <w:r>
        <w:rPr>
          <w:rFonts w:hint="eastAsia" w:ascii="Times New Roman" w:hAnsi="Times New Roman" w:eastAsia="仿宋" w:cs="Times New Roman"/>
          <w:color w:val="000000" w:themeColor="text1"/>
          <w:sz w:val="24"/>
          <w14:textFill>
            <w14:solidFill>
              <w14:schemeClr w14:val="tx1"/>
            </w14:solidFill>
          </w14:textFill>
        </w:rPr>
        <w:t>本单位参与本次</w:t>
      </w:r>
      <w:r>
        <w:rPr>
          <w:rFonts w:ascii="Times New Roman" w:hAnsi="Times New Roman" w:eastAsia="仿宋" w:cs="Times New Roman"/>
          <w:color w:val="000000" w:themeColor="text1"/>
          <w:sz w:val="24"/>
          <w14:textFill>
            <w14:solidFill>
              <w14:schemeClr w14:val="tx1"/>
            </w14:solidFill>
          </w14:textFill>
        </w:rPr>
        <w:t>招募</w:t>
      </w:r>
      <w:r>
        <w:rPr>
          <w:rFonts w:ascii="Times New Roman" w:hAnsi="Times New Roman" w:eastAsia="仿宋" w:cs="Times New Roman"/>
          <w:sz w:val="24"/>
          <w:szCs w:val="24"/>
        </w:rPr>
        <w:t>已经获得内部有权机关的决策批准</w:t>
      </w:r>
      <w:r>
        <w:rPr>
          <w:rFonts w:hint="eastAsia" w:ascii="Times New Roman" w:hAnsi="Times New Roman" w:eastAsia="仿宋" w:cs="Times New Roman"/>
          <w:sz w:val="24"/>
          <w:szCs w:val="24"/>
        </w:rPr>
        <w:t>。</w:t>
      </w:r>
    </w:p>
    <w:p w14:paraId="1B25C784">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4. </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已了解本次招募不适用《中华人民共和国招标投标法》，解释权归属于</w:t>
      </w:r>
      <w:r>
        <w:rPr>
          <w:rFonts w:hint="eastAsia" w:ascii="Times New Roman" w:hAnsi="Times New Roman" w:eastAsia="仿宋" w:cs="Times New Roman"/>
          <w:color w:val="000000" w:themeColor="text1"/>
          <w:sz w:val="24"/>
          <w:lang w:val="en-US" w:eastAsia="zh-CN"/>
          <w14:textFill>
            <w14:solidFill>
              <w14:schemeClr w14:val="tx1"/>
            </w14:solidFill>
          </w14:textFill>
        </w:rPr>
        <w:t>临时</w:t>
      </w:r>
      <w:r>
        <w:rPr>
          <w:rFonts w:ascii="Times New Roman" w:hAnsi="Times New Roman" w:eastAsia="仿宋" w:cs="Times New Roman"/>
          <w:color w:val="000000" w:themeColor="text1"/>
          <w:sz w:val="24"/>
          <w14:textFill>
            <w14:solidFill>
              <w14:schemeClr w14:val="tx1"/>
            </w14:solidFill>
          </w14:textFill>
        </w:rPr>
        <w:t>管理人。本单位承诺按照</w:t>
      </w:r>
      <w:r>
        <w:rPr>
          <w:rFonts w:hint="eastAsia" w:ascii="Times New Roman" w:hAnsi="Times New Roman" w:eastAsia="仿宋" w:cs="Times New Roman"/>
          <w:color w:val="000000" w:themeColor="text1"/>
          <w:sz w:val="24"/>
          <w:lang w:val="en-US" w:eastAsia="zh-CN"/>
          <w14:textFill>
            <w14:solidFill>
              <w14:schemeClr w14:val="tx1"/>
            </w14:solidFill>
          </w14:textFill>
        </w:rPr>
        <w:t>临时</w:t>
      </w:r>
      <w:r>
        <w:rPr>
          <w:rFonts w:ascii="Times New Roman" w:hAnsi="Times New Roman" w:eastAsia="仿宋" w:cs="Times New Roman"/>
          <w:color w:val="000000" w:themeColor="text1"/>
          <w:sz w:val="24"/>
          <w14:textFill>
            <w14:solidFill>
              <w14:schemeClr w14:val="tx1"/>
            </w14:solidFill>
          </w14:textFill>
        </w:rPr>
        <w:t>管理人的要求，配合</w:t>
      </w:r>
      <w:r>
        <w:rPr>
          <w:rFonts w:hint="eastAsia" w:ascii="Times New Roman" w:hAnsi="Times New Roman" w:eastAsia="仿宋" w:cs="Times New Roman"/>
          <w:color w:val="000000" w:themeColor="text1"/>
          <w:sz w:val="24"/>
          <w:lang w:val="en-US" w:eastAsia="zh-CN"/>
          <w14:textFill>
            <w14:solidFill>
              <w14:schemeClr w14:val="tx1"/>
            </w14:solidFill>
          </w14:textFill>
        </w:rPr>
        <w:t>预</w:t>
      </w:r>
      <w:r>
        <w:rPr>
          <w:rFonts w:ascii="Times New Roman" w:hAnsi="Times New Roman" w:eastAsia="仿宋" w:cs="Times New Roman"/>
          <w:color w:val="000000" w:themeColor="text1"/>
          <w:sz w:val="24"/>
          <w14:textFill>
            <w14:solidFill>
              <w14:schemeClr w14:val="tx1"/>
            </w14:solidFill>
          </w14:textFill>
        </w:rPr>
        <w:t>重整的各项工作要求及时间安排，无条件接受可能的变化，并根据</w:t>
      </w:r>
      <w:r>
        <w:rPr>
          <w:rFonts w:hint="eastAsia" w:ascii="Times New Roman" w:hAnsi="Times New Roman" w:eastAsia="仿宋" w:cs="Times New Roman"/>
          <w:color w:val="000000" w:themeColor="text1"/>
          <w:sz w:val="24"/>
          <w:lang w:val="en-US" w:eastAsia="zh-CN"/>
          <w14:textFill>
            <w14:solidFill>
              <w14:schemeClr w14:val="tx1"/>
            </w14:solidFill>
          </w14:textFill>
        </w:rPr>
        <w:t>临时</w:t>
      </w:r>
      <w:r>
        <w:rPr>
          <w:rFonts w:ascii="Times New Roman" w:hAnsi="Times New Roman" w:eastAsia="仿宋" w:cs="Times New Roman"/>
          <w:color w:val="000000" w:themeColor="text1"/>
          <w:sz w:val="24"/>
          <w14:textFill>
            <w14:solidFill>
              <w14:schemeClr w14:val="tx1"/>
            </w14:solidFill>
          </w14:textFill>
        </w:rPr>
        <w:t>管理人的安排配合工作。</w:t>
      </w:r>
    </w:p>
    <w:p w14:paraId="6B4DCE6E">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 若</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最终被确定为</w:t>
      </w:r>
      <w:r>
        <w:rPr>
          <w:rFonts w:hint="eastAsia" w:ascii="Times New Roman" w:hAnsi="Times New Roman" w:eastAsia="仿宋" w:cs="Times New Roman"/>
          <w:color w:val="000000" w:themeColor="text1"/>
          <w:sz w:val="24"/>
          <w:lang w:val="en-US" w:eastAsia="zh-CN"/>
          <w14:textFill>
            <w14:solidFill>
              <w14:schemeClr w14:val="tx1"/>
            </w14:solidFill>
          </w14:textFill>
        </w:rPr>
        <w:t>楚润</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的重整投资人，</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将全面充分依照重整投资协议的约定履行相应义务。</w:t>
      </w:r>
    </w:p>
    <w:p w14:paraId="540E74A9">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上述各项承诺均系</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真实意思表示，</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将保证和遵守，并对违反承诺的行为承担相应责任，包括但不限于</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重整投资人遴选资格被取消，并赔偿由此给</w:t>
      </w:r>
      <w:r>
        <w:rPr>
          <w:rFonts w:hint="eastAsia" w:ascii="Times New Roman" w:hAnsi="Times New Roman" w:eastAsia="仿宋" w:cs="Times New Roman"/>
          <w:color w:val="000000" w:themeColor="text1"/>
          <w:sz w:val="24"/>
          <w:lang w:val="en-US" w:eastAsia="zh-CN"/>
          <w14:textFill>
            <w14:solidFill>
              <w14:schemeClr w14:val="tx1"/>
            </w14:solidFill>
          </w14:textFill>
        </w:rPr>
        <w:t>楚润</w:t>
      </w:r>
      <w:r>
        <w:rPr>
          <w:rFonts w:hint="eastAsia" w:ascii="Times New Roman" w:hAnsi="Times New Roman" w:eastAsia="仿宋" w:cs="Times New Roman"/>
          <w:sz w:val="24"/>
          <w:szCs w:val="24"/>
        </w:rPr>
        <w:t>公司</w:t>
      </w:r>
      <w:r>
        <w:rPr>
          <w:rFonts w:hint="eastAsia" w:ascii="Times New Roman" w:hAnsi="Times New Roman" w:eastAsia="仿宋" w:cs="Times New Roman"/>
          <w:sz w:val="24"/>
          <w:szCs w:val="24"/>
          <w:lang w:val="en-US" w:eastAsia="zh-CN"/>
        </w:rPr>
        <w:t>预</w:t>
      </w:r>
      <w:bookmarkStart w:id="0" w:name="_GoBack"/>
      <w:bookmarkEnd w:id="0"/>
      <w:r>
        <w:rPr>
          <w:rFonts w:ascii="Times New Roman" w:hAnsi="Times New Roman" w:eastAsia="仿宋" w:cs="Times New Roman"/>
          <w:color w:val="000000" w:themeColor="text1"/>
          <w:sz w:val="24"/>
          <w14:textFill>
            <w14:solidFill>
              <w14:schemeClr w14:val="tx1"/>
            </w14:solidFill>
          </w14:textFill>
        </w:rPr>
        <w:t>重整工作造成的损失等。</w:t>
      </w:r>
    </w:p>
    <w:p w14:paraId="3D187461">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本承诺函自</w:t>
      </w:r>
      <w:r>
        <w:rPr>
          <w:rFonts w:hint="eastAsia" w:ascii="Times New Roman" w:hAnsi="Times New Roman" w:eastAsia="仿宋" w:cs="Times New Roman"/>
          <w:color w:val="000000" w:themeColor="text1"/>
          <w:sz w:val="24"/>
          <w14:textFill>
            <w14:solidFill>
              <w14:schemeClr w14:val="tx1"/>
            </w14:solidFill>
          </w14:textFill>
        </w:rPr>
        <w:t>本单位</w:t>
      </w:r>
      <w:r>
        <w:rPr>
          <w:rFonts w:ascii="Times New Roman" w:hAnsi="Times New Roman" w:eastAsia="仿宋" w:cs="Times New Roman"/>
          <w:color w:val="000000" w:themeColor="text1"/>
          <w:sz w:val="24"/>
          <w14:textFill>
            <w14:solidFill>
              <w14:schemeClr w14:val="tx1"/>
            </w14:solidFill>
          </w14:textFill>
        </w:rPr>
        <w:t>盖章之日起生效。</w:t>
      </w:r>
    </w:p>
    <w:p w14:paraId="69C5D2C8">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right="960"/>
        <w:jc w:val="right"/>
        <w:textAlignment w:val="auto"/>
        <w:rPr>
          <w:rFonts w:ascii="Times New Roman" w:hAnsi="Times New Roman" w:eastAsia="仿宋" w:cs="Times New Roman"/>
          <w:color w:val="000000" w:themeColor="text1"/>
          <w:sz w:val="24"/>
          <w14:textFill>
            <w14:solidFill>
              <w14:schemeClr w14:val="tx1"/>
            </w14:solidFill>
          </w14:textFill>
        </w:rPr>
      </w:pPr>
    </w:p>
    <w:p w14:paraId="39255673">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right="960"/>
        <w:jc w:val="right"/>
        <w:textAlignment w:val="auto"/>
        <w:rPr>
          <w:rFonts w:ascii="Times New Roman" w:hAnsi="Times New Roman" w:eastAsia="仿宋" w:cs="Times New Roman"/>
          <w:color w:val="000000" w:themeColor="text1"/>
          <w:sz w:val="24"/>
          <w14:textFill>
            <w14:solidFill>
              <w14:schemeClr w14:val="tx1"/>
            </w14:solidFill>
          </w14:textFill>
        </w:rPr>
      </w:pPr>
    </w:p>
    <w:p w14:paraId="0CB8FF0A">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right="960"/>
        <w:jc w:val="righ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5F873C65">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right="960"/>
        <w:jc w:val="righ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21921888">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jc w:val="right"/>
        <w:textAlignment w:val="auto"/>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年      月      日 </w:t>
      </w:r>
    </w:p>
    <w:p w14:paraId="320BD79D">
      <w:pPr>
        <w:overflowPunct w:val="0"/>
        <w:spacing w:before="121"/>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br w:type="page"/>
      </w:r>
    </w:p>
    <w:p w14:paraId="39402384">
      <w:pPr>
        <w:overflowPunct w:val="0"/>
        <w:spacing w:before="156" w:beforeLines="50" w:after="156" w:afterLines="50" w:line="300" w:lineRule="auto"/>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附件3：</w:t>
      </w:r>
    </w:p>
    <w:p w14:paraId="63B36CAD">
      <w:pPr>
        <w:pStyle w:val="2"/>
        <w:overflowPunct w:val="0"/>
        <w:spacing w:before="156" w:beforeLines="50" w:after="156" w:afterLines="50" w:line="300" w:lineRule="auto"/>
        <w:rPr>
          <w:rFonts w:ascii="Times New Roman" w:hAnsi="Times New Roman" w:eastAsia="仿宋" w:cs="Times New Roman"/>
          <w:b/>
          <w:color w:val="000000" w:themeColor="text1"/>
          <w:sz w:val="24"/>
          <w:szCs w:val="24"/>
          <w14:textFill>
            <w14:solidFill>
              <w14:schemeClr w14:val="tx1"/>
            </w14:solidFill>
          </w14:textFill>
        </w:rPr>
      </w:pPr>
    </w:p>
    <w:p w14:paraId="0936F06D">
      <w:pPr>
        <w:overflowPunct w:val="0"/>
        <w:spacing w:before="156" w:beforeLines="50" w:after="156" w:afterLines="50" w:line="300" w:lineRule="auto"/>
        <w:ind w:right="282"/>
        <w:jc w:val="center"/>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法定代表人（负责人）身份证明书</w:t>
      </w:r>
    </w:p>
    <w:p w14:paraId="66D5B635">
      <w:pPr>
        <w:pStyle w:val="2"/>
        <w:overflowPunct w:val="0"/>
        <w:spacing w:before="156" w:beforeLines="50" w:after="156" w:afterLines="50" w:line="300" w:lineRule="auto"/>
        <w:rPr>
          <w:rFonts w:ascii="Times New Roman" w:hAnsi="Times New Roman" w:eastAsia="仿宋" w:cs="Times New Roman"/>
          <w:b/>
          <w:color w:val="000000" w:themeColor="text1"/>
          <w:sz w:val="24"/>
          <w:szCs w:val="24"/>
          <w14:textFill>
            <w14:solidFill>
              <w14:schemeClr w14:val="tx1"/>
            </w14:solidFill>
          </w14:textFill>
        </w:rPr>
      </w:pPr>
    </w:p>
    <w:p w14:paraId="35CE09E9">
      <w:pPr>
        <w:tabs>
          <w:tab w:val="left" w:pos="2400"/>
          <w:tab w:val="left" w:pos="8453"/>
        </w:tabs>
        <w:overflowPunct w:val="0"/>
        <w:spacing w:before="156" w:beforeLines="50" w:after="156" w:afterLines="50" w:line="300" w:lineRule="auto"/>
        <w:ind w:left="117" w:right="395" w:firstLine="480"/>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u w:val="single"/>
        </w:rPr>
        <w:tab/>
      </w:r>
      <w:r>
        <w:rPr>
          <w:rFonts w:ascii="Times New Roman" w:hAnsi="Times New Roman" w:eastAsia="仿宋" w:cs="Times New Roman"/>
          <w:sz w:val="24"/>
          <w:szCs w:val="24"/>
        </w:rPr>
        <w:t>（身份证号码：</w:t>
      </w: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rPr>
        <w:t>）在本单位担任</w:t>
      </w: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rPr>
        <w:t>职务</w:t>
      </w:r>
      <w:r>
        <w:rPr>
          <w:rFonts w:ascii="Times New Roman" w:hAnsi="Times New Roman" w:eastAsia="仿宋" w:cs="Times New Roman"/>
          <w:color w:val="000000" w:themeColor="text1"/>
          <w:sz w:val="24"/>
          <w:szCs w:val="24"/>
          <w14:textFill>
            <w14:solidFill>
              <w14:schemeClr w14:val="tx1"/>
            </w14:solidFill>
          </w14:textFill>
        </w:rPr>
        <w:t>， 为本单位的法定代表人（负责人）。</w:t>
      </w:r>
    </w:p>
    <w:p w14:paraId="3927FC15">
      <w:pPr>
        <w:pStyle w:val="2"/>
        <w:overflowPunct w:val="0"/>
        <w:spacing w:before="156" w:beforeLines="50" w:after="156" w:afterLines="50" w:line="300" w:lineRule="auto"/>
        <w:rPr>
          <w:rFonts w:ascii="Times New Roman" w:hAnsi="Times New Roman" w:eastAsia="仿宋" w:cs="Times New Roman"/>
          <w:color w:val="000000" w:themeColor="text1"/>
          <w:sz w:val="24"/>
          <w:szCs w:val="24"/>
          <w14:textFill>
            <w14:solidFill>
              <w14:schemeClr w14:val="tx1"/>
            </w14:solidFill>
          </w14:textFill>
        </w:rPr>
      </w:pPr>
    </w:p>
    <w:p w14:paraId="363CD080">
      <w:pPr>
        <w:overflowPunct w:val="0"/>
        <w:spacing w:before="156" w:beforeLines="50" w:after="156" w:afterLines="50" w:line="300" w:lineRule="auto"/>
        <w:ind w:left="598"/>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特此证明。</w:t>
      </w:r>
    </w:p>
    <w:p w14:paraId="49030F07">
      <w:pPr>
        <w:pStyle w:val="2"/>
        <w:overflowPunct w:val="0"/>
        <w:spacing w:before="156" w:beforeLines="50" w:after="156" w:afterLines="50" w:line="300" w:lineRule="auto"/>
        <w:rPr>
          <w:rFonts w:ascii="Times New Roman" w:hAnsi="Times New Roman" w:eastAsia="仿宋" w:cs="Times New Roman"/>
          <w:color w:val="000000" w:themeColor="text1"/>
          <w:sz w:val="24"/>
          <w:szCs w:val="24"/>
          <w14:textFill>
            <w14:solidFill>
              <w14:schemeClr w14:val="tx1"/>
            </w14:solidFill>
          </w14:textFill>
        </w:rPr>
      </w:pPr>
    </w:p>
    <w:p w14:paraId="475403FC">
      <w:pPr>
        <w:overflowPunct w:val="0"/>
        <w:spacing w:before="156" w:beforeLines="50" w:after="156" w:afterLines="50" w:line="300" w:lineRule="auto"/>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附：法定代表人（负责人）身份证复印件（加盖意向投资人公章）</w:t>
      </w:r>
    </w:p>
    <w:p w14:paraId="13B51C45">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p>
    <w:p w14:paraId="48C8ED86">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p>
    <w:p w14:paraId="55819EDD">
      <w:pPr>
        <w:overflowPunct w:val="0"/>
        <w:spacing w:before="156" w:beforeLines="50" w:after="156" w:afterLines="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4CA9C2FA">
      <w:pPr>
        <w:overflowPunct w:val="0"/>
        <w:spacing w:before="156" w:beforeLines="50" w:after="156" w:afterLines="50" w:line="300" w:lineRule="auto"/>
        <w:jc w:val="right"/>
        <w:rPr>
          <w:rFonts w:ascii="Times New Roman" w:hAnsi="Times New Roman" w:eastAsia="仿宋" w:cs="Times New Roman"/>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000000" w:themeColor="text1"/>
          <w:sz w:val="24"/>
          <w14:textFill>
            <w14:solidFill>
              <w14:schemeClr w14:val="tx1"/>
            </w14:solidFill>
          </w14:textFill>
        </w:rPr>
        <w:t>年      月     日</w:t>
      </w:r>
    </w:p>
    <w:p w14:paraId="31FF60BC">
      <w:pPr>
        <w:overflowPunct w:val="0"/>
        <w:spacing w:before="156" w:beforeLines="50" w:after="156" w:afterLines="50" w:line="300" w:lineRule="auto"/>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附件4：</w:t>
      </w:r>
    </w:p>
    <w:p w14:paraId="6E96AA4C">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left="2090" w:right="2369"/>
        <w:jc w:val="center"/>
        <w:textAlignment w:val="auto"/>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授权委托书</w:t>
      </w:r>
    </w:p>
    <w:p w14:paraId="2E1F5E1A">
      <w:pPr>
        <w:keepNext w:val="0"/>
        <w:keepLines w:val="0"/>
        <w:pageBreakBefore w:val="0"/>
        <w:widowControl w:val="0"/>
        <w:tabs>
          <w:tab w:val="left" w:pos="4560"/>
        </w:tabs>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w:t>
      </w:r>
      <w:r>
        <w:rPr>
          <w:rFonts w:ascii="Times New Roman" w:hAnsi="Times New Roman" w:eastAsia="仿宋" w:cs="Times New Roman"/>
          <w:color w:val="000000" w:themeColor="text1"/>
          <w:sz w:val="24"/>
          <w14:textFill>
            <w14:solidFill>
              <w14:schemeClr w14:val="tx1"/>
            </w14:solidFill>
          </w14:textFill>
        </w:rPr>
        <w:tab/>
      </w:r>
      <w:r>
        <w:rPr>
          <w:rFonts w:ascii="Times New Roman" w:hAnsi="Times New Roman" w:eastAsia="仿宋" w:cs="Times New Roman"/>
          <w:color w:val="000000" w:themeColor="text1"/>
          <w:sz w:val="24"/>
          <w14:textFill>
            <w14:solidFill>
              <w14:schemeClr w14:val="tx1"/>
            </w14:solidFill>
          </w14:textFill>
        </w:rPr>
        <w:t>法定代表人（负责人）：</w:t>
      </w:r>
    </w:p>
    <w:p w14:paraId="343EB538">
      <w:pPr>
        <w:keepNext w:val="0"/>
        <w:keepLines w:val="0"/>
        <w:pageBreakBefore w:val="0"/>
        <w:widowControl w:val="0"/>
        <w:tabs>
          <w:tab w:val="left" w:pos="3360"/>
        </w:tabs>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住所地：                              联系电话：</w:t>
      </w:r>
    </w:p>
    <w:p w14:paraId="2D69ED31">
      <w:pPr>
        <w:keepNext w:val="0"/>
        <w:keepLines w:val="0"/>
        <w:pageBreakBefore w:val="0"/>
        <w:widowControl w:val="0"/>
        <w:tabs>
          <w:tab w:val="left" w:pos="3360"/>
        </w:tabs>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4"/>
          <w14:textFill>
            <w14:solidFill>
              <w14:schemeClr w14:val="tx1"/>
            </w14:solidFill>
          </w14:textFill>
        </w:rPr>
      </w:pPr>
    </w:p>
    <w:p w14:paraId="4D28F529">
      <w:pPr>
        <w:keepNext w:val="0"/>
        <w:keepLines w:val="0"/>
        <w:pageBreakBefore w:val="0"/>
        <w:widowControl w:val="0"/>
        <w:tabs>
          <w:tab w:val="left" w:pos="4560"/>
        </w:tabs>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受托人：</w:t>
      </w:r>
      <w:r>
        <w:rPr>
          <w:rFonts w:ascii="Times New Roman" w:hAnsi="Times New Roman" w:eastAsia="仿宋" w:cs="Times New Roman"/>
          <w:color w:val="000000" w:themeColor="text1"/>
          <w:sz w:val="24"/>
          <w14:textFill>
            <w14:solidFill>
              <w14:schemeClr w14:val="tx1"/>
            </w14:solidFill>
          </w14:textFill>
        </w:rPr>
        <w:tab/>
      </w:r>
      <w:r>
        <w:rPr>
          <w:rFonts w:hint="eastAsia" w:ascii="Times New Roman" w:hAnsi="Times New Roman" w:eastAsia="仿宋" w:cs="Times New Roman"/>
          <w:color w:val="000000" w:themeColor="text1"/>
          <w:sz w:val="24"/>
          <w14:textFill>
            <w14:solidFill>
              <w14:schemeClr w14:val="tx1"/>
            </w14:solidFill>
          </w14:textFill>
        </w:rPr>
        <w:t>工作单位</w:t>
      </w:r>
      <w:r>
        <w:rPr>
          <w:rFonts w:ascii="Times New Roman" w:hAnsi="Times New Roman" w:eastAsia="仿宋" w:cs="Times New Roman"/>
          <w:color w:val="000000" w:themeColor="text1"/>
          <w:sz w:val="24"/>
          <w14:textFill>
            <w14:solidFill>
              <w14:schemeClr w14:val="tx1"/>
            </w14:solidFill>
          </w14:textFill>
        </w:rPr>
        <w:t>：</w:t>
      </w:r>
    </w:p>
    <w:p w14:paraId="58F79A7F">
      <w:pPr>
        <w:keepNext w:val="0"/>
        <w:keepLines w:val="0"/>
        <w:pageBreakBefore w:val="0"/>
        <w:widowControl w:val="0"/>
        <w:tabs>
          <w:tab w:val="left" w:pos="3360"/>
        </w:tabs>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身份证号码</w:t>
      </w:r>
      <w:r>
        <w:rPr>
          <w:rFonts w:ascii="Times New Roman" w:hAnsi="Times New Roman" w:eastAsia="仿宋" w:cs="Times New Roman"/>
          <w:color w:val="000000" w:themeColor="text1"/>
          <w:sz w:val="24"/>
          <w14:textFill>
            <w14:solidFill>
              <w14:schemeClr w14:val="tx1"/>
            </w14:solidFill>
          </w14:textFill>
        </w:rPr>
        <w:t>：                          联系电话：</w:t>
      </w:r>
    </w:p>
    <w:p w14:paraId="0FB377A0">
      <w:pPr>
        <w:keepNext w:val="0"/>
        <w:keepLines w:val="0"/>
        <w:pageBreakBefore w:val="0"/>
        <w:widowControl w:val="0"/>
        <w:tabs>
          <w:tab w:val="left" w:pos="3360"/>
        </w:tabs>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4"/>
          <w14:textFill>
            <w14:solidFill>
              <w14:schemeClr w14:val="tx1"/>
            </w14:solidFill>
          </w14:textFill>
        </w:rPr>
      </w:pPr>
    </w:p>
    <w:p w14:paraId="19434F3F">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委托人就参与</w:t>
      </w:r>
      <w:r>
        <w:rPr>
          <w:rFonts w:hint="eastAsia" w:ascii="Times New Roman" w:hAnsi="Times New Roman" w:eastAsia="仿宋" w:cs="Times New Roman"/>
          <w:sz w:val="24"/>
          <w:szCs w:val="24"/>
        </w:rPr>
        <w:t>老河口楚润科技有限公司及其四家关联公司</w:t>
      </w:r>
      <w:r>
        <w:rPr>
          <w:rFonts w:hint="eastAsia" w:ascii="Times New Roman" w:hAnsi="Times New Roman" w:eastAsia="仿宋" w:cs="Times New Roman"/>
          <w:sz w:val="24"/>
          <w:szCs w:val="24"/>
          <w:lang w:val="en-US" w:eastAsia="zh-CN"/>
        </w:rPr>
        <w:t>实质合并预重整</w:t>
      </w:r>
      <w:r>
        <w:rPr>
          <w:rFonts w:ascii="Times New Roman" w:hAnsi="Times New Roman" w:eastAsia="仿宋" w:cs="Times New Roman"/>
          <w:color w:val="000000" w:themeColor="text1"/>
          <w:sz w:val="24"/>
          <w14:textFill>
            <w14:solidFill>
              <w14:schemeClr w14:val="tx1"/>
            </w14:solidFill>
          </w14:textFill>
        </w:rPr>
        <w:t>投资人招募和遴选工作事宜，委托上述受托人作为代理人代表委托人办理如下事项：</w:t>
      </w:r>
    </w:p>
    <w:p w14:paraId="7DF1B404">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 向</w:t>
      </w:r>
      <w:r>
        <w:rPr>
          <w:rFonts w:hint="eastAsia" w:ascii="Times New Roman" w:hAnsi="Times New Roman" w:eastAsia="仿宋" w:cs="Times New Roman"/>
          <w:color w:val="000000" w:themeColor="text1"/>
          <w:sz w:val="24"/>
          <w:lang w:val="en-US" w:eastAsia="zh-CN"/>
          <w14:textFill>
            <w14:solidFill>
              <w14:schemeClr w14:val="tx1"/>
            </w14:solidFill>
          </w14:textFill>
        </w:rPr>
        <w:t>临时</w:t>
      </w:r>
      <w:r>
        <w:rPr>
          <w:rFonts w:ascii="Times New Roman" w:hAnsi="Times New Roman" w:eastAsia="仿宋" w:cs="Times New Roman"/>
          <w:color w:val="000000" w:themeColor="text1"/>
          <w:sz w:val="24"/>
          <w14:textFill>
            <w14:solidFill>
              <w14:schemeClr w14:val="tx1"/>
            </w14:solidFill>
          </w14:textFill>
        </w:rPr>
        <w:t>管理人提交参加重整投资人招募的报名材料、重整投资方案、重整投资协议等相关文件资料，参与评审并发表意见；</w:t>
      </w:r>
    </w:p>
    <w:p w14:paraId="457715FF">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 签署、递交、接收和转送有关重整投资人招募和遴选的各类法律文件及其他资料；</w:t>
      </w:r>
    </w:p>
    <w:p w14:paraId="39BA8BDC">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 参与有关重整投资人招募和遴选的商业谈判和协商；</w:t>
      </w:r>
    </w:p>
    <w:p w14:paraId="2E0EDBBF">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 处理与重整投资人招募和遴选相关的其他法律事务。</w:t>
      </w:r>
    </w:p>
    <w:p w14:paraId="356C5E2B">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firstLine="480" w:firstLineChars="200"/>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受托人在重整投资人招募和遴选过程中代表委托人签署的所有文件和处理的所有相关事务，委托人均予以承认，并承担相应法律责任。委托期限自签字之日起至委托事项完结为止。</w:t>
      </w:r>
    </w:p>
    <w:p w14:paraId="604831EF">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i/>
          <w:color w:val="000000" w:themeColor="text1"/>
          <w:sz w:val="22"/>
          <w14:textFill>
            <w14:solidFill>
              <w14:schemeClr w14:val="tx1"/>
            </w14:solidFill>
          </w14:textFill>
        </w:rPr>
      </w:pPr>
    </w:p>
    <w:p w14:paraId="7577D93D">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textAlignment w:val="auto"/>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附：受托人身份证复印件（加盖委托人公章）或律师证复印件及律师事务所公函原件（</w:t>
      </w:r>
      <w:r>
        <w:rPr>
          <w:rFonts w:hint="eastAsia" w:ascii="Times New Roman" w:hAnsi="Times New Roman" w:eastAsia="仿宋" w:cs="Times New Roman"/>
          <w:color w:val="000000" w:themeColor="text1"/>
          <w:sz w:val="22"/>
          <w14:textFill>
            <w14:solidFill>
              <w14:schemeClr w14:val="tx1"/>
            </w14:solidFill>
          </w14:textFill>
        </w:rPr>
        <w:t>如</w:t>
      </w:r>
      <w:r>
        <w:rPr>
          <w:rFonts w:ascii="Times New Roman" w:hAnsi="Times New Roman" w:eastAsia="仿宋" w:cs="Times New Roman"/>
          <w:color w:val="000000" w:themeColor="text1"/>
          <w:sz w:val="22"/>
          <w14:textFill>
            <w14:solidFill>
              <w14:schemeClr w14:val="tx1"/>
            </w14:solidFill>
          </w14:textFill>
        </w:rPr>
        <w:t>受托人为律师）</w:t>
      </w:r>
    </w:p>
    <w:p w14:paraId="6C39223B">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right="960"/>
        <w:jc w:val="right"/>
        <w:textAlignment w:val="auto"/>
        <w:rPr>
          <w:rFonts w:ascii="Times New Roman" w:hAnsi="Times New Roman" w:eastAsia="仿宋" w:cs="Times New Roman"/>
          <w:color w:val="000000" w:themeColor="text1"/>
          <w:sz w:val="24"/>
          <w14:textFill>
            <w14:solidFill>
              <w14:schemeClr w14:val="tx1"/>
            </w14:solidFill>
          </w14:textFill>
        </w:rPr>
      </w:pPr>
    </w:p>
    <w:p w14:paraId="1516E8C5">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right="960"/>
        <w:jc w:val="righ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w:t>
      </w:r>
      <w:r>
        <w:rPr>
          <w:rFonts w:hint="eastAsia" w:ascii="Times New Roman" w:hAnsi="Times New Roman" w:eastAsia="仿宋" w:cs="Times New Roman"/>
          <w:color w:val="000000" w:themeColor="text1"/>
          <w:sz w:val="24"/>
          <w14:textFill>
            <w14:solidFill>
              <w14:schemeClr w14:val="tx1"/>
            </w14:solidFill>
          </w14:textFill>
        </w:rPr>
        <w:t>公</w:t>
      </w:r>
      <w:r>
        <w:rPr>
          <w:rFonts w:ascii="Times New Roman" w:hAnsi="Times New Roman" w:eastAsia="仿宋" w:cs="Times New Roman"/>
          <w:color w:val="000000" w:themeColor="text1"/>
          <w:sz w:val="24"/>
          <w14:textFill>
            <w14:solidFill>
              <w14:schemeClr w14:val="tx1"/>
            </w14:solidFill>
          </w14:textFill>
        </w:rPr>
        <w:t>章）：</w:t>
      </w:r>
    </w:p>
    <w:p w14:paraId="43CCE832">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ind w:right="960"/>
        <w:jc w:val="righ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7D35CD50">
      <w:pPr>
        <w:keepNext w:val="0"/>
        <w:keepLines w:val="0"/>
        <w:pageBreakBefore w:val="0"/>
        <w:widowControl w:val="0"/>
        <w:kinsoku/>
        <w:wordWrap/>
        <w:overflowPunct w:val="0"/>
        <w:topLinePunct w:val="0"/>
        <w:autoSpaceDE/>
        <w:autoSpaceDN/>
        <w:bidi w:val="0"/>
        <w:adjustRightInd/>
        <w:snapToGrid/>
        <w:spacing w:before="156" w:beforeLines="50" w:after="156" w:afterLines="50" w:line="400" w:lineRule="exact"/>
        <w:jc w:val="right"/>
        <w:textAlignment w:val="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年      月      日</w:t>
      </w:r>
      <w:r>
        <w:rPr>
          <w:rFonts w:ascii="Times New Roman" w:hAnsi="Times New Roman" w:eastAsia="仿宋" w:cs="Times New Roman"/>
          <w:color w:val="000000" w:themeColor="text1"/>
          <w:sz w:val="24"/>
          <w14:textFill>
            <w14:solidFill>
              <w14:schemeClr w14:val="tx1"/>
            </w14:solidFill>
          </w14:textFill>
        </w:rPr>
        <w:br w:type="page"/>
      </w:r>
    </w:p>
    <w:p w14:paraId="16757BF7">
      <w:pPr>
        <w:overflowPunct w:val="0"/>
        <w:spacing w:before="156" w:beforeLines="50" w:after="156" w:afterLines="50" w:line="300" w:lineRule="auto"/>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附件5：</w:t>
      </w:r>
    </w:p>
    <w:p w14:paraId="7A951051">
      <w:pPr>
        <w:overflowPunct w:val="0"/>
        <w:spacing w:before="50" w:after="50" w:line="300" w:lineRule="auto"/>
        <w:jc w:val="center"/>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保密承诺函</w:t>
      </w:r>
    </w:p>
    <w:p w14:paraId="62ABE18C">
      <w:pPr>
        <w:overflowPunct w:val="0"/>
        <w:spacing w:before="156" w:beforeLines="50" w:after="156" w:afterLines="50" w:line="300" w:lineRule="auto"/>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sz w:val="24"/>
          <w:szCs w:val="24"/>
        </w:rPr>
        <w:t>老河口楚润科技有限公司及其四家关联公司</w:t>
      </w:r>
      <w:r>
        <w:rPr>
          <w:rFonts w:hint="eastAsia" w:ascii="Times New Roman" w:hAnsi="Times New Roman" w:eastAsia="仿宋" w:cs="Times New Roman"/>
          <w:sz w:val="24"/>
          <w:szCs w:val="24"/>
          <w:lang w:val="en-US" w:eastAsia="zh-CN"/>
        </w:rPr>
        <w:t>临时</w:t>
      </w:r>
      <w:r>
        <w:rPr>
          <w:rFonts w:ascii="Times New Roman" w:hAnsi="Times New Roman" w:eastAsia="仿宋" w:cs="Times New Roman"/>
          <w:color w:val="000000" w:themeColor="text1"/>
          <w:sz w:val="24"/>
          <w14:textFill>
            <w14:solidFill>
              <w14:schemeClr w14:val="tx1"/>
            </w14:solidFill>
          </w14:textFill>
        </w:rPr>
        <w:t>管理人：</w:t>
      </w:r>
    </w:p>
    <w:p w14:paraId="4693F1CA">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本单位拟参与</w:t>
      </w:r>
      <w:r>
        <w:rPr>
          <w:rFonts w:hint="eastAsia" w:ascii="Times New Roman" w:hAnsi="Times New Roman" w:eastAsia="仿宋" w:cs="Times New Roman"/>
          <w:sz w:val="24"/>
          <w:szCs w:val="24"/>
        </w:rPr>
        <w:t>老河口楚润科技有限公司及其四家关联公司</w:t>
      </w:r>
      <w:r>
        <w:rPr>
          <w:rFonts w:ascii="Times New Roman" w:hAnsi="Times New Roman" w:eastAsia="仿宋" w:cs="Times New Roman"/>
          <w:sz w:val="24"/>
          <w:szCs w:val="24"/>
        </w:rPr>
        <w:t>（</w:t>
      </w:r>
      <w:r>
        <w:rPr>
          <w:rFonts w:ascii="Times New Roman" w:hAnsi="Times New Roman" w:eastAsia="仿宋" w:cs="Times New Roman"/>
          <w:color w:val="000000" w:themeColor="text1"/>
          <w:sz w:val="24"/>
          <w14:textFill>
            <w14:solidFill>
              <w14:schemeClr w14:val="tx1"/>
            </w14:solidFill>
          </w14:textFill>
        </w:rPr>
        <w:t>以下简称“</w:t>
      </w:r>
      <w:r>
        <w:rPr>
          <w:rFonts w:hint="eastAsia" w:ascii="Times New Roman" w:hAnsi="Times New Roman" w:eastAsia="仿宋" w:cs="Times New Roman"/>
          <w:color w:val="000000" w:themeColor="text1"/>
          <w:sz w:val="24"/>
          <w:lang w:val="en-US" w:eastAsia="zh-CN"/>
          <w14:textFill>
            <w14:solidFill>
              <w14:schemeClr w14:val="tx1"/>
            </w14:solidFill>
          </w14:textFill>
        </w:rPr>
        <w:t>楚润</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预</w:t>
      </w:r>
      <w:r>
        <w:rPr>
          <w:rFonts w:ascii="Times New Roman" w:hAnsi="Times New Roman" w:eastAsia="仿宋" w:cs="Times New Roman"/>
          <w:color w:val="000000" w:themeColor="text1"/>
          <w:sz w:val="24"/>
          <w14:textFill>
            <w14:solidFill>
              <w14:schemeClr w14:val="tx1"/>
            </w14:solidFill>
          </w14:textFill>
        </w:rPr>
        <w:t>重整投资人招募，鉴于本单位在参与过程中可能接触或使用</w:t>
      </w:r>
      <w:r>
        <w:rPr>
          <w:rFonts w:hint="eastAsia" w:ascii="Times New Roman" w:hAnsi="Times New Roman" w:eastAsia="仿宋" w:cs="Times New Roman"/>
          <w:color w:val="000000" w:themeColor="text1"/>
          <w:sz w:val="24"/>
          <w:lang w:val="en-US" w:eastAsia="zh-CN"/>
          <w14:textFill>
            <w14:solidFill>
              <w14:schemeClr w14:val="tx1"/>
            </w14:solidFill>
          </w14:textFill>
        </w:rPr>
        <w:t>楚润</w:t>
      </w:r>
      <w:r>
        <w:rPr>
          <w:rFonts w:hint="eastAsia" w:ascii="Times New Roman" w:hAnsi="Times New Roman" w:eastAsia="仿宋" w:cs="Times New Roman"/>
          <w:sz w:val="24"/>
          <w:szCs w:val="24"/>
        </w:rPr>
        <w:t>公司</w:t>
      </w:r>
      <w:r>
        <w:rPr>
          <w:rFonts w:ascii="Times New Roman" w:hAnsi="Times New Roman" w:eastAsia="仿宋" w:cs="Times New Roman"/>
          <w:color w:val="000000" w:themeColor="text1"/>
          <w:sz w:val="24"/>
          <w14:textFill>
            <w14:solidFill>
              <w14:schemeClr w14:val="tx1"/>
            </w14:solidFill>
          </w14:textFill>
        </w:rPr>
        <w:t>及其</w:t>
      </w:r>
      <w:r>
        <w:rPr>
          <w:rFonts w:hint="eastAsia" w:ascii="Times New Roman" w:hAnsi="Times New Roman" w:eastAsia="仿宋" w:cs="Times New Roman"/>
          <w:color w:val="000000" w:themeColor="text1"/>
          <w:sz w:val="24"/>
          <w:lang w:val="en-US" w:eastAsia="zh-CN"/>
          <w14:textFill>
            <w14:solidFill>
              <w14:schemeClr w14:val="tx1"/>
            </w14:solidFill>
          </w14:textFill>
        </w:rPr>
        <w:t>关联</w:t>
      </w:r>
      <w:r>
        <w:rPr>
          <w:rFonts w:ascii="Times New Roman" w:hAnsi="Times New Roman" w:eastAsia="仿宋" w:cs="Times New Roman"/>
          <w:color w:val="000000" w:themeColor="text1"/>
          <w:sz w:val="24"/>
          <w14:textFill>
            <w14:solidFill>
              <w14:schemeClr w14:val="tx1"/>
            </w14:solidFill>
          </w14:textFill>
        </w:rPr>
        <w:t>企业的保密信息，根据《中华人民共和国民法典》等相关法律法规的规定，本单位就保密义务相关事宜做出如下承诺：</w:t>
      </w:r>
    </w:p>
    <w:p w14:paraId="47A69BBF">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本单位承诺对参与本次招募过程中取得（接触、获取及/或知悉）的标的公司任何未公开的资料、信息、记录、文件，有关意见、建议、分析、研究报告，以及进行的谈判磋商、文件签署等任何信息（以下简称“保密信息”）严格履行保密义务，且不论该等信息是否标注保密。</w:t>
      </w:r>
    </w:p>
    <w:p w14:paraId="685921B4">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 本单位的董事、员工、顾问、授权代表及聘请的第三方专业机构等（以下简称“本单位代表”）均应遵守本函的规定。</w:t>
      </w:r>
    </w:p>
    <w:p w14:paraId="107165DB">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3．本单位不会将任何保密信息用于参与本次招募和遴选（含尽职调查）之外的任何目的。未经贵方许可，本单位不以任何形式向任何第三方披露、泄露、出售、公布、复制保密信息或提供给任何第三方使用。</w:t>
      </w:r>
    </w:p>
    <w:p w14:paraId="43AE28F6">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4．本单位或本单位代表若违反上述承诺，本单位将自愿承担相关法律责任和由此带来的一切不利后果，并赔偿各方因此遭受的全部损失。</w:t>
      </w:r>
    </w:p>
    <w:p w14:paraId="0C5ADEBE">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5．非经</w:t>
      </w:r>
      <w:r>
        <w:rPr>
          <w:rFonts w:hint="eastAsia" w:ascii="Times New Roman" w:hAnsi="Times New Roman" w:eastAsia="仿宋" w:cs="Times New Roman"/>
          <w:color w:val="000000" w:themeColor="text1"/>
          <w:sz w:val="24"/>
          <w:lang w:val="en-US" w:eastAsia="zh-CN"/>
          <w14:textFill>
            <w14:solidFill>
              <w14:schemeClr w14:val="tx1"/>
            </w14:solidFill>
          </w14:textFill>
        </w:rPr>
        <w:t>临时</w:t>
      </w:r>
      <w:r>
        <w:rPr>
          <w:rFonts w:ascii="Times New Roman" w:hAnsi="Times New Roman" w:eastAsia="仿宋" w:cs="Times New Roman"/>
          <w:color w:val="000000" w:themeColor="text1"/>
          <w:sz w:val="24"/>
          <w14:textFill>
            <w14:solidFill>
              <w14:schemeClr w14:val="tx1"/>
            </w14:solidFill>
          </w14:textFill>
        </w:rPr>
        <w:t>管理人书面通知明确说明本函所涉及的某项信息和资料可以不用保密，本单位（包括本单位代表）在保密信息非因本单位（包括本单位代表）原因成为公开信息前将按照本函承担保密义务，保密期限不受本函有效期限限制。</w:t>
      </w:r>
    </w:p>
    <w:p w14:paraId="3668CE62">
      <w:pPr>
        <w:overflowPunct w:val="0"/>
        <w:spacing w:before="156" w:beforeLines="50" w:after="156" w:afterLines="50" w:line="300" w:lineRule="auto"/>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本函自本单位盖章之日起生效。</w:t>
      </w:r>
    </w:p>
    <w:p w14:paraId="3ECAC64A">
      <w:pPr>
        <w:overflowPunct w:val="0"/>
        <w:spacing w:before="50" w:after="50" w:line="300" w:lineRule="auto"/>
        <w:ind w:right="960"/>
        <w:jc w:val="right"/>
        <w:rPr>
          <w:rFonts w:ascii="Times New Roman" w:hAnsi="Times New Roman" w:eastAsia="仿宋" w:cs="Times New Roman"/>
          <w:color w:val="000000" w:themeColor="text1"/>
          <w:sz w:val="24"/>
          <w14:textFill>
            <w14:solidFill>
              <w14:schemeClr w14:val="tx1"/>
            </w14:solidFill>
          </w14:textFill>
        </w:rPr>
      </w:pPr>
    </w:p>
    <w:p w14:paraId="4FD0CE3F">
      <w:pPr>
        <w:overflowPunct w:val="0"/>
        <w:spacing w:before="50" w:after="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422348E1">
      <w:pPr>
        <w:overflowPunct w:val="0"/>
        <w:spacing w:before="50" w:after="50" w:line="300" w:lineRule="auto"/>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法定代表人或负责人（签章）：</w:t>
      </w:r>
    </w:p>
    <w:p w14:paraId="0551BDF4">
      <w:pPr>
        <w:overflowPunct w:val="0"/>
        <w:spacing w:before="156" w:beforeLines="50" w:after="156" w:afterLines="50" w:line="300" w:lineRule="auto"/>
        <w:ind w:right="480" w:firstLine="480" w:firstLineChars="20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年      月      日</w:t>
      </w:r>
    </w:p>
    <w:p w14:paraId="2AA5A5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09"/>
    <w:rsid w:val="00455CC2"/>
    <w:rsid w:val="009D2909"/>
    <w:rsid w:val="00A34EB8"/>
    <w:rsid w:val="00AB5546"/>
    <w:rsid w:val="00D15A04"/>
    <w:rsid w:val="04783765"/>
    <w:rsid w:val="33B30890"/>
    <w:rsid w:val="35DC2B8D"/>
    <w:rsid w:val="584674AA"/>
    <w:rsid w:val="68746216"/>
    <w:rsid w:val="6F270754"/>
    <w:rsid w:val="736D3206"/>
    <w:rsid w:val="7F5A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6"/>
    <w:qFormat/>
    <w:uiPriority w:val="1"/>
    <w:rPr>
      <w:sz w:val="27"/>
      <w:szCs w:val="27"/>
    </w:rPr>
  </w:style>
  <w:style w:type="table" w:styleId="4">
    <w:name w:val="Table Grid"/>
    <w:basedOn w:val="3"/>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正文文本 字符"/>
    <w:basedOn w:val="5"/>
    <w:link w:val="2"/>
    <w:uiPriority w:val="1"/>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2370</Words>
  <Characters>2654</Characters>
  <Lines>21</Lines>
  <Paragraphs>6</Paragraphs>
  <TotalTime>13</TotalTime>
  <ScaleCrop>false</ScaleCrop>
  <LinksUpToDate>false</LinksUpToDate>
  <CharactersWithSpaces>2830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2025-05-19T13:28:00Z</dcterms:created>
  <dc:creator>Haiwen</dc:creator>
  <cp:lastModifiedBy>鬼大了.</cp:lastModifiedBy>
  <dcterms:modified xsi:type="dcterms:W3CDTF">2025-06-11T14:28:38Z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eyJoZGlkIjoiZDRiMmNlYjYyYjJlYzU3NzJiYzAxMzAyMmMxZDFlYTAiLCJ1c2VySWQiOiIxMTM0OTU5NTM4In0=</vt:lpwstr>
  </property>
  <property fmtid="{D5CDD505-2E9C-101B-9397-08002B2CF9AE}" pid="3" name="KSOProductBuildVer">
    <vt:lpwstr>2052-12.1.0.21171</vt:lpwstr>
  </property>
  <property fmtid="{D5CDD505-2E9C-101B-9397-08002B2CF9AE}" pid="4" name="ICV">
    <vt:lpwstr>F1036B980633467E81ED1C161525B935_12</vt:lpwstr>
  </property>
</Properties>
</file>