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D4195">
      <w:pPr>
        <w:jc w:val="center"/>
        <w:rPr>
          <w:rFonts w:hint="eastAsia" w:ascii="宋体" w:hAnsi="宋体"/>
          <w:b/>
          <w:sz w:val="44"/>
          <w:szCs w:val="44"/>
        </w:rPr>
      </w:pPr>
      <w:r>
        <w:rPr>
          <w:rFonts w:hint="eastAsia" w:ascii="宋体" w:hAnsi="宋体"/>
          <w:b/>
          <w:sz w:val="44"/>
          <w:szCs w:val="44"/>
        </w:rPr>
        <w:t>湖北松源矸石发电有限公司</w:t>
      </w:r>
    </w:p>
    <w:p w14:paraId="68C5411E">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重整投资人招募公告</w:t>
      </w:r>
    </w:p>
    <w:p w14:paraId="43E4F16C">
      <w:pPr>
        <w:ind w:firstLine="560" w:firstLineChars="200"/>
        <w:rPr>
          <w:rFonts w:hint="eastAsia" w:ascii="仿宋" w:hAnsi="仿宋" w:eastAsia="仿宋"/>
          <w:bCs/>
          <w:sz w:val="28"/>
          <w:szCs w:val="28"/>
        </w:rPr>
      </w:pPr>
    </w:p>
    <w:p w14:paraId="380089E7">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湖北省松滋市人民法院于2019年8月20日作出（2019）鄂1087破申1号民事裁定书，裁定受理湖北松源矸石发电有限公司（以下简称“松源公司”）重整申请，并于2019年8月21日作出（2019）鄂1087破1号决定书，指定湖北丰年律师事务所担任管理人（以下简称“管理人”）。</w:t>
      </w:r>
    </w:p>
    <w:p w14:paraId="2E8D0263">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为维护债权人的合法权益，实现资源有效整合，推动和保障松源公司重整成功，管理人现面向社会公开招募重整</w:t>
      </w:r>
      <w:r>
        <w:rPr>
          <w:rFonts w:hint="eastAsia" w:ascii="仿宋_GB2312" w:hAnsi="仿宋_GB2312" w:eastAsia="仿宋_GB2312" w:cs="仿宋_GB2312"/>
          <w:bCs/>
          <w:sz w:val="32"/>
          <w:szCs w:val="32"/>
          <w:lang w:val="en-US" w:eastAsia="zh-CN"/>
        </w:rPr>
        <w:t>投资</w:t>
      </w:r>
      <w:r>
        <w:rPr>
          <w:rFonts w:hint="eastAsia" w:ascii="仿宋_GB2312" w:hAnsi="仿宋_GB2312" w:eastAsia="仿宋_GB2312" w:cs="仿宋_GB2312"/>
          <w:bCs/>
          <w:sz w:val="32"/>
          <w:szCs w:val="32"/>
        </w:rPr>
        <w:t>人，现就本次招募事项公告如下：</w:t>
      </w:r>
    </w:p>
    <w:p w14:paraId="265D7F71">
      <w:pPr>
        <w:spacing w:line="500" w:lineRule="exact"/>
        <w:ind w:firstLine="640" w:firstLineChars="200"/>
        <w:rPr>
          <w:rFonts w:hint="eastAsia" w:ascii="仿宋_GB2312" w:hAnsi="仿宋_GB2312" w:eastAsia="仿宋_GB2312" w:cs="仿宋_GB2312"/>
          <w:bCs/>
          <w:sz w:val="32"/>
          <w:szCs w:val="32"/>
        </w:rPr>
      </w:pPr>
    </w:p>
    <w:p w14:paraId="65CC3ECA">
      <w:pPr>
        <w:numPr>
          <w:ilvl w:val="0"/>
          <w:numId w:val="0"/>
        </w:numPr>
        <w:spacing w:line="500" w:lineRule="exac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一、松源公司概况</w:t>
      </w:r>
    </w:p>
    <w:p w14:paraId="4B227DF0">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松源公司成立于1999年8月20日，住所地湖北省松滋市刘家场镇洛河大道83号，法定代表人为吕帮勇，注册资本为2220.27万元，经营范围为煤矸石发电及销售、煤矸石资源综合利用、粉煤灰资源综合利用。截至本招募公告发布之日止，</w:t>
      </w:r>
      <w:r>
        <w:rPr>
          <w:rFonts w:hint="eastAsia" w:ascii="仿宋_GB2312" w:hAnsi="仿宋_GB2312" w:eastAsia="仿宋_GB2312" w:cs="仿宋_GB2312"/>
          <w:sz w:val="32"/>
          <w:szCs w:val="32"/>
          <w:lang w:eastAsia="zh-CN"/>
        </w:rPr>
        <w:t>松源公司</w:t>
      </w:r>
      <w:r>
        <w:rPr>
          <w:rFonts w:hint="eastAsia" w:ascii="仿宋_GB2312" w:hAnsi="仿宋_GB2312" w:eastAsia="仿宋_GB2312" w:cs="仿宋_GB2312"/>
          <w:sz w:val="32"/>
          <w:szCs w:val="32"/>
        </w:rPr>
        <w:t>股东及出资情况如下：吕帮勇出资1132.34万元，持</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51%；徐德祥出资1087.93万元，持</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lang w:val="en-US" w:eastAsia="zh-CN"/>
        </w:rPr>
        <w:t>松源公司拥有的出让为工业用地性质的土地使用权面积为205,780.93平方米,办理产权证书的房屋建筑物面积为</w:t>
      </w:r>
      <w:r>
        <w:rPr>
          <w:rFonts w:hint="eastAsia" w:ascii="仿宋_GB2312" w:hAnsi="仿宋_GB2312" w:eastAsia="仿宋_GB2312" w:cs="仿宋_GB2312"/>
          <w:b w:val="0"/>
          <w:bCs w:val="0"/>
          <w:i w:val="0"/>
          <w:iCs w:val="0"/>
          <w:color w:val="000000"/>
          <w:kern w:val="0"/>
          <w:sz w:val="32"/>
          <w:szCs w:val="32"/>
          <w:u w:val="none"/>
          <w:lang w:val="en-US" w:eastAsia="zh-CN" w:bidi="ar"/>
        </w:rPr>
        <w:t>15666.75</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rPr>
        <w:t>在进入重整程序前，松源公司已</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2018年12月</w:t>
      </w:r>
      <w:r>
        <w:rPr>
          <w:rFonts w:hint="eastAsia" w:ascii="仿宋_GB2312" w:hAnsi="仿宋_GB2312" w:eastAsia="仿宋_GB2312" w:cs="仿宋_GB2312"/>
          <w:sz w:val="32"/>
          <w:szCs w:val="32"/>
        </w:rPr>
        <w:t>停产。</w:t>
      </w:r>
    </w:p>
    <w:p w14:paraId="0F7DA492">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松源公司</w:t>
      </w:r>
      <w:r>
        <w:rPr>
          <w:rFonts w:hint="eastAsia" w:ascii="仿宋_GB2312" w:hAnsi="仿宋_GB2312" w:eastAsia="仿宋_GB2312" w:cs="仿宋_GB2312"/>
          <w:sz w:val="32"/>
          <w:szCs w:val="32"/>
        </w:rPr>
        <w:t>在进入重整程序</w:t>
      </w:r>
      <w:r>
        <w:rPr>
          <w:rFonts w:hint="eastAsia" w:ascii="仿宋_GB2312" w:hAnsi="仿宋_GB2312" w:eastAsia="仿宋_GB2312" w:cs="仿宋_GB2312"/>
          <w:sz w:val="32"/>
          <w:szCs w:val="32"/>
          <w:lang w:val="en-US" w:eastAsia="zh-CN"/>
        </w:rPr>
        <w:t>后，通过公开招募，松源公司与中核慧能能源（湖北）有限公司（以下简称中核慧能公司）于2019年11月27日正式签订《租赁经营合同》，由中核慧能公司以租赁方式经营松源电厂，租赁期10年（至2029年12月31日止）。中核慧能公司租赁期间，</w:t>
      </w:r>
      <w:r>
        <w:rPr>
          <w:rFonts w:hint="eastAsia" w:ascii="仿宋_GB2312" w:hAnsi="仿宋_GB2312" w:eastAsia="仿宋_GB2312" w:cs="仿宋_GB2312"/>
          <w:sz w:val="32"/>
          <w:szCs w:val="32"/>
        </w:rPr>
        <w:t>因多重因素影响，一直未能正常生产发电经营。2023年8月25日，</w:t>
      </w:r>
      <w:r>
        <w:rPr>
          <w:rFonts w:hint="eastAsia" w:ascii="仿宋_GB2312" w:hAnsi="仿宋_GB2312" w:eastAsia="仿宋_GB2312" w:cs="仿宋_GB2312"/>
          <w:sz w:val="32"/>
          <w:szCs w:val="32"/>
          <w:lang w:val="en-US" w:eastAsia="zh-CN"/>
        </w:rPr>
        <w:t>经充分协商，</w:t>
      </w:r>
      <w:r>
        <w:rPr>
          <w:rFonts w:hint="eastAsia" w:ascii="仿宋_GB2312" w:hAnsi="仿宋_GB2312" w:eastAsia="仿宋_GB2312" w:cs="仿宋_GB2312"/>
          <w:sz w:val="32"/>
          <w:szCs w:val="32"/>
        </w:rPr>
        <w:t>松源</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与中核慧能公司签订解除租赁经营</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协议书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中核慧能公司</w:t>
      </w:r>
      <w:r>
        <w:rPr>
          <w:rFonts w:hint="eastAsia" w:ascii="仿宋_GB2312" w:hAnsi="仿宋_GB2312" w:eastAsia="仿宋_GB2312" w:cs="仿宋_GB2312"/>
          <w:sz w:val="32"/>
          <w:szCs w:val="32"/>
          <w:lang w:val="en-US" w:eastAsia="zh-CN"/>
        </w:rPr>
        <w:t>退出经营，松源公司收回经营权。</w:t>
      </w:r>
    </w:p>
    <w:p w14:paraId="249372B1">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中核慧能公司租赁经营松源电厂期间，</w:t>
      </w:r>
      <w:r>
        <w:rPr>
          <w:rFonts w:hint="eastAsia" w:ascii="仿宋_GB2312" w:hAnsi="仿宋_GB2312" w:eastAsia="仿宋_GB2312" w:cs="仿宋_GB2312"/>
          <w:sz w:val="32"/>
          <w:szCs w:val="32"/>
          <w:lang w:val="en-US" w:eastAsia="zh-CN"/>
        </w:rPr>
        <w:t>投入大量资金对锅炉脱硫脱硝及除尘设备进行一体化改造，对冷却塔等其他发电设施设备进行了维修。</w:t>
      </w:r>
    </w:p>
    <w:p w14:paraId="4CA6D7C6">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松源公司系国家认定的资源综合利用高新技术企业，</w:t>
      </w:r>
      <w:r>
        <w:rPr>
          <w:rFonts w:hint="eastAsia" w:ascii="仿宋_GB2312" w:hAnsi="仿宋_GB2312" w:eastAsia="仿宋_GB2312" w:cs="仿宋_GB2312"/>
          <w:sz w:val="32"/>
          <w:szCs w:val="32"/>
          <w:lang w:eastAsia="zh-CN"/>
        </w:rPr>
        <w:t>符合国家产业政策，</w:t>
      </w:r>
      <w:r>
        <w:rPr>
          <w:rFonts w:hint="eastAsia" w:ascii="仿宋_GB2312" w:hAnsi="仿宋_GB2312" w:eastAsia="仿宋_GB2312" w:cs="仿宋_GB2312"/>
          <w:sz w:val="32"/>
          <w:szCs w:val="32"/>
        </w:rPr>
        <w:t>且在</w:t>
      </w:r>
      <w:r>
        <w:rPr>
          <w:rFonts w:hint="eastAsia" w:ascii="仿宋_GB2312" w:hAnsi="仿宋_GB2312" w:eastAsia="仿宋_GB2312" w:cs="仿宋_GB2312"/>
          <w:sz w:val="32"/>
          <w:szCs w:val="32"/>
          <w:lang w:val="en-US" w:eastAsia="zh-CN"/>
        </w:rPr>
        <w:t>多轮</w:t>
      </w:r>
      <w:r>
        <w:rPr>
          <w:rFonts w:hint="eastAsia" w:ascii="仿宋_GB2312" w:hAnsi="仿宋_GB2312" w:eastAsia="仿宋_GB2312" w:cs="仿宋_GB2312"/>
          <w:sz w:val="32"/>
          <w:szCs w:val="32"/>
        </w:rPr>
        <w:t>技术改造后，各项环保指标</w:t>
      </w:r>
      <w:r>
        <w:rPr>
          <w:rFonts w:hint="eastAsia" w:ascii="仿宋_GB2312" w:hAnsi="仿宋_GB2312" w:eastAsia="仿宋_GB2312" w:cs="仿宋_GB2312"/>
          <w:sz w:val="32"/>
          <w:szCs w:val="32"/>
          <w:lang w:eastAsia="zh-CN"/>
        </w:rPr>
        <w:t>符合国家标准。该公司的</w:t>
      </w:r>
      <w:r>
        <w:rPr>
          <w:rFonts w:hint="eastAsia" w:ascii="仿宋_GB2312" w:hAnsi="仿宋_GB2312" w:eastAsia="仿宋_GB2312" w:cs="仿宋_GB2312"/>
          <w:sz w:val="32"/>
          <w:szCs w:val="32"/>
          <w:lang w:val="en-US" w:eastAsia="zh-CN"/>
        </w:rPr>
        <w:t>5万</w:t>
      </w:r>
      <w:r>
        <w:rPr>
          <w:rFonts w:hint="eastAsia" w:ascii="仿宋_GB2312" w:hAnsi="仿宋_GB2312" w:eastAsia="仿宋_GB2312" w:cs="仿宋_GB2312"/>
          <w:sz w:val="32"/>
          <w:szCs w:val="32"/>
        </w:rPr>
        <w:t>千瓦时</w:t>
      </w:r>
      <w:r>
        <w:rPr>
          <w:rFonts w:hint="eastAsia" w:ascii="仿宋_GB2312" w:hAnsi="仿宋_GB2312" w:eastAsia="仿宋_GB2312" w:cs="仿宋_GB2312"/>
          <w:sz w:val="32"/>
          <w:szCs w:val="32"/>
          <w:lang w:val="en-US" w:eastAsia="zh-CN"/>
        </w:rPr>
        <w:t>火力发电机组且不在国家强制关停范围内。</w:t>
      </w:r>
      <w:r>
        <w:rPr>
          <w:rFonts w:hint="eastAsia" w:ascii="仿宋_GB2312" w:hAnsi="仿宋_GB2312" w:eastAsia="仿宋_GB2312" w:cs="仿宋_GB2312"/>
          <w:sz w:val="32"/>
          <w:szCs w:val="32"/>
        </w:rPr>
        <w:t>松源公司生产设备具备年发电电量达到2.5亿度的能力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经松源公司申请，国家能源局华中监管局延长了该公司两台机组服役期：1#机组延长服役期到2035年12月31日；2#机组延长服役期到2037年12月31日。《电力业务许可证》（国家能源局华中监管分局颁发）有效期至2029年9月15日；《排污许可证》（荆州市环保局颁发）有效期至2025年6月11日。松源公司相关信息如下：</w:t>
      </w:r>
    </w:p>
    <w:p w14:paraId="75A47A20">
      <w:pPr>
        <w:outlineLvl w:val="1"/>
        <w:rPr>
          <w:rFonts w:hint="eastAsia" w:ascii="仿宋_GB2312" w:hAnsi="仿宋_GB2312" w:eastAsia="仿宋_GB2312" w:cs="仿宋_GB2312"/>
          <w:sz w:val="32"/>
          <w:szCs w:val="32"/>
        </w:rPr>
      </w:pPr>
      <w:bookmarkStart w:id="0" w:name="_Toc24035"/>
      <w:bookmarkStart w:id="1" w:name="_Toc1518"/>
      <w:bookmarkStart w:id="2" w:name="_Toc25183"/>
      <w:bookmarkStart w:id="3" w:name="_Toc6437"/>
      <w:bookmarkStart w:id="4" w:name="_Toc2926"/>
      <w:bookmarkStart w:id="5" w:name="_Toc15440"/>
      <w:bookmarkStart w:id="6" w:name="_Toc3631"/>
      <w:bookmarkStart w:id="7" w:name="_Toc11171"/>
      <w:bookmarkStart w:id="8" w:name="_Toc3598"/>
      <w:bookmarkStart w:id="9" w:name="_Toc22983"/>
    </w:p>
    <w:p w14:paraId="7019DE96">
      <w:pPr>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w:t>
      </w:r>
      <w:r>
        <w:rPr>
          <w:rFonts w:hint="eastAsia" w:ascii="仿宋_GB2312" w:hAnsi="仿宋_GB2312" w:eastAsia="仿宋_GB2312" w:cs="仿宋_GB2312"/>
          <w:sz w:val="32"/>
          <w:szCs w:val="32"/>
          <w:lang w:val="en-US" w:eastAsia="zh-CN"/>
        </w:rPr>
        <w:t>工商</w:t>
      </w:r>
      <w:r>
        <w:rPr>
          <w:rFonts w:hint="eastAsia" w:ascii="仿宋_GB2312" w:hAnsi="仿宋_GB2312" w:eastAsia="仿宋_GB2312" w:cs="仿宋_GB2312"/>
          <w:sz w:val="32"/>
          <w:szCs w:val="32"/>
        </w:rPr>
        <w:t>登记信息</w:t>
      </w:r>
      <w:bookmarkEnd w:id="0"/>
      <w:bookmarkEnd w:id="1"/>
      <w:bookmarkEnd w:id="2"/>
      <w:bookmarkEnd w:id="3"/>
      <w:bookmarkEnd w:id="4"/>
      <w:bookmarkEnd w:id="5"/>
      <w:bookmarkEnd w:id="6"/>
      <w:bookmarkEnd w:id="7"/>
      <w:bookmarkEnd w:id="8"/>
      <w:bookmarkEnd w:id="9"/>
    </w:p>
    <w:p w14:paraId="38D329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统一社会信用代码：914210876654864718</w:t>
      </w:r>
    </w:p>
    <w:p w14:paraId="0CE4CD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    型：有限责任公司（自然人投资或控股）</w:t>
      </w:r>
    </w:p>
    <w:p w14:paraId="3C8EE4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注册资本：22,202,700元人民币</w:t>
      </w:r>
    </w:p>
    <w:p w14:paraId="209893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 所 地：松滋市刘家场镇洛河大道83号</w:t>
      </w:r>
    </w:p>
    <w:p w14:paraId="3A975F0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营业期限：1999年8月20日</w:t>
      </w:r>
      <w:r>
        <w:rPr>
          <w:rFonts w:hint="eastAsia" w:ascii="仿宋_GB2312" w:hAnsi="仿宋_GB2312" w:eastAsia="仿宋_GB2312" w:cs="仿宋_GB2312"/>
          <w:sz w:val="32"/>
          <w:szCs w:val="32"/>
          <w:lang w:val="en-US" w:eastAsia="zh-CN"/>
        </w:rPr>
        <w:t>至无固定期限</w:t>
      </w:r>
    </w:p>
    <w:p w14:paraId="31592B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经营范围：煤矸石发电和销售；煤矸石资源综合利用；粉煤灰资源综合利用（涉及许可经营项目，应取得相关部门许可后方可经营）</w:t>
      </w:r>
    </w:p>
    <w:p w14:paraId="20730A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法定代表人：吕帮勇</w:t>
      </w:r>
    </w:p>
    <w:tbl>
      <w:tblPr>
        <w:tblStyle w:val="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2130"/>
        <w:gridCol w:w="2131"/>
        <w:gridCol w:w="2131"/>
      </w:tblGrid>
      <w:tr w14:paraId="0F38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noWrap w:val="0"/>
            <w:vAlign w:val="top"/>
          </w:tcPr>
          <w:p w14:paraId="49E057C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股东类型</w:t>
            </w:r>
          </w:p>
        </w:tc>
        <w:tc>
          <w:tcPr>
            <w:tcW w:w="2130" w:type="dxa"/>
            <w:noWrap w:val="0"/>
            <w:vAlign w:val="top"/>
          </w:tcPr>
          <w:p w14:paraId="129C711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股东</w:t>
            </w:r>
          </w:p>
        </w:tc>
        <w:tc>
          <w:tcPr>
            <w:tcW w:w="2131" w:type="dxa"/>
            <w:noWrap w:val="0"/>
            <w:vAlign w:val="top"/>
          </w:tcPr>
          <w:p w14:paraId="003D858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出资额（元）</w:t>
            </w:r>
          </w:p>
        </w:tc>
        <w:tc>
          <w:tcPr>
            <w:tcW w:w="2131" w:type="dxa"/>
            <w:noWrap w:val="0"/>
            <w:vAlign w:val="top"/>
          </w:tcPr>
          <w:p w14:paraId="7AA5591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持股比例</w:t>
            </w:r>
          </w:p>
        </w:tc>
      </w:tr>
      <w:tr w14:paraId="7F31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noWrap w:val="0"/>
            <w:vAlign w:val="top"/>
          </w:tcPr>
          <w:p w14:paraId="1E4CCC0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自然人股东</w:t>
            </w:r>
          </w:p>
        </w:tc>
        <w:tc>
          <w:tcPr>
            <w:tcW w:w="2130" w:type="dxa"/>
            <w:noWrap w:val="0"/>
            <w:vAlign w:val="top"/>
          </w:tcPr>
          <w:p w14:paraId="78D802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吕帮勇</w:t>
            </w:r>
          </w:p>
        </w:tc>
        <w:tc>
          <w:tcPr>
            <w:tcW w:w="2131" w:type="dxa"/>
            <w:noWrap w:val="0"/>
            <w:vAlign w:val="top"/>
          </w:tcPr>
          <w:p w14:paraId="7C908C6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11,323,400</w:t>
            </w:r>
          </w:p>
        </w:tc>
        <w:tc>
          <w:tcPr>
            <w:tcW w:w="2131" w:type="dxa"/>
            <w:noWrap w:val="0"/>
            <w:vAlign w:val="top"/>
          </w:tcPr>
          <w:p w14:paraId="503229C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p>
        </w:tc>
      </w:tr>
      <w:tr w14:paraId="03E5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noWrap w:val="0"/>
            <w:vAlign w:val="top"/>
          </w:tcPr>
          <w:p w14:paraId="00E27C6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自然人股东</w:t>
            </w:r>
          </w:p>
        </w:tc>
        <w:tc>
          <w:tcPr>
            <w:tcW w:w="2130" w:type="dxa"/>
            <w:noWrap w:val="0"/>
            <w:vAlign w:val="top"/>
          </w:tcPr>
          <w:p w14:paraId="2295776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徐德祥</w:t>
            </w:r>
          </w:p>
        </w:tc>
        <w:tc>
          <w:tcPr>
            <w:tcW w:w="2131" w:type="dxa"/>
            <w:noWrap w:val="0"/>
            <w:vAlign w:val="top"/>
          </w:tcPr>
          <w:p w14:paraId="425549E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10,879,300</w:t>
            </w:r>
          </w:p>
        </w:tc>
        <w:tc>
          <w:tcPr>
            <w:tcW w:w="2131" w:type="dxa"/>
            <w:noWrap w:val="0"/>
            <w:vAlign w:val="top"/>
          </w:tcPr>
          <w:p w14:paraId="1A20110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w:t>
            </w:r>
          </w:p>
        </w:tc>
      </w:tr>
    </w:tbl>
    <w:p w14:paraId="65C8BD37">
      <w:pPr>
        <w:outlineLvl w:val="1"/>
        <w:rPr>
          <w:rFonts w:hint="eastAsia" w:ascii="仿宋_GB2312" w:hAnsi="仿宋_GB2312" w:eastAsia="仿宋_GB2312" w:cs="仿宋_GB2312"/>
          <w:sz w:val="32"/>
          <w:szCs w:val="32"/>
        </w:rPr>
      </w:pPr>
      <w:bookmarkStart w:id="10" w:name="_Toc13961"/>
      <w:bookmarkStart w:id="11" w:name="_Toc24994"/>
      <w:bookmarkStart w:id="12" w:name="_Toc12664"/>
      <w:bookmarkStart w:id="13" w:name="_Toc12478"/>
      <w:bookmarkStart w:id="14" w:name="_Toc30711"/>
      <w:bookmarkStart w:id="15" w:name="_Toc21229"/>
      <w:bookmarkStart w:id="16" w:name="_Toc30579"/>
      <w:bookmarkStart w:id="17" w:name="_Toc7647"/>
      <w:bookmarkStart w:id="18" w:name="_Toc22354"/>
      <w:bookmarkStart w:id="19" w:name="_Toc26081"/>
      <w:r>
        <w:rPr>
          <w:rFonts w:hint="eastAsia" w:ascii="仿宋_GB2312" w:hAnsi="仿宋_GB2312" w:eastAsia="仿宋_GB2312" w:cs="仿宋_GB2312"/>
          <w:sz w:val="32"/>
          <w:szCs w:val="32"/>
        </w:rPr>
        <w:t>（二）</w:t>
      </w:r>
      <w:bookmarkEnd w:id="10"/>
      <w:bookmarkEnd w:id="11"/>
      <w:bookmarkEnd w:id="12"/>
      <w:bookmarkEnd w:id="13"/>
      <w:bookmarkEnd w:id="14"/>
      <w:bookmarkEnd w:id="15"/>
      <w:bookmarkEnd w:id="16"/>
      <w:bookmarkEnd w:id="17"/>
      <w:bookmarkEnd w:id="18"/>
      <w:bookmarkEnd w:id="19"/>
      <w:bookmarkStart w:id="20" w:name="_Toc1905"/>
      <w:bookmarkStart w:id="21" w:name="_Toc7240"/>
      <w:bookmarkStart w:id="22" w:name="_Toc18485"/>
      <w:bookmarkStart w:id="23" w:name="_Toc12986"/>
      <w:bookmarkStart w:id="24" w:name="_Toc6391"/>
      <w:bookmarkStart w:id="25" w:name="_Toc6556"/>
      <w:bookmarkStart w:id="26" w:name="_Toc27001"/>
      <w:bookmarkStart w:id="27" w:name="_Toc29251"/>
      <w:bookmarkStart w:id="28" w:name="_Toc21410"/>
      <w:bookmarkStart w:id="29" w:name="_Toc28482"/>
      <w:r>
        <w:rPr>
          <w:rFonts w:hint="eastAsia" w:ascii="仿宋_GB2312" w:hAnsi="仿宋_GB2312" w:eastAsia="仿宋_GB2312" w:cs="仿宋_GB2312"/>
          <w:sz w:val="32"/>
          <w:szCs w:val="32"/>
        </w:rPr>
        <w:t>资产</w:t>
      </w:r>
      <w:r>
        <w:rPr>
          <w:rFonts w:hint="eastAsia" w:ascii="仿宋_GB2312" w:hAnsi="仿宋_GB2312" w:eastAsia="仿宋_GB2312" w:cs="仿宋_GB2312"/>
          <w:sz w:val="32"/>
          <w:szCs w:val="32"/>
          <w:lang w:val="en-US" w:eastAsia="zh-CN"/>
        </w:rPr>
        <w:t>概</w:t>
      </w:r>
      <w:r>
        <w:rPr>
          <w:rFonts w:hint="eastAsia" w:ascii="仿宋_GB2312" w:hAnsi="仿宋_GB2312" w:eastAsia="仿宋_GB2312" w:cs="仿宋_GB2312"/>
          <w:sz w:val="32"/>
          <w:szCs w:val="32"/>
        </w:rPr>
        <w:t>况</w:t>
      </w:r>
      <w:bookmarkEnd w:id="20"/>
      <w:bookmarkEnd w:id="21"/>
      <w:bookmarkEnd w:id="22"/>
      <w:bookmarkEnd w:id="23"/>
      <w:bookmarkEnd w:id="24"/>
      <w:bookmarkEnd w:id="25"/>
      <w:bookmarkEnd w:id="26"/>
      <w:bookmarkEnd w:id="27"/>
      <w:bookmarkEnd w:id="28"/>
      <w:bookmarkEnd w:id="29"/>
    </w:p>
    <w:p w14:paraId="4ACE542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根据评估机构出具的资产评估报告，截至 2019 年8月31日，松源公司资产评估价值为128，815，746元（税前），上述资产已全部抵押给湖北银行、松滋农商行、金财担保、湖北金屹典当有限公司等4家债权人。</w:t>
      </w:r>
    </w:p>
    <w:p w14:paraId="28CE195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（三）主要资产情况</w:t>
      </w:r>
    </w:p>
    <w:p w14:paraId="5D625C11">
      <w:pPr>
        <w:numPr>
          <w:ilvl w:val="0"/>
          <w:numId w:val="0"/>
        </w:numPr>
        <w:ind w:left="56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1、主要资产清单</w:t>
      </w:r>
    </w:p>
    <w:tbl>
      <w:tblPr>
        <w:tblStyle w:val="4"/>
        <w:tblW w:w="86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2811"/>
        <w:gridCol w:w="1733"/>
        <w:gridCol w:w="1533"/>
        <w:gridCol w:w="189"/>
        <w:gridCol w:w="1745"/>
        <w:gridCol w:w="22"/>
      </w:tblGrid>
      <w:tr w14:paraId="78B1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40" w:hRule="atLeast"/>
        </w:trPr>
        <w:tc>
          <w:tcPr>
            <w:tcW w:w="602"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7D484C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8011"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2CB5598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松源房产明细</w:t>
            </w:r>
          </w:p>
        </w:tc>
      </w:tr>
      <w:tr w14:paraId="3CE9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40" w:hRule="atLeast"/>
        </w:trPr>
        <w:tc>
          <w:tcPr>
            <w:tcW w:w="602"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42C5D42">
            <w:pPr>
              <w:jc w:val="center"/>
              <w:rPr>
                <w:rFonts w:hint="eastAsia" w:ascii="仿宋_GB2312" w:hAnsi="仿宋_GB2312" w:eastAsia="仿宋_GB2312" w:cs="仿宋_GB2312"/>
                <w:b/>
                <w:bCs/>
                <w:i w:val="0"/>
                <w:iCs w:val="0"/>
                <w:color w:val="000000"/>
                <w:sz w:val="32"/>
                <w:szCs w:val="32"/>
                <w:u w:val="none"/>
              </w:rPr>
            </w:pP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FC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房屋所有权证号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2A6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建筑物名称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83B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建筑面积（平方）</w:t>
            </w:r>
          </w:p>
        </w:tc>
      </w:tr>
      <w:tr w14:paraId="15FE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8F6F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AFC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松滋市房权证刘家场镇字第20091417号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1A0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检修楼</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DC79">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1870.50 </w:t>
            </w:r>
          </w:p>
        </w:tc>
      </w:tr>
      <w:tr w14:paraId="436A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16CE6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2</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1EA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松滋市房权证刘家场镇字第20091418号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780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石灰石库</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9BCF">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260.80 </w:t>
            </w:r>
          </w:p>
        </w:tc>
      </w:tr>
      <w:tr w14:paraId="7421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8013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3</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033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松滋市房权证刘家场镇字第20091419号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84D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化学水处理车间</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D126">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146.25 </w:t>
            </w:r>
          </w:p>
        </w:tc>
      </w:tr>
      <w:tr w14:paraId="0EF6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BF4D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4</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66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松滋市房权证刘家场镇字第20091420号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2D5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锅炉本体</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8E19">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1400.00 </w:t>
            </w:r>
          </w:p>
        </w:tc>
      </w:tr>
      <w:tr w14:paraId="4082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13CE0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5</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553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松滋市房权证刘家场镇字第20091421号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DD3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行政楼</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2FD2">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2391.00 </w:t>
            </w:r>
          </w:p>
        </w:tc>
      </w:tr>
      <w:tr w14:paraId="4E2E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FFB7C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6</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353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松滋市房权证刘家场镇字第20091422号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55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燃料值班室</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FA7D">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460.00 </w:t>
            </w:r>
          </w:p>
        </w:tc>
      </w:tr>
      <w:tr w14:paraId="7004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F855B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7</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A22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松滋市房权证刘家场镇字第20091423号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C08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燃料办公室</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CDA3">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212.00 </w:t>
            </w:r>
          </w:p>
        </w:tc>
      </w:tr>
      <w:tr w14:paraId="4EE0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C8022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8</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2E7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松滋市房权证刘家场镇字第20091424号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C8D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泵房</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91C0">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64.80 </w:t>
            </w:r>
          </w:p>
        </w:tc>
      </w:tr>
      <w:tr w14:paraId="50C5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A431B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9</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081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松滋市房权证刘家场镇字第20091425号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2EE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碎煤机室</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5E94">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920.20 </w:t>
            </w:r>
          </w:p>
        </w:tc>
      </w:tr>
      <w:tr w14:paraId="3A80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3DF7B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10</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E10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松滋市房权证刘家场镇字第20091426号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DA7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冷渣房</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43B1">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81.71 </w:t>
            </w:r>
          </w:p>
        </w:tc>
      </w:tr>
      <w:tr w14:paraId="6714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848B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11</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441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松滋市房权证刘家场镇字第20091427号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D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冷渣房</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0BD9">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36.00 </w:t>
            </w:r>
          </w:p>
        </w:tc>
      </w:tr>
      <w:tr w14:paraId="4F10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D8B3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12</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F4F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松滋市房权证刘家场镇字第20091428号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163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运行楼</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5BD">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1794.69 </w:t>
            </w:r>
          </w:p>
        </w:tc>
      </w:tr>
      <w:tr w14:paraId="554C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87E64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13</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261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松滋市房权证刘家场镇字第20091429号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40A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主厂房</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35AA">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4128.00 </w:t>
            </w:r>
          </w:p>
        </w:tc>
      </w:tr>
      <w:tr w14:paraId="3CBE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AC38F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14</w:t>
            </w:r>
          </w:p>
        </w:tc>
        <w:tc>
          <w:tcPr>
            <w:tcW w:w="4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F7C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松滋市房权证刘家场镇字第20091430号</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395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主控室</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7939">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1900.80 </w:t>
            </w:r>
          </w:p>
        </w:tc>
      </w:tr>
      <w:tr w14:paraId="65AE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40" w:hRule="atLeast"/>
        </w:trPr>
        <w:tc>
          <w:tcPr>
            <w:tcW w:w="60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192BE457">
            <w:pPr>
              <w:rPr>
                <w:rFonts w:hint="eastAsia" w:ascii="仿宋_GB2312" w:hAnsi="仿宋_GB2312" w:eastAsia="仿宋_GB2312" w:cs="仿宋_GB2312"/>
                <w:b/>
                <w:bCs/>
                <w:i w:val="0"/>
                <w:iCs w:val="0"/>
                <w:color w:val="000000"/>
                <w:sz w:val="32"/>
                <w:szCs w:val="32"/>
                <w:u w:val="none"/>
              </w:rPr>
            </w:pPr>
          </w:p>
        </w:tc>
        <w:tc>
          <w:tcPr>
            <w:tcW w:w="4544" w:type="dxa"/>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5ADF265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合计</w:t>
            </w:r>
          </w:p>
        </w:tc>
        <w:tc>
          <w:tcPr>
            <w:tcW w:w="1722" w:type="dxa"/>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1FBF0113">
            <w:pPr>
              <w:jc w:val="center"/>
              <w:rPr>
                <w:rFonts w:hint="eastAsia" w:ascii="仿宋_GB2312" w:hAnsi="仿宋_GB2312" w:eastAsia="仿宋_GB2312" w:cs="仿宋_GB2312"/>
                <w:b/>
                <w:bCs/>
                <w:i w:val="0"/>
                <w:iCs w:val="0"/>
                <w:color w:val="000000"/>
                <w:sz w:val="32"/>
                <w:szCs w:val="32"/>
                <w:u w:val="none"/>
              </w:rPr>
            </w:pPr>
          </w:p>
        </w:tc>
        <w:tc>
          <w:tcPr>
            <w:tcW w:w="174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8931F03">
            <w:pPr>
              <w:keepNext w:val="0"/>
              <w:keepLines w:val="0"/>
              <w:widowControl/>
              <w:suppressLineNumbers w:val="0"/>
              <w:jc w:val="righ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 xml:space="preserve">15666.75 </w:t>
            </w:r>
          </w:p>
        </w:tc>
      </w:tr>
      <w:tr w14:paraId="0490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vMerge w:val="restart"/>
            <w:tcBorders>
              <w:top w:val="single" w:color="000000" w:sz="8" w:space="0"/>
              <w:left w:val="single" w:color="000000" w:sz="8" w:space="0"/>
              <w:bottom w:val="nil"/>
              <w:right w:val="nil"/>
            </w:tcBorders>
            <w:shd w:val="clear" w:color="auto" w:fill="auto"/>
            <w:noWrap/>
            <w:vAlign w:val="center"/>
          </w:tcPr>
          <w:p w14:paraId="4F71981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8033" w:type="dxa"/>
            <w:gridSpan w:val="6"/>
            <w:tcBorders>
              <w:top w:val="single" w:color="000000" w:sz="8" w:space="0"/>
              <w:left w:val="single" w:color="000000" w:sz="4" w:space="0"/>
              <w:bottom w:val="single" w:color="000000" w:sz="4" w:space="0"/>
              <w:right w:val="single" w:color="000000" w:sz="8" w:space="0"/>
            </w:tcBorders>
            <w:shd w:val="clear" w:color="auto" w:fill="auto"/>
            <w:noWrap/>
            <w:vAlign w:val="center"/>
          </w:tcPr>
          <w:p w14:paraId="118385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松源土地明细</w:t>
            </w:r>
          </w:p>
        </w:tc>
      </w:tr>
      <w:tr w14:paraId="7607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vMerge w:val="continue"/>
            <w:tcBorders>
              <w:top w:val="single" w:color="000000" w:sz="8" w:space="0"/>
              <w:left w:val="single" w:color="000000" w:sz="8" w:space="0"/>
              <w:bottom w:val="nil"/>
              <w:right w:val="nil"/>
            </w:tcBorders>
            <w:shd w:val="clear" w:color="auto" w:fill="auto"/>
            <w:noWrap/>
            <w:vAlign w:val="center"/>
          </w:tcPr>
          <w:p w14:paraId="53BFF860">
            <w:pPr>
              <w:jc w:val="center"/>
              <w:rPr>
                <w:rFonts w:hint="eastAsia" w:ascii="仿宋_GB2312" w:hAnsi="仿宋_GB2312" w:eastAsia="仿宋_GB2312" w:cs="仿宋_GB2312"/>
                <w:b/>
                <w:bCs/>
                <w:i w:val="0"/>
                <w:iCs w:val="0"/>
                <w:color w:val="000000"/>
                <w:sz w:val="32"/>
                <w:szCs w:val="3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78C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土地使用证编号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BA9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证载土地使用权人</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D46C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使用权面积（平方）</w:t>
            </w:r>
          </w:p>
        </w:tc>
      </w:tr>
      <w:tr w14:paraId="5E18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5567D13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F2B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松国用（2009）第1887号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40AC">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松源矸石发电有限公司（商场）</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BD10">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9145.41 </w:t>
            </w:r>
          </w:p>
        </w:tc>
      </w:tr>
      <w:tr w14:paraId="061E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20873E3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2</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BFB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松国用（2009）第1888号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19E7">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松源矸石发电有限公司（招待所）</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B6DD">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5769.43 </w:t>
            </w:r>
          </w:p>
        </w:tc>
      </w:tr>
      <w:tr w14:paraId="30EC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0135267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3</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532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松国用（2009）第1889号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E07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松源矸石发电有限公司（办公室）</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26FB">
            <w:pPr>
              <w:keepNext w:val="0"/>
              <w:keepLines w:val="0"/>
              <w:widowControl/>
              <w:suppressLineNumbers w:val="0"/>
              <w:ind w:left="0" w:leftChars="0" w:firstLine="668" w:firstLineChars="209"/>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398.68 </w:t>
            </w:r>
          </w:p>
        </w:tc>
      </w:tr>
      <w:tr w14:paraId="4F59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6D5ADA7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4</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A25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松国用（2009）第1890号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A5B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松源矸石发电有限公司（生产区）</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8BFC">
            <w:pPr>
              <w:keepNext w:val="0"/>
              <w:keepLines w:val="0"/>
              <w:widowControl/>
              <w:suppressLineNumbers w:val="0"/>
              <w:ind w:left="0" w:leftChars="0" w:firstLine="668" w:firstLineChars="209"/>
              <w:jc w:val="righ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102946.92</w:t>
            </w:r>
          </w:p>
        </w:tc>
      </w:tr>
      <w:tr w14:paraId="5D75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7EC9DF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5</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1A8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松国用（2009）第1891号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D05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松源矸石发电有限公司（体育场）</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0BDD">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15513.55 </w:t>
            </w:r>
          </w:p>
        </w:tc>
      </w:tr>
      <w:tr w14:paraId="2C15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012C9C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6</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FCA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松国用（2009）第1892号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8928">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松源矸石发电有限公司（堆渣区）</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B0F9">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2549.69 </w:t>
            </w:r>
          </w:p>
        </w:tc>
      </w:tr>
      <w:tr w14:paraId="737C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34FB350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7</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DA2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松国用（2009）第1893号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D676">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松源矸石发电有限公司（车队）</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254F">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5780.69 </w:t>
            </w:r>
          </w:p>
        </w:tc>
      </w:tr>
      <w:tr w14:paraId="6CEB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4485613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8</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500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松国用（2009）第1894号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BA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松源矸石发电有限公司（花园）</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1077">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7718.47 </w:t>
            </w:r>
          </w:p>
        </w:tc>
      </w:tr>
      <w:tr w14:paraId="1D96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0FB2581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9</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FB4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松国用（2009）第1895号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D6A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松源矸石发电有限公司（油库）</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AFA0">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3495.64 </w:t>
            </w:r>
          </w:p>
        </w:tc>
      </w:tr>
      <w:tr w14:paraId="5B65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7432AA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10</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B2E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松国用（2009）第6471号</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46A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松源矸石发电有限公司（灰坝）</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449F">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52462.45 </w:t>
            </w:r>
          </w:p>
        </w:tc>
      </w:tr>
      <w:tr w14:paraId="339C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8" w:space="0"/>
              <w:right w:val="nil"/>
            </w:tcBorders>
            <w:shd w:val="clear" w:color="auto" w:fill="auto"/>
            <w:noWrap/>
            <w:vAlign w:val="center"/>
          </w:tcPr>
          <w:p w14:paraId="247C188E">
            <w:pPr>
              <w:rPr>
                <w:rFonts w:hint="eastAsia" w:ascii="仿宋_GB2312" w:hAnsi="仿宋_GB2312" w:eastAsia="仿宋_GB2312" w:cs="仿宋_GB2312"/>
                <w:b/>
                <w:bCs/>
                <w:i w:val="0"/>
                <w:iCs w:val="0"/>
                <w:color w:val="000000"/>
                <w:sz w:val="32"/>
                <w:szCs w:val="3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CD8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合计</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60C5">
            <w:pPr>
              <w:jc w:val="cente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14:paraId="3B6B28C4">
            <w:pPr>
              <w:keepNext w:val="0"/>
              <w:keepLines w:val="0"/>
              <w:widowControl/>
              <w:suppressLineNumbers w:val="0"/>
              <w:jc w:val="righ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 xml:space="preserve">205780.93 </w:t>
            </w:r>
          </w:p>
        </w:tc>
      </w:tr>
      <w:tr w14:paraId="39AD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vMerge w:val="restart"/>
            <w:tcBorders>
              <w:top w:val="single" w:color="000000" w:sz="8" w:space="0"/>
              <w:left w:val="single" w:color="000000" w:sz="8" w:space="0"/>
              <w:bottom w:val="nil"/>
              <w:right w:val="nil"/>
            </w:tcBorders>
            <w:shd w:val="clear" w:color="auto" w:fill="auto"/>
            <w:noWrap/>
            <w:vAlign w:val="center"/>
          </w:tcPr>
          <w:p w14:paraId="2AA7013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8033" w:type="dxa"/>
            <w:gridSpan w:val="6"/>
            <w:tcBorders>
              <w:top w:val="single" w:color="000000" w:sz="8" w:space="0"/>
              <w:left w:val="single" w:color="000000" w:sz="4" w:space="0"/>
              <w:bottom w:val="single" w:color="000000" w:sz="4" w:space="0"/>
              <w:right w:val="single" w:color="000000" w:sz="8" w:space="0"/>
            </w:tcBorders>
            <w:shd w:val="clear" w:color="auto" w:fill="auto"/>
            <w:noWrap/>
            <w:vAlign w:val="center"/>
          </w:tcPr>
          <w:p w14:paraId="085F666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松源固定资产明细</w:t>
            </w:r>
          </w:p>
        </w:tc>
      </w:tr>
      <w:tr w14:paraId="49E0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vMerge w:val="continue"/>
            <w:tcBorders>
              <w:top w:val="single" w:color="000000" w:sz="8" w:space="0"/>
              <w:left w:val="single" w:color="000000" w:sz="8" w:space="0"/>
              <w:bottom w:val="nil"/>
              <w:right w:val="nil"/>
            </w:tcBorders>
            <w:shd w:val="clear" w:color="auto" w:fill="auto"/>
            <w:noWrap/>
            <w:vAlign w:val="center"/>
          </w:tcPr>
          <w:p w14:paraId="671CC492">
            <w:pPr>
              <w:jc w:val="center"/>
              <w:rPr>
                <w:rFonts w:hint="eastAsia" w:ascii="仿宋_GB2312" w:hAnsi="仿宋_GB2312" w:eastAsia="仿宋_GB2312" w:cs="仿宋_GB2312"/>
                <w:b/>
                <w:bCs/>
                <w:i w:val="0"/>
                <w:iCs w:val="0"/>
                <w:color w:val="000000"/>
                <w:sz w:val="32"/>
                <w:szCs w:val="32"/>
                <w:u w:val="none"/>
              </w:rPr>
            </w:pPr>
          </w:p>
        </w:tc>
        <w:tc>
          <w:tcPr>
            <w:tcW w:w="2811" w:type="dxa"/>
            <w:tcBorders>
              <w:top w:val="single" w:color="000000" w:sz="4" w:space="0"/>
              <w:left w:val="single" w:color="000000" w:sz="4" w:space="0"/>
              <w:bottom w:val="nil"/>
              <w:right w:val="single" w:color="000000" w:sz="4" w:space="0"/>
            </w:tcBorders>
            <w:shd w:val="clear" w:color="auto" w:fill="auto"/>
            <w:noWrap/>
            <w:vAlign w:val="center"/>
          </w:tcPr>
          <w:p w14:paraId="023982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名称</w:t>
            </w:r>
          </w:p>
        </w:tc>
        <w:tc>
          <w:tcPr>
            <w:tcW w:w="3266" w:type="dxa"/>
            <w:gridSpan w:val="2"/>
            <w:tcBorders>
              <w:top w:val="single" w:color="000000" w:sz="4" w:space="0"/>
              <w:left w:val="single" w:color="000000" w:sz="4" w:space="0"/>
              <w:bottom w:val="nil"/>
              <w:right w:val="single" w:color="000000" w:sz="4" w:space="0"/>
            </w:tcBorders>
            <w:shd w:val="clear" w:color="auto" w:fill="auto"/>
            <w:noWrap/>
            <w:vAlign w:val="center"/>
          </w:tcPr>
          <w:p w14:paraId="0E5B8D9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规格型号</w:t>
            </w:r>
          </w:p>
        </w:tc>
        <w:tc>
          <w:tcPr>
            <w:tcW w:w="1956" w:type="dxa"/>
            <w:gridSpan w:val="3"/>
            <w:tcBorders>
              <w:top w:val="single" w:color="000000" w:sz="4" w:space="0"/>
              <w:left w:val="single" w:color="000000" w:sz="4" w:space="0"/>
              <w:bottom w:val="nil"/>
              <w:right w:val="single" w:color="000000" w:sz="4" w:space="0"/>
            </w:tcBorders>
            <w:shd w:val="clear" w:color="auto" w:fill="auto"/>
            <w:vAlign w:val="center"/>
          </w:tcPr>
          <w:p w14:paraId="5923915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购置日期</w:t>
            </w:r>
          </w:p>
        </w:tc>
      </w:tr>
      <w:tr w14:paraId="159F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16BD742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704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锅炉</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5CA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YG130/9.8-M26</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C547">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2014年</w:t>
            </w:r>
          </w:p>
        </w:tc>
      </w:tr>
      <w:tr w14:paraId="2D91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77132BA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2</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5D8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汽轮机发电机组（含基础）</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135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C25-8.83/0.98</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4098">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2014年</w:t>
            </w:r>
          </w:p>
        </w:tc>
      </w:tr>
      <w:tr w14:paraId="1517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6D56DBE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3</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40B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风机</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F3BC">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B389">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2016年</w:t>
            </w:r>
          </w:p>
        </w:tc>
      </w:tr>
      <w:tr w14:paraId="2A42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3CF3D0D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4</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95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给水泵</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02C9">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208B">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2016年</w:t>
            </w:r>
          </w:p>
        </w:tc>
      </w:tr>
      <w:tr w14:paraId="28AA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5C0C52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5</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C9F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破碎机</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7D2C">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E131">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2014年</w:t>
            </w:r>
          </w:p>
        </w:tc>
      </w:tr>
      <w:tr w14:paraId="6E75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36ABB16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6</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59A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冷渣机</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B5F9">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C12D">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2016年</w:t>
            </w:r>
          </w:p>
        </w:tc>
      </w:tr>
      <w:tr w14:paraId="700F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41ADAD7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7</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331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空压机</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0C04">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5F60">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2014年</w:t>
            </w:r>
          </w:p>
        </w:tc>
      </w:tr>
      <w:tr w14:paraId="3580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65EE6A9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8</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4DB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长袋低压式除尘器</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65AA">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99BA">
            <w:pPr>
              <w:jc w:val="right"/>
              <w:rPr>
                <w:rFonts w:hint="eastAsia" w:ascii="仿宋_GB2312" w:hAnsi="仿宋_GB2312" w:eastAsia="仿宋_GB2312" w:cs="仿宋_GB2312"/>
                <w:i w:val="0"/>
                <w:iCs w:val="0"/>
                <w:color w:val="000000"/>
                <w:sz w:val="32"/>
                <w:szCs w:val="32"/>
                <w:u w:val="none"/>
              </w:rPr>
            </w:pPr>
          </w:p>
        </w:tc>
      </w:tr>
      <w:tr w14:paraId="1D06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266286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9</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9BB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脱硫塔一体化工程</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AF3E">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9067">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2016年</w:t>
            </w:r>
          </w:p>
        </w:tc>
      </w:tr>
      <w:tr w14:paraId="4295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7D2A8D7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10</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868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粉煤灰重金属污染防治</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3701">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9FA7">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2016年</w:t>
            </w:r>
          </w:p>
        </w:tc>
      </w:tr>
      <w:tr w14:paraId="00CD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68110B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C6E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尾洗装置60万方</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4829">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C954">
            <w:pPr>
              <w:keepNext w:val="0"/>
              <w:keepLines w:val="0"/>
              <w:widowControl/>
              <w:suppressLineNumbers w:val="0"/>
              <w:wordWrap w:val="0"/>
              <w:jc w:val="right"/>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2014年</w:t>
            </w:r>
          </w:p>
        </w:tc>
      </w:tr>
      <w:tr w14:paraId="2395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2" w:type="dxa"/>
            <w:tcBorders>
              <w:top w:val="single" w:color="000000" w:sz="4" w:space="0"/>
              <w:left w:val="single" w:color="000000" w:sz="8" w:space="0"/>
              <w:bottom w:val="single" w:color="000000" w:sz="4" w:space="0"/>
              <w:right w:val="nil"/>
            </w:tcBorders>
            <w:shd w:val="clear" w:color="auto" w:fill="auto"/>
            <w:noWrap/>
            <w:vAlign w:val="center"/>
          </w:tcPr>
          <w:p w14:paraId="1674534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12</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71B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尾洗装置三塔内衬防腐工程</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0025">
            <w:pPr>
              <w:rPr>
                <w:rFonts w:hint="eastAsia" w:ascii="仿宋_GB2312" w:hAnsi="仿宋_GB2312" w:eastAsia="仿宋_GB2312" w:cs="仿宋_GB2312"/>
                <w:i w:val="0"/>
                <w:iCs w:val="0"/>
                <w:color w:val="000000"/>
                <w:sz w:val="32"/>
                <w:szCs w:val="32"/>
                <w:u w:val="none"/>
              </w:rPr>
            </w:pP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6A4B">
            <w:pPr>
              <w:keepNext w:val="0"/>
              <w:keepLines w:val="0"/>
              <w:widowControl/>
              <w:suppressLineNumbers w:val="0"/>
              <w:jc w:val="righ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2014年</w:t>
            </w:r>
          </w:p>
        </w:tc>
      </w:tr>
    </w:tbl>
    <w:p w14:paraId="79DD9058">
      <w:pPr>
        <w:numPr>
          <w:ilvl w:val="0"/>
          <w:numId w:val="0"/>
        </w:numPr>
        <w:ind w:left="56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2、其他情况</w:t>
      </w:r>
    </w:p>
    <w:p w14:paraId="047D1D5E">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目前松源公司发电厂区内尚有10,000平米的场地租赁给松滋金鸿新型环保建筑材料有限公司使用，租赁期至2029年12月31日止。</w:t>
      </w:r>
    </w:p>
    <w:p w14:paraId="5D743E1E">
      <w:pPr>
        <w:ind w:firstLine="640" w:firstLineChars="200"/>
        <w:outlineLvl w:val="1"/>
        <w:rPr>
          <w:rFonts w:hint="eastAsia" w:ascii="仿宋_GB2312" w:hAnsi="仿宋_GB2312" w:eastAsia="仿宋_GB2312" w:cs="仿宋_GB2312"/>
          <w:sz w:val="32"/>
          <w:szCs w:val="32"/>
          <w:lang w:val="en-US" w:eastAsia="zh-CN"/>
        </w:rPr>
      </w:pPr>
      <w:bookmarkStart w:id="30" w:name="_Toc21915"/>
      <w:bookmarkStart w:id="31" w:name="_Toc28294"/>
      <w:bookmarkStart w:id="32" w:name="_Toc12796"/>
      <w:bookmarkStart w:id="33" w:name="_Toc8014"/>
      <w:bookmarkStart w:id="34" w:name="_Toc25154"/>
      <w:bookmarkStart w:id="35" w:name="_Toc11767"/>
      <w:bookmarkStart w:id="36" w:name="_Toc24124"/>
      <w:bookmarkStart w:id="37" w:name="_Toc19526"/>
      <w:bookmarkStart w:id="38" w:name="_Toc28525"/>
      <w:bookmarkStart w:id="39" w:name="_Toc23177"/>
      <w:r>
        <w:rPr>
          <w:rFonts w:hint="eastAsia" w:ascii="仿宋_GB2312" w:hAnsi="仿宋_GB2312" w:eastAsia="仿宋_GB2312" w:cs="仿宋_GB2312"/>
          <w:sz w:val="32"/>
          <w:szCs w:val="32"/>
        </w:rPr>
        <w:t>（四）负债情况</w:t>
      </w:r>
      <w:bookmarkEnd w:id="30"/>
      <w:bookmarkEnd w:id="31"/>
      <w:bookmarkEnd w:id="32"/>
      <w:bookmarkEnd w:id="33"/>
      <w:bookmarkEnd w:id="34"/>
      <w:bookmarkEnd w:id="35"/>
      <w:bookmarkEnd w:id="36"/>
      <w:bookmarkEnd w:id="37"/>
      <w:bookmarkEnd w:id="38"/>
      <w:bookmarkEnd w:id="39"/>
      <w:r>
        <w:rPr>
          <w:rFonts w:hint="eastAsia" w:ascii="仿宋_GB2312" w:hAnsi="仿宋_GB2312" w:eastAsia="仿宋_GB2312" w:cs="仿宋_GB2312"/>
          <w:sz w:val="32"/>
          <w:szCs w:val="32"/>
        </w:rPr>
        <w:t xml:space="preserve">                  </w:t>
      </w:r>
    </w:p>
    <w:p w14:paraId="27E3F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val="en-US" w:eastAsia="zh-CN"/>
        </w:rPr>
        <w:t>公告发布之日，松源公司</w:t>
      </w:r>
      <w:r>
        <w:rPr>
          <w:rFonts w:hint="eastAsia" w:ascii="仿宋_GB2312" w:hAnsi="仿宋_GB2312" w:eastAsia="仿宋_GB2312" w:cs="仿宋_GB2312"/>
          <w:sz w:val="32"/>
          <w:szCs w:val="32"/>
        </w:rPr>
        <w:t>共有</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家债权人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债权金额共计</w:t>
      </w:r>
      <w:r>
        <w:rPr>
          <w:rFonts w:hint="eastAsia" w:ascii="仿宋_GB2312" w:hAnsi="仿宋_GB2312" w:eastAsia="仿宋_GB2312" w:cs="仿宋_GB2312"/>
          <w:b w:val="0"/>
          <w:bCs w:val="0"/>
          <w:sz w:val="32"/>
          <w:szCs w:val="32"/>
          <w:lang w:val="en-US" w:eastAsia="zh-CN"/>
        </w:rPr>
        <w:t>317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06</w:t>
      </w:r>
      <w:bookmarkStart w:id="50" w:name="_GoBack"/>
      <w:bookmarkEnd w:id="50"/>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246</w:t>
      </w:r>
      <w:r>
        <w:rPr>
          <w:rFonts w:hint="eastAsia" w:ascii="仿宋_GB2312" w:hAnsi="仿宋_GB2312" w:eastAsia="仿宋_GB2312" w:cs="仿宋_GB2312"/>
          <w:sz w:val="32"/>
          <w:szCs w:val="32"/>
        </w:rPr>
        <w:t>元，其中：有财产担保债权为</w:t>
      </w:r>
      <w:r>
        <w:rPr>
          <w:rFonts w:hint="eastAsia" w:ascii="仿宋_GB2312" w:hAnsi="仿宋_GB2312" w:eastAsia="仿宋_GB2312" w:cs="仿宋_GB2312"/>
          <w:b w:val="0"/>
          <w:bCs w:val="0"/>
          <w:sz w:val="32"/>
          <w:szCs w:val="32"/>
          <w:lang w:val="en-US" w:eastAsia="zh-CN"/>
        </w:rPr>
        <w:t>80,324,750元</w:t>
      </w:r>
      <w:r>
        <w:rPr>
          <w:rFonts w:hint="eastAsia" w:ascii="仿宋_GB2312" w:hAnsi="仿宋_GB2312" w:eastAsia="仿宋_GB2312" w:cs="仿宋_GB2312"/>
          <w:sz w:val="32"/>
          <w:szCs w:val="32"/>
        </w:rPr>
        <w:t>，普通债权为</w:t>
      </w:r>
      <w:r>
        <w:rPr>
          <w:rFonts w:hint="eastAsia" w:ascii="仿宋_GB2312" w:hAnsi="仿宋_GB2312" w:eastAsia="仿宋_GB2312" w:cs="仿宋_GB2312"/>
          <w:b w:val="0"/>
          <w:bCs w:val="0"/>
          <w:sz w:val="32"/>
          <w:szCs w:val="32"/>
          <w:lang w:val="en-US" w:eastAsia="zh-CN"/>
        </w:rPr>
        <w:t>236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736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496</w:t>
      </w:r>
      <w:r>
        <w:rPr>
          <w:rFonts w:hint="eastAsia" w:ascii="仿宋_GB2312" w:hAnsi="仿宋_GB2312" w:eastAsia="仿宋_GB2312" w:cs="仿宋_GB2312"/>
          <w:sz w:val="32"/>
          <w:szCs w:val="32"/>
        </w:rPr>
        <w:t xml:space="preserve">元。 </w:t>
      </w:r>
    </w:p>
    <w:p w14:paraId="7C431F3F">
      <w:pPr>
        <w:ind w:firstLine="640" w:firstLineChars="200"/>
        <w:outlineLvl w:val="1"/>
        <w:rPr>
          <w:rFonts w:hint="eastAsia" w:ascii="仿宋_GB2312" w:hAnsi="仿宋_GB2312" w:eastAsia="仿宋_GB2312" w:cs="仿宋_GB2312"/>
          <w:sz w:val="32"/>
          <w:szCs w:val="32"/>
        </w:rPr>
      </w:pPr>
      <w:bookmarkStart w:id="40" w:name="_Toc1131"/>
      <w:bookmarkStart w:id="41" w:name="_Toc10763"/>
      <w:bookmarkStart w:id="42" w:name="_Toc24075"/>
      <w:bookmarkStart w:id="43" w:name="_Toc32561"/>
      <w:bookmarkStart w:id="44" w:name="_Toc30750"/>
      <w:bookmarkStart w:id="45" w:name="_Toc4697"/>
      <w:bookmarkStart w:id="46" w:name="_Toc15994"/>
      <w:bookmarkStart w:id="47" w:name="_Toc1409"/>
      <w:bookmarkStart w:id="48" w:name="_Toc5287"/>
      <w:bookmarkStart w:id="49" w:name="_Toc6819"/>
      <w:r>
        <w:rPr>
          <w:rFonts w:hint="eastAsia" w:ascii="仿宋_GB2312" w:hAnsi="仿宋_GB2312" w:eastAsia="仿宋_GB2312" w:cs="仿宋_GB2312"/>
          <w:sz w:val="32"/>
          <w:szCs w:val="32"/>
        </w:rPr>
        <w:t>（五）职工安置情况</w:t>
      </w:r>
      <w:bookmarkEnd w:id="40"/>
      <w:bookmarkEnd w:id="41"/>
      <w:bookmarkEnd w:id="42"/>
      <w:bookmarkEnd w:id="43"/>
      <w:bookmarkEnd w:id="44"/>
      <w:bookmarkEnd w:id="45"/>
      <w:bookmarkEnd w:id="46"/>
      <w:bookmarkEnd w:id="47"/>
      <w:bookmarkEnd w:id="48"/>
      <w:bookmarkEnd w:id="49"/>
    </w:p>
    <w:p w14:paraId="0B7CDE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管理人</w:t>
      </w:r>
      <w:r>
        <w:rPr>
          <w:rFonts w:hint="eastAsia" w:ascii="仿宋_GB2312" w:hAnsi="仿宋_GB2312" w:eastAsia="仿宋_GB2312" w:cs="仿宋_GB2312"/>
          <w:sz w:val="32"/>
          <w:szCs w:val="32"/>
          <w:lang w:val="en-US" w:eastAsia="zh-CN"/>
        </w:rPr>
        <w:t>已经</w:t>
      </w:r>
      <w:r>
        <w:rPr>
          <w:rFonts w:hint="eastAsia" w:ascii="仿宋_GB2312" w:hAnsi="仿宋_GB2312" w:eastAsia="仿宋_GB2312" w:cs="仿宋_GB2312"/>
          <w:sz w:val="32"/>
          <w:szCs w:val="32"/>
        </w:rPr>
        <w:t>根据依法通过的《职工安置补偿方案》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除了一名工伤伤残人员未解除劳动关系外，</w:t>
      </w:r>
      <w:r>
        <w:rPr>
          <w:rFonts w:hint="eastAsia" w:ascii="仿宋_GB2312" w:hAnsi="仿宋_GB2312" w:eastAsia="仿宋_GB2312" w:cs="仿宋_GB2312"/>
          <w:sz w:val="32"/>
          <w:szCs w:val="32"/>
        </w:rPr>
        <w:t>对松源公司</w:t>
      </w:r>
      <w:r>
        <w:rPr>
          <w:rFonts w:hint="eastAsia" w:ascii="仿宋_GB2312" w:hAnsi="仿宋_GB2312" w:eastAsia="仿宋_GB2312" w:cs="仿宋_GB2312"/>
          <w:sz w:val="32"/>
          <w:szCs w:val="32"/>
          <w:lang w:val="en-US" w:eastAsia="zh-CN"/>
        </w:rPr>
        <w:t>其余</w:t>
      </w:r>
      <w:r>
        <w:rPr>
          <w:rFonts w:hint="eastAsia" w:ascii="仿宋_GB2312" w:hAnsi="仿宋_GB2312" w:eastAsia="仿宋_GB2312" w:cs="仿宋_GB2312"/>
          <w:sz w:val="32"/>
          <w:szCs w:val="32"/>
        </w:rPr>
        <w:t>职工</w:t>
      </w:r>
      <w:r>
        <w:rPr>
          <w:rFonts w:hint="eastAsia" w:ascii="仿宋_GB2312" w:hAnsi="仿宋_GB2312" w:eastAsia="仿宋_GB2312" w:cs="仿宋_GB2312"/>
          <w:sz w:val="32"/>
          <w:szCs w:val="32"/>
          <w:lang w:val="en-US" w:eastAsia="zh-CN"/>
        </w:rPr>
        <w:t>均已</w:t>
      </w:r>
      <w:r>
        <w:rPr>
          <w:rFonts w:hint="eastAsia" w:ascii="仿宋_GB2312" w:hAnsi="仿宋_GB2312" w:eastAsia="仿宋_GB2312" w:cs="仿宋_GB2312"/>
          <w:sz w:val="32"/>
          <w:szCs w:val="32"/>
        </w:rPr>
        <w:t>进行妥善安置</w:t>
      </w:r>
      <w:r>
        <w:rPr>
          <w:rFonts w:hint="eastAsia" w:ascii="仿宋_GB2312" w:hAnsi="仿宋_GB2312" w:eastAsia="仿宋_GB2312" w:cs="仿宋_GB2312"/>
          <w:sz w:val="32"/>
          <w:szCs w:val="32"/>
          <w:lang w:val="en-US" w:eastAsia="zh-CN"/>
        </w:rPr>
        <w:t>。</w:t>
      </w:r>
    </w:p>
    <w:p w14:paraId="39FEFF53">
      <w:pPr>
        <w:numPr>
          <w:ilvl w:val="0"/>
          <w:numId w:val="0"/>
        </w:numPr>
        <w:spacing w:line="500" w:lineRule="exact"/>
        <w:rPr>
          <w:rFonts w:hint="eastAsia" w:ascii="仿宋_GB2312" w:hAnsi="仿宋_GB2312" w:eastAsia="仿宋_GB2312" w:cs="仿宋_GB2312"/>
          <w:bCs/>
          <w:sz w:val="32"/>
          <w:szCs w:val="32"/>
          <w:lang w:val="en-US" w:eastAsia="zh-CN"/>
        </w:rPr>
      </w:pPr>
    </w:p>
    <w:p w14:paraId="22E3088C">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招募须知</w:t>
      </w:r>
    </w:p>
    <w:p w14:paraId="37ADE8A1">
      <w:pPr>
        <w:spacing w:line="5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本次招募投资人投资方式为承债式股权转让模式，即由松源公司股东将松源公司股权及全部资产以不低于人民币140,000,000元（大写：壹亿肆仟万元）的价格转让给投资人，转让完成后由投资人独立自主经营松源公司，转让价款用于清偿松源公司此前债务。</w:t>
      </w:r>
    </w:p>
    <w:p w14:paraId="6C538B67">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本招募公告的编制目的是让</w:t>
      </w:r>
      <w:r>
        <w:rPr>
          <w:rFonts w:hint="eastAsia" w:ascii="仿宋_GB2312" w:hAnsi="仿宋_GB2312" w:eastAsia="仿宋_GB2312" w:cs="仿宋_GB2312"/>
          <w:bCs/>
          <w:sz w:val="32"/>
          <w:szCs w:val="32"/>
          <w:lang w:eastAsia="zh-CN"/>
        </w:rPr>
        <w:t>投资人知悉松源公司</w:t>
      </w:r>
      <w:r>
        <w:rPr>
          <w:rFonts w:hint="eastAsia" w:ascii="仿宋_GB2312" w:hAnsi="仿宋_GB2312" w:eastAsia="仿宋_GB2312" w:cs="仿宋_GB2312"/>
          <w:bCs/>
          <w:sz w:val="32"/>
          <w:szCs w:val="32"/>
        </w:rPr>
        <w:t>情况，管理人提供的资料或信息</w:t>
      </w:r>
      <w:r>
        <w:rPr>
          <w:rFonts w:hint="eastAsia" w:ascii="仿宋_GB2312" w:hAnsi="仿宋_GB2312" w:eastAsia="仿宋_GB2312" w:cs="仿宋_GB2312"/>
          <w:bCs/>
          <w:sz w:val="32"/>
          <w:szCs w:val="32"/>
          <w:lang w:eastAsia="zh-CN"/>
        </w:rPr>
        <w:t>可能</w:t>
      </w:r>
      <w:r>
        <w:rPr>
          <w:rFonts w:hint="eastAsia" w:ascii="仿宋_GB2312" w:hAnsi="仿宋_GB2312" w:eastAsia="仿宋_GB2312" w:cs="仿宋_GB2312"/>
          <w:bCs/>
          <w:sz w:val="32"/>
          <w:szCs w:val="32"/>
        </w:rPr>
        <w:t>未完整描述重整资产的实际状况</w:t>
      </w:r>
      <w:r>
        <w:rPr>
          <w:rFonts w:hint="eastAsia" w:ascii="仿宋_GB2312" w:hAnsi="仿宋_GB2312" w:eastAsia="仿宋_GB2312" w:cs="仿宋_GB2312"/>
          <w:bCs/>
          <w:sz w:val="32"/>
          <w:szCs w:val="32"/>
          <w:lang w:eastAsia="zh-CN"/>
        </w:rPr>
        <w:t>和</w:t>
      </w:r>
      <w:r>
        <w:rPr>
          <w:rFonts w:hint="eastAsia" w:ascii="仿宋_GB2312" w:hAnsi="仿宋_GB2312" w:eastAsia="仿宋_GB2312" w:cs="仿宋_GB2312"/>
          <w:bCs/>
          <w:sz w:val="32"/>
          <w:szCs w:val="32"/>
        </w:rPr>
        <w:t>瑕疵情况。</w:t>
      </w:r>
    </w:p>
    <w:p w14:paraId="542BF010">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、本招募公告并不替代</w:t>
      </w:r>
      <w:r>
        <w:rPr>
          <w:rFonts w:hint="eastAsia" w:ascii="仿宋_GB2312" w:hAnsi="仿宋_GB2312" w:eastAsia="仿宋_GB2312" w:cs="仿宋_GB2312"/>
          <w:bCs/>
          <w:sz w:val="32"/>
          <w:szCs w:val="32"/>
          <w:lang w:eastAsia="zh-CN"/>
        </w:rPr>
        <w:t>投资人</w:t>
      </w:r>
      <w:r>
        <w:rPr>
          <w:rFonts w:hint="eastAsia" w:ascii="仿宋_GB2312" w:hAnsi="仿宋_GB2312" w:eastAsia="仿宋_GB2312" w:cs="仿宋_GB2312"/>
          <w:bCs/>
          <w:sz w:val="32"/>
          <w:szCs w:val="32"/>
        </w:rPr>
        <w:t>的尽职调查。</w:t>
      </w:r>
      <w:r>
        <w:rPr>
          <w:rFonts w:hint="eastAsia" w:ascii="仿宋_GB2312" w:hAnsi="仿宋_GB2312" w:eastAsia="仿宋_GB2312" w:cs="仿宋_GB2312"/>
          <w:bCs/>
          <w:sz w:val="32"/>
          <w:szCs w:val="32"/>
          <w:lang w:eastAsia="zh-CN"/>
        </w:rPr>
        <w:t>投资人如决定</w:t>
      </w:r>
      <w:r>
        <w:rPr>
          <w:rFonts w:hint="eastAsia" w:ascii="仿宋_GB2312" w:hAnsi="仿宋_GB2312" w:eastAsia="仿宋_GB2312" w:cs="仿宋_GB2312"/>
          <w:bCs/>
          <w:sz w:val="32"/>
          <w:szCs w:val="32"/>
        </w:rPr>
        <w:t>参与</w:t>
      </w:r>
      <w:r>
        <w:rPr>
          <w:rFonts w:hint="eastAsia" w:ascii="仿宋_GB2312" w:hAnsi="仿宋_GB2312" w:eastAsia="仿宋_GB2312" w:cs="仿宋_GB2312"/>
          <w:bCs/>
          <w:sz w:val="32"/>
          <w:szCs w:val="32"/>
          <w:lang w:eastAsia="zh-CN"/>
        </w:rPr>
        <w:t>松源公司</w:t>
      </w:r>
      <w:r>
        <w:rPr>
          <w:rFonts w:hint="eastAsia" w:ascii="仿宋_GB2312" w:hAnsi="仿宋_GB2312" w:eastAsia="仿宋_GB2312" w:cs="仿宋_GB2312"/>
          <w:bCs/>
          <w:sz w:val="32"/>
          <w:szCs w:val="32"/>
        </w:rPr>
        <w:t>重整，除参考本招募公告披露的信息外，需自行决定是否聘请专业投资顾问或法律顾问进行尽职调查，出具投资意见等。</w:t>
      </w:r>
    </w:p>
    <w:p w14:paraId="44E22BA7">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投资人</w:t>
      </w:r>
      <w:r>
        <w:rPr>
          <w:rFonts w:hint="eastAsia" w:ascii="仿宋_GB2312" w:hAnsi="仿宋_GB2312" w:eastAsia="仿宋_GB2312" w:cs="仿宋_GB2312"/>
          <w:bCs/>
          <w:sz w:val="32"/>
          <w:szCs w:val="32"/>
        </w:rPr>
        <w:t>决定</w:t>
      </w:r>
      <w:r>
        <w:rPr>
          <w:rFonts w:hint="eastAsia" w:ascii="仿宋_GB2312" w:hAnsi="仿宋_GB2312" w:eastAsia="仿宋_GB2312" w:cs="仿宋_GB2312"/>
          <w:bCs/>
          <w:sz w:val="32"/>
          <w:szCs w:val="32"/>
          <w:lang w:eastAsia="zh-CN"/>
        </w:rPr>
        <w:t>报名</w:t>
      </w:r>
      <w:r>
        <w:rPr>
          <w:rFonts w:hint="eastAsia" w:ascii="仿宋_GB2312" w:hAnsi="仿宋_GB2312" w:eastAsia="仿宋_GB2312" w:cs="仿宋_GB2312"/>
          <w:bCs/>
          <w:sz w:val="32"/>
          <w:szCs w:val="32"/>
        </w:rPr>
        <w:t>参与</w:t>
      </w:r>
      <w:r>
        <w:rPr>
          <w:rFonts w:hint="eastAsia" w:ascii="仿宋_GB2312" w:hAnsi="仿宋_GB2312" w:eastAsia="仿宋_GB2312" w:cs="仿宋_GB2312"/>
          <w:bCs/>
          <w:sz w:val="32"/>
          <w:szCs w:val="32"/>
          <w:lang w:eastAsia="zh-CN"/>
        </w:rPr>
        <w:t>投资</w:t>
      </w:r>
      <w:r>
        <w:rPr>
          <w:rFonts w:hint="eastAsia" w:ascii="仿宋_GB2312" w:hAnsi="仿宋_GB2312" w:eastAsia="仿宋_GB2312" w:cs="仿宋_GB2312"/>
          <w:bCs/>
          <w:sz w:val="32"/>
          <w:szCs w:val="32"/>
        </w:rPr>
        <w:t>前应仔细阅读本公告，并自行咨询专业机构，</w:t>
      </w:r>
      <w:r>
        <w:rPr>
          <w:rFonts w:hint="eastAsia" w:ascii="仿宋_GB2312" w:hAnsi="仿宋_GB2312" w:eastAsia="仿宋_GB2312" w:cs="仿宋_GB2312"/>
          <w:bCs/>
          <w:sz w:val="32"/>
          <w:szCs w:val="32"/>
          <w:lang w:eastAsia="zh-CN"/>
        </w:rPr>
        <w:t>评估</w:t>
      </w:r>
      <w:r>
        <w:rPr>
          <w:rFonts w:hint="eastAsia" w:ascii="仿宋_GB2312" w:hAnsi="仿宋_GB2312" w:eastAsia="仿宋_GB2312" w:cs="仿宋_GB2312"/>
          <w:bCs/>
          <w:sz w:val="32"/>
          <w:szCs w:val="32"/>
        </w:rPr>
        <w:t>重整过程中可能存在的风险，</w:t>
      </w:r>
      <w:r>
        <w:rPr>
          <w:rFonts w:hint="eastAsia" w:ascii="仿宋_GB2312" w:hAnsi="仿宋_GB2312" w:eastAsia="仿宋_GB2312" w:cs="仿宋_GB2312"/>
          <w:bCs/>
          <w:sz w:val="32"/>
          <w:szCs w:val="32"/>
          <w:lang w:eastAsia="zh-CN"/>
        </w:rPr>
        <w:t>了解</w:t>
      </w:r>
      <w:r>
        <w:rPr>
          <w:rFonts w:hint="eastAsia" w:ascii="仿宋_GB2312" w:hAnsi="仿宋_GB2312" w:eastAsia="仿宋_GB2312" w:cs="仿宋_GB2312"/>
          <w:bCs/>
          <w:sz w:val="32"/>
          <w:szCs w:val="32"/>
        </w:rPr>
        <w:t>投资人在提供重整资金外可能尚需承担的其他有关责任和义务</w:t>
      </w:r>
      <w:r>
        <w:rPr>
          <w:rFonts w:hint="eastAsia" w:ascii="仿宋_GB2312" w:hAnsi="仿宋_GB2312" w:eastAsia="仿宋_GB2312" w:cs="仿宋_GB2312"/>
          <w:bCs/>
          <w:sz w:val="32"/>
          <w:szCs w:val="32"/>
          <w:lang w:eastAsia="zh-CN"/>
        </w:rPr>
        <w:t>。投资人</w:t>
      </w:r>
      <w:r>
        <w:rPr>
          <w:rFonts w:hint="eastAsia" w:ascii="仿宋_GB2312" w:hAnsi="仿宋_GB2312" w:eastAsia="仿宋_GB2312" w:cs="仿宋_GB2312"/>
          <w:bCs/>
          <w:sz w:val="32"/>
          <w:szCs w:val="32"/>
        </w:rPr>
        <w:t>一旦向管理人提交重整报名材料并缴纳保证金的即视为同意按松源公司现状进行投资，并视为对本次投资人招募和遴选程序完全确认并同意承担所有投资风险。</w:t>
      </w:r>
    </w:p>
    <w:p w14:paraId="066945A8">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、本招募公告并非要约文件，不具有重整投资协议的约束性效力。</w:t>
      </w:r>
    </w:p>
    <w:p w14:paraId="4DE3AC73">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、本次招募以公开、公平、公正为原则，面向社会公开招募投资人，接受社会各方的监督。本招募公告对</w:t>
      </w:r>
      <w:r>
        <w:rPr>
          <w:rFonts w:hint="eastAsia" w:ascii="仿宋_GB2312" w:hAnsi="仿宋_GB2312" w:eastAsia="仿宋_GB2312" w:cs="仿宋_GB2312"/>
          <w:bCs/>
          <w:sz w:val="32"/>
          <w:szCs w:val="32"/>
          <w:lang w:eastAsia="zh-CN"/>
        </w:rPr>
        <w:t>所</w:t>
      </w:r>
      <w:r>
        <w:rPr>
          <w:rFonts w:hint="eastAsia" w:ascii="仿宋_GB2312" w:hAnsi="仿宋_GB2312" w:eastAsia="仿宋_GB2312" w:cs="仿宋_GB2312"/>
          <w:bCs/>
          <w:sz w:val="32"/>
          <w:szCs w:val="32"/>
          <w:lang w:val="en-US" w:eastAsia="zh-CN"/>
        </w:rPr>
        <w:t>有</w:t>
      </w:r>
      <w:r>
        <w:rPr>
          <w:rFonts w:hint="eastAsia" w:ascii="仿宋_GB2312" w:hAnsi="仿宋_GB2312" w:eastAsia="仿宋_GB2312" w:cs="仿宋_GB2312"/>
          <w:bCs/>
          <w:sz w:val="32"/>
          <w:szCs w:val="32"/>
          <w:lang w:eastAsia="zh-CN"/>
        </w:rPr>
        <w:t>意向投资人</w:t>
      </w:r>
      <w:r>
        <w:rPr>
          <w:rFonts w:hint="eastAsia" w:ascii="仿宋_GB2312" w:hAnsi="仿宋_GB2312" w:eastAsia="仿宋_GB2312" w:cs="仿宋_GB2312"/>
          <w:bCs/>
          <w:sz w:val="32"/>
          <w:szCs w:val="32"/>
        </w:rPr>
        <w:t>平等适用，具有相同效力。</w:t>
      </w:r>
    </w:p>
    <w:p w14:paraId="7AD9DBBB">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三、报名须知</w:t>
      </w:r>
    </w:p>
    <w:p w14:paraId="0748006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（一）报名条件</w:t>
      </w:r>
    </w:p>
    <w:p w14:paraId="1696DB0C">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投资人</w:t>
      </w:r>
      <w:r>
        <w:rPr>
          <w:rFonts w:hint="eastAsia" w:ascii="仿宋_GB2312" w:hAnsi="仿宋_GB2312" w:eastAsia="仿宋_GB2312" w:cs="仿宋_GB2312"/>
          <w:sz w:val="32"/>
          <w:szCs w:val="32"/>
        </w:rPr>
        <w:t>须为依法设立并有效存续的企业法人，两个或两个以上的</w:t>
      </w:r>
      <w:r>
        <w:rPr>
          <w:rFonts w:hint="eastAsia" w:ascii="仿宋_GB2312" w:hAnsi="仿宋_GB2312" w:eastAsia="仿宋_GB2312" w:cs="仿宋_GB2312"/>
          <w:sz w:val="32"/>
          <w:szCs w:val="32"/>
          <w:lang w:eastAsia="zh-CN"/>
        </w:rPr>
        <w:t>投资人</w:t>
      </w:r>
      <w:r>
        <w:rPr>
          <w:rFonts w:hint="eastAsia" w:ascii="仿宋_GB2312" w:hAnsi="仿宋_GB2312" w:eastAsia="仿宋_GB2312" w:cs="仿宋_GB2312"/>
          <w:sz w:val="32"/>
          <w:szCs w:val="32"/>
        </w:rPr>
        <w:t>可联合报名；</w:t>
      </w:r>
    </w:p>
    <w:p w14:paraId="5E193056">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投资人</w:t>
      </w:r>
      <w:r>
        <w:rPr>
          <w:rFonts w:hint="eastAsia" w:ascii="仿宋_GB2312" w:hAnsi="仿宋_GB2312" w:eastAsia="仿宋_GB2312" w:cs="仿宋_GB2312"/>
          <w:sz w:val="32"/>
          <w:szCs w:val="32"/>
        </w:rPr>
        <w:t>应具有充分的资金实力，具有较高的社会责任感和良好的商业信誉，无数额较大到期未清偿债务，未被列入失信被执行人名单，无重大违法行为或涉嫌有重大违法行为；</w:t>
      </w:r>
    </w:p>
    <w:p w14:paraId="36AB7F5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投资人</w:t>
      </w:r>
      <w:r>
        <w:rPr>
          <w:rFonts w:hint="eastAsia" w:ascii="仿宋_GB2312" w:hAnsi="仿宋_GB2312" w:eastAsia="仿宋_GB2312" w:cs="仿宋_GB2312"/>
          <w:sz w:val="32"/>
          <w:szCs w:val="32"/>
        </w:rPr>
        <w:t>应完全认可本次招募流程，认可管理人提供的全部招募配套文件。</w:t>
      </w:r>
    </w:p>
    <w:p w14:paraId="5140EF4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（二）报名材料</w:t>
      </w:r>
    </w:p>
    <w:p w14:paraId="0C5D7BFC">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参与重整投资的意向书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意向书应包含对</w:t>
      </w:r>
      <w:r>
        <w:rPr>
          <w:rFonts w:hint="eastAsia" w:ascii="仿宋_GB2312" w:hAnsi="仿宋_GB2312" w:eastAsia="仿宋_GB2312" w:cs="仿宋_GB2312"/>
          <w:bCs/>
          <w:sz w:val="32"/>
          <w:szCs w:val="32"/>
          <w:lang w:val="en-US" w:eastAsia="zh-CN"/>
        </w:rPr>
        <w:t>松源公司全部股权和资产转让的出价以及支付方式，且该出价不得低于人民币140,000,000元（大写：壹亿肆仟万元），意向书应由</w:t>
      </w:r>
      <w:r>
        <w:rPr>
          <w:rFonts w:hint="eastAsia" w:ascii="仿宋_GB2312" w:hAnsi="仿宋_GB2312" w:eastAsia="仿宋_GB2312" w:cs="仿宋_GB2312"/>
          <w:sz w:val="32"/>
          <w:szCs w:val="32"/>
        </w:rPr>
        <w:t>企业法定代表人签字并加盖公章；</w:t>
      </w:r>
    </w:p>
    <w:p w14:paraId="707D6537">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2、主体材料：企业法人需提供营业执照副本复印件（须加盖企业公章，报名时须提供副本原件审核）、法定代表人身份证复印件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证明书；</w:t>
      </w:r>
    </w:p>
    <w:p w14:paraId="77009706">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3、授权委托材料：授权委托书（注明受托人姓名、联系方式、授权范围）、受托人身份证复印件及送达地址确认书；</w:t>
      </w:r>
      <w:r>
        <w:rPr>
          <w:rFonts w:hint="eastAsia" w:ascii="仿宋_GB2312" w:hAnsi="仿宋_GB2312" w:eastAsia="仿宋_GB2312" w:cs="仿宋_GB2312"/>
          <w:sz w:val="32"/>
          <w:szCs w:val="32"/>
          <w:lang w:val="en-US" w:eastAsia="zh-CN"/>
        </w:rPr>
        <w:t xml:space="preserve"> </w:t>
      </w:r>
    </w:p>
    <w:p w14:paraId="1B54527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4、资信证明：</w:t>
      </w:r>
      <w:r>
        <w:rPr>
          <w:rFonts w:hint="eastAsia" w:ascii="仿宋_GB2312" w:hAnsi="仿宋_GB2312" w:eastAsia="仿宋_GB2312" w:cs="仿宋_GB2312"/>
          <w:sz w:val="32"/>
          <w:szCs w:val="32"/>
          <w:lang w:val="en-US" w:eastAsia="zh-CN"/>
        </w:rPr>
        <w:t>具有在入选后签订正式《股权转让合同》支付全部股权转让价款</w:t>
      </w:r>
      <w:r>
        <w:rPr>
          <w:rFonts w:hint="eastAsia" w:ascii="仿宋_GB2312" w:hAnsi="仿宋_GB2312" w:eastAsia="仿宋_GB2312" w:cs="仿宋_GB2312"/>
          <w:sz w:val="32"/>
          <w:szCs w:val="32"/>
        </w:rPr>
        <w:t>的资信证明及履约能力证明（须加盖企业公章）；</w:t>
      </w:r>
    </w:p>
    <w:p w14:paraId="34F6F1B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5、保证金支付凭证：参选人应当在提交报名材料的同时缴纳保证金人民币</w:t>
      </w:r>
      <w:r>
        <w:rPr>
          <w:rFonts w:hint="eastAsia" w:ascii="仿宋_GB2312" w:hAnsi="仿宋_GB2312" w:eastAsia="仿宋_GB2312" w:cs="仿宋_GB2312"/>
          <w:sz w:val="32"/>
          <w:szCs w:val="32"/>
          <w:lang w:val="en-US" w:eastAsia="zh-CN"/>
        </w:rPr>
        <w:t>2,000,000</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val="en-US" w:eastAsia="zh-CN"/>
        </w:rPr>
        <w:t>贰佰</w:t>
      </w:r>
      <w:r>
        <w:rPr>
          <w:rFonts w:hint="eastAsia" w:ascii="仿宋_GB2312" w:hAnsi="仿宋_GB2312" w:eastAsia="仿宋_GB2312" w:cs="仿宋_GB2312"/>
          <w:sz w:val="32"/>
          <w:szCs w:val="32"/>
        </w:rPr>
        <w:t>万元整），保证金必须在20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00前汇入以下账户（未按期足额汇入保证金的，视为放弃参加遴选）：</w:t>
      </w:r>
    </w:p>
    <w:p w14:paraId="0FE158B6">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户名：湖北松源矸石发电有限公司管理人</w:t>
      </w:r>
    </w:p>
    <w:p w14:paraId="6B3891A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账号：6180 3100 0002 344</w:t>
      </w:r>
    </w:p>
    <w:p w14:paraId="340C805D">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开户行：汉口银行股份有限公司松滋支行</w:t>
      </w:r>
    </w:p>
    <w:p w14:paraId="3402236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联合报名应提交合作协议书。</w:t>
      </w:r>
    </w:p>
    <w:p w14:paraId="4BDA8A1C">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（三）报名时间和地址</w:t>
      </w:r>
    </w:p>
    <w:p w14:paraId="78BBDBB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1、报名时间：即日起至20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00前；</w:t>
      </w:r>
    </w:p>
    <w:p w14:paraId="6CECBD2C">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2、报名地址：湖北省松滋市新江口镇环湖路楚天家园1-101号 湖北丰年律师事务所</w:t>
      </w:r>
    </w:p>
    <w:p w14:paraId="1D0277E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3、管理人联系方式：蹇永贵律师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13986695300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宋小川</w:t>
      </w:r>
      <w:r>
        <w:rPr>
          <w:rFonts w:hint="eastAsia" w:ascii="仿宋_GB2312" w:hAnsi="仿宋_GB2312" w:eastAsia="仿宋_GB2312" w:cs="仿宋_GB2312"/>
          <w:sz w:val="32"/>
          <w:szCs w:val="32"/>
        </w:rPr>
        <w:t>律师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13797431654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7D68E0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、遴选流程及注意事项</w:t>
      </w:r>
    </w:p>
    <w:p w14:paraId="4AD92C87">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投资人</w:t>
      </w:r>
      <w:r>
        <w:rPr>
          <w:rFonts w:hint="eastAsia" w:ascii="仿宋_GB2312" w:hAnsi="仿宋_GB2312" w:eastAsia="仿宋_GB2312" w:cs="仿宋_GB2312"/>
          <w:sz w:val="32"/>
          <w:szCs w:val="32"/>
        </w:rPr>
        <w:t>可以在本公告发布之后，进一步向管理人了解松源公司的详细情况。如需开展尽职调查的，在签署《保密承诺函》后进行，管理人将提供必要之便利条件。</w:t>
      </w:r>
    </w:p>
    <w:p w14:paraId="79C2AAA3">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2、在规定时间提交了</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文件并按期足额支付了保证金的</w:t>
      </w:r>
      <w:r>
        <w:rPr>
          <w:rFonts w:hint="eastAsia" w:ascii="仿宋_GB2312" w:hAnsi="仿宋_GB2312" w:eastAsia="仿宋_GB2312" w:cs="仿宋_GB2312"/>
          <w:sz w:val="32"/>
          <w:szCs w:val="32"/>
          <w:lang w:eastAsia="zh-CN"/>
        </w:rPr>
        <w:t>投资人</w:t>
      </w:r>
      <w:r>
        <w:rPr>
          <w:rFonts w:hint="eastAsia" w:ascii="仿宋_GB2312" w:hAnsi="仿宋_GB2312" w:eastAsia="仿宋_GB2312" w:cs="仿宋_GB2312"/>
          <w:sz w:val="32"/>
          <w:szCs w:val="32"/>
        </w:rPr>
        <w:t>，方可参与投资人遴选。</w:t>
      </w:r>
    </w:p>
    <w:p w14:paraId="304F322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3、遴选确定投资人</w:t>
      </w:r>
    </w:p>
    <w:p w14:paraId="603E7837">
      <w:pPr>
        <w:spacing w:line="5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CN"/>
        </w:rPr>
        <w:t>报名投资人</w:t>
      </w:r>
      <w:r>
        <w:rPr>
          <w:rFonts w:hint="eastAsia" w:ascii="仿宋_GB2312" w:hAnsi="仿宋_GB2312" w:eastAsia="仿宋_GB2312" w:cs="仿宋_GB2312"/>
          <w:sz w:val="32"/>
          <w:szCs w:val="32"/>
        </w:rPr>
        <w:t>仅有1家，</w:t>
      </w:r>
      <w:r>
        <w:rPr>
          <w:rFonts w:hint="eastAsia" w:ascii="仿宋_GB2312" w:hAnsi="仿宋_GB2312" w:eastAsia="仿宋_GB2312" w:cs="仿宋_GB2312"/>
          <w:sz w:val="32"/>
          <w:szCs w:val="32"/>
          <w:lang w:val="en-US" w:eastAsia="zh-CN"/>
        </w:rPr>
        <w:t>且对</w:t>
      </w:r>
      <w:r>
        <w:rPr>
          <w:rFonts w:hint="eastAsia" w:ascii="仿宋_GB2312" w:hAnsi="仿宋_GB2312" w:eastAsia="仿宋_GB2312" w:cs="仿宋_GB2312"/>
          <w:bCs/>
          <w:sz w:val="32"/>
          <w:szCs w:val="32"/>
          <w:lang w:val="en-US" w:eastAsia="zh-CN"/>
        </w:rPr>
        <w:t>松源公司全部股权转让的出价不低于人民币140,000,000元（大写：壹亿肆仟万元）的，</w:t>
      </w:r>
      <w:r>
        <w:rPr>
          <w:rFonts w:hint="eastAsia" w:ascii="仿宋_GB2312" w:hAnsi="仿宋_GB2312" w:eastAsia="仿宋_GB2312" w:cs="仿宋_GB2312"/>
          <w:sz w:val="32"/>
          <w:szCs w:val="32"/>
        </w:rPr>
        <w:t>则该</w:t>
      </w:r>
      <w:r>
        <w:rPr>
          <w:rFonts w:hint="eastAsia" w:ascii="仿宋_GB2312" w:hAnsi="仿宋_GB2312" w:eastAsia="仿宋_GB2312" w:cs="仿宋_GB2312"/>
          <w:sz w:val="32"/>
          <w:szCs w:val="32"/>
          <w:lang w:eastAsia="zh-CN"/>
        </w:rPr>
        <w:t>报名投资人</w:t>
      </w:r>
      <w:r>
        <w:rPr>
          <w:rFonts w:hint="eastAsia" w:ascii="仿宋_GB2312" w:hAnsi="仿宋_GB2312" w:eastAsia="仿宋_GB2312" w:cs="仿宋_GB2312"/>
          <w:sz w:val="32"/>
          <w:szCs w:val="32"/>
        </w:rPr>
        <w:t>即成为正式重整投资人。</w:t>
      </w:r>
    </w:p>
    <w:p w14:paraId="00FCD996">
      <w:pPr>
        <w:spacing w:line="5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若提交重整投资意向</w:t>
      </w:r>
      <w:r>
        <w:rPr>
          <w:rFonts w:hint="eastAsia" w:ascii="仿宋_GB2312" w:hAnsi="仿宋_GB2312" w:eastAsia="仿宋_GB2312" w:cs="仿宋_GB2312"/>
          <w:sz w:val="32"/>
          <w:szCs w:val="32"/>
          <w:lang w:val="en-US" w:eastAsia="zh-CN"/>
        </w:rPr>
        <w:t>书的</w:t>
      </w:r>
      <w:r>
        <w:rPr>
          <w:rFonts w:hint="eastAsia" w:ascii="仿宋_GB2312" w:hAnsi="仿宋_GB2312" w:eastAsia="仿宋_GB2312" w:cs="仿宋_GB2312"/>
          <w:sz w:val="32"/>
          <w:szCs w:val="32"/>
        </w:rPr>
        <w:t>投资人超过1家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且对</w:t>
      </w:r>
      <w:r>
        <w:rPr>
          <w:rFonts w:hint="eastAsia" w:ascii="仿宋_GB2312" w:hAnsi="仿宋_GB2312" w:eastAsia="仿宋_GB2312" w:cs="仿宋_GB2312"/>
          <w:bCs/>
          <w:sz w:val="32"/>
          <w:szCs w:val="32"/>
          <w:lang w:val="en-US" w:eastAsia="zh-CN"/>
        </w:rPr>
        <w:t>松源公司全部股权转让的出价均不低于人民币140,000,000元（大写：壹亿肆仟万元）的</w:t>
      </w:r>
      <w:r>
        <w:rPr>
          <w:rFonts w:hint="eastAsia" w:ascii="仿宋_GB2312" w:hAnsi="仿宋_GB2312" w:eastAsia="仿宋_GB2312" w:cs="仿宋_GB2312"/>
          <w:sz w:val="32"/>
          <w:szCs w:val="32"/>
        </w:rPr>
        <w:t>，管理人</w:t>
      </w:r>
      <w:r>
        <w:rPr>
          <w:rFonts w:hint="eastAsia" w:ascii="仿宋_GB2312" w:hAnsi="仿宋_GB2312" w:eastAsia="仿宋_GB2312" w:cs="仿宋_GB2312"/>
          <w:sz w:val="32"/>
          <w:szCs w:val="32"/>
          <w:lang w:val="en-US" w:eastAsia="zh-CN"/>
        </w:rPr>
        <w:t>将在报名时间截止后5日内</w:t>
      </w:r>
      <w:r>
        <w:rPr>
          <w:rFonts w:hint="eastAsia" w:ascii="仿宋_GB2312" w:hAnsi="仿宋_GB2312" w:eastAsia="仿宋_GB2312" w:cs="仿宋_GB2312"/>
          <w:sz w:val="32"/>
          <w:szCs w:val="32"/>
        </w:rPr>
        <w:t>组织管理</w:t>
      </w:r>
      <w:r>
        <w:rPr>
          <w:rFonts w:hint="eastAsia" w:ascii="仿宋_GB2312" w:hAnsi="仿宋_GB2312" w:eastAsia="仿宋_GB2312" w:cs="仿宋_GB2312"/>
          <w:sz w:val="32"/>
          <w:szCs w:val="32"/>
          <w:lang w:val="en-US" w:eastAsia="zh-CN"/>
        </w:rPr>
        <w:t>人、债权委员会委员进行</w:t>
      </w:r>
      <w:r>
        <w:rPr>
          <w:rFonts w:hint="eastAsia" w:ascii="仿宋_GB2312" w:hAnsi="仿宋_GB2312" w:eastAsia="仿宋_GB2312" w:cs="仿宋_GB2312"/>
          <w:sz w:val="32"/>
          <w:szCs w:val="32"/>
        </w:rPr>
        <w:t>评议。在</w:t>
      </w:r>
      <w:r>
        <w:rPr>
          <w:rFonts w:hint="eastAsia" w:ascii="仿宋_GB2312" w:hAnsi="仿宋_GB2312" w:eastAsia="仿宋_GB2312" w:cs="仿宋_GB2312"/>
          <w:sz w:val="32"/>
          <w:szCs w:val="32"/>
          <w:lang w:val="en-US" w:eastAsia="zh-CN"/>
        </w:rPr>
        <w:t>松滋市人民法</w:t>
      </w:r>
      <w:r>
        <w:rPr>
          <w:rFonts w:hint="eastAsia" w:ascii="仿宋_GB2312" w:hAnsi="仿宋_GB2312" w:eastAsia="仿宋_GB2312" w:cs="仿宋_GB2312"/>
          <w:sz w:val="32"/>
          <w:szCs w:val="32"/>
        </w:rPr>
        <w:t>院的指导和监督下，优先考虑</w:t>
      </w:r>
      <w:r>
        <w:rPr>
          <w:rFonts w:hint="eastAsia" w:ascii="仿宋_GB2312" w:hAnsi="仿宋_GB2312" w:eastAsia="仿宋_GB2312" w:cs="仿宋_GB2312"/>
          <w:sz w:val="32"/>
          <w:szCs w:val="32"/>
          <w:lang w:val="en-US" w:eastAsia="zh-CN"/>
        </w:rPr>
        <w:t>股权转让出价</w:t>
      </w:r>
      <w:r>
        <w:rPr>
          <w:rFonts w:hint="eastAsia" w:ascii="仿宋_GB2312" w:hAnsi="仿宋_GB2312" w:eastAsia="仿宋_GB2312" w:cs="仿宋_GB2312"/>
          <w:sz w:val="32"/>
          <w:szCs w:val="32"/>
        </w:rPr>
        <w:t>金额</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付款条件，遵循“价高者得”的原则确定本次</w:t>
      </w:r>
      <w:r>
        <w:rPr>
          <w:rFonts w:hint="eastAsia" w:ascii="仿宋_GB2312" w:hAnsi="仿宋_GB2312" w:eastAsia="仿宋_GB2312" w:cs="仿宋_GB2312"/>
          <w:sz w:val="32"/>
          <w:szCs w:val="32"/>
          <w:lang w:val="en-US" w:eastAsia="zh-CN"/>
        </w:rPr>
        <w:t>招募</w:t>
      </w:r>
      <w:r>
        <w:rPr>
          <w:rFonts w:hint="eastAsia" w:ascii="仿宋_GB2312" w:hAnsi="仿宋_GB2312" w:eastAsia="仿宋_GB2312" w:cs="仿宋_GB2312"/>
          <w:sz w:val="32"/>
          <w:szCs w:val="32"/>
        </w:rPr>
        <w:t>的投资人。</w:t>
      </w:r>
    </w:p>
    <w:p w14:paraId="50DF6256">
      <w:pPr>
        <w:spacing w:line="50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（3）投资人确定后，管理人将在确定当日通知投资人，投资人应在接到通知后10日内与管理人洽谈签订《股权转让协议》；</w:t>
      </w:r>
    </w:p>
    <w:p w14:paraId="1EDB1EAB">
      <w:pPr>
        <w:spacing w:line="50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（4）报名保证金的处理：经遴选确定为投资人并签订《股权转让协议》的，</w:t>
      </w:r>
      <w:r>
        <w:rPr>
          <w:rFonts w:hint="eastAsia" w:ascii="仿宋_GB2312" w:hAnsi="仿宋_GB2312" w:eastAsia="仿宋_GB2312" w:cs="仿宋_GB2312"/>
          <w:sz w:val="32"/>
          <w:szCs w:val="32"/>
        </w:rPr>
        <w:t>保证金人民币</w:t>
      </w:r>
      <w:r>
        <w:rPr>
          <w:rFonts w:hint="eastAsia" w:ascii="仿宋_GB2312" w:hAnsi="仿宋_GB2312" w:eastAsia="仿宋_GB2312" w:cs="仿宋_GB2312"/>
          <w:sz w:val="32"/>
          <w:szCs w:val="32"/>
          <w:lang w:val="en-US" w:eastAsia="zh-CN"/>
        </w:rPr>
        <w:t>2,000,000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充抵股权转让款；经遴选确定为投资人后拒绝洽谈签订《股权转让协议》的，</w:t>
      </w:r>
      <w:r>
        <w:rPr>
          <w:rFonts w:hint="eastAsia" w:ascii="仿宋_GB2312" w:hAnsi="仿宋_GB2312" w:eastAsia="仿宋_GB2312" w:cs="仿宋_GB2312"/>
          <w:sz w:val="32"/>
          <w:szCs w:val="32"/>
        </w:rPr>
        <w:t>保证金人民币</w:t>
      </w:r>
      <w:r>
        <w:rPr>
          <w:rFonts w:hint="eastAsia" w:ascii="仿宋_GB2312" w:hAnsi="仿宋_GB2312" w:eastAsia="仿宋_GB2312" w:cs="仿宋_GB2312"/>
          <w:sz w:val="32"/>
          <w:szCs w:val="32"/>
          <w:lang w:val="en-US" w:eastAsia="zh-CN"/>
        </w:rPr>
        <w:t>2,000,000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不予退还；经遴选未被确定为投资人的其他报名方，</w:t>
      </w:r>
      <w:r>
        <w:rPr>
          <w:rFonts w:hint="eastAsia" w:ascii="仿宋_GB2312" w:hAnsi="仿宋_GB2312" w:eastAsia="仿宋_GB2312" w:cs="仿宋_GB2312"/>
          <w:sz w:val="32"/>
          <w:szCs w:val="32"/>
        </w:rPr>
        <w:t>保证金人民币</w:t>
      </w:r>
      <w:r>
        <w:rPr>
          <w:rFonts w:hint="eastAsia" w:ascii="仿宋_GB2312" w:hAnsi="仿宋_GB2312" w:eastAsia="仿宋_GB2312" w:cs="仿宋_GB2312"/>
          <w:sz w:val="32"/>
          <w:szCs w:val="32"/>
          <w:lang w:val="en-US" w:eastAsia="zh-CN"/>
        </w:rPr>
        <w:t>2,000,000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在投资人确定后3日内无息退还；</w:t>
      </w:r>
    </w:p>
    <w:p w14:paraId="56F4E595">
      <w:pPr>
        <w:spacing w:line="5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对重整企业后续经营</w:t>
      </w:r>
      <w:r>
        <w:rPr>
          <w:rFonts w:hint="eastAsia" w:ascii="仿宋_GB2312" w:hAnsi="仿宋_GB2312" w:eastAsia="仿宋_GB2312" w:cs="仿宋_GB2312"/>
          <w:sz w:val="32"/>
          <w:szCs w:val="32"/>
          <w:lang w:eastAsia="zh-CN"/>
        </w:rPr>
        <w:t>需政府相关部门协调解决的</w:t>
      </w:r>
      <w:r>
        <w:rPr>
          <w:rFonts w:hint="eastAsia" w:ascii="仿宋_GB2312" w:hAnsi="仿宋_GB2312" w:eastAsia="仿宋_GB2312" w:cs="仿宋_GB2312"/>
          <w:sz w:val="32"/>
          <w:szCs w:val="32"/>
        </w:rPr>
        <w:t>事宜，</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投资人在报名前</w:t>
      </w:r>
      <w:r>
        <w:rPr>
          <w:rFonts w:hint="eastAsia" w:ascii="仿宋_GB2312" w:hAnsi="仿宋_GB2312" w:eastAsia="仿宋_GB2312" w:cs="仿宋_GB2312"/>
          <w:sz w:val="32"/>
          <w:szCs w:val="32"/>
          <w:lang w:val="en-US" w:eastAsia="zh-CN"/>
        </w:rPr>
        <w:t>自行</w:t>
      </w:r>
      <w:r>
        <w:rPr>
          <w:rFonts w:hint="eastAsia" w:ascii="仿宋_GB2312" w:hAnsi="仿宋_GB2312" w:eastAsia="仿宋_GB2312" w:cs="仿宋_GB2312"/>
          <w:sz w:val="32"/>
          <w:szCs w:val="32"/>
        </w:rPr>
        <w:t>向政府职能部门了解情况。</w:t>
      </w:r>
    </w:p>
    <w:p w14:paraId="76A622AF">
      <w:pPr>
        <w:spacing w:line="5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对入围意向投资人需要且未以任何形式公开披露的</w:t>
      </w:r>
      <w:r>
        <w:rPr>
          <w:rFonts w:hint="eastAsia" w:ascii="仿宋_GB2312" w:hAnsi="仿宋_GB2312" w:eastAsia="仿宋_GB2312" w:cs="仿宋_GB2312"/>
          <w:sz w:val="32"/>
          <w:szCs w:val="32"/>
          <w:lang w:eastAsia="zh-CN"/>
        </w:rPr>
        <w:t>松源公司</w:t>
      </w:r>
      <w:r>
        <w:rPr>
          <w:rFonts w:hint="eastAsia" w:ascii="仿宋_GB2312" w:hAnsi="仿宋_GB2312" w:eastAsia="仿宋_GB2312" w:cs="仿宋_GB2312"/>
          <w:sz w:val="32"/>
          <w:szCs w:val="32"/>
        </w:rPr>
        <w:t>信息、数据、资料等，相对方需要遵守保密义务，相对方必须善意使用管理人提供的信息和资料，除进行内部投资分析和制定投资重整方案外，不得另作他用，更不得泄露给任何第三方，否则管理人有权</w:t>
      </w:r>
      <w:r>
        <w:rPr>
          <w:rFonts w:hint="eastAsia" w:ascii="仿宋_GB2312" w:hAnsi="仿宋_GB2312" w:eastAsia="仿宋_GB2312" w:cs="仿宋_GB2312"/>
          <w:sz w:val="32"/>
          <w:szCs w:val="32"/>
          <w:lang w:eastAsia="zh-CN"/>
        </w:rPr>
        <w:t>扣收</w:t>
      </w:r>
      <w:r>
        <w:rPr>
          <w:rFonts w:hint="eastAsia" w:ascii="仿宋_GB2312" w:hAnsi="仿宋_GB2312" w:eastAsia="仿宋_GB2312" w:cs="仿宋_GB2312"/>
          <w:sz w:val="32"/>
          <w:szCs w:val="32"/>
        </w:rPr>
        <w:t>保证金并要求相对方赔偿损失。</w:t>
      </w:r>
    </w:p>
    <w:p w14:paraId="388B0AA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、特别声明</w:t>
      </w:r>
    </w:p>
    <w:p w14:paraId="6CC34EC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本公告仅供参考，不构成管理人的任何保证，不作为投资建议，请</w:t>
      </w:r>
      <w:r>
        <w:rPr>
          <w:rFonts w:hint="eastAsia" w:ascii="仿宋_GB2312" w:hAnsi="仿宋_GB2312" w:eastAsia="仿宋_GB2312" w:cs="仿宋_GB2312"/>
          <w:sz w:val="32"/>
          <w:szCs w:val="32"/>
          <w:lang w:eastAsia="zh-CN"/>
        </w:rPr>
        <w:t>投资人</w:t>
      </w:r>
      <w:r>
        <w:rPr>
          <w:rFonts w:hint="eastAsia" w:ascii="仿宋_GB2312" w:hAnsi="仿宋_GB2312" w:eastAsia="仿宋_GB2312" w:cs="仿宋_GB2312"/>
          <w:sz w:val="32"/>
          <w:szCs w:val="32"/>
        </w:rPr>
        <w:t>以尽职调查结果为投资依据，本公告最终解释权归管理人。</w:t>
      </w:r>
    </w:p>
    <w:p w14:paraId="4E5DE3F6">
      <w:pPr>
        <w:spacing w:line="500" w:lineRule="exact"/>
        <w:ind w:firstLine="640" w:firstLineChars="200"/>
        <w:rPr>
          <w:rFonts w:hint="eastAsia" w:ascii="仿宋_GB2312" w:hAnsi="仿宋_GB2312" w:eastAsia="仿宋_GB2312" w:cs="仿宋_GB2312"/>
          <w:sz w:val="32"/>
          <w:szCs w:val="32"/>
        </w:rPr>
      </w:pPr>
    </w:p>
    <w:p w14:paraId="5F97E327">
      <w:pPr>
        <w:spacing w:line="500" w:lineRule="exact"/>
        <w:ind w:firstLine="640" w:firstLineChars="200"/>
        <w:jc w:val="right"/>
        <w:rPr>
          <w:rFonts w:hint="eastAsia" w:ascii="仿宋_GB2312" w:hAnsi="仿宋_GB2312" w:eastAsia="仿宋_GB2312" w:cs="仿宋_GB2312"/>
          <w:sz w:val="32"/>
          <w:szCs w:val="32"/>
        </w:rPr>
      </w:pPr>
    </w:p>
    <w:p w14:paraId="01D3A5D8">
      <w:pPr>
        <w:spacing w:line="5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湖北松源矸石发电有限公司管理人</w:t>
      </w:r>
    </w:p>
    <w:p w14:paraId="0F4E69DE">
      <w:pPr>
        <w:spacing w:line="500"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w:t>
      </w:r>
      <w:r>
        <w:rPr>
          <w:rFonts w:hint="eastAsia" w:ascii="仿宋_GB2312" w:hAnsi="仿宋_GB2312" w:eastAsia="仿宋_GB2312" w:cs="仿宋_GB2312"/>
          <w:sz w:val="32"/>
          <w:szCs w:val="32"/>
          <w:lang w:val="en-US" w:eastAsia="zh-CN"/>
        </w:rPr>
        <w:t>二五</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647B3">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14:paraId="7AA9219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9162">
    <w:pPr>
      <w:pStyle w:val="2"/>
      <w:framePr w:wrap="around" w:vAnchor="text" w:hAnchor="margin" w:xAlign="center" w:y="1"/>
      <w:rPr>
        <w:rStyle w:val="7"/>
      </w:rPr>
    </w:pPr>
    <w:r>
      <w:fldChar w:fldCharType="begin"/>
    </w:r>
    <w:r>
      <w:rPr>
        <w:rStyle w:val="7"/>
      </w:rPr>
      <w:instrText xml:space="preserve">PAGE  </w:instrText>
    </w:r>
    <w:r>
      <w:fldChar w:fldCharType="end"/>
    </w:r>
  </w:p>
  <w:p w14:paraId="055138A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NjI2YzE3N2U3NDUyYmJjNzFlOTRlMzJhMDQ3NDUifQ=="/>
  </w:docVars>
  <w:rsids>
    <w:rsidRoot w:val="00A43E0C"/>
    <w:rsid w:val="000213D8"/>
    <w:rsid w:val="000310A3"/>
    <w:rsid w:val="00472371"/>
    <w:rsid w:val="005B4018"/>
    <w:rsid w:val="00662510"/>
    <w:rsid w:val="007F10C5"/>
    <w:rsid w:val="00A43E0C"/>
    <w:rsid w:val="00AF01EC"/>
    <w:rsid w:val="00C15783"/>
    <w:rsid w:val="00C743AB"/>
    <w:rsid w:val="00D25CE0"/>
    <w:rsid w:val="00DB685F"/>
    <w:rsid w:val="00F45DE1"/>
    <w:rsid w:val="011B19FC"/>
    <w:rsid w:val="011B7B23"/>
    <w:rsid w:val="03212322"/>
    <w:rsid w:val="03443858"/>
    <w:rsid w:val="042163C6"/>
    <w:rsid w:val="044B1342"/>
    <w:rsid w:val="04EB46B2"/>
    <w:rsid w:val="058F1340"/>
    <w:rsid w:val="065B3392"/>
    <w:rsid w:val="06995D12"/>
    <w:rsid w:val="069A569A"/>
    <w:rsid w:val="073D3AD1"/>
    <w:rsid w:val="08510EF1"/>
    <w:rsid w:val="08DF64FD"/>
    <w:rsid w:val="08F655F4"/>
    <w:rsid w:val="091C0974"/>
    <w:rsid w:val="097C1F9D"/>
    <w:rsid w:val="0A1026E6"/>
    <w:rsid w:val="0AA90B70"/>
    <w:rsid w:val="0B156206"/>
    <w:rsid w:val="0BA76DCC"/>
    <w:rsid w:val="0BFE313E"/>
    <w:rsid w:val="0C9D2956"/>
    <w:rsid w:val="0CC23946"/>
    <w:rsid w:val="0D3A79D2"/>
    <w:rsid w:val="0D553231"/>
    <w:rsid w:val="0E06538F"/>
    <w:rsid w:val="0E294EE7"/>
    <w:rsid w:val="0E455054"/>
    <w:rsid w:val="0F694D72"/>
    <w:rsid w:val="0FE23AF5"/>
    <w:rsid w:val="100827DD"/>
    <w:rsid w:val="10703EDE"/>
    <w:rsid w:val="109D4B5E"/>
    <w:rsid w:val="11366ED6"/>
    <w:rsid w:val="114C50CF"/>
    <w:rsid w:val="123A1903"/>
    <w:rsid w:val="12C860EA"/>
    <w:rsid w:val="130C4392"/>
    <w:rsid w:val="14711978"/>
    <w:rsid w:val="14CC48BA"/>
    <w:rsid w:val="14CF7E31"/>
    <w:rsid w:val="152F2D1F"/>
    <w:rsid w:val="155B23FC"/>
    <w:rsid w:val="15D20959"/>
    <w:rsid w:val="15F408A8"/>
    <w:rsid w:val="163D1799"/>
    <w:rsid w:val="167956B7"/>
    <w:rsid w:val="174165D4"/>
    <w:rsid w:val="17D15BAA"/>
    <w:rsid w:val="190653E0"/>
    <w:rsid w:val="1B035ACA"/>
    <w:rsid w:val="1B0460A1"/>
    <w:rsid w:val="1B100797"/>
    <w:rsid w:val="1C770443"/>
    <w:rsid w:val="1D330575"/>
    <w:rsid w:val="1DC1627F"/>
    <w:rsid w:val="1E4E1D03"/>
    <w:rsid w:val="208C08C0"/>
    <w:rsid w:val="22352CD7"/>
    <w:rsid w:val="23431DBF"/>
    <w:rsid w:val="235F0C4A"/>
    <w:rsid w:val="24642311"/>
    <w:rsid w:val="259C7B95"/>
    <w:rsid w:val="25A95A70"/>
    <w:rsid w:val="25DC4098"/>
    <w:rsid w:val="265A1224"/>
    <w:rsid w:val="27B07189"/>
    <w:rsid w:val="29504E5C"/>
    <w:rsid w:val="2A2C2A68"/>
    <w:rsid w:val="2AE14034"/>
    <w:rsid w:val="2B072D2F"/>
    <w:rsid w:val="2B464B3F"/>
    <w:rsid w:val="2C1047F9"/>
    <w:rsid w:val="2CB76ED5"/>
    <w:rsid w:val="2D28136F"/>
    <w:rsid w:val="2D2834B8"/>
    <w:rsid w:val="2D542215"/>
    <w:rsid w:val="2DC23B73"/>
    <w:rsid w:val="2DF967E3"/>
    <w:rsid w:val="2F6D7B0F"/>
    <w:rsid w:val="2F9E391D"/>
    <w:rsid w:val="30322CEC"/>
    <w:rsid w:val="303D58E2"/>
    <w:rsid w:val="31AF1B7A"/>
    <w:rsid w:val="327B69E7"/>
    <w:rsid w:val="32B85545"/>
    <w:rsid w:val="334C7BCC"/>
    <w:rsid w:val="33872B67"/>
    <w:rsid w:val="34A4697C"/>
    <w:rsid w:val="36356EAC"/>
    <w:rsid w:val="377A726D"/>
    <w:rsid w:val="38327B47"/>
    <w:rsid w:val="39445D84"/>
    <w:rsid w:val="39FA5C2B"/>
    <w:rsid w:val="3A43462E"/>
    <w:rsid w:val="3A7C154E"/>
    <w:rsid w:val="3B6D6A78"/>
    <w:rsid w:val="3BF50ADF"/>
    <w:rsid w:val="3C6D55C8"/>
    <w:rsid w:val="3D5B4B62"/>
    <w:rsid w:val="3D8D3A96"/>
    <w:rsid w:val="3DA037A5"/>
    <w:rsid w:val="3DC55941"/>
    <w:rsid w:val="3E9A01F4"/>
    <w:rsid w:val="3EA572C5"/>
    <w:rsid w:val="3EED7D06"/>
    <w:rsid w:val="3F2A0412"/>
    <w:rsid w:val="3F4E170B"/>
    <w:rsid w:val="3F6A5E19"/>
    <w:rsid w:val="3F9F05C1"/>
    <w:rsid w:val="40754A75"/>
    <w:rsid w:val="40A21C71"/>
    <w:rsid w:val="41BD0482"/>
    <w:rsid w:val="42764AD5"/>
    <w:rsid w:val="42823479"/>
    <w:rsid w:val="429417CC"/>
    <w:rsid w:val="42F03815"/>
    <w:rsid w:val="43554D70"/>
    <w:rsid w:val="441570F2"/>
    <w:rsid w:val="441E4816"/>
    <w:rsid w:val="44363139"/>
    <w:rsid w:val="45BB5620"/>
    <w:rsid w:val="462540D9"/>
    <w:rsid w:val="46815538"/>
    <w:rsid w:val="46AF3236"/>
    <w:rsid w:val="475A2C17"/>
    <w:rsid w:val="476B4E24"/>
    <w:rsid w:val="48360F8E"/>
    <w:rsid w:val="487F1A3C"/>
    <w:rsid w:val="4A1271CB"/>
    <w:rsid w:val="4ACB00B3"/>
    <w:rsid w:val="4AE27323"/>
    <w:rsid w:val="4B7C7600"/>
    <w:rsid w:val="4BA90A6B"/>
    <w:rsid w:val="4BBC79FC"/>
    <w:rsid w:val="4C0850CE"/>
    <w:rsid w:val="4C527899"/>
    <w:rsid w:val="4D616932"/>
    <w:rsid w:val="4D6245D3"/>
    <w:rsid w:val="4F416B96"/>
    <w:rsid w:val="4F9019B5"/>
    <w:rsid w:val="530F3DA9"/>
    <w:rsid w:val="533662E6"/>
    <w:rsid w:val="53D9771A"/>
    <w:rsid w:val="54B01834"/>
    <w:rsid w:val="55727B3F"/>
    <w:rsid w:val="560921CA"/>
    <w:rsid w:val="56B20379"/>
    <w:rsid w:val="575256B8"/>
    <w:rsid w:val="58207ECC"/>
    <w:rsid w:val="59767DFB"/>
    <w:rsid w:val="5A7C5751"/>
    <w:rsid w:val="5A7E07EC"/>
    <w:rsid w:val="5A9F0D1E"/>
    <w:rsid w:val="5C2A6C04"/>
    <w:rsid w:val="5C6125E4"/>
    <w:rsid w:val="5F155949"/>
    <w:rsid w:val="60003F04"/>
    <w:rsid w:val="60575AEE"/>
    <w:rsid w:val="605E6E7C"/>
    <w:rsid w:val="61300F31"/>
    <w:rsid w:val="61A42FB4"/>
    <w:rsid w:val="63AE2EC7"/>
    <w:rsid w:val="63E1404C"/>
    <w:rsid w:val="651C0BD7"/>
    <w:rsid w:val="66173E6E"/>
    <w:rsid w:val="6618139A"/>
    <w:rsid w:val="665925BF"/>
    <w:rsid w:val="66625F70"/>
    <w:rsid w:val="6790410F"/>
    <w:rsid w:val="68F806AB"/>
    <w:rsid w:val="6B4458C9"/>
    <w:rsid w:val="6BB25390"/>
    <w:rsid w:val="6BFD134D"/>
    <w:rsid w:val="6C7F4402"/>
    <w:rsid w:val="6C8C7314"/>
    <w:rsid w:val="6CE139E1"/>
    <w:rsid w:val="6D1F1741"/>
    <w:rsid w:val="6D5C1EA0"/>
    <w:rsid w:val="6E4017E8"/>
    <w:rsid w:val="6E5A5127"/>
    <w:rsid w:val="6F1304C9"/>
    <w:rsid w:val="711D5494"/>
    <w:rsid w:val="72273572"/>
    <w:rsid w:val="72734A09"/>
    <w:rsid w:val="72B36C6E"/>
    <w:rsid w:val="72CE7BDB"/>
    <w:rsid w:val="73171559"/>
    <w:rsid w:val="74387CB8"/>
    <w:rsid w:val="74443318"/>
    <w:rsid w:val="74CA6436"/>
    <w:rsid w:val="74DF1D0D"/>
    <w:rsid w:val="75B345E6"/>
    <w:rsid w:val="76657677"/>
    <w:rsid w:val="777F79AC"/>
    <w:rsid w:val="791E0686"/>
    <w:rsid w:val="7A2D1941"/>
    <w:rsid w:val="7ACF201F"/>
    <w:rsid w:val="7B2B71BA"/>
    <w:rsid w:val="7B4119C8"/>
    <w:rsid w:val="7B7F26C2"/>
    <w:rsid w:val="7C5C5EC4"/>
    <w:rsid w:val="7C93685A"/>
    <w:rsid w:val="7E910E7F"/>
    <w:rsid w:val="7EA30424"/>
    <w:rsid w:val="7F630D5C"/>
    <w:rsid w:val="7FA80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4135</Words>
  <Characters>4842</Characters>
  <Lines>17</Lines>
  <Paragraphs>4</Paragraphs>
  <TotalTime>19</TotalTime>
  <ScaleCrop>false</ScaleCrop>
  <LinksUpToDate>false</LinksUpToDate>
  <CharactersWithSpaces>4899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2019-09-08T08:46:00Z</dcterms:created>
  <dc:creator>Administrator</dc:creator>
  <cp:lastModifiedBy>丰年律师-蹇永贵</cp:lastModifiedBy>
  <dcterms:modified xsi:type="dcterms:W3CDTF">2025-07-02T03:16:18Z</dcterms:modified>
  <dc:title>湖北松源矸石发电有限公司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C33E461289444FEDA52C8A0D41C7DC82_13</vt:lpwstr>
  </property>
  <property fmtid="{D5CDD505-2E9C-101B-9397-08002B2CF9AE}" pid="4" name="KSOTemplateDocerSaveRecord">
    <vt:lpwstr>eyJoZGlkIjoiYzVjNjI2YzE3N2U3NDUyYmJjNzFlOTRlMzJhMDQ3NDUiLCJ1c2VySWQiOiIyMzUxOTk1MDMifQ==</vt:lpwstr>
  </property>
</Properties>
</file>