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8269F">
      <w:pPr>
        <w:widowControl w:val="0"/>
        <w:spacing w:line="660" w:lineRule="exact"/>
        <w:jc w:val="center"/>
        <w:rPr>
          <w:rFonts w:ascii="宋体" w:hAnsi="宋体" w:cs="宋体"/>
          <w:b/>
          <w:sz w:val="44"/>
          <w:szCs w:val="44"/>
          <w:lang w:eastAsia="zh-Hans"/>
        </w:rPr>
      </w:pPr>
      <w:r>
        <w:rPr>
          <w:rFonts w:hint="eastAsia" w:ascii="宋体" w:hAnsi="宋体" w:cs="宋体"/>
          <w:b/>
          <w:sz w:val="44"/>
          <w:szCs w:val="44"/>
        </w:rPr>
        <w:t>广西</w:t>
      </w:r>
      <w:r>
        <w:rPr>
          <w:rFonts w:ascii="宋体" w:hAnsi="宋体" w:cs="宋体"/>
          <w:b/>
          <w:sz w:val="44"/>
          <w:szCs w:val="44"/>
        </w:rPr>
        <w:t>武鸣合立生物化工</w:t>
      </w:r>
      <w:r>
        <w:rPr>
          <w:rFonts w:hint="eastAsia" w:ascii="宋体" w:hAnsi="宋体" w:cs="宋体"/>
          <w:b/>
          <w:sz w:val="44"/>
          <w:szCs w:val="44"/>
          <w:lang w:eastAsia="zh-Hans"/>
        </w:rPr>
        <w:t>有限公司重整案</w:t>
      </w:r>
    </w:p>
    <w:p w14:paraId="2C37E67A">
      <w:pPr>
        <w:widowControl w:val="0"/>
        <w:spacing w:line="660" w:lineRule="exact"/>
        <w:jc w:val="center"/>
        <w:rPr>
          <w:rFonts w:ascii="宋体" w:hAnsi="宋体" w:cs="宋体"/>
          <w:b/>
          <w:sz w:val="44"/>
          <w:szCs w:val="44"/>
          <w:lang w:eastAsia="zh-Hans"/>
        </w:rPr>
      </w:pPr>
      <w:r>
        <w:rPr>
          <w:rFonts w:hint="eastAsia" w:ascii="宋体" w:hAnsi="宋体" w:cs="宋体"/>
          <w:b/>
          <w:sz w:val="44"/>
          <w:szCs w:val="44"/>
          <w:lang w:eastAsia="zh-Hans"/>
        </w:rPr>
        <w:t>投资人招募公告</w:t>
      </w:r>
    </w:p>
    <w:p w14:paraId="25F4EABA">
      <w:pPr>
        <w:spacing w:line="480" w:lineRule="exact"/>
        <w:ind w:firstLine="560" w:firstLineChars="200"/>
        <w:jc w:val="both"/>
        <w:rPr>
          <w:rFonts w:ascii="仿宋" w:hAnsi="仿宋" w:eastAsia="仿宋"/>
          <w:sz w:val="28"/>
          <w:szCs w:val="28"/>
        </w:rPr>
      </w:pPr>
    </w:p>
    <w:p w14:paraId="42C1DD20">
      <w:pPr>
        <w:ind w:firstLine="624"/>
        <w:rPr>
          <w:rFonts w:ascii="仿宋" w:hAnsi="仿宋" w:eastAsia="仿宋" w:cs="仿宋"/>
          <w:kern w:val="0"/>
          <w:sz w:val="28"/>
          <w:szCs w:val="28"/>
          <w:lang w:bidi="ar"/>
        </w:rPr>
      </w:pPr>
      <w:r>
        <w:rPr>
          <w:rFonts w:hint="eastAsia" w:ascii="仿宋" w:hAnsi="仿宋" w:eastAsia="仿宋" w:cs="仿宋"/>
          <w:kern w:val="0"/>
          <w:sz w:val="28"/>
          <w:szCs w:val="28"/>
          <w:lang w:bidi="ar"/>
        </w:rPr>
        <w:t>广西壮族自治区南宁市中级人民法院根据广西建工集团第一安装工程有限公司的申请,于2023年10月8日作出（2023）桂01破申44号民事裁定书，受理广西建工集团第一安装工程有限公司对广西武鸣合立生物化工有限公司（</w:t>
      </w:r>
      <w:r>
        <w:rPr>
          <w:rFonts w:ascii="仿宋" w:hAnsi="仿宋" w:eastAsia="仿宋" w:cs="仿宋"/>
          <w:kern w:val="0"/>
          <w:sz w:val="28"/>
          <w:szCs w:val="28"/>
          <w:lang w:bidi="ar"/>
        </w:rPr>
        <w:t>以下简称</w:t>
      </w:r>
      <w:r>
        <w:rPr>
          <w:rFonts w:hint="eastAsia" w:ascii="仿宋" w:hAnsi="仿宋" w:eastAsia="仿宋" w:cs="仿宋"/>
          <w:kern w:val="0"/>
          <w:sz w:val="28"/>
          <w:szCs w:val="28"/>
          <w:lang w:bidi="ar"/>
        </w:rPr>
        <w:t>合</w:t>
      </w:r>
      <w:r>
        <w:rPr>
          <w:rFonts w:ascii="仿宋" w:hAnsi="仿宋" w:eastAsia="仿宋" w:cs="仿宋"/>
          <w:kern w:val="0"/>
          <w:sz w:val="28"/>
          <w:szCs w:val="28"/>
          <w:lang w:bidi="ar"/>
        </w:rPr>
        <w:t>立公司）</w:t>
      </w:r>
      <w:r>
        <w:rPr>
          <w:rFonts w:hint="eastAsia" w:ascii="仿宋" w:hAnsi="仿宋" w:eastAsia="仿宋" w:cs="仿宋"/>
          <w:kern w:val="0"/>
          <w:sz w:val="28"/>
          <w:szCs w:val="28"/>
          <w:lang w:bidi="ar"/>
        </w:rPr>
        <w:t>破产清算申请，于2023年12月11日作出（2023）桂01破申44号决定书，指定广西诚上金律师事务所担任合</w:t>
      </w:r>
      <w:r>
        <w:rPr>
          <w:rFonts w:ascii="仿宋" w:hAnsi="仿宋" w:eastAsia="仿宋" w:cs="仿宋"/>
          <w:kern w:val="0"/>
          <w:sz w:val="28"/>
          <w:szCs w:val="28"/>
          <w:lang w:bidi="ar"/>
        </w:rPr>
        <w:t>立</w:t>
      </w:r>
      <w:r>
        <w:rPr>
          <w:rFonts w:hint="eastAsia" w:ascii="仿宋" w:hAnsi="仿宋" w:eastAsia="仿宋" w:cs="仿宋"/>
          <w:kern w:val="0"/>
          <w:sz w:val="28"/>
          <w:szCs w:val="28"/>
          <w:lang w:bidi="ar"/>
        </w:rPr>
        <w:t>公司管理人（以下简称“管理人”）。</w:t>
      </w:r>
    </w:p>
    <w:p w14:paraId="1B1D70DE">
      <w:pPr>
        <w:ind w:firstLine="560" w:firstLineChars="200"/>
        <w:rPr>
          <w:rFonts w:ascii="仿宋" w:hAnsi="仿宋" w:eastAsia="仿宋"/>
          <w:sz w:val="28"/>
          <w:szCs w:val="28"/>
        </w:rPr>
      </w:pPr>
      <w:r>
        <w:rPr>
          <w:rFonts w:hint="eastAsia" w:ascii="仿宋" w:hAnsi="仿宋" w:eastAsia="仿宋"/>
          <w:sz w:val="28"/>
          <w:szCs w:val="28"/>
        </w:rPr>
        <w:t>为顺利推动合</w:t>
      </w:r>
      <w:r>
        <w:rPr>
          <w:rFonts w:ascii="仿宋" w:hAnsi="仿宋" w:eastAsia="仿宋"/>
          <w:sz w:val="28"/>
          <w:szCs w:val="28"/>
        </w:rPr>
        <w:t>立</w:t>
      </w:r>
      <w:r>
        <w:rPr>
          <w:rFonts w:hint="eastAsia" w:ascii="仿宋" w:hAnsi="仿宋" w:eastAsia="仿宋"/>
          <w:sz w:val="28"/>
          <w:szCs w:val="28"/>
        </w:rPr>
        <w:t>公司重整工作，招募</w:t>
      </w:r>
      <w:r>
        <w:rPr>
          <w:rFonts w:ascii="仿宋" w:hAnsi="仿宋" w:eastAsia="仿宋"/>
          <w:sz w:val="28"/>
          <w:szCs w:val="28"/>
        </w:rPr>
        <w:t>有实力的投资人，</w:t>
      </w:r>
      <w:r>
        <w:rPr>
          <w:rFonts w:hint="eastAsia" w:ascii="仿宋" w:hAnsi="仿宋" w:eastAsia="仿宋" w:cs="宋体"/>
          <w:spacing w:val="8"/>
          <w:kern w:val="0"/>
          <w:sz w:val="28"/>
          <w:szCs w:val="28"/>
        </w:rPr>
        <w:t>实现合</w:t>
      </w:r>
      <w:r>
        <w:rPr>
          <w:rFonts w:ascii="仿宋" w:hAnsi="仿宋" w:eastAsia="仿宋" w:cs="宋体"/>
          <w:spacing w:val="8"/>
          <w:kern w:val="0"/>
          <w:sz w:val="28"/>
          <w:szCs w:val="28"/>
        </w:rPr>
        <w:t>立公司</w:t>
      </w:r>
      <w:r>
        <w:rPr>
          <w:rFonts w:hint="eastAsia" w:ascii="仿宋" w:hAnsi="仿宋" w:eastAsia="仿宋" w:cs="宋体"/>
          <w:spacing w:val="8"/>
          <w:kern w:val="0"/>
          <w:sz w:val="28"/>
          <w:szCs w:val="28"/>
        </w:rPr>
        <w:t>资产价值最大化，提高债权人清偿比例，</w:t>
      </w:r>
      <w:r>
        <w:rPr>
          <w:rFonts w:hint="eastAsia" w:ascii="仿宋" w:hAnsi="仿宋" w:eastAsia="仿宋"/>
          <w:sz w:val="28"/>
          <w:szCs w:val="28"/>
        </w:rPr>
        <w:t>最大限度地保护债权人的合法权益，在南宁</w:t>
      </w:r>
      <w:r>
        <w:rPr>
          <w:rFonts w:ascii="仿宋" w:hAnsi="仿宋" w:eastAsia="仿宋"/>
          <w:sz w:val="28"/>
          <w:szCs w:val="28"/>
        </w:rPr>
        <w:t>市中级</w:t>
      </w:r>
      <w:r>
        <w:rPr>
          <w:rFonts w:hint="eastAsia" w:ascii="仿宋" w:hAnsi="仿宋" w:eastAsia="仿宋"/>
          <w:sz w:val="28"/>
          <w:szCs w:val="28"/>
        </w:rPr>
        <w:t>人民法院的监督和指导下，根据《中华人民共和国企业破产法》等相关法律、法规的规定，管理人现通过公开方式向社会招募重整投资人，就相关事项公告如下：</w:t>
      </w:r>
      <w:r>
        <w:rPr>
          <w:rFonts w:ascii="仿宋" w:hAnsi="仿宋" w:eastAsia="仿宋"/>
          <w:sz w:val="28"/>
          <w:szCs w:val="28"/>
        </w:rPr>
        <w:t xml:space="preserve"> </w:t>
      </w:r>
    </w:p>
    <w:p w14:paraId="309E8BDA">
      <w:pPr>
        <w:spacing w:before="156" w:beforeLines="50" w:after="156" w:afterLines="50"/>
        <w:ind w:firstLine="562" w:firstLineChars="200"/>
        <w:rPr>
          <w:rFonts w:ascii="仿宋" w:hAnsi="仿宋" w:eastAsia="仿宋"/>
          <w:b/>
          <w:bCs/>
          <w:sz w:val="28"/>
          <w:szCs w:val="28"/>
        </w:rPr>
      </w:pPr>
      <w:r>
        <w:rPr>
          <w:rFonts w:hint="eastAsia" w:ascii="仿宋" w:hAnsi="仿宋" w:eastAsia="仿宋"/>
          <w:b/>
          <w:bCs/>
          <w:sz w:val="28"/>
          <w:szCs w:val="28"/>
        </w:rPr>
        <w:t>一、招募须知</w:t>
      </w:r>
    </w:p>
    <w:p w14:paraId="2E944049">
      <w:pPr>
        <w:ind w:firstLine="560" w:firstLineChars="200"/>
        <w:rPr>
          <w:rFonts w:ascii="仿宋" w:hAnsi="仿宋" w:eastAsia="仿宋"/>
          <w:sz w:val="28"/>
          <w:szCs w:val="28"/>
        </w:rPr>
      </w:pPr>
      <w:r>
        <w:rPr>
          <w:rFonts w:hint="eastAsia" w:ascii="仿宋" w:hAnsi="仿宋" w:eastAsia="仿宋"/>
          <w:sz w:val="28"/>
          <w:szCs w:val="28"/>
        </w:rPr>
        <w:t>（一）本次重整投资人招募公开进行，为使重整投资人了解合</w:t>
      </w:r>
      <w:r>
        <w:rPr>
          <w:rFonts w:ascii="仿宋" w:hAnsi="仿宋" w:eastAsia="仿宋"/>
          <w:sz w:val="28"/>
          <w:szCs w:val="28"/>
        </w:rPr>
        <w:t>立</w:t>
      </w:r>
      <w:r>
        <w:rPr>
          <w:rFonts w:hint="eastAsia" w:ascii="仿宋" w:hAnsi="仿宋" w:eastAsia="仿宋"/>
          <w:sz w:val="28"/>
          <w:szCs w:val="28"/>
        </w:rPr>
        <w:t>公司的实际情况，明确招募的条件、流程等，管理人制作本招募公告。本招募公告之内容对全体意向投资人同等适用，并具有相同效力。</w:t>
      </w:r>
    </w:p>
    <w:p w14:paraId="3F88FA6A">
      <w:pPr>
        <w:ind w:firstLine="560" w:firstLineChars="200"/>
        <w:rPr>
          <w:rFonts w:ascii="仿宋" w:hAnsi="仿宋" w:eastAsia="仿宋"/>
          <w:sz w:val="28"/>
          <w:szCs w:val="28"/>
        </w:rPr>
      </w:pPr>
      <w:r>
        <w:rPr>
          <w:rFonts w:hint="eastAsia" w:ascii="仿宋" w:hAnsi="仿宋" w:eastAsia="仿宋"/>
          <w:sz w:val="28"/>
          <w:szCs w:val="28"/>
        </w:rPr>
        <w:t>（二）意向投资人按本招募公告缴纳保证金并向管理人提交重整投资文件的，视为同意按合</w:t>
      </w:r>
      <w:r>
        <w:rPr>
          <w:rFonts w:ascii="仿宋" w:hAnsi="仿宋" w:eastAsia="仿宋"/>
          <w:sz w:val="28"/>
          <w:szCs w:val="28"/>
        </w:rPr>
        <w:t>立</w:t>
      </w:r>
      <w:r>
        <w:rPr>
          <w:rFonts w:hint="eastAsia" w:ascii="仿宋" w:hAnsi="仿宋" w:eastAsia="仿宋"/>
          <w:sz w:val="28"/>
          <w:szCs w:val="28"/>
        </w:rPr>
        <w:t>公司现状进行投资，相关投资风险自行承担。意向投资人考察投资或者尽职调查过程中产生的一切费用，无论是否成功，均由意向投资人自行承担。</w:t>
      </w:r>
    </w:p>
    <w:p w14:paraId="02100FB9">
      <w:pPr>
        <w:ind w:firstLine="560" w:firstLineChars="200"/>
        <w:rPr>
          <w:rFonts w:ascii="仿宋" w:hAnsi="仿宋" w:eastAsia="仿宋"/>
          <w:sz w:val="28"/>
          <w:szCs w:val="28"/>
        </w:rPr>
      </w:pPr>
      <w:r>
        <w:rPr>
          <w:rFonts w:hint="eastAsia" w:ascii="仿宋" w:hAnsi="仿宋" w:eastAsia="仿宋"/>
          <w:sz w:val="28"/>
          <w:szCs w:val="28"/>
        </w:rPr>
        <w:t>（三）本公告所披露的相关信息仅供意向投资人作参考使用，并不替代意向投资人的尽职调查，管理人不对本公告披露的相关信息承担保证责任。意向投资人须自行决定是否聘请专业投资顾问、法律顾问进行尽职调查、出具投资意见等。</w:t>
      </w:r>
    </w:p>
    <w:p w14:paraId="59EA9B0F">
      <w:pPr>
        <w:ind w:firstLine="560" w:firstLineChars="200"/>
        <w:rPr>
          <w:rFonts w:ascii="仿宋" w:hAnsi="仿宋" w:eastAsia="仿宋"/>
          <w:sz w:val="28"/>
          <w:szCs w:val="28"/>
        </w:rPr>
      </w:pPr>
      <w:r>
        <w:rPr>
          <w:rFonts w:hint="eastAsia" w:ascii="仿宋" w:hAnsi="仿宋" w:eastAsia="仿宋"/>
          <w:sz w:val="28"/>
          <w:szCs w:val="28"/>
        </w:rPr>
        <w:t>（四）意向投资人决定参与招募前应仔细阅读本公告，理解投资过程中可能存在的风险，一旦提交参选材料即视为同意按合</w:t>
      </w:r>
      <w:r>
        <w:rPr>
          <w:rFonts w:ascii="仿宋" w:hAnsi="仿宋" w:eastAsia="仿宋"/>
          <w:sz w:val="28"/>
          <w:szCs w:val="28"/>
        </w:rPr>
        <w:t>立公司</w:t>
      </w:r>
      <w:r>
        <w:rPr>
          <w:rFonts w:hint="eastAsia" w:ascii="仿宋" w:hAnsi="仿宋" w:eastAsia="仿宋"/>
          <w:sz w:val="28"/>
          <w:szCs w:val="28"/>
        </w:rPr>
        <w:t>现状进行投资，接受所有标的物上已知和未知的瑕疵，也视为对本次投资人招募程序确认并同意承担风险。</w:t>
      </w:r>
    </w:p>
    <w:p w14:paraId="7FF29F1A">
      <w:pPr>
        <w:ind w:firstLine="560" w:firstLineChars="200"/>
        <w:rPr>
          <w:rFonts w:ascii="仿宋" w:hAnsi="仿宋" w:eastAsia="仿宋"/>
          <w:sz w:val="28"/>
          <w:szCs w:val="28"/>
        </w:rPr>
      </w:pPr>
      <w:r>
        <w:rPr>
          <w:rFonts w:hint="eastAsia" w:ascii="仿宋" w:hAnsi="仿宋" w:eastAsia="仿宋"/>
          <w:sz w:val="28"/>
          <w:szCs w:val="28"/>
        </w:rPr>
        <w:t>（五）管理人有权视本案的进展情况、实际需求</w:t>
      </w:r>
      <w:r>
        <w:rPr>
          <w:rFonts w:hint="eastAsia" w:ascii="仿宋" w:hAnsi="仿宋" w:eastAsia="仿宋" w:cs="宋体"/>
          <w:spacing w:val="8"/>
          <w:kern w:val="0"/>
          <w:sz w:val="28"/>
          <w:szCs w:val="28"/>
        </w:rPr>
        <w:t>或者应法院要求，</w:t>
      </w:r>
      <w:r>
        <w:rPr>
          <w:rFonts w:hint="eastAsia" w:ascii="仿宋" w:hAnsi="仿宋" w:eastAsia="仿宋"/>
          <w:sz w:val="28"/>
          <w:szCs w:val="28"/>
        </w:rPr>
        <w:t>随时决定调整、继续、中止或终止本次重整投资人招募和遴选，管理人对此不承担违约或赔偿责任。</w:t>
      </w:r>
    </w:p>
    <w:p w14:paraId="0A03C7FF">
      <w:pPr>
        <w:ind w:firstLine="560" w:firstLineChars="200"/>
        <w:rPr>
          <w:rFonts w:ascii="仿宋" w:hAnsi="仿宋" w:eastAsia="仿宋"/>
          <w:sz w:val="28"/>
          <w:szCs w:val="28"/>
        </w:rPr>
      </w:pPr>
      <w:r>
        <w:rPr>
          <w:rFonts w:hint="eastAsia" w:ascii="仿宋" w:hAnsi="仿宋" w:eastAsia="仿宋"/>
          <w:sz w:val="28"/>
          <w:szCs w:val="28"/>
        </w:rPr>
        <w:t>（六）本公告不构成要</w:t>
      </w:r>
      <w:r>
        <w:rPr>
          <w:rFonts w:ascii="仿宋" w:hAnsi="仿宋" w:eastAsia="仿宋"/>
          <w:sz w:val="28"/>
          <w:szCs w:val="28"/>
        </w:rPr>
        <w:t>约</w:t>
      </w:r>
      <w:r>
        <w:rPr>
          <w:rFonts w:hint="eastAsia" w:ascii="仿宋" w:hAnsi="仿宋" w:eastAsia="仿宋"/>
          <w:sz w:val="28"/>
          <w:szCs w:val="28"/>
        </w:rPr>
        <w:t>邀请和要约，未尽事宜，由管理人负责解释。</w:t>
      </w:r>
    </w:p>
    <w:p w14:paraId="59EAE993">
      <w:pPr>
        <w:spacing w:before="156" w:beforeLines="50" w:after="156" w:afterLines="50"/>
        <w:ind w:firstLine="562" w:firstLineChars="200"/>
        <w:rPr>
          <w:rFonts w:ascii="仿宋" w:hAnsi="仿宋" w:eastAsia="仿宋"/>
          <w:b/>
          <w:bCs/>
          <w:sz w:val="28"/>
          <w:szCs w:val="28"/>
        </w:rPr>
      </w:pPr>
      <w:r>
        <w:rPr>
          <w:rFonts w:hint="eastAsia" w:ascii="仿宋" w:hAnsi="仿宋" w:eastAsia="仿宋"/>
          <w:b/>
          <w:bCs/>
          <w:sz w:val="28"/>
          <w:szCs w:val="28"/>
        </w:rPr>
        <w:t>二、债务人基本情况</w:t>
      </w:r>
    </w:p>
    <w:p w14:paraId="619D942A">
      <w:pPr>
        <w:ind w:firstLine="560" w:firstLineChars="200"/>
        <w:jc w:val="both"/>
        <w:rPr>
          <w:rFonts w:ascii="仿宋" w:hAnsi="仿宋" w:eastAsia="仿宋"/>
          <w:bCs/>
          <w:color w:val="000000"/>
          <w:sz w:val="28"/>
          <w:szCs w:val="28"/>
        </w:rPr>
      </w:pPr>
      <w:r>
        <w:rPr>
          <w:rFonts w:hint="eastAsia" w:ascii="仿宋" w:hAnsi="仿宋" w:eastAsia="仿宋" w:cs="仿宋"/>
          <w:kern w:val="0"/>
          <w:sz w:val="28"/>
          <w:szCs w:val="28"/>
          <w:lang w:bidi="ar"/>
        </w:rPr>
        <w:t>合</w:t>
      </w:r>
      <w:r>
        <w:rPr>
          <w:rFonts w:ascii="仿宋" w:hAnsi="仿宋" w:eastAsia="仿宋" w:cs="仿宋"/>
          <w:kern w:val="0"/>
          <w:sz w:val="28"/>
          <w:szCs w:val="28"/>
          <w:lang w:bidi="ar"/>
        </w:rPr>
        <w:t>立公司工商登记资料显示，</w:t>
      </w:r>
      <w:r>
        <w:rPr>
          <w:rFonts w:hint="eastAsia" w:ascii="仿宋" w:hAnsi="仿宋" w:eastAsia="仿宋" w:cs="仿宋"/>
          <w:kern w:val="0"/>
          <w:sz w:val="28"/>
          <w:szCs w:val="28"/>
          <w:lang w:bidi="ar"/>
        </w:rPr>
        <w:t>合</w:t>
      </w:r>
      <w:r>
        <w:rPr>
          <w:rFonts w:ascii="仿宋" w:hAnsi="仿宋" w:eastAsia="仿宋" w:cs="仿宋"/>
          <w:kern w:val="0"/>
          <w:sz w:val="28"/>
          <w:szCs w:val="28"/>
          <w:lang w:bidi="ar"/>
        </w:rPr>
        <w:t>立公司原名为广西武鸣县合立淀粉酒精有限</w:t>
      </w:r>
      <w:r>
        <w:rPr>
          <w:rFonts w:hint="eastAsia" w:ascii="仿宋" w:hAnsi="仿宋" w:eastAsia="仿宋" w:cs="仿宋"/>
          <w:kern w:val="0"/>
          <w:sz w:val="28"/>
          <w:szCs w:val="28"/>
          <w:lang w:bidi="ar"/>
        </w:rPr>
        <w:t>公司</w:t>
      </w:r>
      <w:r>
        <w:rPr>
          <w:rFonts w:ascii="仿宋" w:hAnsi="仿宋" w:eastAsia="仿宋" w:cs="仿宋"/>
          <w:kern w:val="0"/>
          <w:sz w:val="28"/>
          <w:szCs w:val="28"/>
          <w:lang w:bidi="ar"/>
        </w:rPr>
        <w:t>，</w:t>
      </w:r>
      <w:r>
        <w:rPr>
          <w:rFonts w:hint="eastAsia" w:ascii="仿宋" w:hAnsi="仿宋" w:eastAsia="仿宋" w:cs="仿宋"/>
          <w:kern w:val="0"/>
          <w:sz w:val="28"/>
          <w:szCs w:val="28"/>
          <w:lang w:bidi="ar"/>
        </w:rPr>
        <w:t>2006年2月16日成立</w:t>
      </w:r>
      <w:r>
        <w:rPr>
          <w:rFonts w:ascii="仿宋" w:hAnsi="仿宋" w:eastAsia="仿宋" w:cs="仿宋"/>
          <w:kern w:val="0"/>
          <w:sz w:val="28"/>
          <w:szCs w:val="28"/>
          <w:lang w:bidi="ar"/>
        </w:rPr>
        <w:t>，</w:t>
      </w:r>
      <w:r>
        <w:rPr>
          <w:rFonts w:hint="eastAsia" w:ascii="仿宋" w:hAnsi="仿宋" w:eastAsia="仿宋"/>
          <w:bCs/>
          <w:color w:val="000000"/>
          <w:sz w:val="28"/>
          <w:szCs w:val="28"/>
        </w:rPr>
        <w:t>统一社会信用代码</w:t>
      </w:r>
      <w:r>
        <w:rPr>
          <w:rFonts w:hint="eastAsia" w:ascii="仿宋" w:hAnsi="仿宋" w:eastAsia="仿宋"/>
          <w:color w:val="000000"/>
          <w:sz w:val="28"/>
          <w:szCs w:val="28"/>
        </w:rPr>
        <w:t>914501227852164681，</w:t>
      </w:r>
      <w:r>
        <w:rPr>
          <w:rFonts w:hint="eastAsia" w:ascii="仿宋" w:hAnsi="仿宋" w:eastAsia="仿宋"/>
          <w:bCs/>
          <w:color w:val="000000"/>
          <w:sz w:val="28"/>
          <w:szCs w:val="28"/>
        </w:rPr>
        <w:t>企业</w:t>
      </w:r>
      <w:r>
        <w:rPr>
          <w:rFonts w:ascii="仿宋" w:hAnsi="仿宋" w:eastAsia="仿宋"/>
          <w:bCs/>
          <w:color w:val="000000"/>
          <w:sz w:val="28"/>
          <w:szCs w:val="28"/>
        </w:rPr>
        <w:t>状态：存续，公司类型：</w:t>
      </w:r>
      <w:r>
        <w:rPr>
          <w:rFonts w:hint="eastAsia" w:ascii="仿宋" w:hAnsi="仿宋" w:eastAsia="仿宋"/>
          <w:bCs/>
          <w:color w:val="000000"/>
          <w:sz w:val="28"/>
          <w:szCs w:val="28"/>
        </w:rPr>
        <w:t>有限</w:t>
      </w:r>
      <w:r>
        <w:rPr>
          <w:rFonts w:ascii="仿宋" w:hAnsi="仿宋" w:eastAsia="仿宋"/>
          <w:bCs/>
          <w:color w:val="000000"/>
          <w:sz w:val="28"/>
          <w:szCs w:val="28"/>
        </w:rPr>
        <w:t>责任公司（自然人投资或</w:t>
      </w:r>
      <w:r>
        <w:rPr>
          <w:rFonts w:hint="eastAsia" w:ascii="仿宋" w:hAnsi="仿宋" w:eastAsia="仿宋"/>
          <w:bCs/>
          <w:color w:val="000000"/>
          <w:sz w:val="28"/>
          <w:szCs w:val="28"/>
        </w:rPr>
        <w:t>控股</w:t>
      </w:r>
      <w:r>
        <w:rPr>
          <w:rFonts w:ascii="仿宋" w:hAnsi="仿宋" w:eastAsia="仿宋"/>
          <w:bCs/>
          <w:color w:val="000000"/>
          <w:sz w:val="28"/>
          <w:szCs w:val="28"/>
        </w:rPr>
        <w:t>），</w:t>
      </w:r>
      <w:r>
        <w:rPr>
          <w:rFonts w:hint="eastAsia" w:ascii="仿宋" w:hAnsi="仿宋" w:eastAsia="仿宋"/>
          <w:bCs/>
          <w:color w:val="000000"/>
          <w:sz w:val="28"/>
          <w:szCs w:val="28"/>
        </w:rPr>
        <w:t>公司</w:t>
      </w:r>
      <w:r>
        <w:rPr>
          <w:rFonts w:ascii="仿宋" w:hAnsi="仿宋" w:eastAsia="仿宋"/>
          <w:bCs/>
          <w:color w:val="000000"/>
          <w:sz w:val="28"/>
          <w:szCs w:val="28"/>
        </w:rPr>
        <w:t>住所地：南宁市武鸣区太平镇凤阳村，</w:t>
      </w:r>
      <w:r>
        <w:rPr>
          <w:rFonts w:hint="eastAsia" w:ascii="仿宋" w:hAnsi="仿宋" w:eastAsia="仿宋"/>
          <w:bCs/>
          <w:color w:val="000000"/>
          <w:sz w:val="28"/>
          <w:szCs w:val="28"/>
        </w:rPr>
        <w:t>法定</w:t>
      </w:r>
      <w:r>
        <w:rPr>
          <w:rFonts w:ascii="仿宋" w:hAnsi="仿宋" w:eastAsia="仿宋"/>
          <w:bCs/>
          <w:color w:val="000000"/>
          <w:sz w:val="28"/>
          <w:szCs w:val="28"/>
        </w:rPr>
        <w:t>代表人：陈华建，</w:t>
      </w:r>
      <w:r>
        <w:rPr>
          <w:rFonts w:hint="eastAsia" w:ascii="仿宋" w:hAnsi="仿宋" w:eastAsia="仿宋"/>
          <w:bCs/>
          <w:color w:val="000000"/>
          <w:sz w:val="28"/>
          <w:szCs w:val="28"/>
        </w:rPr>
        <w:t>营业</w:t>
      </w:r>
      <w:r>
        <w:rPr>
          <w:rFonts w:ascii="仿宋" w:hAnsi="仿宋" w:eastAsia="仿宋"/>
          <w:bCs/>
          <w:color w:val="000000"/>
          <w:sz w:val="28"/>
          <w:szCs w:val="28"/>
        </w:rPr>
        <w:t>期限：</w:t>
      </w:r>
      <w:r>
        <w:rPr>
          <w:rFonts w:hint="eastAsia" w:ascii="仿宋" w:hAnsi="仿宋" w:eastAsia="仿宋"/>
          <w:bCs/>
          <w:color w:val="000000"/>
          <w:sz w:val="28"/>
          <w:szCs w:val="28"/>
        </w:rPr>
        <w:t>2006年2月16日</w:t>
      </w:r>
      <w:r>
        <w:rPr>
          <w:rFonts w:ascii="仿宋" w:hAnsi="仿宋" w:eastAsia="仿宋"/>
          <w:bCs/>
          <w:color w:val="000000"/>
          <w:sz w:val="28"/>
          <w:szCs w:val="28"/>
        </w:rPr>
        <w:t>至</w:t>
      </w:r>
      <w:r>
        <w:rPr>
          <w:rFonts w:hint="eastAsia" w:ascii="仿宋" w:hAnsi="仿宋" w:eastAsia="仿宋"/>
          <w:bCs/>
          <w:color w:val="000000"/>
          <w:sz w:val="28"/>
          <w:szCs w:val="28"/>
        </w:rPr>
        <w:t>2026年2月15日</w:t>
      </w:r>
      <w:r>
        <w:rPr>
          <w:rFonts w:ascii="仿宋" w:hAnsi="仿宋" w:eastAsia="仿宋"/>
          <w:bCs/>
          <w:color w:val="000000"/>
          <w:sz w:val="28"/>
          <w:szCs w:val="28"/>
        </w:rPr>
        <w:t>。</w:t>
      </w:r>
      <w:r>
        <w:rPr>
          <w:rFonts w:hint="eastAsia" w:ascii="仿宋" w:hAnsi="仿宋" w:eastAsia="仿宋"/>
          <w:bCs/>
          <w:color w:val="000000"/>
          <w:sz w:val="28"/>
          <w:szCs w:val="28"/>
        </w:rPr>
        <w:t>2012年6月5日</w:t>
      </w:r>
      <w:r>
        <w:rPr>
          <w:rFonts w:ascii="仿宋" w:hAnsi="仿宋" w:eastAsia="仿宋"/>
          <w:bCs/>
          <w:color w:val="000000"/>
          <w:sz w:val="28"/>
          <w:szCs w:val="28"/>
        </w:rPr>
        <w:t>，企业名称变更为广西武鸣合立生物</w:t>
      </w:r>
      <w:r>
        <w:rPr>
          <w:rFonts w:hint="eastAsia" w:ascii="仿宋" w:hAnsi="仿宋" w:eastAsia="仿宋"/>
          <w:bCs/>
          <w:color w:val="000000"/>
          <w:sz w:val="28"/>
          <w:szCs w:val="28"/>
        </w:rPr>
        <w:t>化工</w:t>
      </w:r>
      <w:r>
        <w:rPr>
          <w:rFonts w:ascii="仿宋" w:hAnsi="仿宋" w:eastAsia="仿宋"/>
          <w:bCs/>
          <w:color w:val="000000"/>
          <w:sz w:val="28"/>
          <w:szCs w:val="28"/>
        </w:rPr>
        <w:t>有限公司。</w:t>
      </w:r>
      <w:r>
        <w:rPr>
          <w:rFonts w:hint="eastAsia" w:ascii="仿宋" w:hAnsi="仿宋" w:eastAsia="仿宋" w:cs="仿宋"/>
          <w:kern w:val="0"/>
          <w:sz w:val="28"/>
          <w:szCs w:val="28"/>
          <w:lang w:bidi="ar"/>
        </w:rPr>
        <w:t>公司</w:t>
      </w:r>
      <w:r>
        <w:rPr>
          <w:rFonts w:ascii="仿宋" w:hAnsi="仿宋" w:eastAsia="仿宋" w:cs="仿宋"/>
          <w:kern w:val="0"/>
          <w:sz w:val="28"/>
          <w:szCs w:val="28"/>
          <w:lang w:bidi="ar"/>
        </w:rPr>
        <w:t>注册资本为</w:t>
      </w:r>
      <w:r>
        <w:rPr>
          <w:rFonts w:hint="eastAsia" w:ascii="仿宋" w:hAnsi="仿宋" w:eastAsia="仿宋" w:cs="仿宋"/>
          <w:kern w:val="0"/>
          <w:sz w:val="28"/>
          <w:szCs w:val="28"/>
          <w:lang w:bidi="ar"/>
        </w:rPr>
        <w:t>100</w:t>
      </w:r>
      <w:r>
        <w:rPr>
          <w:rFonts w:ascii="仿宋" w:hAnsi="仿宋" w:eastAsia="仿宋" w:cs="仿宋"/>
          <w:kern w:val="0"/>
          <w:sz w:val="28"/>
          <w:szCs w:val="28"/>
          <w:lang w:bidi="ar"/>
        </w:rPr>
        <w:t>0</w:t>
      </w:r>
      <w:r>
        <w:rPr>
          <w:rFonts w:hint="eastAsia" w:ascii="仿宋" w:hAnsi="仿宋" w:eastAsia="仿宋" w:cs="仿宋"/>
          <w:kern w:val="0"/>
          <w:sz w:val="28"/>
          <w:szCs w:val="28"/>
          <w:lang w:bidi="ar"/>
        </w:rPr>
        <w:t>万</w:t>
      </w:r>
      <w:r>
        <w:rPr>
          <w:rFonts w:ascii="仿宋" w:hAnsi="仿宋" w:eastAsia="仿宋" w:cs="仿宋"/>
          <w:kern w:val="0"/>
          <w:sz w:val="28"/>
          <w:szCs w:val="28"/>
          <w:lang w:bidi="ar"/>
        </w:rPr>
        <w:t>元，</w:t>
      </w:r>
      <w:r>
        <w:rPr>
          <w:rFonts w:hint="eastAsia" w:ascii="仿宋" w:hAnsi="仿宋" w:eastAsia="仿宋" w:cs="仿宋"/>
          <w:kern w:val="0"/>
          <w:sz w:val="28"/>
          <w:szCs w:val="28"/>
          <w:lang w:bidi="ar"/>
        </w:rPr>
        <w:t>为</w:t>
      </w:r>
      <w:r>
        <w:rPr>
          <w:rFonts w:ascii="仿宋" w:hAnsi="仿宋" w:eastAsia="仿宋" w:cs="仿宋"/>
          <w:kern w:val="0"/>
          <w:sz w:val="28"/>
          <w:szCs w:val="28"/>
          <w:lang w:bidi="ar"/>
        </w:rPr>
        <w:t>货币出资</w:t>
      </w:r>
      <w:r>
        <w:rPr>
          <w:rFonts w:hint="eastAsia" w:ascii="仿宋" w:hAnsi="仿宋" w:eastAsia="仿宋" w:cs="仿宋"/>
          <w:kern w:val="0"/>
          <w:sz w:val="28"/>
          <w:szCs w:val="28"/>
          <w:lang w:bidi="ar"/>
        </w:rPr>
        <w:t>。</w:t>
      </w:r>
      <w:r>
        <w:rPr>
          <w:rFonts w:ascii="仿宋" w:hAnsi="仿宋" w:eastAsia="仿宋"/>
          <w:bCs/>
          <w:color w:val="000000"/>
          <w:sz w:val="28"/>
          <w:szCs w:val="28"/>
        </w:rPr>
        <w:t xml:space="preserve"> </w:t>
      </w:r>
    </w:p>
    <w:p w14:paraId="679AFA4A">
      <w:pPr>
        <w:ind w:firstLine="560" w:firstLineChars="200"/>
        <w:rPr>
          <w:rFonts w:ascii="仿宋" w:hAnsi="仿宋" w:eastAsia="仿宋"/>
          <w:sz w:val="28"/>
          <w:szCs w:val="28"/>
        </w:rPr>
      </w:pPr>
      <w:r>
        <w:rPr>
          <w:rFonts w:hint="eastAsia" w:ascii="仿宋" w:hAnsi="仿宋" w:eastAsia="仿宋" w:cs="仿宋"/>
          <w:kern w:val="0"/>
          <w:sz w:val="28"/>
          <w:szCs w:val="28"/>
          <w:lang w:bidi="ar"/>
        </w:rPr>
        <w:t>合</w:t>
      </w:r>
      <w:r>
        <w:rPr>
          <w:rFonts w:ascii="仿宋" w:hAnsi="仿宋" w:eastAsia="仿宋" w:cs="仿宋"/>
          <w:kern w:val="0"/>
          <w:sz w:val="28"/>
          <w:szCs w:val="28"/>
          <w:lang w:bidi="ar"/>
        </w:rPr>
        <w:t>立公司的经营</w:t>
      </w:r>
      <w:r>
        <w:rPr>
          <w:rFonts w:hint="eastAsia" w:ascii="仿宋" w:hAnsi="仿宋" w:eastAsia="仿宋" w:cs="仿宋"/>
          <w:kern w:val="0"/>
          <w:sz w:val="28"/>
          <w:szCs w:val="28"/>
          <w:lang w:bidi="ar"/>
        </w:rPr>
        <w:t>范围：</w:t>
      </w:r>
      <w:r>
        <w:rPr>
          <w:rFonts w:hint="eastAsia" w:ascii="仿宋" w:hAnsi="仿宋" w:eastAsia="仿宋"/>
          <w:color w:val="000000"/>
          <w:sz w:val="28"/>
          <w:szCs w:val="28"/>
        </w:rPr>
        <w:t>淀粉及淀粉制品生产销售。食用酒精生产销售（有效期至２０１６年８月１９日）。 生物有机肥生产销售；木薯、甘蔗、水果、蔬菜种植销售。（依法须经批准的项目，经相关部门批准后方可开展经营活动）。</w:t>
      </w:r>
      <w:r>
        <w:rPr>
          <w:rFonts w:hint="eastAsia" w:ascii="仿宋" w:hAnsi="仿宋" w:eastAsia="仿宋" w:cs="仿宋"/>
          <w:kern w:val="0"/>
          <w:sz w:val="28"/>
          <w:szCs w:val="28"/>
          <w:lang w:bidi="ar"/>
        </w:rPr>
        <w:t>合立</w:t>
      </w:r>
      <w:r>
        <w:rPr>
          <w:rFonts w:ascii="仿宋" w:hAnsi="仿宋" w:eastAsia="仿宋" w:cs="仿宋"/>
          <w:kern w:val="0"/>
          <w:sz w:val="28"/>
          <w:szCs w:val="28"/>
          <w:lang w:bidi="ar"/>
        </w:rPr>
        <w:t>公司没有设立分支机构。</w:t>
      </w:r>
    </w:p>
    <w:p w14:paraId="32F3C9A8">
      <w:pPr>
        <w:spacing w:before="156" w:beforeLines="50" w:after="156" w:afterLines="50"/>
        <w:ind w:firstLine="562" w:firstLineChars="200"/>
        <w:rPr>
          <w:rFonts w:ascii="仿宋" w:hAnsi="仿宋" w:eastAsia="仿宋"/>
          <w:b/>
          <w:bCs/>
          <w:sz w:val="28"/>
          <w:szCs w:val="28"/>
        </w:rPr>
      </w:pPr>
      <w:r>
        <w:rPr>
          <w:rFonts w:hint="eastAsia" w:ascii="仿宋" w:hAnsi="仿宋" w:eastAsia="仿宋"/>
          <w:b/>
          <w:bCs/>
          <w:sz w:val="28"/>
          <w:szCs w:val="28"/>
        </w:rPr>
        <w:t>三、合</w:t>
      </w:r>
      <w:r>
        <w:rPr>
          <w:rFonts w:ascii="仿宋" w:hAnsi="仿宋" w:eastAsia="仿宋"/>
          <w:b/>
          <w:bCs/>
          <w:sz w:val="28"/>
          <w:szCs w:val="28"/>
        </w:rPr>
        <w:t>立公司</w:t>
      </w:r>
      <w:r>
        <w:rPr>
          <w:rFonts w:hint="eastAsia" w:ascii="仿宋" w:hAnsi="仿宋" w:eastAsia="仿宋"/>
          <w:b/>
          <w:bCs/>
          <w:sz w:val="28"/>
          <w:szCs w:val="28"/>
        </w:rPr>
        <w:t>资产负债及相关情况说明</w:t>
      </w:r>
    </w:p>
    <w:p w14:paraId="558AD24D">
      <w:pPr>
        <w:spacing w:line="540" w:lineRule="exact"/>
        <w:ind w:firstLine="560" w:firstLineChars="200"/>
        <w:rPr>
          <w:rFonts w:ascii="仿宋" w:hAnsi="仿宋" w:eastAsia="仿宋"/>
          <w:sz w:val="28"/>
          <w:szCs w:val="28"/>
        </w:rPr>
      </w:pPr>
      <w:r>
        <w:rPr>
          <w:rFonts w:hint="eastAsia" w:ascii="仿宋" w:hAnsi="仿宋" w:eastAsia="仿宋"/>
          <w:sz w:val="28"/>
          <w:szCs w:val="28"/>
        </w:rPr>
        <w:t>管理人根据掌握的资料</w:t>
      </w:r>
      <w:r>
        <w:rPr>
          <w:rFonts w:ascii="仿宋" w:hAnsi="仿宋" w:eastAsia="仿宋"/>
          <w:sz w:val="28"/>
          <w:szCs w:val="28"/>
        </w:rPr>
        <w:t>及实地勘查的情况</w:t>
      </w:r>
      <w:r>
        <w:rPr>
          <w:rFonts w:hint="eastAsia" w:ascii="仿宋" w:hAnsi="仿宋" w:eastAsia="仿宋"/>
          <w:sz w:val="28"/>
          <w:szCs w:val="28"/>
        </w:rPr>
        <w:t>，整理</w:t>
      </w:r>
      <w:r>
        <w:rPr>
          <w:rFonts w:ascii="仿宋" w:hAnsi="仿宋" w:eastAsia="仿宋"/>
          <w:sz w:val="28"/>
          <w:szCs w:val="28"/>
        </w:rPr>
        <w:t xml:space="preserve">合立公司的资产负债如下： </w:t>
      </w:r>
    </w:p>
    <w:p w14:paraId="00327C4D">
      <w:pPr>
        <w:spacing w:line="540" w:lineRule="exact"/>
        <w:ind w:firstLine="560" w:firstLineChars="200"/>
        <w:rPr>
          <w:rFonts w:hint="eastAsia" w:ascii="仿宋" w:hAnsi="仿宋" w:eastAsia="仿宋"/>
          <w:sz w:val="28"/>
          <w:szCs w:val="28"/>
        </w:rPr>
      </w:pPr>
      <w:r>
        <w:rPr>
          <w:rFonts w:hint="eastAsia" w:ascii="仿宋" w:hAnsi="仿宋" w:eastAsia="仿宋"/>
          <w:sz w:val="28"/>
          <w:szCs w:val="28"/>
        </w:rPr>
        <w:t>（一</w:t>
      </w:r>
      <w:r>
        <w:rPr>
          <w:rFonts w:ascii="仿宋" w:hAnsi="仿宋" w:eastAsia="仿宋"/>
          <w:sz w:val="28"/>
          <w:szCs w:val="28"/>
        </w:rPr>
        <w:t>）资产情况：</w:t>
      </w:r>
    </w:p>
    <w:p w14:paraId="2FB9DE00">
      <w:pPr>
        <w:spacing w:line="540" w:lineRule="exact"/>
        <w:ind w:left="640"/>
        <w:rPr>
          <w:rFonts w:ascii="仿宋" w:hAnsi="仿宋" w:eastAsia="仿宋"/>
          <w:sz w:val="28"/>
          <w:szCs w:val="28"/>
        </w:rPr>
      </w:pPr>
      <w:r>
        <w:rPr>
          <w:rFonts w:hint="eastAsia" w:ascii="仿宋" w:hAnsi="仿宋" w:eastAsia="仿宋"/>
          <w:sz w:val="28"/>
          <w:szCs w:val="28"/>
        </w:rPr>
        <w:t>1.现金、银行存款资产情况</w:t>
      </w:r>
    </w:p>
    <w:p w14:paraId="35CB0DF0">
      <w:pPr>
        <w:spacing w:line="540" w:lineRule="exact"/>
        <w:ind w:firstLine="560" w:firstLineChars="200"/>
        <w:rPr>
          <w:rFonts w:ascii="仿宋" w:hAnsi="仿宋" w:eastAsia="仿宋"/>
          <w:sz w:val="28"/>
          <w:szCs w:val="28"/>
        </w:rPr>
      </w:pPr>
      <w:r>
        <w:rPr>
          <w:rFonts w:hint="eastAsia" w:ascii="仿宋" w:hAnsi="仿宋" w:eastAsia="仿宋"/>
          <w:sz w:val="28"/>
          <w:szCs w:val="28"/>
        </w:rPr>
        <w:t>合</w:t>
      </w:r>
      <w:r>
        <w:rPr>
          <w:rFonts w:ascii="仿宋" w:hAnsi="仿宋" w:eastAsia="仿宋"/>
          <w:sz w:val="28"/>
          <w:szCs w:val="28"/>
        </w:rPr>
        <w:t>立公司没有</w:t>
      </w:r>
      <w:r>
        <w:rPr>
          <w:rFonts w:hint="eastAsia" w:ascii="仿宋" w:hAnsi="仿宋" w:eastAsia="仿宋"/>
          <w:sz w:val="28"/>
          <w:szCs w:val="28"/>
        </w:rPr>
        <w:t>库存现金；合</w:t>
      </w:r>
      <w:r>
        <w:rPr>
          <w:rFonts w:ascii="仿宋" w:hAnsi="仿宋" w:eastAsia="仿宋"/>
          <w:sz w:val="28"/>
          <w:szCs w:val="28"/>
        </w:rPr>
        <w:t>立公司</w:t>
      </w:r>
      <w:r>
        <w:rPr>
          <w:rFonts w:hint="eastAsia" w:ascii="仿宋" w:hAnsi="仿宋" w:eastAsia="仿宋"/>
          <w:sz w:val="28"/>
          <w:szCs w:val="28"/>
        </w:rPr>
        <w:t>在</w:t>
      </w:r>
      <w:r>
        <w:rPr>
          <w:rFonts w:ascii="仿宋" w:hAnsi="仿宋" w:eastAsia="仿宋"/>
          <w:sz w:val="28"/>
          <w:szCs w:val="28"/>
        </w:rPr>
        <w:t>农业银行的基本户的余额为</w:t>
      </w:r>
      <w:r>
        <w:rPr>
          <w:rFonts w:hint="eastAsia" w:ascii="仿宋" w:hAnsi="仿宋" w:eastAsia="仿宋"/>
          <w:sz w:val="28"/>
          <w:szCs w:val="28"/>
        </w:rPr>
        <w:t>0（</w:t>
      </w:r>
      <w:r>
        <w:rPr>
          <w:rFonts w:ascii="仿宋" w:hAnsi="仿宋" w:eastAsia="仿宋"/>
          <w:sz w:val="28"/>
          <w:szCs w:val="28"/>
        </w:rPr>
        <w:t>帐号</w:t>
      </w:r>
      <w:r>
        <w:rPr>
          <w:rFonts w:hint="eastAsia" w:ascii="仿宋" w:hAnsi="仿宋" w:eastAsia="仿宋"/>
          <w:sz w:val="28"/>
          <w:szCs w:val="28"/>
        </w:rPr>
        <w:t>2003 4801 0400 0206 6）</w:t>
      </w:r>
      <w:r>
        <w:rPr>
          <w:rFonts w:ascii="仿宋" w:hAnsi="仿宋" w:eastAsia="仿宋"/>
          <w:sz w:val="28"/>
          <w:szCs w:val="28"/>
        </w:rPr>
        <w:t>，在广西北部湾银行一般户的余额为</w:t>
      </w:r>
      <w:r>
        <w:rPr>
          <w:rFonts w:hint="eastAsia" w:ascii="仿宋" w:hAnsi="仿宋" w:eastAsia="仿宋"/>
          <w:sz w:val="28"/>
          <w:szCs w:val="28"/>
        </w:rPr>
        <w:t>36.52元</w:t>
      </w:r>
      <w:r>
        <w:rPr>
          <w:rFonts w:ascii="仿宋" w:hAnsi="仿宋" w:eastAsia="仿宋"/>
          <w:sz w:val="28"/>
          <w:szCs w:val="28"/>
        </w:rPr>
        <w:t>（帐号</w:t>
      </w:r>
      <w:r>
        <w:rPr>
          <w:rFonts w:hint="eastAsia" w:ascii="仿宋" w:hAnsi="仿宋" w:eastAsia="仿宋"/>
          <w:sz w:val="28"/>
          <w:szCs w:val="28"/>
        </w:rPr>
        <w:t>8000 5157 0900 014）。</w:t>
      </w:r>
    </w:p>
    <w:p w14:paraId="6501D735">
      <w:pPr>
        <w:spacing w:line="540" w:lineRule="exact"/>
        <w:ind w:left="640"/>
        <w:rPr>
          <w:rFonts w:ascii="仿宋" w:hAnsi="仿宋" w:eastAsia="仿宋"/>
          <w:sz w:val="28"/>
          <w:szCs w:val="28"/>
        </w:rPr>
      </w:pPr>
      <w:r>
        <w:rPr>
          <w:rFonts w:hint="eastAsia" w:ascii="仿宋" w:hAnsi="仿宋" w:eastAsia="仿宋"/>
          <w:sz w:val="28"/>
          <w:szCs w:val="28"/>
        </w:rPr>
        <w:t>2.应</w:t>
      </w:r>
      <w:r>
        <w:rPr>
          <w:rFonts w:ascii="仿宋" w:hAnsi="仿宋" w:eastAsia="仿宋"/>
          <w:sz w:val="28"/>
          <w:szCs w:val="28"/>
        </w:rPr>
        <w:t>收债权</w:t>
      </w:r>
      <w:r>
        <w:rPr>
          <w:rFonts w:hint="eastAsia" w:ascii="仿宋" w:hAnsi="仿宋" w:eastAsia="仿宋"/>
          <w:sz w:val="28"/>
          <w:szCs w:val="28"/>
        </w:rPr>
        <w:t>、存货情况</w:t>
      </w:r>
    </w:p>
    <w:p w14:paraId="4887ABF8">
      <w:pPr>
        <w:spacing w:line="540" w:lineRule="exact"/>
        <w:ind w:firstLine="560" w:firstLineChars="200"/>
        <w:rPr>
          <w:rFonts w:ascii="仿宋" w:hAnsi="仿宋" w:eastAsia="仿宋"/>
          <w:sz w:val="28"/>
          <w:szCs w:val="28"/>
        </w:rPr>
      </w:pPr>
      <w:r>
        <w:rPr>
          <w:rFonts w:ascii="仿宋" w:hAnsi="仿宋" w:eastAsia="仿宋"/>
          <w:sz w:val="28"/>
          <w:szCs w:val="28"/>
        </w:rPr>
        <w:t>经</w:t>
      </w:r>
      <w:r>
        <w:rPr>
          <w:rFonts w:hint="eastAsia" w:ascii="仿宋" w:hAnsi="仿宋" w:eastAsia="仿宋"/>
          <w:sz w:val="28"/>
          <w:szCs w:val="28"/>
        </w:rPr>
        <w:t>了</w:t>
      </w:r>
      <w:r>
        <w:rPr>
          <w:rFonts w:ascii="仿宋" w:hAnsi="仿宋" w:eastAsia="仿宋"/>
          <w:sz w:val="28"/>
          <w:szCs w:val="28"/>
        </w:rPr>
        <w:t>解</w:t>
      </w:r>
      <w:r>
        <w:rPr>
          <w:rFonts w:hint="eastAsia" w:ascii="仿宋" w:hAnsi="仿宋" w:eastAsia="仿宋"/>
          <w:sz w:val="28"/>
          <w:szCs w:val="28"/>
        </w:rPr>
        <w:t>、</w:t>
      </w:r>
      <w:r>
        <w:rPr>
          <w:rFonts w:ascii="仿宋" w:hAnsi="仿宋" w:eastAsia="仿宋"/>
          <w:sz w:val="28"/>
          <w:szCs w:val="28"/>
        </w:rPr>
        <w:t>实地勘查</w:t>
      </w:r>
      <w:r>
        <w:rPr>
          <w:rFonts w:hint="eastAsia" w:ascii="仿宋" w:hAnsi="仿宋" w:eastAsia="仿宋"/>
          <w:sz w:val="28"/>
          <w:szCs w:val="28"/>
        </w:rPr>
        <w:t>，合</w:t>
      </w:r>
      <w:r>
        <w:rPr>
          <w:rFonts w:ascii="仿宋" w:hAnsi="仿宋" w:eastAsia="仿宋"/>
          <w:sz w:val="28"/>
          <w:szCs w:val="28"/>
        </w:rPr>
        <w:t>立公司没有应收债权</w:t>
      </w:r>
      <w:r>
        <w:rPr>
          <w:rFonts w:hint="eastAsia" w:ascii="仿宋" w:hAnsi="仿宋" w:eastAsia="仿宋"/>
          <w:sz w:val="28"/>
          <w:szCs w:val="28"/>
        </w:rPr>
        <w:t>，</w:t>
      </w:r>
      <w:r>
        <w:rPr>
          <w:rFonts w:ascii="仿宋" w:hAnsi="仿宋" w:eastAsia="仿宋"/>
          <w:sz w:val="28"/>
          <w:szCs w:val="28"/>
        </w:rPr>
        <w:t>也没有存货。</w:t>
      </w:r>
    </w:p>
    <w:p w14:paraId="404067DB">
      <w:pPr>
        <w:spacing w:line="540" w:lineRule="exact"/>
        <w:ind w:left="640"/>
        <w:rPr>
          <w:rFonts w:ascii="仿宋" w:hAnsi="仿宋" w:eastAsia="仿宋"/>
          <w:sz w:val="28"/>
          <w:szCs w:val="28"/>
        </w:rPr>
      </w:pPr>
      <w:r>
        <w:rPr>
          <w:rFonts w:hint="eastAsia" w:ascii="仿宋" w:hAnsi="仿宋" w:eastAsia="仿宋"/>
          <w:sz w:val="28"/>
          <w:szCs w:val="28"/>
        </w:rPr>
        <w:t>3.固定资产情况</w:t>
      </w:r>
    </w:p>
    <w:p w14:paraId="01ED1693">
      <w:pPr>
        <w:spacing w:line="540" w:lineRule="exact"/>
        <w:ind w:firstLine="560" w:firstLineChars="200"/>
        <w:rPr>
          <w:rFonts w:ascii="仿宋" w:hAnsi="仿宋" w:eastAsia="仿宋"/>
          <w:sz w:val="28"/>
          <w:szCs w:val="28"/>
        </w:rPr>
      </w:pPr>
      <w:r>
        <w:rPr>
          <w:rFonts w:ascii="仿宋" w:hAnsi="仿宋" w:eastAsia="仿宋"/>
          <w:sz w:val="28"/>
          <w:szCs w:val="28"/>
        </w:rPr>
        <w:t>经实地勘查、盘点，</w:t>
      </w:r>
      <w:r>
        <w:rPr>
          <w:rFonts w:hint="eastAsia" w:ascii="仿宋" w:hAnsi="仿宋" w:eastAsia="仿宋"/>
          <w:sz w:val="28"/>
          <w:szCs w:val="28"/>
        </w:rPr>
        <w:t>合</w:t>
      </w:r>
      <w:r>
        <w:rPr>
          <w:rFonts w:ascii="仿宋" w:hAnsi="仿宋" w:eastAsia="仿宋"/>
          <w:sz w:val="28"/>
          <w:szCs w:val="28"/>
        </w:rPr>
        <w:t>立公司的</w:t>
      </w:r>
      <w:r>
        <w:rPr>
          <w:rFonts w:hint="eastAsia" w:ascii="仿宋" w:hAnsi="仿宋" w:eastAsia="仿宋"/>
          <w:sz w:val="28"/>
          <w:szCs w:val="28"/>
        </w:rPr>
        <w:t>固定</w:t>
      </w:r>
      <w:r>
        <w:rPr>
          <w:rFonts w:ascii="仿宋" w:hAnsi="仿宋" w:eastAsia="仿宋"/>
          <w:sz w:val="28"/>
          <w:szCs w:val="28"/>
        </w:rPr>
        <w:t>资产主要有：办公楼、厂房、</w:t>
      </w:r>
      <w:r>
        <w:rPr>
          <w:rFonts w:hint="eastAsia" w:ascii="仿宋" w:hAnsi="仿宋" w:eastAsia="仿宋"/>
          <w:sz w:val="28"/>
          <w:szCs w:val="28"/>
          <w:lang w:eastAsia="zh-CN"/>
        </w:rPr>
        <w:t>年产三万吨的</w:t>
      </w:r>
      <w:r>
        <w:rPr>
          <w:rFonts w:hint="eastAsia" w:ascii="仿宋" w:hAnsi="仿宋" w:eastAsia="仿宋"/>
          <w:sz w:val="28"/>
          <w:szCs w:val="28"/>
        </w:rPr>
        <w:t>酒精</w:t>
      </w:r>
      <w:r>
        <w:rPr>
          <w:rFonts w:ascii="仿宋" w:hAnsi="仿宋" w:eastAsia="仿宋"/>
          <w:sz w:val="28"/>
          <w:szCs w:val="28"/>
        </w:rPr>
        <w:t>生产</w:t>
      </w:r>
      <w:r>
        <w:rPr>
          <w:rFonts w:hint="eastAsia" w:ascii="仿宋" w:hAnsi="仿宋" w:eastAsia="仿宋"/>
          <w:sz w:val="28"/>
          <w:szCs w:val="28"/>
        </w:rPr>
        <w:t>车间</w:t>
      </w:r>
      <w:r>
        <w:rPr>
          <w:rFonts w:ascii="仿宋" w:hAnsi="仿宋" w:eastAsia="仿宋"/>
          <w:sz w:val="28"/>
          <w:szCs w:val="28"/>
        </w:rPr>
        <w:t>的</w:t>
      </w:r>
      <w:r>
        <w:rPr>
          <w:rFonts w:hint="eastAsia" w:ascii="仿宋" w:hAnsi="仿宋" w:eastAsia="仿宋"/>
          <w:sz w:val="28"/>
          <w:szCs w:val="28"/>
        </w:rPr>
        <w:t>设备</w:t>
      </w:r>
      <w:r>
        <w:rPr>
          <w:rFonts w:ascii="仿宋" w:hAnsi="仿宋" w:eastAsia="仿宋"/>
          <w:sz w:val="28"/>
          <w:szCs w:val="28"/>
        </w:rPr>
        <w:t>、动力车间的设备</w:t>
      </w:r>
      <w:r>
        <w:rPr>
          <w:rFonts w:hint="eastAsia" w:ascii="仿宋" w:hAnsi="仿宋" w:eastAsia="仿宋"/>
          <w:sz w:val="28"/>
          <w:szCs w:val="28"/>
        </w:rPr>
        <w:t>、</w:t>
      </w:r>
      <w:r>
        <w:rPr>
          <w:rFonts w:ascii="仿宋" w:hAnsi="仿宋" w:eastAsia="仿宋"/>
          <w:sz w:val="28"/>
          <w:szCs w:val="28"/>
        </w:rPr>
        <w:t>浓缩车间的设备、污水处理车间的设备等。</w:t>
      </w:r>
    </w:p>
    <w:p w14:paraId="34CBF996">
      <w:pPr>
        <w:spacing w:line="540" w:lineRule="exact"/>
        <w:ind w:firstLine="560" w:firstLineChars="200"/>
        <w:rPr>
          <w:rFonts w:ascii="仿宋" w:hAnsi="仿宋" w:eastAsia="仿宋"/>
          <w:bCs/>
          <w:sz w:val="28"/>
          <w:szCs w:val="28"/>
        </w:rPr>
      </w:pPr>
      <w:r>
        <w:rPr>
          <w:rFonts w:hint="eastAsia" w:ascii="仿宋" w:hAnsi="仿宋" w:eastAsia="仿宋"/>
          <w:bCs/>
          <w:sz w:val="28"/>
          <w:szCs w:val="28"/>
        </w:rPr>
        <w:t>4.无形资产情况</w:t>
      </w:r>
    </w:p>
    <w:p w14:paraId="392DED7A">
      <w:pPr>
        <w:spacing w:line="540" w:lineRule="exact"/>
        <w:ind w:firstLine="560" w:firstLineChars="200"/>
        <w:rPr>
          <w:rFonts w:ascii="仿宋" w:hAnsi="仿宋" w:eastAsia="仿宋"/>
          <w:bCs/>
          <w:sz w:val="28"/>
          <w:szCs w:val="28"/>
        </w:rPr>
      </w:pPr>
      <w:r>
        <w:rPr>
          <w:rFonts w:hint="eastAsia" w:ascii="仿宋" w:hAnsi="仿宋" w:eastAsia="仿宋"/>
          <w:bCs/>
          <w:sz w:val="28"/>
          <w:szCs w:val="28"/>
        </w:rPr>
        <w:t>合</w:t>
      </w:r>
      <w:r>
        <w:rPr>
          <w:rFonts w:ascii="仿宋" w:hAnsi="仿宋" w:eastAsia="仿宋"/>
          <w:bCs/>
          <w:sz w:val="28"/>
          <w:szCs w:val="28"/>
        </w:rPr>
        <w:t>立公司长期租赁国有土地</w:t>
      </w:r>
      <w:r>
        <w:rPr>
          <w:rFonts w:hint="eastAsia" w:ascii="仿宋" w:hAnsi="仿宋" w:eastAsia="仿宋"/>
          <w:bCs/>
          <w:sz w:val="28"/>
          <w:szCs w:val="28"/>
        </w:rPr>
        <w:t>77亩</w:t>
      </w:r>
      <w:r>
        <w:rPr>
          <w:rFonts w:ascii="仿宋" w:hAnsi="仿宋" w:eastAsia="仿宋"/>
          <w:bCs/>
          <w:sz w:val="28"/>
          <w:szCs w:val="28"/>
        </w:rPr>
        <w:t>。</w:t>
      </w:r>
    </w:p>
    <w:p w14:paraId="29CBE5F5">
      <w:pPr>
        <w:spacing w:line="540" w:lineRule="exact"/>
        <w:ind w:firstLine="560" w:firstLineChars="200"/>
        <w:rPr>
          <w:rFonts w:hint="eastAsia" w:ascii="仿宋" w:hAnsi="仿宋" w:eastAsia="仿宋"/>
          <w:bCs/>
          <w:sz w:val="28"/>
          <w:szCs w:val="28"/>
        </w:rPr>
      </w:pPr>
      <w:r>
        <w:rPr>
          <w:rFonts w:hint="eastAsia" w:ascii="仿宋" w:hAnsi="仿宋" w:eastAsia="仿宋"/>
          <w:bCs/>
          <w:sz w:val="28"/>
          <w:szCs w:val="28"/>
        </w:rPr>
        <w:t>（二</w:t>
      </w:r>
      <w:r>
        <w:rPr>
          <w:rFonts w:ascii="仿宋" w:hAnsi="仿宋" w:eastAsia="仿宋"/>
          <w:bCs/>
          <w:sz w:val="28"/>
          <w:szCs w:val="28"/>
        </w:rPr>
        <w:t>）负债</w:t>
      </w:r>
      <w:r>
        <w:rPr>
          <w:rFonts w:hint="eastAsia" w:ascii="仿宋" w:hAnsi="仿宋" w:eastAsia="仿宋"/>
          <w:bCs/>
          <w:sz w:val="28"/>
          <w:szCs w:val="28"/>
        </w:rPr>
        <w:t>情况</w:t>
      </w:r>
      <w:r>
        <w:rPr>
          <w:rFonts w:ascii="仿宋" w:hAnsi="仿宋" w:eastAsia="仿宋"/>
          <w:bCs/>
          <w:sz w:val="28"/>
          <w:szCs w:val="28"/>
        </w:rPr>
        <w:t>：</w:t>
      </w:r>
    </w:p>
    <w:p w14:paraId="15C04864">
      <w:pPr>
        <w:autoSpaceDE w:val="0"/>
        <w:spacing w:line="600" w:lineRule="exact"/>
        <w:ind w:firstLine="560" w:firstLineChars="200"/>
        <w:rPr>
          <w:rFonts w:ascii="仿宋" w:hAnsi="仿宋" w:eastAsia="仿宋"/>
          <w:sz w:val="28"/>
          <w:szCs w:val="28"/>
        </w:rPr>
      </w:pPr>
      <w:r>
        <w:rPr>
          <w:rFonts w:hint="eastAsia" w:ascii="仿宋" w:hAnsi="仿宋" w:eastAsia="仿宋"/>
          <w:sz w:val="28"/>
          <w:szCs w:val="28"/>
        </w:rPr>
        <w:t>截至2024年7月26日,共有28户债权人申报</w:t>
      </w:r>
      <w:r>
        <w:rPr>
          <w:rFonts w:ascii="仿宋" w:hAnsi="仿宋" w:eastAsia="仿宋"/>
          <w:sz w:val="28"/>
          <w:szCs w:val="28"/>
        </w:rPr>
        <w:t>债权</w:t>
      </w:r>
      <w:r>
        <w:rPr>
          <w:rFonts w:hint="eastAsia" w:ascii="仿宋" w:hAnsi="仿宋" w:eastAsia="仿宋"/>
          <w:sz w:val="28"/>
          <w:szCs w:val="28"/>
        </w:rPr>
        <w:t>（</w:t>
      </w:r>
      <w:r>
        <w:rPr>
          <w:rFonts w:ascii="仿宋" w:hAnsi="仿宋" w:eastAsia="仿宋"/>
          <w:sz w:val="28"/>
          <w:szCs w:val="28"/>
        </w:rPr>
        <w:t>其中有</w:t>
      </w:r>
      <w:r>
        <w:rPr>
          <w:rFonts w:hint="eastAsia" w:ascii="仿宋" w:hAnsi="仿宋" w:eastAsia="仿宋"/>
          <w:sz w:val="28"/>
          <w:szCs w:val="28"/>
        </w:rPr>
        <w:t>5户</w:t>
      </w:r>
      <w:r>
        <w:rPr>
          <w:rFonts w:ascii="仿宋" w:hAnsi="仿宋" w:eastAsia="仿宋"/>
          <w:sz w:val="28"/>
          <w:szCs w:val="28"/>
        </w:rPr>
        <w:t>兼有</w:t>
      </w:r>
      <w:r>
        <w:rPr>
          <w:rFonts w:hint="eastAsia" w:ascii="仿宋" w:hAnsi="仿宋" w:eastAsia="仿宋"/>
          <w:sz w:val="28"/>
          <w:szCs w:val="28"/>
        </w:rPr>
        <w:t>优先</w:t>
      </w:r>
      <w:r>
        <w:rPr>
          <w:rFonts w:ascii="仿宋" w:hAnsi="仿宋" w:eastAsia="仿宋"/>
          <w:sz w:val="28"/>
          <w:szCs w:val="28"/>
        </w:rPr>
        <w:t>债权和</w:t>
      </w:r>
      <w:r>
        <w:rPr>
          <w:rFonts w:hint="eastAsia" w:ascii="仿宋" w:hAnsi="仿宋" w:eastAsia="仿宋"/>
          <w:sz w:val="28"/>
          <w:szCs w:val="28"/>
        </w:rPr>
        <w:t>普通</w:t>
      </w:r>
      <w:r>
        <w:rPr>
          <w:rFonts w:ascii="仿宋" w:hAnsi="仿宋" w:eastAsia="仿宋"/>
          <w:sz w:val="28"/>
          <w:szCs w:val="28"/>
        </w:rPr>
        <w:t>债权</w:t>
      </w:r>
      <w:r>
        <w:rPr>
          <w:rFonts w:hint="eastAsia" w:ascii="仿宋" w:hAnsi="仿宋" w:eastAsia="仿宋"/>
          <w:sz w:val="28"/>
          <w:szCs w:val="28"/>
          <w:lang w:eastAsia="zh-CN"/>
        </w:rPr>
        <w:t>，职工债权无需申报</w:t>
      </w:r>
      <w:r>
        <w:rPr>
          <w:rFonts w:ascii="仿宋" w:hAnsi="仿宋" w:eastAsia="仿宋"/>
          <w:sz w:val="28"/>
          <w:szCs w:val="28"/>
        </w:rPr>
        <w:t>）</w:t>
      </w:r>
      <w:r>
        <w:rPr>
          <w:rFonts w:hint="eastAsia" w:ascii="仿宋" w:hAnsi="仿宋" w:eastAsia="仿宋"/>
          <w:sz w:val="28"/>
          <w:szCs w:val="28"/>
        </w:rPr>
        <w:t>，申报的债权总额为人民币252367318.4元。其中,税收债权未见申报;普通债权28户,总额为人民币198897159.6元;职工医保、社保债权:244033.67元（单位欠</w:t>
      </w:r>
      <w:r>
        <w:rPr>
          <w:rFonts w:ascii="仿宋" w:hAnsi="仿宋" w:eastAsia="仿宋"/>
          <w:sz w:val="28"/>
          <w:szCs w:val="28"/>
        </w:rPr>
        <w:t>费</w:t>
      </w:r>
      <w:r>
        <w:rPr>
          <w:rFonts w:hint="eastAsia" w:ascii="仿宋" w:hAnsi="仿宋" w:eastAsia="仿宋"/>
          <w:sz w:val="28"/>
          <w:szCs w:val="28"/>
        </w:rPr>
        <w:t>）、85494.32元（个人欠</w:t>
      </w:r>
      <w:r>
        <w:rPr>
          <w:rFonts w:ascii="仿宋" w:hAnsi="仿宋" w:eastAsia="仿宋"/>
          <w:sz w:val="28"/>
          <w:szCs w:val="28"/>
        </w:rPr>
        <w:t>费</w:t>
      </w:r>
      <w:r>
        <w:rPr>
          <w:rFonts w:hint="eastAsia" w:ascii="仿宋" w:hAnsi="仿宋" w:eastAsia="仿宋"/>
          <w:sz w:val="28"/>
          <w:szCs w:val="28"/>
        </w:rPr>
        <w:t>）。</w:t>
      </w:r>
    </w:p>
    <w:p w14:paraId="4CD4C59F">
      <w:pPr>
        <w:ind w:firstLine="560" w:firstLineChars="200"/>
        <w:jc w:val="both"/>
        <w:rPr>
          <w:rFonts w:hint="eastAsia" w:ascii="仿宋" w:hAnsi="仿宋" w:eastAsia="仿宋"/>
          <w:sz w:val="28"/>
          <w:szCs w:val="28"/>
        </w:rPr>
      </w:pPr>
      <w:r>
        <w:rPr>
          <w:rFonts w:hint="eastAsia" w:ascii="仿宋" w:hAnsi="仿宋" w:eastAsia="仿宋"/>
          <w:sz w:val="28"/>
          <w:szCs w:val="28"/>
        </w:rPr>
        <w:t>管理人</w:t>
      </w:r>
      <w:r>
        <w:rPr>
          <w:rFonts w:hint="eastAsia" w:ascii="仿宋" w:hAnsi="仿宋" w:eastAsia="仿宋"/>
          <w:sz w:val="28"/>
          <w:szCs w:val="28"/>
          <w:lang w:eastAsia="zh-CN"/>
        </w:rPr>
        <w:t>审查确定无异议债权</w:t>
      </w:r>
      <w:r>
        <w:rPr>
          <w:rFonts w:hint="eastAsia" w:ascii="仿宋" w:hAnsi="仿宋" w:eastAsia="仿宋"/>
          <w:sz w:val="28"/>
          <w:szCs w:val="28"/>
          <w:lang w:val="en-US" w:eastAsia="zh-CN"/>
        </w:rPr>
        <w:t>68户、75笔，债权总额175917737.37元，其中，职工债权45户、45笔，债权金额797843.01元；小额普通债权6户6笔，债权金额167634.3元；有财产担保债权2户2笔，债权金额59225976.06元；大额普通债权18户、18笔，债权金额115404505.01元；社保债权4户、4笔，债权金额321778.99元。</w:t>
      </w:r>
    </w:p>
    <w:p w14:paraId="42614E4A">
      <w:pPr>
        <w:spacing w:line="540" w:lineRule="exact"/>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三）职工情况</w:t>
      </w:r>
      <w:r>
        <w:rPr>
          <w:rFonts w:hint="eastAsia" w:ascii="仿宋" w:hAnsi="仿宋" w:eastAsia="仿宋"/>
          <w:bCs/>
          <w:sz w:val="28"/>
          <w:szCs w:val="28"/>
        </w:rPr>
        <w:t>：</w:t>
      </w:r>
    </w:p>
    <w:p w14:paraId="19F22B9D">
      <w:pPr>
        <w:spacing w:line="540" w:lineRule="exact"/>
        <w:ind w:firstLine="560" w:firstLineChars="200"/>
        <w:rPr>
          <w:rFonts w:hint="eastAsia" w:ascii="仿宋" w:hAnsi="仿宋" w:eastAsia="仿宋"/>
          <w:b/>
          <w:bCs/>
          <w:sz w:val="28"/>
          <w:szCs w:val="28"/>
        </w:rPr>
      </w:pPr>
      <w:r>
        <w:rPr>
          <w:rFonts w:hint="eastAsia" w:ascii="仿宋" w:hAnsi="仿宋" w:eastAsia="仿宋" w:cs="仿宋"/>
          <w:kern w:val="0"/>
          <w:sz w:val="28"/>
          <w:szCs w:val="28"/>
          <w:lang w:bidi="ar"/>
        </w:rPr>
        <w:t>从2020年3月起</w:t>
      </w:r>
      <w:r>
        <w:rPr>
          <w:rFonts w:ascii="仿宋" w:hAnsi="仿宋" w:eastAsia="仿宋" w:cs="仿宋"/>
          <w:kern w:val="0"/>
          <w:sz w:val="28"/>
          <w:szCs w:val="28"/>
          <w:lang w:bidi="ar"/>
        </w:rPr>
        <w:t>，</w:t>
      </w:r>
      <w:r>
        <w:rPr>
          <w:rFonts w:hint="eastAsia" w:ascii="仿宋" w:hAnsi="仿宋" w:eastAsia="仿宋" w:cs="仿宋"/>
          <w:kern w:val="0"/>
          <w:sz w:val="28"/>
          <w:szCs w:val="28"/>
          <w:lang w:bidi="ar"/>
        </w:rPr>
        <w:t>合</w:t>
      </w:r>
      <w:r>
        <w:rPr>
          <w:rFonts w:ascii="仿宋" w:hAnsi="仿宋" w:eastAsia="仿宋" w:cs="仿宋"/>
          <w:kern w:val="0"/>
          <w:sz w:val="28"/>
          <w:szCs w:val="28"/>
          <w:lang w:bidi="ar"/>
        </w:rPr>
        <w:t>立公司停止生产，所有职工</w:t>
      </w:r>
      <w:r>
        <w:rPr>
          <w:rFonts w:hint="eastAsia" w:ascii="仿宋" w:hAnsi="仿宋" w:eastAsia="仿宋" w:cs="仿宋"/>
          <w:kern w:val="0"/>
          <w:sz w:val="28"/>
          <w:szCs w:val="28"/>
          <w:lang w:bidi="ar"/>
        </w:rPr>
        <w:t>的</w:t>
      </w:r>
      <w:r>
        <w:rPr>
          <w:rFonts w:ascii="仿宋" w:hAnsi="仿宋" w:eastAsia="仿宋" w:cs="仿宋"/>
          <w:kern w:val="0"/>
          <w:sz w:val="28"/>
          <w:szCs w:val="28"/>
          <w:lang w:bidi="ar"/>
        </w:rPr>
        <w:t>劳动关系都已解除。目前</w:t>
      </w:r>
      <w:r>
        <w:rPr>
          <w:rFonts w:hint="eastAsia" w:ascii="仿宋" w:hAnsi="仿宋" w:eastAsia="仿宋" w:cs="仿宋"/>
          <w:kern w:val="0"/>
          <w:sz w:val="28"/>
          <w:szCs w:val="28"/>
          <w:lang w:bidi="ar"/>
        </w:rPr>
        <w:t>，</w:t>
      </w:r>
      <w:r>
        <w:rPr>
          <w:rFonts w:ascii="仿宋" w:hAnsi="仿宋" w:eastAsia="仿宋" w:cs="仿宋"/>
          <w:kern w:val="0"/>
          <w:sz w:val="28"/>
          <w:szCs w:val="28"/>
          <w:lang w:bidi="ar"/>
        </w:rPr>
        <w:t>有两名原职工作为劳务人员，</w:t>
      </w:r>
      <w:r>
        <w:rPr>
          <w:rFonts w:hint="eastAsia" w:ascii="仿宋" w:hAnsi="仿宋" w:eastAsia="仿宋" w:cs="仿宋"/>
          <w:kern w:val="0"/>
          <w:sz w:val="28"/>
          <w:szCs w:val="28"/>
          <w:lang w:bidi="ar"/>
        </w:rPr>
        <w:t>留守</w:t>
      </w:r>
      <w:r>
        <w:rPr>
          <w:rFonts w:ascii="仿宋" w:hAnsi="仿宋" w:eastAsia="仿宋" w:cs="仿宋"/>
          <w:kern w:val="0"/>
          <w:sz w:val="28"/>
          <w:szCs w:val="28"/>
          <w:lang w:bidi="ar"/>
        </w:rPr>
        <w:t>看护</w:t>
      </w:r>
      <w:r>
        <w:rPr>
          <w:rFonts w:hint="eastAsia" w:ascii="仿宋" w:hAnsi="仿宋" w:eastAsia="仿宋" w:cs="仿宋"/>
          <w:kern w:val="0"/>
          <w:sz w:val="28"/>
          <w:szCs w:val="28"/>
          <w:lang w:bidi="ar"/>
        </w:rPr>
        <w:t>合</w:t>
      </w:r>
      <w:r>
        <w:rPr>
          <w:rFonts w:ascii="仿宋" w:hAnsi="仿宋" w:eastAsia="仿宋" w:cs="仿宋"/>
          <w:kern w:val="0"/>
          <w:sz w:val="28"/>
          <w:szCs w:val="28"/>
          <w:lang w:bidi="ar"/>
        </w:rPr>
        <w:t>立公司的厂房和机器设备</w:t>
      </w:r>
      <w:r>
        <w:rPr>
          <w:rFonts w:hint="eastAsia" w:ascii="仿宋" w:hAnsi="仿宋" w:eastAsia="仿宋" w:cs="仿宋"/>
          <w:kern w:val="0"/>
          <w:sz w:val="28"/>
          <w:szCs w:val="28"/>
          <w:lang w:bidi="ar"/>
        </w:rPr>
        <w:t>等</w:t>
      </w:r>
      <w:r>
        <w:rPr>
          <w:rFonts w:ascii="仿宋" w:hAnsi="仿宋" w:eastAsia="仿宋" w:cs="仿宋"/>
          <w:kern w:val="0"/>
          <w:sz w:val="28"/>
          <w:szCs w:val="28"/>
          <w:lang w:bidi="ar"/>
        </w:rPr>
        <w:t>财产</w:t>
      </w:r>
      <w:r>
        <w:rPr>
          <w:rFonts w:hint="eastAsia" w:ascii="仿宋" w:hAnsi="仿宋" w:eastAsia="仿宋" w:cs="仿宋"/>
          <w:kern w:val="0"/>
          <w:sz w:val="28"/>
          <w:szCs w:val="28"/>
          <w:lang w:bidi="ar"/>
        </w:rPr>
        <w:t>。</w:t>
      </w:r>
    </w:p>
    <w:p w14:paraId="1E430CF3">
      <w:pPr>
        <w:spacing w:before="156" w:beforeLines="50" w:after="156" w:afterLines="50"/>
        <w:ind w:firstLine="562" w:firstLineChars="200"/>
        <w:rPr>
          <w:rFonts w:ascii="仿宋" w:hAnsi="仿宋" w:eastAsia="仿宋"/>
          <w:b/>
          <w:bCs/>
          <w:sz w:val="28"/>
          <w:szCs w:val="28"/>
        </w:rPr>
      </w:pPr>
      <w:r>
        <w:rPr>
          <w:rFonts w:hint="eastAsia" w:ascii="仿宋" w:hAnsi="仿宋" w:eastAsia="仿宋"/>
          <w:b/>
          <w:bCs/>
          <w:sz w:val="28"/>
          <w:szCs w:val="28"/>
        </w:rPr>
        <w:t>四、重整投资人应具备的资格条件</w:t>
      </w:r>
    </w:p>
    <w:p w14:paraId="1441B49B">
      <w:pPr>
        <w:ind w:firstLine="560" w:firstLineChars="200"/>
        <w:rPr>
          <w:rFonts w:ascii="仿宋" w:hAnsi="仿宋" w:eastAsia="仿宋"/>
          <w:sz w:val="28"/>
          <w:szCs w:val="28"/>
        </w:rPr>
      </w:pPr>
      <w:r>
        <w:rPr>
          <w:rFonts w:hint="eastAsia" w:ascii="仿宋" w:hAnsi="仿宋" w:eastAsia="仿宋"/>
          <w:sz w:val="28"/>
          <w:szCs w:val="28"/>
        </w:rPr>
        <w:t>1.意向投资人应当是依法设立并有效存续的企业法人、非法人组织或具备完全民事行为能力的自然人，具有较高的社会责任感和良好的商业信誉。</w:t>
      </w:r>
    </w:p>
    <w:p w14:paraId="611F465C">
      <w:pPr>
        <w:ind w:firstLine="560" w:firstLineChars="200"/>
        <w:rPr>
          <w:rFonts w:ascii="仿宋" w:hAnsi="仿宋" w:eastAsia="仿宋"/>
          <w:sz w:val="28"/>
          <w:szCs w:val="28"/>
        </w:rPr>
      </w:pPr>
      <w:r>
        <w:rPr>
          <w:rFonts w:hint="eastAsia" w:ascii="仿宋" w:hAnsi="仿宋" w:eastAsia="仿宋"/>
          <w:sz w:val="28"/>
          <w:szCs w:val="28"/>
        </w:rPr>
        <w:t>2．意向投资人及其法定代表人及其主要股东近三年不存在被人民法院列入失信名单等不良情形，近三年不存在重大违法行为或涉嫌有重大违法行为并处于调查阶段，两个或两个以上主体联合参与重整投资的，需书面说明各自分工、对应的权利义务以及连带责任承诺等，且需同时符合且同意上述资格条件。</w:t>
      </w:r>
    </w:p>
    <w:p w14:paraId="17A0888D">
      <w:pPr>
        <w:ind w:firstLine="560" w:firstLineChars="200"/>
        <w:rPr>
          <w:rFonts w:ascii="仿宋" w:hAnsi="仿宋" w:eastAsia="仿宋"/>
          <w:sz w:val="28"/>
          <w:szCs w:val="28"/>
        </w:rPr>
      </w:pPr>
      <w:r>
        <w:rPr>
          <w:rFonts w:hint="eastAsia" w:ascii="仿宋" w:hAnsi="仿宋" w:eastAsia="仿宋"/>
          <w:sz w:val="28"/>
          <w:szCs w:val="28"/>
        </w:rPr>
        <w:t>3．意向投资人应拥有良好的财务状况，具备充分的资金实力，能在规定时间内支付保证金人民币</w:t>
      </w:r>
      <w:r>
        <w:rPr>
          <w:rFonts w:hint="eastAsia" w:ascii="仿宋" w:hAnsi="仿宋" w:eastAsia="仿宋"/>
          <w:sz w:val="28"/>
          <w:szCs w:val="28"/>
          <w:lang w:val="en-US" w:eastAsia="zh-CN"/>
        </w:rPr>
        <w:t>200000</w:t>
      </w:r>
      <w:r>
        <w:rPr>
          <w:rFonts w:hint="eastAsia" w:ascii="仿宋" w:hAnsi="仿宋" w:eastAsia="仿宋"/>
          <w:sz w:val="28"/>
          <w:szCs w:val="28"/>
        </w:rPr>
        <w:t>元（大写：</w:t>
      </w:r>
      <w:r>
        <w:rPr>
          <w:rFonts w:hint="eastAsia" w:ascii="仿宋" w:hAnsi="仿宋" w:eastAsia="仿宋"/>
          <w:sz w:val="28"/>
          <w:szCs w:val="28"/>
          <w:lang w:eastAsia="zh-CN"/>
        </w:rPr>
        <w:t>贰拾万元</w:t>
      </w:r>
      <w:r>
        <w:rPr>
          <w:rFonts w:hint="eastAsia" w:ascii="仿宋" w:hAnsi="仿宋" w:eastAsia="仿宋"/>
          <w:sz w:val="28"/>
          <w:szCs w:val="28"/>
        </w:rPr>
        <w:t>），且其资金来源合法合规。其中，报名保证金为</w:t>
      </w:r>
      <w:r>
        <w:rPr>
          <w:rFonts w:hint="eastAsia" w:ascii="仿宋" w:hAnsi="仿宋" w:eastAsia="仿宋"/>
          <w:sz w:val="28"/>
          <w:szCs w:val="28"/>
          <w:lang w:val="en-US" w:eastAsia="zh-CN"/>
        </w:rPr>
        <w:t>10000</w:t>
      </w:r>
      <w:r>
        <w:rPr>
          <w:rFonts w:hint="eastAsia" w:ascii="仿宋" w:hAnsi="仿宋" w:eastAsia="仿宋"/>
          <w:sz w:val="28"/>
          <w:szCs w:val="28"/>
        </w:rPr>
        <w:t xml:space="preserve"> 元，应在提交参选材料前缴纳；履约保证金为</w:t>
      </w:r>
      <w:r>
        <w:rPr>
          <w:rFonts w:hint="eastAsia" w:ascii="仿宋" w:hAnsi="仿宋" w:eastAsia="仿宋"/>
          <w:sz w:val="28"/>
          <w:szCs w:val="28"/>
          <w:lang w:val="en-US" w:eastAsia="zh-CN"/>
        </w:rPr>
        <w:t>200000</w:t>
      </w:r>
      <w:r>
        <w:rPr>
          <w:rFonts w:hint="eastAsia" w:ascii="仿宋" w:hAnsi="仿宋" w:eastAsia="仿宋"/>
          <w:sz w:val="28"/>
          <w:szCs w:val="28"/>
        </w:rPr>
        <w:t>元，应在签订《重整意向协议》前缴纳。</w:t>
      </w:r>
    </w:p>
    <w:p w14:paraId="18051500">
      <w:pPr>
        <w:ind w:firstLine="560" w:firstLineChars="200"/>
        <w:rPr>
          <w:rFonts w:ascii="仿宋" w:hAnsi="仿宋" w:eastAsia="仿宋"/>
          <w:sz w:val="28"/>
          <w:szCs w:val="28"/>
        </w:rPr>
      </w:pPr>
      <w:r>
        <w:rPr>
          <w:rFonts w:hint="eastAsia" w:ascii="仿宋" w:hAnsi="仿宋" w:eastAsia="仿宋"/>
          <w:sz w:val="28"/>
          <w:szCs w:val="28"/>
        </w:rPr>
        <w:t>4.请意向投资人缴纳保证金时注明“合</w:t>
      </w:r>
      <w:r>
        <w:rPr>
          <w:rFonts w:ascii="仿宋" w:hAnsi="仿宋" w:eastAsia="仿宋"/>
          <w:sz w:val="28"/>
          <w:szCs w:val="28"/>
        </w:rPr>
        <w:t>立</w:t>
      </w:r>
      <w:r>
        <w:rPr>
          <w:rFonts w:hint="eastAsia" w:ascii="仿宋" w:hAnsi="仿宋" w:eastAsia="仿宋"/>
          <w:sz w:val="28"/>
          <w:szCs w:val="28"/>
        </w:rPr>
        <w:t>公司重整保证金”，管理人账户具体信息如下：</w:t>
      </w:r>
    </w:p>
    <w:p w14:paraId="493C45EC">
      <w:pPr>
        <w:ind w:firstLine="560" w:firstLineChars="200"/>
        <w:rPr>
          <w:rFonts w:ascii="仿宋" w:hAnsi="仿宋" w:eastAsia="仿宋"/>
          <w:sz w:val="28"/>
          <w:szCs w:val="28"/>
        </w:rPr>
      </w:pPr>
      <w:r>
        <w:rPr>
          <w:rFonts w:ascii="仿宋" w:hAnsi="仿宋" w:eastAsia="仿宋"/>
          <w:sz w:val="28"/>
          <w:szCs w:val="28"/>
        </w:rPr>
        <w:t>账户名</w:t>
      </w:r>
      <w:r>
        <w:rPr>
          <w:rFonts w:hint="eastAsia" w:ascii="仿宋" w:hAnsi="仿宋" w:eastAsia="仿宋"/>
          <w:sz w:val="28"/>
          <w:szCs w:val="28"/>
        </w:rPr>
        <w:t>称：广西武鸣合立生物化工有限公司管理</w:t>
      </w:r>
      <w:r>
        <w:rPr>
          <w:rFonts w:ascii="仿宋" w:hAnsi="仿宋" w:eastAsia="仿宋"/>
          <w:sz w:val="28"/>
          <w:szCs w:val="28"/>
        </w:rPr>
        <w:t>人</w:t>
      </w:r>
    </w:p>
    <w:p w14:paraId="12A0FD37">
      <w:pPr>
        <w:ind w:firstLine="560" w:firstLineChars="200"/>
        <w:rPr>
          <w:rFonts w:ascii="仿宋" w:hAnsi="仿宋" w:eastAsia="仿宋"/>
          <w:sz w:val="28"/>
          <w:szCs w:val="28"/>
        </w:rPr>
      </w:pPr>
      <w:r>
        <w:rPr>
          <w:rFonts w:ascii="仿宋" w:hAnsi="仿宋" w:eastAsia="仿宋"/>
          <w:sz w:val="28"/>
          <w:szCs w:val="28"/>
        </w:rPr>
        <w:t>开户银行</w:t>
      </w:r>
      <w:r>
        <w:rPr>
          <w:rFonts w:hint="eastAsia" w:ascii="仿宋" w:hAnsi="仿宋" w:eastAsia="仿宋"/>
          <w:sz w:val="28"/>
          <w:szCs w:val="28"/>
        </w:rPr>
        <w:t>： 中</w:t>
      </w:r>
      <w:r>
        <w:rPr>
          <w:rFonts w:ascii="仿宋" w:hAnsi="仿宋" w:eastAsia="仿宋"/>
          <w:sz w:val="28"/>
          <w:szCs w:val="28"/>
        </w:rPr>
        <w:t>国邮政储蓄银行股份有限公司南宁市东盟商务区支</w:t>
      </w:r>
      <w:r>
        <w:rPr>
          <w:rFonts w:hint="eastAsia" w:ascii="仿宋" w:hAnsi="仿宋" w:eastAsia="仿宋"/>
          <w:sz w:val="28"/>
          <w:szCs w:val="28"/>
        </w:rPr>
        <w:t>行</w:t>
      </w:r>
    </w:p>
    <w:p w14:paraId="4FDD4419">
      <w:pPr>
        <w:ind w:firstLine="560" w:firstLineChars="200"/>
        <w:rPr>
          <w:rFonts w:ascii="仿宋" w:hAnsi="仿宋" w:eastAsia="仿宋"/>
          <w:sz w:val="28"/>
          <w:szCs w:val="28"/>
        </w:rPr>
      </w:pPr>
      <w:r>
        <w:rPr>
          <w:rFonts w:hint="eastAsia" w:ascii="仿宋" w:hAnsi="仿宋" w:eastAsia="仿宋"/>
          <w:sz w:val="28"/>
          <w:szCs w:val="28"/>
        </w:rPr>
        <w:t>银行</w:t>
      </w:r>
      <w:r>
        <w:rPr>
          <w:rFonts w:ascii="仿宋" w:hAnsi="仿宋" w:eastAsia="仿宋"/>
          <w:sz w:val="28"/>
          <w:szCs w:val="28"/>
        </w:rPr>
        <w:t>帐号：</w:t>
      </w:r>
      <w:r>
        <w:rPr>
          <w:rFonts w:hint="eastAsia" w:ascii="仿宋" w:hAnsi="仿宋" w:eastAsia="仿宋"/>
          <w:sz w:val="28"/>
          <w:szCs w:val="28"/>
        </w:rPr>
        <w:t xml:space="preserve"> </w:t>
      </w:r>
      <w:r>
        <w:rPr>
          <w:rFonts w:ascii="仿宋" w:hAnsi="仿宋" w:eastAsia="仿宋"/>
          <w:sz w:val="28"/>
          <w:szCs w:val="28"/>
        </w:rPr>
        <w:t>9450 0801 0090</w:t>
      </w:r>
      <w:r>
        <w:rPr>
          <w:rFonts w:hint="eastAsia" w:ascii="仿宋" w:hAnsi="仿宋" w:eastAsia="仿宋"/>
          <w:sz w:val="28"/>
          <w:szCs w:val="28"/>
        </w:rPr>
        <w:t xml:space="preserve"> 4788 91 </w:t>
      </w:r>
    </w:p>
    <w:p w14:paraId="66976FC5">
      <w:pPr>
        <w:ind w:firstLine="560" w:firstLineChars="200"/>
        <w:rPr>
          <w:rFonts w:ascii="仿宋" w:hAnsi="仿宋" w:eastAsia="仿宋"/>
          <w:sz w:val="28"/>
          <w:szCs w:val="28"/>
        </w:rPr>
      </w:pPr>
      <w:r>
        <w:rPr>
          <w:rFonts w:hint="eastAsia" w:ascii="仿宋" w:hAnsi="仿宋" w:eastAsia="仿宋"/>
          <w:sz w:val="28"/>
          <w:szCs w:val="28"/>
        </w:rPr>
        <w:t>5. 管理人根据案件进展需要认为意向投资人应符合的其他条件。</w:t>
      </w:r>
    </w:p>
    <w:p w14:paraId="1AC1F1EE">
      <w:pPr>
        <w:spacing w:before="156" w:beforeLines="50" w:after="156" w:afterLines="50"/>
        <w:ind w:firstLine="562" w:firstLineChars="200"/>
        <w:rPr>
          <w:rFonts w:ascii="仿宋" w:hAnsi="仿宋" w:eastAsia="仿宋"/>
          <w:b/>
          <w:bCs/>
          <w:sz w:val="28"/>
          <w:szCs w:val="28"/>
        </w:rPr>
      </w:pPr>
      <w:r>
        <w:rPr>
          <w:rFonts w:hint="eastAsia" w:ascii="仿宋" w:hAnsi="仿宋" w:eastAsia="仿宋"/>
          <w:b/>
          <w:bCs/>
          <w:sz w:val="28"/>
          <w:szCs w:val="28"/>
        </w:rPr>
        <w:t>五、报名程序</w:t>
      </w:r>
    </w:p>
    <w:p w14:paraId="1D42960C">
      <w:pPr>
        <w:ind w:firstLine="560" w:firstLineChars="200"/>
        <w:rPr>
          <w:rFonts w:ascii="仿宋" w:hAnsi="仿宋" w:eastAsia="仿宋" w:cs="Arial"/>
          <w:kern w:val="0"/>
          <w:sz w:val="28"/>
          <w:szCs w:val="28"/>
        </w:rPr>
      </w:pPr>
      <w:r>
        <w:rPr>
          <w:rFonts w:hint="eastAsia" w:ascii="仿宋" w:hAnsi="仿宋" w:eastAsia="仿宋"/>
          <w:sz w:val="28"/>
          <w:szCs w:val="28"/>
        </w:rPr>
        <w:t>1.本次公开招募的报名截止时间</w:t>
      </w:r>
      <w:r>
        <w:rPr>
          <w:rFonts w:hint="eastAsia" w:ascii="仿宋" w:hAnsi="仿宋" w:eastAsia="仿宋" w:cs="Calibri"/>
          <w:sz w:val="28"/>
          <w:szCs w:val="28"/>
        </w:rPr>
        <w:t>为</w:t>
      </w:r>
      <w:r>
        <w:rPr>
          <w:rFonts w:hint="eastAsia"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20</w:t>
      </w:r>
      <w:r>
        <w:rPr>
          <w:rFonts w:hint="eastAsia" w:ascii="仿宋" w:hAnsi="仿宋" w:eastAsia="仿宋"/>
          <w:sz w:val="28"/>
          <w:szCs w:val="28"/>
        </w:rPr>
        <w:t>日</w:t>
      </w:r>
      <w:r>
        <w:rPr>
          <w:rFonts w:hint="eastAsia" w:ascii="仿宋" w:hAnsi="仿宋" w:eastAsia="仿宋"/>
          <w:sz w:val="28"/>
          <w:szCs w:val="28"/>
          <w:lang w:val="en-US" w:eastAsia="zh-CN"/>
        </w:rPr>
        <w:t>18时</w:t>
      </w:r>
      <w:r>
        <w:rPr>
          <w:rFonts w:hint="eastAsia" w:ascii="仿宋" w:hAnsi="仿宋" w:eastAsia="仿宋"/>
          <w:sz w:val="28"/>
          <w:szCs w:val="28"/>
        </w:rPr>
        <w:t>前，意向投资人应于上述时间前将参选材料送交管理人处，接收</w:t>
      </w:r>
      <w:r>
        <w:rPr>
          <w:rFonts w:ascii="仿宋" w:hAnsi="仿宋" w:eastAsia="仿宋"/>
          <w:sz w:val="28"/>
          <w:szCs w:val="28"/>
        </w:rPr>
        <w:t>材料</w:t>
      </w:r>
      <w:r>
        <w:rPr>
          <w:rFonts w:hint="eastAsia" w:ascii="仿宋" w:hAnsi="仿宋" w:eastAsia="仿宋"/>
          <w:sz w:val="28"/>
          <w:szCs w:val="28"/>
        </w:rPr>
        <w:t>地点：南宁</w:t>
      </w:r>
      <w:r>
        <w:rPr>
          <w:rFonts w:ascii="仿宋" w:hAnsi="仿宋" w:eastAsia="仿宋"/>
          <w:sz w:val="28"/>
          <w:szCs w:val="28"/>
        </w:rPr>
        <w:t>市青秀区云景路</w:t>
      </w:r>
      <w:r>
        <w:rPr>
          <w:rFonts w:hint="eastAsia" w:ascii="仿宋" w:hAnsi="仿宋" w:eastAsia="仿宋"/>
          <w:sz w:val="28"/>
          <w:szCs w:val="28"/>
        </w:rPr>
        <w:t>78号大</w:t>
      </w:r>
      <w:r>
        <w:rPr>
          <w:rFonts w:ascii="仿宋" w:hAnsi="仿宋" w:eastAsia="仿宋"/>
          <w:sz w:val="28"/>
          <w:szCs w:val="28"/>
        </w:rPr>
        <w:t>都</w:t>
      </w:r>
      <w:r>
        <w:rPr>
          <w:rFonts w:hint="eastAsia" w:ascii="仿宋" w:hAnsi="仿宋" w:eastAsia="仿宋"/>
          <w:sz w:val="28"/>
          <w:szCs w:val="28"/>
        </w:rPr>
        <w:t>云</w:t>
      </w:r>
      <w:r>
        <w:rPr>
          <w:rFonts w:ascii="仿宋" w:hAnsi="仿宋" w:eastAsia="仿宋"/>
          <w:sz w:val="28"/>
          <w:szCs w:val="28"/>
        </w:rPr>
        <w:t>锦</w:t>
      </w:r>
      <w:r>
        <w:rPr>
          <w:rFonts w:hint="eastAsia" w:ascii="仿宋" w:hAnsi="仿宋" w:eastAsia="仿宋"/>
          <w:sz w:val="28"/>
          <w:szCs w:val="28"/>
        </w:rPr>
        <w:t>A栋24层广西</w:t>
      </w:r>
      <w:r>
        <w:rPr>
          <w:rFonts w:ascii="仿宋" w:hAnsi="仿宋" w:eastAsia="仿宋"/>
          <w:sz w:val="28"/>
          <w:szCs w:val="28"/>
        </w:rPr>
        <w:t>诚上金律师事务所</w:t>
      </w:r>
      <w:r>
        <w:rPr>
          <w:rFonts w:hint="eastAsia" w:ascii="仿宋" w:hAnsi="仿宋" w:eastAsia="仿宋"/>
          <w:sz w:val="28"/>
          <w:szCs w:val="28"/>
        </w:rPr>
        <w:t>，联系人：胡律师，联系电话：</w:t>
      </w:r>
      <w:r>
        <w:rPr>
          <w:rFonts w:hint="eastAsia" w:ascii="仿宋" w:hAnsi="仿宋" w:eastAsia="仿宋" w:cs="Arial"/>
          <w:kern w:val="0"/>
          <w:sz w:val="28"/>
          <w:szCs w:val="28"/>
        </w:rPr>
        <w:t>13878136042。</w:t>
      </w:r>
    </w:p>
    <w:p w14:paraId="6334EFFE">
      <w:pPr>
        <w:ind w:firstLine="560" w:firstLineChars="200"/>
        <w:rPr>
          <w:rFonts w:ascii="仿宋" w:hAnsi="仿宋" w:eastAsia="仿宋" w:cs="Arial"/>
          <w:kern w:val="0"/>
          <w:sz w:val="28"/>
          <w:szCs w:val="28"/>
        </w:rPr>
      </w:pPr>
      <w:r>
        <w:rPr>
          <w:rFonts w:hint="eastAsia" w:ascii="仿宋" w:hAnsi="仿宋" w:eastAsia="仿宋" w:cs="Arial"/>
          <w:kern w:val="0"/>
          <w:sz w:val="28"/>
          <w:szCs w:val="28"/>
        </w:rPr>
        <w:t>2.意向投资人应提交的参选材料</w:t>
      </w:r>
    </w:p>
    <w:p w14:paraId="486BED43">
      <w:pPr>
        <w:ind w:firstLine="560" w:firstLineChars="200"/>
        <w:rPr>
          <w:rFonts w:ascii="仿宋" w:hAnsi="仿宋" w:eastAsia="仿宋" w:cs="Arial"/>
          <w:kern w:val="0"/>
          <w:sz w:val="28"/>
          <w:szCs w:val="28"/>
        </w:rPr>
      </w:pPr>
      <w:r>
        <w:rPr>
          <w:rFonts w:hint="eastAsia" w:ascii="仿宋" w:hAnsi="仿宋" w:eastAsia="仿宋" w:cs="Arial"/>
          <w:kern w:val="0"/>
          <w:sz w:val="28"/>
          <w:szCs w:val="28"/>
        </w:rPr>
        <w:t>（1）参与重整投资的申请书，要求涵盖：企业基本情况、企业股东情况、资质、财务、业绩介绍及相关证明材料。以上材料均须法定代表人签字并加盖法人公章、骑缝章。</w:t>
      </w:r>
    </w:p>
    <w:p w14:paraId="51615FFF">
      <w:pPr>
        <w:ind w:firstLine="560" w:firstLineChars="200"/>
        <w:rPr>
          <w:rFonts w:ascii="仿宋" w:hAnsi="仿宋" w:eastAsia="仿宋" w:cs="Arial"/>
          <w:kern w:val="0"/>
          <w:sz w:val="28"/>
          <w:szCs w:val="28"/>
        </w:rPr>
      </w:pPr>
      <w:r>
        <w:rPr>
          <w:rFonts w:hint="eastAsia" w:ascii="仿宋" w:hAnsi="仿宋" w:eastAsia="仿宋" w:cs="Arial"/>
          <w:kern w:val="0"/>
          <w:sz w:val="28"/>
          <w:szCs w:val="28"/>
        </w:rPr>
        <w:t>（2）主体资格及代理人资格证明材料，要求包括：法人营业执照副本复印件、法定代表人身份证明书及身份证复印件、公司章程、董事会或股东会等决策机构同意参与重整投资的决议原件（签字并捺印）、授权委托书原件、受托人身份证复印件或律师证复印件。以上材料均需加盖法人公章、骑缝章。</w:t>
      </w:r>
    </w:p>
    <w:p w14:paraId="3C6C9DF7">
      <w:pPr>
        <w:ind w:firstLine="560" w:firstLineChars="200"/>
        <w:rPr>
          <w:rFonts w:ascii="仿宋" w:hAnsi="仿宋" w:eastAsia="仿宋" w:cs="Arial"/>
          <w:kern w:val="0"/>
          <w:sz w:val="28"/>
          <w:szCs w:val="28"/>
        </w:rPr>
      </w:pPr>
      <w:r>
        <w:rPr>
          <w:rFonts w:hint="eastAsia" w:ascii="仿宋" w:hAnsi="仿宋" w:eastAsia="仿宋" w:cs="Arial"/>
          <w:kern w:val="0"/>
          <w:sz w:val="28"/>
          <w:szCs w:val="28"/>
        </w:rPr>
        <w:t>（3）报名保证金转账凭证；</w:t>
      </w:r>
    </w:p>
    <w:p w14:paraId="6E7C2E31">
      <w:pPr>
        <w:ind w:firstLine="560" w:firstLineChars="200"/>
        <w:rPr>
          <w:rFonts w:ascii="仿宋" w:hAnsi="仿宋" w:eastAsia="仿宋" w:cs="Arial"/>
          <w:kern w:val="0"/>
          <w:sz w:val="28"/>
          <w:szCs w:val="28"/>
        </w:rPr>
      </w:pPr>
      <w:r>
        <w:rPr>
          <w:rFonts w:hint="eastAsia" w:ascii="仿宋" w:hAnsi="仿宋" w:eastAsia="仿宋" w:cs="Arial"/>
          <w:kern w:val="0"/>
          <w:sz w:val="28"/>
          <w:szCs w:val="28"/>
        </w:rPr>
        <w:t>（4）意向投资人系自然人的需提交材料包括：本人身份证复印件、本人征信证明及具有履约能力的证明文件、本人履历介绍及证明文件、委托他人办理相关事宜的提交载明受托人姓名、联系方式、授权范围的书面授权委托书及受托人身份证明，全部材料需要自然人签字捺印。</w:t>
      </w:r>
    </w:p>
    <w:p w14:paraId="309485A5">
      <w:pPr>
        <w:ind w:firstLine="560" w:firstLineChars="200"/>
        <w:rPr>
          <w:rFonts w:ascii="仿宋" w:hAnsi="仿宋" w:eastAsia="仿宋" w:cs="Arial"/>
          <w:kern w:val="0"/>
          <w:sz w:val="28"/>
          <w:szCs w:val="28"/>
        </w:rPr>
      </w:pPr>
      <w:r>
        <w:rPr>
          <w:rFonts w:hint="eastAsia" w:ascii="仿宋" w:hAnsi="仿宋" w:eastAsia="仿宋" w:cs="Arial"/>
          <w:kern w:val="0"/>
          <w:sz w:val="28"/>
          <w:szCs w:val="28"/>
        </w:rPr>
        <w:t>（5）意向投资人为两个或两个以上主体的，需确定一个牵头人，并提交合作投资协议，且各投资人需共同按以上要求提交材料，本公告所约定内容对联合投资人均有约束力。</w:t>
      </w:r>
    </w:p>
    <w:p w14:paraId="2402B002">
      <w:pPr>
        <w:ind w:firstLine="560" w:firstLineChars="200"/>
        <w:rPr>
          <w:rFonts w:ascii="仿宋" w:hAnsi="仿宋" w:eastAsia="仿宋" w:cs="Arial"/>
          <w:kern w:val="0"/>
          <w:sz w:val="28"/>
          <w:szCs w:val="28"/>
        </w:rPr>
      </w:pPr>
      <w:r>
        <w:rPr>
          <w:rFonts w:hint="eastAsia" w:ascii="仿宋" w:hAnsi="仿宋" w:eastAsia="仿宋" w:cs="Arial"/>
          <w:kern w:val="0"/>
          <w:sz w:val="28"/>
          <w:szCs w:val="28"/>
        </w:rPr>
        <w:t>3.意向投资人应提交的重整预案</w:t>
      </w:r>
    </w:p>
    <w:p w14:paraId="4BAEE9DD">
      <w:pPr>
        <w:ind w:firstLine="560" w:firstLineChars="200"/>
        <w:rPr>
          <w:rFonts w:ascii="仿宋" w:hAnsi="仿宋" w:eastAsia="仿宋" w:cs="Arial"/>
          <w:kern w:val="0"/>
          <w:sz w:val="28"/>
          <w:szCs w:val="28"/>
        </w:rPr>
      </w:pPr>
      <w:r>
        <w:rPr>
          <w:rFonts w:hint="eastAsia" w:ascii="仿宋" w:hAnsi="仿宋" w:eastAsia="仿宋" w:cs="Arial"/>
          <w:kern w:val="0"/>
          <w:sz w:val="28"/>
          <w:szCs w:val="28"/>
        </w:rPr>
        <w:t>意向投资人在提交参选材料并交纳报名保证金后，可到管理人处签署《保密协议》，并开展尽职调查、制定重整预案。重整预案的内容应当包括：重整资金来源、公司经营方案、债权分类、债权调整方案、出资人权益调整方案、债权受偿方案、重整计划的执行期限、重整计划执行的监督期限、保证重整计划草案如期执行的财产担保等有利于合</w:t>
      </w:r>
      <w:r>
        <w:rPr>
          <w:rFonts w:ascii="仿宋" w:hAnsi="仿宋" w:eastAsia="仿宋" w:cs="Arial"/>
          <w:kern w:val="0"/>
          <w:sz w:val="28"/>
          <w:szCs w:val="28"/>
        </w:rPr>
        <w:t>立公司</w:t>
      </w:r>
      <w:r>
        <w:rPr>
          <w:rFonts w:hint="eastAsia" w:ascii="仿宋" w:hAnsi="仿宋" w:eastAsia="仿宋" w:cs="Arial"/>
          <w:kern w:val="0"/>
          <w:sz w:val="28"/>
          <w:szCs w:val="28"/>
        </w:rPr>
        <w:t>重整的其他方案。</w:t>
      </w:r>
    </w:p>
    <w:p w14:paraId="674AAE50">
      <w:pPr>
        <w:ind w:firstLine="560" w:firstLineChars="200"/>
        <w:rPr>
          <w:rFonts w:ascii="仿宋" w:hAnsi="仿宋" w:eastAsia="仿宋" w:cs="Arial"/>
          <w:kern w:val="0"/>
          <w:sz w:val="28"/>
          <w:szCs w:val="28"/>
        </w:rPr>
      </w:pPr>
      <w:r>
        <w:rPr>
          <w:rFonts w:hint="eastAsia" w:ascii="仿宋" w:hAnsi="仿宋" w:eastAsia="仿宋" w:cs="Arial"/>
          <w:kern w:val="0"/>
          <w:sz w:val="28"/>
          <w:szCs w:val="28"/>
        </w:rPr>
        <w:t>意向投资人未按要求提交完整参选材料的，管理人有权不予接收并要求限期补正。</w:t>
      </w:r>
    </w:p>
    <w:p w14:paraId="1692534F">
      <w:pPr>
        <w:spacing w:before="156" w:beforeLines="50" w:after="156" w:afterLines="50"/>
        <w:ind w:firstLine="562" w:firstLineChars="200"/>
        <w:rPr>
          <w:rFonts w:ascii="仿宋" w:hAnsi="仿宋" w:eastAsia="仿宋"/>
          <w:b/>
          <w:bCs/>
          <w:sz w:val="28"/>
          <w:szCs w:val="28"/>
        </w:rPr>
      </w:pPr>
      <w:r>
        <w:rPr>
          <w:rFonts w:hint="eastAsia" w:ascii="仿宋" w:hAnsi="仿宋" w:eastAsia="仿宋"/>
          <w:b/>
          <w:bCs/>
          <w:sz w:val="28"/>
          <w:szCs w:val="28"/>
        </w:rPr>
        <w:t>六、重整投资人的确定</w:t>
      </w:r>
    </w:p>
    <w:p w14:paraId="1513262B">
      <w:pPr>
        <w:ind w:firstLine="560" w:firstLineChars="200"/>
        <w:rPr>
          <w:rFonts w:ascii="仿宋" w:hAnsi="仿宋" w:eastAsia="仿宋"/>
          <w:sz w:val="28"/>
          <w:szCs w:val="28"/>
        </w:rPr>
      </w:pPr>
      <w:r>
        <w:rPr>
          <w:rFonts w:hint="eastAsia" w:ascii="仿宋" w:hAnsi="仿宋" w:eastAsia="仿宋"/>
          <w:sz w:val="28"/>
          <w:szCs w:val="28"/>
        </w:rPr>
        <w:t>1.在招募期间，仅有一家意向重整投资人提交参选材料并</w:t>
      </w:r>
      <w:r>
        <w:rPr>
          <w:rFonts w:ascii="仿宋" w:hAnsi="仿宋" w:eastAsia="仿宋"/>
          <w:sz w:val="28"/>
          <w:szCs w:val="28"/>
        </w:rPr>
        <w:t>缴纳保证金的</w:t>
      </w:r>
      <w:r>
        <w:rPr>
          <w:rFonts w:hint="eastAsia" w:ascii="仿宋" w:hAnsi="仿宋" w:eastAsia="仿宋"/>
          <w:sz w:val="28"/>
          <w:szCs w:val="28"/>
        </w:rPr>
        <w:t>，经管理人初步审查意向重整投资人符合招募公告规定的资格条件、重整预案经审查合格的，该意向重整投资人即为重整投资人。</w:t>
      </w:r>
    </w:p>
    <w:p w14:paraId="0B57F960">
      <w:pPr>
        <w:ind w:firstLine="560" w:firstLineChars="200"/>
        <w:rPr>
          <w:rFonts w:ascii="仿宋" w:hAnsi="仿宋" w:eastAsia="仿宋"/>
          <w:sz w:val="28"/>
          <w:szCs w:val="28"/>
        </w:rPr>
      </w:pPr>
      <w:r>
        <w:rPr>
          <w:rFonts w:hint="eastAsia" w:ascii="仿宋" w:hAnsi="仿宋" w:eastAsia="仿宋"/>
          <w:sz w:val="28"/>
          <w:szCs w:val="28"/>
        </w:rPr>
        <w:t>2.在招募期间，有多家意向重整投资人经初步审查合格并缴纳保证金的，管理人将邀请法院、债权人代表、职工代表等组成评审小组，通过竞争性磋商的方式，从意向投资人的综合实力、重整资金来源及计划等角度进行全面分析、评审，综合确定1名重整投资人及1名备选投资人。除管理人确定的重整投资人外，其他投资人缴纳的</w:t>
      </w:r>
      <w:r>
        <w:rPr>
          <w:rFonts w:hint="eastAsia" w:ascii="仿宋" w:hAnsi="仿宋" w:eastAsia="仿宋"/>
          <w:sz w:val="28"/>
          <w:szCs w:val="28"/>
          <w:lang w:eastAsia="zh-CN"/>
        </w:rPr>
        <w:t>报名</w:t>
      </w:r>
      <w:r>
        <w:rPr>
          <w:rFonts w:hint="eastAsia" w:ascii="仿宋" w:hAnsi="仿宋" w:eastAsia="仿宋"/>
          <w:sz w:val="28"/>
          <w:szCs w:val="28"/>
        </w:rPr>
        <w:t>保证金</w:t>
      </w:r>
      <w:r>
        <w:rPr>
          <w:rFonts w:hint="eastAsia" w:ascii="仿宋" w:hAnsi="仿宋" w:eastAsia="仿宋"/>
          <w:sz w:val="28"/>
          <w:szCs w:val="28"/>
          <w:lang w:eastAsia="zh-CN"/>
        </w:rPr>
        <w:t>在</w:t>
      </w:r>
      <w:r>
        <w:rPr>
          <w:rFonts w:hint="eastAsia" w:ascii="仿宋" w:hAnsi="仿宋" w:eastAsia="仿宋"/>
          <w:sz w:val="28"/>
          <w:szCs w:val="28"/>
          <w:lang w:val="en-US" w:eastAsia="zh-CN"/>
        </w:rPr>
        <w:t>15个工作日内</w:t>
      </w:r>
      <w:r>
        <w:rPr>
          <w:rFonts w:hint="eastAsia" w:ascii="仿宋" w:hAnsi="仿宋" w:eastAsia="仿宋"/>
          <w:sz w:val="28"/>
          <w:szCs w:val="28"/>
        </w:rPr>
        <w:t>无息退还。</w:t>
      </w:r>
    </w:p>
    <w:p w14:paraId="164D037F">
      <w:pPr>
        <w:ind w:firstLine="560" w:firstLineChars="200"/>
        <w:rPr>
          <w:rFonts w:ascii="仿宋" w:hAnsi="仿宋" w:eastAsia="仿宋"/>
          <w:sz w:val="28"/>
          <w:szCs w:val="28"/>
        </w:rPr>
      </w:pPr>
      <w:r>
        <w:rPr>
          <w:rFonts w:hint="eastAsia" w:ascii="仿宋" w:hAnsi="仿宋" w:eastAsia="仿宋"/>
          <w:sz w:val="28"/>
          <w:szCs w:val="28"/>
        </w:rPr>
        <w:t>3.经管理人确认的重整投资人，应与管理人签订《重整意向协议》</w:t>
      </w:r>
      <w:r>
        <w:rPr>
          <w:rFonts w:hint="eastAsia" w:ascii="仿宋" w:hAnsi="仿宋" w:eastAsia="仿宋"/>
          <w:sz w:val="28"/>
          <w:szCs w:val="28"/>
          <w:lang w:eastAsia="zh-CN"/>
        </w:rPr>
        <w:t>，</w:t>
      </w:r>
      <w:r>
        <w:rPr>
          <w:rFonts w:hint="eastAsia" w:ascii="仿宋" w:hAnsi="仿宋" w:eastAsia="仿宋"/>
          <w:sz w:val="28"/>
          <w:szCs w:val="28"/>
        </w:rPr>
        <w:t>并</w:t>
      </w:r>
      <w:r>
        <w:rPr>
          <w:rFonts w:hint="eastAsia" w:ascii="仿宋" w:hAnsi="仿宋" w:eastAsia="仿宋"/>
          <w:sz w:val="28"/>
          <w:szCs w:val="28"/>
          <w:lang w:eastAsia="zh-CN"/>
        </w:rPr>
        <w:t>在签订《重整意向协议》前</w:t>
      </w:r>
      <w:r>
        <w:rPr>
          <w:rFonts w:hint="eastAsia" w:ascii="仿宋" w:hAnsi="仿宋" w:eastAsia="仿宋"/>
          <w:sz w:val="28"/>
          <w:szCs w:val="28"/>
        </w:rPr>
        <w:t>缴纳履约保证金</w:t>
      </w:r>
      <w:r>
        <w:rPr>
          <w:rFonts w:hint="eastAsia" w:ascii="仿宋" w:hAnsi="仿宋" w:eastAsia="仿宋"/>
          <w:sz w:val="28"/>
          <w:szCs w:val="28"/>
          <w:lang w:eastAsia="zh-CN"/>
        </w:rPr>
        <w:t>贰拾万</w:t>
      </w:r>
      <w:r>
        <w:rPr>
          <w:rFonts w:hint="eastAsia" w:ascii="仿宋" w:hAnsi="仿宋" w:eastAsia="仿宋"/>
          <w:sz w:val="28"/>
          <w:szCs w:val="28"/>
        </w:rPr>
        <w:t>元，《重整意向协议》签订</w:t>
      </w:r>
      <w:r>
        <w:rPr>
          <w:rFonts w:hint="eastAsia" w:ascii="仿宋" w:hAnsi="仿宋" w:eastAsia="仿宋"/>
          <w:sz w:val="28"/>
          <w:szCs w:val="28"/>
          <w:lang w:eastAsia="zh-CN"/>
        </w:rPr>
        <w:t>前</w:t>
      </w:r>
      <w:r>
        <w:rPr>
          <w:rFonts w:hint="eastAsia" w:ascii="仿宋" w:hAnsi="仿宋" w:eastAsia="仿宋"/>
          <w:sz w:val="28"/>
          <w:szCs w:val="28"/>
        </w:rPr>
        <w:t>已缴纳</w:t>
      </w:r>
      <w:r>
        <w:rPr>
          <w:rFonts w:hint="eastAsia" w:ascii="仿宋" w:hAnsi="仿宋" w:eastAsia="仿宋"/>
          <w:sz w:val="28"/>
          <w:szCs w:val="28"/>
          <w:lang w:eastAsia="zh-CN"/>
        </w:rPr>
        <w:t>的</w:t>
      </w:r>
      <w:r>
        <w:rPr>
          <w:rFonts w:hint="eastAsia" w:ascii="仿宋" w:hAnsi="仿宋" w:eastAsia="仿宋"/>
          <w:sz w:val="28"/>
          <w:szCs w:val="28"/>
        </w:rPr>
        <w:t>报名保证金亦转为履约保证金。重整投资人在经确认后拒绝与管理人签订《重整意向协议》的，已缴纳保证金均不予退还。</w:t>
      </w:r>
    </w:p>
    <w:p w14:paraId="556C93B6">
      <w:pPr>
        <w:ind w:firstLine="560" w:firstLineChars="200"/>
        <w:rPr>
          <w:rFonts w:ascii="仿宋" w:hAnsi="仿宋" w:eastAsia="仿宋"/>
          <w:sz w:val="28"/>
          <w:szCs w:val="28"/>
        </w:rPr>
      </w:pPr>
      <w:r>
        <w:rPr>
          <w:rFonts w:hint="eastAsia" w:ascii="仿宋" w:hAnsi="仿宋" w:eastAsia="仿宋"/>
          <w:sz w:val="28"/>
          <w:szCs w:val="28"/>
        </w:rPr>
        <w:t>4.签订《重整意向协议》后，管理人根据重整投资人提交的重整预案协商编制《重整计划草案》，并在债权人会议上由全体债权人对《重整计划草案》进行表决。</w:t>
      </w:r>
    </w:p>
    <w:p w14:paraId="04AE3E5A">
      <w:pPr>
        <w:ind w:firstLine="560" w:firstLineChars="200"/>
        <w:rPr>
          <w:rFonts w:ascii="仿宋" w:hAnsi="仿宋" w:eastAsia="仿宋"/>
          <w:sz w:val="28"/>
          <w:szCs w:val="28"/>
        </w:rPr>
      </w:pPr>
      <w:r>
        <w:rPr>
          <w:rFonts w:hint="eastAsia" w:ascii="仿宋" w:hAnsi="仿宋" w:eastAsia="仿宋"/>
          <w:sz w:val="28"/>
          <w:szCs w:val="28"/>
        </w:rPr>
        <w:t>5.《重整计划草案》未获得法院裁定通过的，管理人将</w:t>
      </w:r>
      <w:r>
        <w:rPr>
          <w:rFonts w:hint="eastAsia" w:ascii="仿宋" w:hAnsi="仿宋" w:eastAsia="仿宋"/>
          <w:sz w:val="28"/>
          <w:szCs w:val="28"/>
          <w:lang w:eastAsia="zh-CN"/>
        </w:rPr>
        <w:t>在</w:t>
      </w:r>
      <w:r>
        <w:rPr>
          <w:rFonts w:hint="eastAsia" w:ascii="仿宋" w:hAnsi="仿宋" w:eastAsia="仿宋"/>
          <w:sz w:val="28"/>
          <w:szCs w:val="28"/>
          <w:lang w:val="en-US" w:eastAsia="zh-CN"/>
        </w:rPr>
        <w:t>15个工作日内</w:t>
      </w:r>
      <w:r>
        <w:rPr>
          <w:rFonts w:hint="eastAsia" w:ascii="仿宋" w:hAnsi="仿宋" w:eastAsia="仿宋"/>
          <w:sz w:val="28"/>
          <w:szCs w:val="28"/>
        </w:rPr>
        <w:t>无息退还已缴纳的</w:t>
      </w:r>
      <w:r>
        <w:rPr>
          <w:rFonts w:hint="eastAsia" w:ascii="仿宋" w:hAnsi="仿宋" w:eastAsia="仿宋"/>
          <w:sz w:val="28"/>
          <w:szCs w:val="28"/>
          <w:lang w:eastAsia="zh-CN"/>
        </w:rPr>
        <w:t>履约</w:t>
      </w:r>
      <w:r>
        <w:rPr>
          <w:rFonts w:hint="eastAsia" w:ascii="仿宋" w:hAnsi="仿宋" w:eastAsia="仿宋"/>
          <w:sz w:val="28"/>
          <w:szCs w:val="28"/>
        </w:rPr>
        <w:t>保证金。</w:t>
      </w:r>
    </w:p>
    <w:p w14:paraId="02D2151D">
      <w:pPr>
        <w:ind w:firstLine="560" w:firstLineChars="200"/>
        <w:rPr>
          <w:rFonts w:ascii="仿宋" w:hAnsi="仿宋" w:eastAsia="仿宋"/>
          <w:sz w:val="28"/>
          <w:szCs w:val="28"/>
        </w:rPr>
      </w:pPr>
      <w:r>
        <w:rPr>
          <w:rFonts w:hint="eastAsia" w:ascii="仿宋" w:hAnsi="仿宋" w:eastAsia="仿宋"/>
          <w:sz w:val="28"/>
          <w:szCs w:val="28"/>
        </w:rPr>
        <w:t xml:space="preserve">6.经确认的重整投资人中途放弃参与重整的，如备选投资人同意继续参与重整，可以在交纳 </w:t>
      </w:r>
      <w:r>
        <w:rPr>
          <w:rFonts w:hint="eastAsia" w:ascii="仿宋" w:hAnsi="仿宋" w:eastAsia="仿宋"/>
          <w:sz w:val="28"/>
          <w:szCs w:val="28"/>
          <w:lang w:eastAsia="zh-CN"/>
        </w:rPr>
        <w:t>贰拾</w:t>
      </w:r>
      <w:r>
        <w:rPr>
          <w:rFonts w:hint="eastAsia" w:ascii="仿宋" w:hAnsi="仿宋" w:eastAsia="仿宋"/>
          <w:sz w:val="28"/>
          <w:szCs w:val="28"/>
        </w:rPr>
        <w:t xml:space="preserve"> 万元</w:t>
      </w:r>
      <w:r>
        <w:rPr>
          <w:rFonts w:hint="eastAsia" w:ascii="仿宋" w:hAnsi="仿宋" w:eastAsia="仿宋"/>
          <w:sz w:val="28"/>
          <w:szCs w:val="28"/>
          <w:lang w:eastAsia="zh-CN"/>
        </w:rPr>
        <w:t>履约</w:t>
      </w:r>
      <w:r>
        <w:rPr>
          <w:rFonts w:hint="eastAsia" w:ascii="仿宋" w:hAnsi="仿宋" w:eastAsia="仿宋"/>
          <w:sz w:val="28"/>
          <w:szCs w:val="28"/>
        </w:rPr>
        <w:t>保证金后直接确定为重整投资人，并与管理人签订《重整意向协议》。</w:t>
      </w:r>
    </w:p>
    <w:p w14:paraId="33EE5BFB">
      <w:pPr>
        <w:spacing w:before="156" w:beforeLines="50" w:after="156" w:afterLines="50"/>
        <w:ind w:firstLine="562" w:firstLineChars="200"/>
        <w:rPr>
          <w:rFonts w:ascii="仿宋" w:hAnsi="仿宋" w:eastAsia="仿宋"/>
          <w:b/>
          <w:bCs/>
          <w:sz w:val="28"/>
          <w:szCs w:val="28"/>
        </w:rPr>
      </w:pPr>
      <w:r>
        <w:rPr>
          <w:rFonts w:hint="eastAsia" w:ascii="仿宋" w:hAnsi="仿宋" w:eastAsia="仿宋"/>
          <w:b/>
          <w:bCs/>
          <w:sz w:val="28"/>
          <w:szCs w:val="28"/>
        </w:rPr>
        <w:t>七、其他事项</w:t>
      </w:r>
    </w:p>
    <w:p w14:paraId="33C7F261">
      <w:pPr>
        <w:ind w:firstLine="560" w:firstLineChars="200"/>
        <w:rPr>
          <w:rFonts w:ascii="仿宋" w:hAnsi="仿宋" w:eastAsia="仿宋"/>
          <w:sz w:val="28"/>
          <w:szCs w:val="28"/>
        </w:rPr>
      </w:pPr>
      <w:r>
        <w:rPr>
          <w:rFonts w:hint="eastAsia" w:ascii="仿宋" w:hAnsi="仿宋" w:eastAsia="仿宋"/>
          <w:sz w:val="28"/>
          <w:szCs w:val="28"/>
        </w:rPr>
        <w:t>1.本公告所列相关数据仅供参考，并非准确和最终的数据，后期会随财产调查、债权审查以及审计、评估等工作的进一步开展而有所调整、修正。管理人明确表示不会就本公告数据或信息之准确、适当、及时或完整性负任何责任。</w:t>
      </w:r>
    </w:p>
    <w:p w14:paraId="6EC7EE5C">
      <w:pPr>
        <w:ind w:firstLine="560" w:firstLineChars="200"/>
        <w:rPr>
          <w:rFonts w:ascii="仿宋" w:hAnsi="仿宋" w:eastAsia="仿宋"/>
          <w:sz w:val="28"/>
          <w:szCs w:val="28"/>
        </w:rPr>
      </w:pPr>
      <w:r>
        <w:rPr>
          <w:rFonts w:hint="eastAsia" w:ascii="仿宋" w:hAnsi="仿宋" w:eastAsia="仿宋"/>
          <w:sz w:val="28"/>
          <w:szCs w:val="28"/>
        </w:rPr>
        <w:t>2.本公告内容不构成管理人的任何承诺或保证，不作为投资建议，投资者在任何情况下均不应依赖本公告内容作为专业意见之用，投资涉及风险，投资决定是由投资者自行决定的，独立承担相关风险，投资者应了解企业破产重整的法律规定和风险，并基于自身的财务状况、承受风险的意愿及能力和特定需要而做出决定，否则不应参与本项目投资事宜。</w:t>
      </w:r>
    </w:p>
    <w:p w14:paraId="289B931F">
      <w:pPr>
        <w:ind w:firstLine="560" w:firstLineChars="200"/>
        <w:rPr>
          <w:rFonts w:ascii="仿宋" w:hAnsi="仿宋" w:eastAsia="仿宋"/>
          <w:sz w:val="28"/>
          <w:szCs w:val="28"/>
        </w:rPr>
      </w:pPr>
      <w:r>
        <w:rPr>
          <w:rFonts w:hint="eastAsia" w:ascii="仿宋" w:hAnsi="仿宋" w:eastAsia="仿宋"/>
          <w:sz w:val="28"/>
          <w:szCs w:val="28"/>
        </w:rPr>
        <w:t>3.关于合</w:t>
      </w:r>
      <w:r>
        <w:rPr>
          <w:rFonts w:ascii="仿宋" w:hAnsi="仿宋" w:eastAsia="仿宋"/>
          <w:sz w:val="28"/>
          <w:szCs w:val="28"/>
        </w:rPr>
        <w:t>立</w:t>
      </w:r>
      <w:r>
        <w:rPr>
          <w:rFonts w:hint="eastAsia" w:ascii="仿宋" w:hAnsi="仿宋" w:eastAsia="仿宋"/>
          <w:sz w:val="28"/>
          <w:szCs w:val="28"/>
        </w:rPr>
        <w:t>公司的其他情况及相关问题，可电话或现场咨询管理人。意向投资人从管理人处获得的任何有关合</w:t>
      </w:r>
      <w:r>
        <w:rPr>
          <w:rFonts w:ascii="仿宋" w:hAnsi="仿宋" w:eastAsia="仿宋"/>
          <w:sz w:val="28"/>
          <w:szCs w:val="28"/>
        </w:rPr>
        <w:t>立</w:t>
      </w:r>
      <w:r>
        <w:rPr>
          <w:rFonts w:hint="eastAsia" w:ascii="仿宋" w:hAnsi="仿宋" w:eastAsia="仿宋"/>
          <w:sz w:val="28"/>
          <w:szCs w:val="28"/>
        </w:rPr>
        <w:t>公司的非公开信息（以债权人会议披露为准)，都应承担保密义务，除进行内部投资分析和制定重整预案外，不得另作他用或泄露给任何第三方，否则管理人有权没收保证金并要求相对方赔偿实际造成的损失。</w:t>
      </w:r>
    </w:p>
    <w:p w14:paraId="417256C6">
      <w:pPr>
        <w:ind w:firstLine="560" w:firstLineChars="200"/>
        <w:rPr>
          <w:rFonts w:ascii="仿宋" w:hAnsi="仿宋" w:eastAsia="仿宋"/>
          <w:sz w:val="28"/>
          <w:szCs w:val="28"/>
        </w:rPr>
      </w:pPr>
      <w:r>
        <w:rPr>
          <w:rFonts w:hint="eastAsia" w:ascii="仿宋" w:hAnsi="仿宋" w:eastAsia="仿宋"/>
          <w:sz w:val="28"/>
          <w:szCs w:val="28"/>
        </w:rPr>
        <w:t>4.任何意向投资人向管理人递交参选材料并缴纳保证金，均视为其已经接受和认可本招募公告的各项要求，对本招募公告的内容完全清楚了解，没有任何异议并承诺履行。</w:t>
      </w:r>
    </w:p>
    <w:p w14:paraId="4380E61B">
      <w:pPr>
        <w:ind w:firstLine="560" w:firstLineChars="200"/>
        <w:rPr>
          <w:rFonts w:ascii="仿宋" w:hAnsi="仿宋" w:eastAsia="仿宋"/>
          <w:sz w:val="28"/>
          <w:szCs w:val="28"/>
        </w:rPr>
      </w:pPr>
      <w:r>
        <w:rPr>
          <w:rFonts w:hint="eastAsia" w:ascii="仿宋" w:hAnsi="仿宋" w:eastAsia="仿宋"/>
          <w:sz w:val="28"/>
          <w:szCs w:val="28"/>
        </w:rPr>
        <w:t>诚邀国内社会各界具备重整实力的自然人、法人或者其他组织前来咨询洽谈重整事宜、考察投资。</w:t>
      </w:r>
    </w:p>
    <w:p w14:paraId="2D258B6E">
      <w:pPr>
        <w:ind w:firstLine="3640" w:firstLineChars="1300"/>
        <w:rPr>
          <w:rFonts w:ascii="仿宋" w:hAnsi="仿宋" w:eastAsia="仿宋"/>
          <w:sz w:val="28"/>
          <w:szCs w:val="28"/>
        </w:rPr>
      </w:pPr>
      <w:r>
        <w:rPr>
          <w:rFonts w:hint="eastAsia" w:ascii="仿宋" w:hAnsi="仿宋" w:eastAsia="仿宋"/>
          <w:sz w:val="28"/>
          <w:szCs w:val="28"/>
        </w:rPr>
        <w:t>广西</w:t>
      </w:r>
      <w:r>
        <w:rPr>
          <w:rFonts w:ascii="仿宋" w:hAnsi="仿宋" w:eastAsia="仿宋"/>
          <w:sz w:val="28"/>
          <w:szCs w:val="28"/>
        </w:rPr>
        <w:t>武鸣合立</w:t>
      </w:r>
      <w:r>
        <w:rPr>
          <w:rFonts w:hint="eastAsia" w:ascii="仿宋" w:hAnsi="仿宋" w:eastAsia="仿宋"/>
          <w:sz w:val="28"/>
          <w:szCs w:val="28"/>
        </w:rPr>
        <w:t>生物</w:t>
      </w:r>
      <w:r>
        <w:rPr>
          <w:rFonts w:ascii="仿宋" w:hAnsi="仿宋" w:eastAsia="仿宋"/>
          <w:sz w:val="28"/>
          <w:szCs w:val="28"/>
        </w:rPr>
        <w:t>化工</w:t>
      </w:r>
      <w:r>
        <w:rPr>
          <w:rFonts w:hint="eastAsia" w:ascii="仿宋" w:hAnsi="仿宋" w:eastAsia="仿宋"/>
          <w:sz w:val="28"/>
          <w:szCs w:val="28"/>
        </w:rPr>
        <w:t>有限公司管理人</w:t>
      </w:r>
    </w:p>
    <w:p w14:paraId="4521C71A">
      <w:pPr>
        <w:ind w:firstLine="200"/>
        <w:rPr>
          <w:rFonts w:ascii="仿宋" w:hAnsi="仿宋" w:eastAsia="仿宋"/>
          <w:sz w:val="28"/>
          <w:szCs w:val="28"/>
        </w:rPr>
      </w:pPr>
      <w:r>
        <w:rPr>
          <w:rFonts w:hint="eastAsia" w:ascii="仿宋" w:hAnsi="仿宋" w:eastAsia="仿宋"/>
          <w:sz w:val="28"/>
          <w:szCs w:val="28"/>
        </w:rPr>
        <w:t xml:space="preserve">                                二〇二</w:t>
      </w:r>
      <w:r>
        <w:rPr>
          <w:rFonts w:hint="eastAsia" w:ascii="仿宋" w:hAnsi="仿宋" w:eastAsia="仿宋"/>
          <w:sz w:val="28"/>
          <w:szCs w:val="28"/>
          <w:lang w:eastAsia="zh-CN"/>
        </w:rPr>
        <w:t>五</w:t>
      </w:r>
      <w:r>
        <w:rPr>
          <w:rFonts w:hint="eastAsia" w:ascii="仿宋" w:hAnsi="仿宋" w:eastAsia="仿宋"/>
          <w:sz w:val="28"/>
          <w:szCs w:val="28"/>
        </w:rPr>
        <w:t>年</w:t>
      </w:r>
      <w:r>
        <w:rPr>
          <w:rFonts w:hint="eastAsia" w:ascii="仿宋" w:hAnsi="仿宋" w:eastAsia="仿宋"/>
          <w:sz w:val="28"/>
          <w:szCs w:val="28"/>
          <w:lang w:eastAsia="zh-CN"/>
        </w:rPr>
        <w:t>七</w:t>
      </w:r>
      <w:r>
        <w:rPr>
          <w:rFonts w:hint="eastAsia" w:ascii="仿宋" w:hAnsi="仿宋" w:eastAsia="仿宋"/>
          <w:sz w:val="28"/>
          <w:szCs w:val="28"/>
        </w:rPr>
        <w:t>月</w:t>
      </w:r>
      <w:r>
        <w:rPr>
          <w:rFonts w:hint="eastAsia" w:ascii="仿宋" w:hAnsi="仿宋" w:eastAsia="仿宋"/>
          <w:sz w:val="28"/>
          <w:szCs w:val="28"/>
          <w:lang w:eastAsia="zh-CN"/>
        </w:rPr>
        <w:t>二十一</w:t>
      </w:r>
      <w:bookmarkStart w:id="0" w:name="_GoBack"/>
      <w:bookmarkEnd w:id="0"/>
      <w:r>
        <w:rPr>
          <w:rFonts w:hint="eastAsia" w:ascii="仿宋" w:hAnsi="仿宋" w:eastAsia="仿宋"/>
          <w:sz w:val="28"/>
          <w:szCs w:val="28"/>
        </w:rPr>
        <w:t>日</w:t>
      </w:r>
    </w:p>
    <w:sectPr>
      <w:footerReference r:id="rId3" w:type="default"/>
      <w:pgSz w:w="11906" w:h="16838"/>
      <w:pgMar w:top="1327" w:right="1519" w:bottom="132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E9AE7">
    <w:pPr>
      <w:pStyle w:val="6"/>
    </w:pPr>
    <w:r>
      <mc:AlternateContent>
        <mc:Choice Requires="wps">
          <w:drawing>
            <wp:anchor distT="0" distB="0" distL="114300" distR="114300" simplePos="0" relativeHeight="251659264" behindDoc="0" locked="0" layoutInCell="1" allowOverlap="1">
              <wp:simplePos x="0" y="0"/>
              <wp:positionH relativeFrom="margin">
                <wp:posOffset>2459355</wp:posOffset>
              </wp:positionH>
              <wp:positionV relativeFrom="paragraph">
                <wp:posOffset>0</wp:posOffset>
              </wp:positionV>
              <wp:extent cx="1828800" cy="1828800"/>
              <wp:effectExtent l="0" t="0" r="2540" b="1905"/>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15949">
                          <w:pPr>
                            <w:pStyle w:val="6"/>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3.65pt;margin-top:0pt;height:144pt;width:144pt;mso-position-horizontal-relative:margin;mso-wrap-style:none;z-index:251659264;mso-width-relative:page;mso-height-relative:page;" filled="f" stroked="f" coordsize="21600,21600" o:gfxdata="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4Is2ZZ2Oqd&#10;5RE6Kubt6hggYKdrFKVXYtAK09Z1ZngZcZz/3HdRj3+D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B7yZN1QAAAAgBAAAPAAAAAAAAAAEAIAAAACIAAABkcnMvZG93bnJldi54bWxQSwECFAAUAAAA&#10;CACHTuJAjNcOfCoCAABVBAAADgAAAAAAAAABACAAAAAkAQAAZHJzL2Uyb0RvYy54bWxQSwUGAAAA&#10;AAYABgBZAQAAwAUAAAAA&#10;">
              <v:fill on="f" focussize="0,0"/>
              <v:stroke on="f" weight="0.5pt"/>
              <v:imagedata o:title=""/>
              <o:lock v:ext="edit" aspectratio="f"/>
              <v:textbox inset="0mm,0mm,0mm,0mm" style="mso-fit-shape-to-text:t;">
                <w:txbxContent>
                  <w:p w14:paraId="63615949">
                    <w:pPr>
                      <w:pStyle w:val="6"/>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r>
                      <w:rPr>
                        <w:rFonts w:hint="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lYjkwZjJjOGNmN2ZhYjA2MzYyZTY4ZmVkMDM4MTAifQ=="/>
  </w:docVars>
  <w:rsids>
    <w:rsidRoot w:val="004872EF"/>
    <w:rsid w:val="000D7D92"/>
    <w:rsid w:val="00120228"/>
    <w:rsid w:val="00163EC7"/>
    <w:rsid w:val="0018436A"/>
    <w:rsid w:val="00395E54"/>
    <w:rsid w:val="003A1279"/>
    <w:rsid w:val="003A5F92"/>
    <w:rsid w:val="003F5BFD"/>
    <w:rsid w:val="004073C7"/>
    <w:rsid w:val="004150F3"/>
    <w:rsid w:val="004413AF"/>
    <w:rsid w:val="00446DC1"/>
    <w:rsid w:val="0046753F"/>
    <w:rsid w:val="0047125F"/>
    <w:rsid w:val="004872EF"/>
    <w:rsid w:val="00566ED4"/>
    <w:rsid w:val="006754F4"/>
    <w:rsid w:val="0068124B"/>
    <w:rsid w:val="006D2418"/>
    <w:rsid w:val="006F3CD8"/>
    <w:rsid w:val="00751E04"/>
    <w:rsid w:val="007524C8"/>
    <w:rsid w:val="007547D0"/>
    <w:rsid w:val="00787E63"/>
    <w:rsid w:val="007C3475"/>
    <w:rsid w:val="007E0376"/>
    <w:rsid w:val="00860D0A"/>
    <w:rsid w:val="008A21D4"/>
    <w:rsid w:val="009331E5"/>
    <w:rsid w:val="00964A15"/>
    <w:rsid w:val="00994CC5"/>
    <w:rsid w:val="009E2826"/>
    <w:rsid w:val="00A76DE4"/>
    <w:rsid w:val="00AE6941"/>
    <w:rsid w:val="00B04311"/>
    <w:rsid w:val="00B35090"/>
    <w:rsid w:val="00B368A8"/>
    <w:rsid w:val="00B51954"/>
    <w:rsid w:val="00B766A1"/>
    <w:rsid w:val="00D6725D"/>
    <w:rsid w:val="00DA45CB"/>
    <w:rsid w:val="00DD2CA0"/>
    <w:rsid w:val="00E00433"/>
    <w:rsid w:val="00E21C9D"/>
    <w:rsid w:val="00E36F63"/>
    <w:rsid w:val="00EB3205"/>
    <w:rsid w:val="00F10797"/>
    <w:rsid w:val="00F50124"/>
    <w:rsid w:val="00F667D2"/>
    <w:rsid w:val="00F86A7C"/>
    <w:rsid w:val="00FD3C90"/>
    <w:rsid w:val="056C0BC5"/>
    <w:rsid w:val="066C19C9"/>
    <w:rsid w:val="1AF7E7B1"/>
    <w:rsid w:val="1FDF2565"/>
    <w:rsid w:val="2DA7958C"/>
    <w:rsid w:val="4EFDAC23"/>
    <w:rsid w:val="67FB5D49"/>
    <w:rsid w:val="6D6DD846"/>
    <w:rsid w:val="6FC36700"/>
    <w:rsid w:val="76BC9AD1"/>
    <w:rsid w:val="795E4B71"/>
    <w:rsid w:val="7EEF1E65"/>
    <w:rsid w:val="AF7F7451"/>
    <w:rsid w:val="CBFF6454"/>
    <w:rsid w:val="CFDBC224"/>
    <w:rsid w:val="D7FA552C"/>
    <w:rsid w:val="FF57044F"/>
    <w:rsid w:val="FFEFF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240" w:after="320"/>
      <w:outlineLvl w:val="0"/>
    </w:pPr>
    <w:rPr>
      <w:rFonts w:ascii="Cambria" w:hAnsi="Cambria"/>
      <w:caps/>
      <w:color w:val="4F81BD"/>
      <w:spacing w:val="14"/>
      <w:kern w:val="0"/>
      <w:sz w:val="64"/>
      <w:szCs w:val="32"/>
      <w:lang w:val="en-GB"/>
    </w:rPr>
  </w:style>
  <w:style w:type="paragraph" w:styleId="3">
    <w:name w:val="heading 2"/>
    <w:basedOn w:val="1"/>
    <w:next w:val="1"/>
    <w:link w:val="14"/>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Date"/>
    <w:basedOn w:val="1"/>
    <w:next w:val="1"/>
    <w:link w:val="16"/>
    <w:semiHidden/>
    <w:unhideWhenUsed/>
    <w:uiPriority w:val="99"/>
    <w:pPr>
      <w:ind w:left="100" w:leftChars="2500"/>
    </w:pPr>
  </w:style>
  <w:style w:type="paragraph" w:styleId="6">
    <w:name w:val="footer"/>
    <w:basedOn w:val="1"/>
    <w:unhideWhenUsed/>
    <w:uiPriority w:val="99"/>
    <w:pPr>
      <w:tabs>
        <w:tab w:val="center" w:pos="4153"/>
        <w:tab w:val="right" w:pos="8306"/>
      </w:tabs>
      <w:snapToGrid w:val="0"/>
    </w:pPr>
    <w:rPr>
      <w:sz w:val="18"/>
    </w:rPr>
  </w:style>
  <w:style w:type="paragraph" w:styleId="7">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9">
    <w:name w:val="Table Grid"/>
    <w:basedOn w:val="8"/>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
    <w:name w:val="列表段落1"/>
    <w:basedOn w:val="1"/>
    <w:qFormat/>
    <w:uiPriority w:val="0"/>
    <w:pPr>
      <w:ind w:firstLine="420" w:firstLineChars="200"/>
    </w:pPr>
  </w:style>
  <w:style w:type="character" w:customStyle="1" w:styleId="13">
    <w:name w:val="标题 1 字符"/>
    <w:basedOn w:val="10"/>
    <w:link w:val="2"/>
    <w:uiPriority w:val="0"/>
    <w:rPr>
      <w:rFonts w:ascii="Cambria" w:hAnsi="Cambria"/>
      <w:caps/>
      <w:color w:val="4F81BD"/>
      <w:spacing w:val="14"/>
      <w:sz w:val="64"/>
      <w:szCs w:val="32"/>
      <w:lang w:val="en-GB"/>
    </w:rPr>
  </w:style>
  <w:style w:type="character" w:customStyle="1" w:styleId="14">
    <w:name w:val="标题 2 字符"/>
    <w:basedOn w:val="10"/>
    <w:link w:val="3"/>
    <w:uiPriority w:val="0"/>
    <w:rPr>
      <w:rFonts w:ascii="Arial" w:hAnsi="Arial" w:eastAsia="黑体"/>
      <w:b/>
      <w:bCs/>
      <w:kern w:val="2"/>
      <w:sz w:val="32"/>
      <w:szCs w:val="32"/>
    </w:rPr>
  </w:style>
  <w:style w:type="paragraph" w:styleId="15">
    <w:name w:val="List Paragraph"/>
    <w:basedOn w:val="1"/>
    <w:qFormat/>
    <w:uiPriority w:val="99"/>
    <w:pPr>
      <w:ind w:firstLine="420" w:firstLineChars="200"/>
    </w:pPr>
  </w:style>
  <w:style w:type="character" w:customStyle="1" w:styleId="16">
    <w:name w:val="日期 字符"/>
    <w:basedOn w:val="10"/>
    <w:link w:val="5"/>
    <w:semiHidden/>
    <w:uiPriority w:val="99"/>
    <w:rPr>
      <w:kern w:val="2"/>
      <w:sz w:val="21"/>
      <w:szCs w:val="24"/>
    </w:rPr>
  </w:style>
  <w:style w:type="paragraph" w:customStyle="1" w:styleId="17">
    <w:name w:val="修订1"/>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A521FB-EF9A-4F68-B794-FF2C97704E46}">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4017</Words>
  <Characters>4253</Characters>
  <Lines>30</Lines>
  <Paragraphs>8</Paragraphs>
  <TotalTime>31</TotalTime>
  <ScaleCrop>false</ScaleCrop>
  <LinksUpToDate>false</LinksUpToDate>
  <CharactersWithSpaces>4338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2024-10-15T02:06:00Z</dcterms:created>
  <dc:creator>斌 王</dc:creator>
  <cp:lastModifiedBy>广西厚荣所胡兆富律师</cp:lastModifiedBy>
  <cp:lastPrinted>2024-10-14T07:35:00Z</cp:lastPrinted>
  <dcterms:modified xsi:type="dcterms:W3CDTF">2025-07-21T07:34:17Z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1F6DE426EFA315E866A903671FC2ED91_42</vt:lpwstr>
  </property>
  <property fmtid="{D5CDD505-2E9C-101B-9397-08002B2CF9AE}" pid="4" name="KSOTemplateDocerSaveRecord">
    <vt:lpwstr>eyJoZGlkIjoiOTJkOGY3MjI5ZGJiOTMwY2ExNDBkZmYwYWYyNTkwZDQiLCJ1c2VySWQiOiIzMzEzMzYzMzYifQ==</vt:lpwstr>
  </property>
</Properties>
</file>