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FB70">
      <w:pPr>
        <w:adjustRightInd w:val="0"/>
        <w:snapToGrid w:val="0"/>
        <w:spacing w:line="324" w:lineRule="auto"/>
        <w:jc w:val="center"/>
        <w:rPr>
          <w:rFonts w:hint="default" w:ascii="仿宋" w:hAnsi="仿宋" w:eastAsia="仿宋"/>
          <w:b/>
          <w:bCs/>
          <w:kern w:val="0"/>
          <w:sz w:val="36"/>
          <w:szCs w:val="36"/>
          <w:lang w:val="en-US"/>
        </w:rPr>
      </w:pPr>
      <w:r>
        <w:rPr>
          <w:rFonts w:hint="eastAsia" w:ascii="仿宋" w:hAnsi="仿宋" w:eastAsia="仿宋"/>
          <w:b/>
          <w:bCs/>
          <w:kern w:val="0"/>
          <w:sz w:val="36"/>
          <w:szCs w:val="36"/>
          <w:lang w:val="en-US" w:eastAsia="zh-CN"/>
        </w:rPr>
        <w:t>武汉蕲阳教育咨询有限公司破产清算案</w:t>
      </w:r>
    </w:p>
    <w:p w14:paraId="36584D21">
      <w:pPr>
        <w:keepNext w:val="0"/>
        <w:keepLines w:val="0"/>
        <w:pageBreakBefore w:val="0"/>
        <w:widowControl w:val="0"/>
        <w:kinsoku/>
        <w:wordWrap/>
        <w:overflowPunct/>
        <w:topLinePunct w:val="0"/>
        <w:autoSpaceDE/>
        <w:autoSpaceDN/>
        <w:bidi w:val="0"/>
        <w:adjustRightInd w:val="0"/>
        <w:snapToGrid w:val="0"/>
        <w:spacing w:after="157" w:afterLines="50" w:line="324" w:lineRule="auto"/>
        <w:jc w:val="center"/>
        <w:textAlignment w:val="auto"/>
        <w:rPr>
          <w:rFonts w:hint="eastAsia" w:ascii="仿宋" w:hAnsi="仿宋" w:eastAsia="仿宋"/>
          <w:b/>
          <w:bCs/>
          <w:kern w:val="0"/>
          <w:sz w:val="36"/>
          <w:szCs w:val="36"/>
        </w:rPr>
      </w:pPr>
      <w:r>
        <w:rPr>
          <w:rFonts w:hint="eastAsia" w:ascii="仿宋" w:hAnsi="仿宋" w:eastAsia="仿宋"/>
          <w:b/>
          <w:bCs/>
          <w:kern w:val="0"/>
          <w:sz w:val="36"/>
          <w:szCs w:val="36"/>
        </w:rPr>
        <w:t>债权申报通知</w:t>
      </w:r>
    </w:p>
    <w:p w14:paraId="7DD8495D">
      <w:pPr>
        <w:adjustRightInd w:val="0"/>
        <w:snapToGrid w:val="0"/>
        <w:spacing w:line="324" w:lineRule="auto"/>
        <w:rPr>
          <w:rFonts w:ascii="仿宋" w:hAnsi="仿宋" w:eastAsia="仿宋" w:cs="仿宋"/>
          <w:b/>
          <w:sz w:val="28"/>
          <w:szCs w:val="28"/>
        </w:rPr>
      </w:pPr>
      <w:r>
        <w:rPr>
          <w:rFonts w:hint="eastAsia" w:ascii="仿宋" w:hAnsi="仿宋" w:eastAsia="仿宋" w:cs="仿宋"/>
          <w:b/>
          <w:sz w:val="28"/>
          <w:szCs w:val="28"/>
          <w:lang w:val="en-US" w:eastAsia="zh-CN"/>
        </w:rPr>
        <w:t>武汉蕲阳教育咨询有限公司</w:t>
      </w:r>
      <w:r>
        <w:rPr>
          <w:rFonts w:hint="eastAsia" w:ascii="仿宋" w:hAnsi="仿宋" w:eastAsia="仿宋" w:cs="仿宋"/>
          <w:b/>
          <w:sz w:val="28"/>
          <w:szCs w:val="28"/>
        </w:rPr>
        <w:t>债权人：</w:t>
      </w:r>
    </w:p>
    <w:p w14:paraId="2572763C">
      <w:pPr>
        <w:adjustRightInd w:val="0"/>
        <w:snapToGrid w:val="0"/>
        <w:spacing w:line="324" w:lineRule="auto"/>
        <w:ind w:firstLine="600" w:firstLineChars="200"/>
        <w:rPr>
          <w:rFonts w:ascii="仿宋" w:hAnsi="仿宋" w:eastAsia="仿宋" w:cs="仿宋"/>
          <w:kern w:val="0"/>
          <w:sz w:val="28"/>
          <w:szCs w:val="28"/>
        </w:rPr>
      </w:pPr>
      <w:r>
        <w:rPr>
          <w:rFonts w:hint="eastAsia" w:ascii="仿宋" w:hAnsi="仿宋" w:eastAsia="仿宋" w:cs="仿宋"/>
          <w:sz w:val="30"/>
          <w:szCs w:val="30"/>
          <w:lang w:val="en-US" w:eastAsia="zh-CN"/>
        </w:rPr>
        <w:t>2025年6月26日</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武汉市蔡甸区人民法院</w:t>
      </w:r>
      <w:r>
        <w:rPr>
          <w:rFonts w:hint="eastAsia" w:ascii="仿宋" w:hAnsi="仿宋" w:eastAsia="仿宋" w:cs="仿宋"/>
          <w:sz w:val="30"/>
          <w:szCs w:val="30"/>
          <w:lang w:val="en-US" w:eastAsia="zh-CN"/>
        </w:rPr>
        <w:t>作出（2025）鄂0114破申15号民事裁定书，</w:t>
      </w:r>
      <w:r>
        <w:rPr>
          <w:rFonts w:hint="eastAsia" w:ascii="仿宋" w:hAnsi="仿宋" w:eastAsia="仿宋" w:cs="仿宋"/>
          <w:kern w:val="0"/>
          <w:sz w:val="28"/>
          <w:szCs w:val="28"/>
          <w:lang w:val="en-US" w:eastAsia="zh-CN"/>
        </w:rPr>
        <w:t>裁定</w:t>
      </w:r>
      <w:r>
        <w:rPr>
          <w:rFonts w:hint="eastAsia" w:ascii="仿宋" w:hAnsi="仿宋" w:eastAsia="仿宋" w:cs="仿宋"/>
          <w:kern w:val="0"/>
          <w:sz w:val="28"/>
          <w:szCs w:val="28"/>
        </w:rPr>
        <w:t>受理</w:t>
      </w:r>
      <w:r>
        <w:rPr>
          <w:rFonts w:hint="eastAsia" w:ascii="仿宋" w:hAnsi="仿宋" w:eastAsia="仿宋" w:cs="仿宋"/>
          <w:kern w:val="0"/>
          <w:sz w:val="28"/>
          <w:szCs w:val="28"/>
          <w:lang w:val="en-US" w:eastAsia="zh-CN"/>
        </w:rPr>
        <w:t>债权人</w:t>
      </w:r>
      <w:r>
        <w:rPr>
          <w:rFonts w:hint="eastAsia" w:ascii="仿宋" w:hAnsi="仿宋" w:eastAsia="仿宋" w:cs="仿宋"/>
          <w:sz w:val="30"/>
          <w:szCs w:val="30"/>
          <w:lang w:val="en-US" w:eastAsia="zh-CN"/>
        </w:rPr>
        <w:t>周家成</w:t>
      </w:r>
      <w:r>
        <w:rPr>
          <w:rFonts w:hint="eastAsia" w:ascii="仿宋" w:hAnsi="仿宋" w:eastAsia="仿宋" w:cs="仿宋"/>
          <w:kern w:val="0"/>
          <w:sz w:val="28"/>
          <w:szCs w:val="28"/>
        </w:rPr>
        <w:t>对</w:t>
      </w:r>
      <w:r>
        <w:rPr>
          <w:rFonts w:hint="eastAsia" w:ascii="仿宋" w:hAnsi="仿宋" w:eastAsia="仿宋" w:cs="仿宋"/>
          <w:kern w:val="0"/>
          <w:sz w:val="28"/>
          <w:szCs w:val="28"/>
          <w:lang w:val="en-US" w:eastAsia="zh-CN"/>
        </w:rPr>
        <w:t>债务人武汉蕲阳教育咨询有限公司</w:t>
      </w:r>
      <w:r>
        <w:rPr>
          <w:rFonts w:hint="eastAsia" w:ascii="仿宋" w:hAnsi="仿宋" w:eastAsia="仿宋" w:cs="仿宋"/>
          <w:kern w:val="0"/>
          <w:sz w:val="28"/>
          <w:szCs w:val="28"/>
        </w:rPr>
        <w:t>的破产清算申请，并</w:t>
      </w:r>
      <w:r>
        <w:rPr>
          <w:rFonts w:ascii="仿宋" w:hAnsi="仿宋" w:eastAsia="仿宋" w:cs="仿宋"/>
          <w:kern w:val="0"/>
          <w:sz w:val="28"/>
          <w:szCs w:val="28"/>
        </w:rPr>
        <w:t>指定</w:t>
      </w:r>
      <w:r>
        <w:rPr>
          <w:rFonts w:hint="eastAsia" w:ascii="仿宋" w:hAnsi="仿宋" w:eastAsia="仿宋" w:cs="仿宋"/>
          <w:kern w:val="0"/>
          <w:sz w:val="28"/>
          <w:szCs w:val="28"/>
          <w:lang w:val="en-US" w:eastAsia="zh-CN"/>
        </w:rPr>
        <w:t>湖北众勤律师事务所为</w:t>
      </w:r>
      <w:r>
        <w:rPr>
          <w:rFonts w:ascii="仿宋" w:hAnsi="仿宋" w:eastAsia="仿宋" w:cs="仿宋"/>
          <w:kern w:val="0"/>
          <w:sz w:val="28"/>
          <w:szCs w:val="28"/>
        </w:rPr>
        <w:t>管理人</w:t>
      </w:r>
      <w:r>
        <w:rPr>
          <w:rFonts w:hint="eastAsia" w:ascii="仿宋" w:hAnsi="仿宋" w:eastAsia="仿宋" w:cs="仿宋"/>
          <w:kern w:val="0"/>
          <w:sz w:val="28"/>
          <w:szCs w:val="28"/>
        </w:rPr>
        <w:t>。为顺利开展债权申报工作，现管理人就债权申报的相关事项告知如下：</w:t>
      </w:r>
    </w:p>
    <w:p w14:paraId="7216C6B9">
      <w:pPr>
        <w:widowControl/>
        <w:adjustRightInd w:val="0"/>
        <w:snapToGrid w:val="0"/>
        <w:spacing w:line="324" w:lineRule="auto"/>
        <w:ind w:firstLine="562" w:firstLineChars="200"/>
        <w:jc w:val="left"/>
        <w:rPr>
          <w:rFonts w:ascii="仿宋" w:hAnsi="仿宋" w:eastAsia="仿宋" w:cs="仿宋"/>
          <w:b/>
          <w:kern w:val="0"/>
          <w:sz w:val="28"/>
          <w:szCs w:val="28"/>
        </w:rPr>
      </w:pPr>
      <w:r>
        <w:rPr>
          <w:rFonts w:hint="eastAsia" w:ascii="仿宋" w:hAnsi="仿宋" w:eastAsia="仿宋" w:cs="仿宋"/>
          <w:b/>
          <w:kern w:val="0"/>
          <w:sz w:val="28"/>
          <w:szCs w:val="28"/>
        </w:rPr>
        <w:t>一、债权申报公告</w:t>
      </w:r>
    </w:p>
    <w:p w14:paraId="0EED2D4A">
      <w:pPr>
        <w:widowControl/>
        <w:adjustRightInd w:val="0"/>
        <w:snapToGrid w:val="0"/>
        <w:spacing w:line="324" w:lineRule="auto"/>
        <w:ind w:firstLine="560" w:firstLineChars="200"/>
        <w:rPr>
          <w:rFonts w:ascii="仿宋" w:hAnsi="仿宋" w:eastAsia="仿宋" w:cs="仿宋"/>
          <w:sz w:val="28"/>
          <w:szCs w:val="28"/>
        </w:rPr>
      </w:pPr>
      <w:r>
        <w:rPr>
          <w:rFonts w:hint="eastAsia" w:ascii="仿宋" w:hAnsi="仿宋" w:eastAsia="仿宋" w:cs="仿宋"/>
          <w:kern w:val="0"/>
          <w:sz w:val="28"/>
          <w:szCs w:val="28"/>
        </w:rPr>
        <w:t>根据</w:t>
      </w:r>
      <w:r>
        <w:rPr>
          <w:rFonts w:hint="eastAsia" w:ascii="仿宋" w:hAnsi="仿宋" w:eastAsia="仿宋" w:cs="仿宋"/>
          <w:kern w:val="0"/>
          <w:sz w:val="28"/>
          <w:szCs w:val="28"/>
          <w:lang w:eastAsia="zh-CN"/>
        </w:rPr>
        <w:t>武汉市蔡甸区人民法院</w:t>
      </w:r>
      <w:r>
        <w:rPr>
          <w:rFonts w:hint="eastAsia" w:ascii="仿宋" w:hAnsi="仿宋" w:eastAsia="仿宋" w:cs="仿宋"/>
          <w:kern w:val="0"/>
          <w:sz w:val="28"/>
          <w:szCs w:val="28"/>
        </w:rPr>
        <w:t>发布的通知及公告，债权申报期</w:t>
      </w:r>
      <w:r>
        <w:rPr>
          <w:rFonts w:hint="eastAsia" w:ascii="仿宋" w:hAnsi="仿宋" w:eastAsia="仿宋" w:cs="仿宋"/>
          <w:kern w:val="0"/>
          <w:sz w:val="28"/>
          <w:szCs w:val="28"/>
          <w:lang w:val="en-US" w:eastAsia="zh-CN"/>
        </w:rPr>
        <w:t>为</w:t>
      </w:r>
      <w:r>
        <w:rPr>
          <w:rFonts w:ascii="仿宋" w:hAnsi="仿宋" w:eastAsia="仿宋" w:cs="仿宋"/>
          <w:kern w:val="0"/>
          <w:sz w:val="28"/>
          <w:szCs w:val="28"/>
        </w:rPr>
        <w:t>自法院公告之日起</w:t>
      </w:r>
      <w:r>
        <w:rPr>
          <w:rFonts w:hint="eastAsia" w:ascii="仿宋" w:hAnsi="仿宋" w:eastAsia="仿宋" w:cs="仿宋"/>
          <w:kern w:val="0"/>
          <w:sz w:val="28"/>
          <w:szCs w:val="28"/>
          <w:lang w:val="en-US" w:eastAsia="zh-CN"/>
        </w:rPr>
        <w:t>45</w:t>
      </w:r>
      <w:r>
        <w:rPr>
          <w:rFonts w:hint="eastAsia" w:ascii="仿宋" w:hAnsi="仿宋" w:eastAsia="仿宋" w:cs="仿宋"/>
          <w:kern w:val="0"/>
          <w:sz w:val="28"/>
          <w:szCs w:val="28"/>
        </w:rPr>
        <w:t>日</w:t>
      </w:r>
      <w:r>
        <w:rPr>
          <w:rFonts w:ascii="仿宋" w:hAnsi="仿宋" w:eastAsia="仿宋" w:cs="仿宋"/>
          <w:kern w:val="0"/>
          <w:sz w:val="28"/>
          <w:szCs w:val="28"/>
        </w:rPr>
        <w:t>内（</w:t>
      </w:r>
      <w:r>
        <w:rPr>
          <w:rFonts w:hint="eastAsia" w:ascii="仿宋" w:hAnsi="仿宋" w:eastAsia="仿宋" w:cs="仿宋"/>
          <w:kern w:val="0"/>
          <w:sz w:val="28"/>
          <w:szCs w:val="28"/>
          <w:lang w:val="en-US" w:eastAsia="zh-CN"/>
        </w:rPr>
        <w:t>2025年8月23日</w:t>
      </w:r>
      <w:r>
        <w:rPr>
          <w:rFonts w:hint="eastAsia" w:ascii="仿宋" w:hAnsi="仿宋" w:eastAsia="仿宋" w:cs="仿宋"/>
          <w:kern w:val="0"/>
          <w:sz w:val="28"/>
          <w:szCs w:val="28"/>
        </w:rPr>
        <w:t>前）</w:t>
      </w:r>
      <w:bookmarkStart w:id="1" w:name="_GoBack"/>
      <w:bookmarkEnd w:id="1"/>
      <w:r>
        <w:rPr>
          <w:rFonts w:hint="eastAsia" w:ascii="仿宋" w:hAnsi="仿宋" w:eastAsia="仿宋" w:cs="仿宋"/>
          <w:kern w:val="0"/>
          <w:sz w:val="28"/>
          <w:szCs w:val="28"/>
        </w:rPr>
        <w:t>。第</w:t>
      </w:r>
      <w:r>
        <w:rPr>
          <w:rFonts w:hint="eastAsia" w:ascii="仿宋" w:hAnsi="仿宋" w:eastAsia="仿宋" w:cs="仿宋"/>
          <w:sz w:val="28"/>
          <w:szCs w:val="28"/>
        </w:rPr>
        <w:t>一次债权人会议</w:t>
      </w:r>
      <w:r>
        <w:rPr>
          <w:rFonts w:hint="eastAsia" w:ascii="仿宋" w:hAnsi="仿宋" w:eastAsia="仿宋" w:cs="仿宋"/>
          <w:sz w:val="28"/>
          <w:szCs w:val="28"/>
          <w:lang w:val="en-US" w:eastAsia="zh-CN"/>
        </w:rPr>
        <w:t>召开时间另行通知</w:t>
      </w:r>
      <w:r>
        <w:rPr>
          <w:rFonts w:hint="eastAsia" w:ascii="仿宋" w:hAnsi="仿宋" w:eastAsia="仿宋" w:cs="仿宋"/>
          <w:sz w:val="28"/>
          <w:szCs w:val="28"/>
        </w:rPr>
        <w:t>。为保障债权人权益，债权人应当在上述申报期限内完成债权申报。</w:t>
      </w:r>
    </w:p>
    <w:p w14:paraId="0D9236C6">
      <w:pPr>
        <w:widowControl/>
        <w:adjustRightInd w:val="0"/>
        <w:snapToGrid w:val="0"/>
        <w:spacing w:line="324" w:lineRule="auto"/>
        <w:ind w:firstLine="562" w:firstLineChars="200"/>
        <w:jc w:val="left"/>
        <w:rPr>
          <w:rFonts w:hint="default" w:ascii="仿宋" w:hAnsi="仿宋" w:eastAsia="仿宋" w:cs="仿宋"/>
          <w:sz w:val="28"/>
          <w:szCs w:val="28"/>
          <w:lang w:val="en-US" w:eastAsia="zh-CN"/>
        </w:rPr>
      </w:pPr>
      <w:r>
        <w:rPr>
          <w:rFonts w:hint="eastAsia" w:ascii="仿宋" w:hAnsi="仿宋" w:eastAsia="仿宋" w:cs="仿宋"/>
          <w:b/>
          <w:kern w:val="0"/>
          <w:sz w:val="28"/>
          <w:szCs w:val="28"/>
        </w:rPr>
        <w:t>二、债权申报方式</w:t>
      </w:r>
      <w:r>
        <w:rPr>
          <w:rFonts w:hint="eastAsia" w:ascii="仿宋" w:hAnsi="仿宋" w:eastAsia="仿宋" w:cs="仿宋"/>
          <w:b/>
          <w:kern w:val="0"/>
          <w:sz w:val="28"/>
          <w:szCs w:val="28"/>
          <w:lang w:val="en-US" w:eastAsia="zh-CN"/>
        </w:rPr>
        <w:t>及注意事项</w:t>
      </w:r>
    </w:p>
    <w:p w14:paraId="57F226BF">
      <w:pPr>
        <w:tabs>
          <w:tab w:val="left" w:pos="1080"/>
        </w:tabs>
        <w:adjustRightInd w:val="0"/>
        <w:snapToGrid w:val="0"/>
        <w:spacing w:line="324" w:lineRule="auto"/>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债权人应按债权申报的通知和管理人提供的模板</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见附件</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准备申报材料。债权人应</w:t>
      </w:r>
      <w:r>
        <w:rPr>
          <w:rFonts w:hint="eastAsia" w:ascii="仿宋" w:hAnsi="仿宋" w:eastAsia="仿宋" w:cs="仿宋"/>
          <w:kern w:val="0"/>
          <w:sz w:val="28"/>
          <w:szCs w:val="28"/>
          <w:lang w:val="en-US" w:eastAsia="zh-CN"/>
        </w:rPr>
        <w:t>在上述申报期限</w:t>
      </w:r>
      <w:r>
        <w:rPr>
          <w:rFonts w:hint="eastAsia" w:ascii="仿宋" w:hAnsi="仿宋" w:eastAsia="仿宋" w:cs="仿宋"/>
          <w:kern w:val="0"/>
          <w:sz w:val="28"/>
          <w:szCs w:val="28"/>
        </w:rPr>
        <w:t>内向管理人寄送</w:t>
      </w:r>
      <w:r>
        <w:rPr>
          <w:rFonts w:ascii="仿宋" w:hAnsi="仿宋" w:eastAsia="仿宋" w:cs="仿宋"/>
          <w:kern w:val="0"/>
          <w:sz w:val="28"/>
          <w:szCs w:val="28"/>
        </w:rPr>
        <w:t>纸质</w:t>
      </w:r>
      <w:r>
        <w:rPr>
          <w:rFonts w:hint="eastAsia" w:ascii="仿宋" w:hAnsi="仿宋" w:eastAsia="仿宋" w:cs="仿宋"/>
          <w:kern w:val="0"/>
          <w:sz w:val="28"/>
          <w:szCs w:val="28"/>
        </w:rPr>
        <w:t>申报资料或者现场提交资料</w:t>
      </w:r>
      <w:r>
        <w:rPr>
          <w:rFonts w:hint="eastAsia" w:ascii="仿宋" w:hAnsi="仿宋" w:eastAsia="仿宋" w:cs="仿宋"/>
          <w:kern w:val="0"/>
          <w:sz w:val="28"/>
          <w:szCs w:val="28"/>
          <w:lang w:val="en-US" w:eastAsia="zh-CN"/>
        </w:rPr>
        <w:t>一式二份</w:t>
      </w:r>
      <w:r>
        <w:rPr>
          <w:rFonts w:hint="eastAsia" w:ascii="仿宋" w:hAnsi="仿宋" w:eastAsia="仿宋" w:cs="仿宋"/>
          <w:kern w:val="0"/>
          <w:sz w:val="28"/>
          <w:szCs w:val="28"/>
          <w:highlight w:val="none"/>
        </w:rPr>
        <w:t>（</w:t>
      </w:r>
      <w:r>
        <w:rPr>
          <w:rFonts w:hint="eastAsia" w:ascii="仿宋" w:hAnsi="仿宋" w:eastAsia="仿宋" w:cs="仿宋"/>
          <w:b/>
          <w:kern w:val="0"/>
          <w:sz w:val="28"/>
          <w:szCs w:val="28"/>
          <w:highlight w:val="none"/>
        </w:rPr>
        <w:t>地址详见“</w:t>
      </w:r>
      <w:r>
        <w:rPr>
          <w:rFonts w:hint="eastAsia" w:ascii="仿宋" w:hAnsi="仿宋" w:eastAsia="仿宋" w:cs="仿宋"/>
          <w:b/>
          <w:kern w:val="0"/>
          <w:sz w:val="28"/>
          <w:szCs w:val="28"/>
          <w:highlight w:val="none"/>
          <w:lang w:val="en-US" w:eastAsia="zh-CN"/>
        </w:rPr>
        <w:t>六</w:t>
      </w:r>
      <w:r>
        <w:rPr>
          <w:rFonts w:hint="eastAsia" w:ascii="仿宋" w:hAnsi="仿宋" w:eastAsia="仿宋" w:cs="仿宋"/>
          <w:b/>
          <w:kern w:val="0"/>
          <w:sz w:val="28"/>
          <w:szCs w:val="28"/>
          <w:highlight w:val="none"/>
        </w:rPr>
        <w:t>、管理人联系方式”</w:t>
      </w:r>
      <w:r>
        <w:rPr>
          <w:rFonts w:hint="eastAsia" w:ascii="仿宋" w:hAnsi="仿宋" w:eastAsia="仿宋" w:cs="仿宋"/>
          <w:kern w:val="0"/>
          <w:sz w:val="28"/>
          <w:szCs w:val="28"/>
          <w:highlight w:val="none"/>
        </w:rPr>
        <w:t>）。</w:t>
      </w:r>
    </w:p>
    <w:p w14:paraId="40D51ED4">
      <w:pPr>
        <w:tabs>
          <w:tab w:val="left" w:pos="1080"/>
        </w:tabs>
        <w:adjustRightInd w:val="0"/>
        <w:snapToGrid w:val="0"/>
        <w:spacing w:line="324" w:lineRule="auto"/>
        <w:ind w:firstLine="560"/>
        <w:rPr>
          <w:rFonts w:hint="eastAsia" w:ascii="仿宋" w:hAnsi="仿宋" w:eastAsia="仿宋" w:cs="仿宋"/>
          <w:b/>
          <w:bCs/>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lang w:eastAsia="zh-CN"/>
        </w:rPr>
        <w:t>）</w:t>
      </w:r>
      <w:r>
        <w:rPr>
          <w:rFonts w:hint="eastAsia" w:ascii="仿宋" w:hAnsi="仿宋" w:eastAsia="仿宋" w:cs="仿宋"/>
          <w:bCs/>
          <w:sz w:val="28"/>
          <w:szCs w:val="28"/>
        </w:rPr>
        <w:t>所有表格</w:t>
      </w:r>
      <w:r>
        <w:rPr>
          <w:rFonts w:ascii="仿宋" w:hAnsi="仿宋" w:eastAsia="仿宋" w:cs="仿宋"/>
          <w:bCs/>
          <w:sz w:val="28"/>
          <w:szCs w:val="28"/>
        </w:rPr>
        <w:t>、材料清单、证据材料等，应符合本通知的要求。</w:t>
      </w:r>
      <w:r>
        <w:rPr>
          <w:rFonts w:hint="eastAsia" w:ascii="仿宋" w:hAnsi="仿宋" w:eastAsia="仿宋" w:cs="仿宋"/>
          <w:bCs/>
          <w:sz w:val="28"/>
          <w:szCs w:val="28"/>
        </w:rPr>
        <w:t>债权人向管理人提交的</w:t>
      </w:r>
      <w:r>
        <w:rPr>
          <w:rFonts w:ascii="仿宋" w:hAnsi="仿宋" w:eastAsia="仿宋" w:cs="仿宋"/>
          <w:kern w:val="0"/>
          <w:sz w:val="28"/>
          <w:szCs w:val="28"/>
        </w:rPr>
        <w:t>纸质</w:t>
      </w:r>
      <w:r>
        <w:rPr>
          <w:rFonts w:hint="eastAsia" w:ascii="仿宋" w:hAnsi="仿宋" w:eastAsia="仿宋" w:cs="仿宋"/>
          <w:kern w:val="0"/>
          <w:sz w:val="28"/>
          <w:szCs w:val="28"/>
        </w:rPr>
        <w:t>债权申报文件应与原件相一致，同时在提交的复印件上由债权人或代理人签名或盖章。管理人不接收债权人提交的证据材料原件，相关原件由债权人自行妥善保管。</w:t>
      </w:r>
      <w:r>
        <w:rPr>
          <w:rFonts w:hint="eastAsia" w:ascii="仿宋" w:hAnsi="仿宋" w:eastAsia="仿宋" w:cs="仿宋"/>
          <w:b/>
          <w:bCs/>
          <w:sz w:val="28"/>
          <w:szCs w:val="28"/>
        </w:rPr>
        <w:t>管理人收到纸质材料后，会视审核情况要求补充证据材料或者提供相关证据原件进行核对，请保持通讯畅通。</w:t>
      </w:r>
    </w:p>
    <w:p w14:paraId="3655783D">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（三）债权人务必准确填写书面送达地址、电子送达方式、收款银行账户信息等，如申报信息变更，需及时书面告知管理人，否则因信息错误而造成的不利后果，由债权人自行承担。</w:t>
      </w:r>
    </w:p>
    <w:p w14:paraId="42B88857">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四</w:t>
      </w:r>
      <w:r>
        <w:rPr>
          <w:rFonts w:hint="eastAsia" w:ascii="仿宋" w:hAnsi="仿宋" w:eastAsia="仿宋" w:cs="仿宋"/>
          <w:kern w:val="0"/>
          <w:sz w:val="28"/>
          <w:szCs w:val="28"/>
        </w:rPr>
        <w:t>）债权人变更委托代理人的，应另行向管理人提交授权委托书。</w:t>
      </w:r>
    </w:p>
    <w:p w14:paraId="5941D859">
      <w:pPr>
        <w:widowControl/>
        <w:adjustRightInd w:val="0"/>
        <w:snapToGrid w:val="0"/>
        <w:spacing w:line="324" w:lineRule="auto"/>
        <w:ind w:firstLine="562" w:firstLineChars="200"/>
        <w:jc w:val="left"/>
        <w:rPr>
          <w:rFonts w:ascii="仿宋" w:hAnsi="仿宋" w:eastAsia="仿宋" w:cs="仿宋"/>
          <w:b/>
          <w:kern w:val="0"/>
          <w:sz w:val="28"/>
          <w:szCs w:val="28"/>
        </w:rPr>
      </w:pPr>
      <w:r>
        <w:rPr>
          <w:rFonts w:ascii="仿宋" w:hAnsi="仿宋" w:eastAsia="仿宋" w:cs="仿宋"/>
          <w:b/>
          <w:kern w:val="0"/>
          <w:sz w:val="28"/>
          <w:szCs w:val="28"/>
        </w:rPr>
        <w:t>三、</w:t>
      </w:r>
      <w:r>
        <w:rPr>
          <w:rFonts w:hint="eastAsia" w:ascii="仿宋" w:hAnsi="仿宋" w:eastAsia="仿宋" w:cs="仿宋"/>
          <w:b/>
          <w:kern w:val="0"/>
          <w:sz w:val="28"/>
          <w:szCs w:val="28"/>
        </w:rPr>
        <w:t>债权申报范围</w:t>
      </w:r>
    </w:p>
    <w:p w14:paraId="72925CE4">
      <w:p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（一）时间界限：人民法院受理破产申请时（</w:t>
      </w:r>
      <w:r>
        <w:rPr>
          <w:rFonts w:hint="eastAsia" w:ascii="仿宋" w:hAnsi="仿宋" w:eastAsia="仿宋" w:cs="仿宋"/>
          <w:kern w:val="0"/>
          <w:sz w:val="28"/>
          <w:szCs w:val="28"/>
          <w:lang w:eastAsia="zh-CN"/>
        </w:rPr>
        <w:t>2025年6月26日</w:t>
      </w:r>
      <w:r>
        <w:rPr>
          <w:rFonts w:hint="eastAsia" w:ascii="仿宋" w:hAnsi="仿宋" w:eastAsia="仿宋" w:cs="仿宋"/>
          <w:sz w:val="28"/>
          <w:szCs w:val="28"/>
        </w:rPr>
        <w:t>）对债务人享有债权的债权人，均有权向管理人申报债权。</w:t>
      </w:r>
    </w:p>
    <w:p w14:paraId="7E401C7F">
      <w:p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（二）同一债权人享有多笔债权的</w:t>
      </w:r>
      <w:r>
        <w:rPr>
          <w:rFonts w:ascii="仿宋" w:hAnsi="仿宋" w:eastAsia="仿宋" w:cs="仿宋"/>
          <w:sz w:val="28"/>
          <w:szCs w:val="28"/>
        </w:rPr>
        <w:t>，</w:t>
      </w:r>
      <w:r>
        <w:rPr>
          <w:rFonts w:hint="eastAsia" w:ascii="仿宋" w:hAnsi="仿宋" w:eastAsia="仿宋" w:cs="仿宋"/>
          <w:sz w:val="28"/>
          <w:szCs w:val="28"/>
        </w:rPr>
        <w:t>应当</w:t>
      </w:r>
      <w:r>
        <w:rPr>
          <w:rFonts w:ascii="仿宋" w:hAnsi="仿宋" w:eastAsia="仿宋" w:cs="仿宋"/>
          <w:sz w:val="28"/>
          <w:szCs w:val="28"/>
        </w:rPr>
        <w:t>同时</w:t>
      </w:r>
      <w:r>
        <w:rPr>
          <w:rFonts w:hint="eastAsia" w:ascii="仿宋" w:hAnsi="仿宋" w:eastAsia="仿宋" w:cs="仿宋"/>
          <w:sz w:val="28"/>
          <w:szCs w:val="28"/>
        </w:rPr>
        <w:t>进行申报</w:t>
      </w:r>
      <w:r>
        <w:rPr>
          <w:rFonts w:ascii="仿宋" w:hAnsi="仿宋" w:eastAsia="仿宋" w:cs="仿宋"/>
          <w:sz w:val="28"/>
          <w:szCs w:val="28"/>
        </w:rPr>
        <w:t>。债权申报表上，应填写债权申报总额，并描述每笔债权的形成原因和金额等信息</w:t>
      </w:r>
      <w:r>
        <w:rPr>
          <w:rFonts w:hint="eastAsia" w:ascii="仿宋" w:hAnsi="仿宋" w:eastAsia="仿宋" w:cs="仿宋"/>
          <w:sz w:val="28"/>
          <w:szCs w:val="28"/>
        </w:rPr>
        <w:t>。</w:t>
      </w:r>
    </w:p>
    <w:p w14:paraId="270D00FD">
      <w:p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（三）连带债权人可以由其中一人代表全体连带债权人申报债权，也可以共同申报债权。</w:t>
      </w:r>
    </w:p>
    <w:p w14:paraId="11D172C6">
      <w:p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（四）债务人的保证人或者其他连带债务人已经代替债务人清偿债务的，以其对债务人的求偿权申报债权。</w:t>
      </w:r>
    </w:p>
    <w:p w14:paraId="3F7539A8">
      <w:p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债务人的保证人或者其他连带债务人尚未代替债务人清偿债务的，以其对债务人的将来求偿权申报债权。但是，债权人已经向管理人申报全部债权的除外。</w:t>
      </w:r>
    </w:p>
    <w:p w14:paraId="7506D618">
      <w:pPr>
        <w:numPr>
          <w:ilvl w:val="0"/>
          <w:numId w:val="1"/>
        </w:numPr>
        <w:adjustRightInd w:val="0"/>
        <w:snapToGrid w:val="0"/>
        <w:spacing w:line="324" w:lineRule="auto"/>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连带债务人数人被裁定适用《企业破产法》规定的程序的，其债权人有权就全部债权分别在各破产案件中申报债权。</w:t>
      </w:r>
    </w:p>
    <w:p w14:paraId="120E5F3A">
      <w:pPr>
        <w:adjustRightInd w:val="0"/>
        <w:snapToGrid w:val="0"/>
        <w:spacing w:line="324" w:lineRule="auto"/>
        <w:ind w:firstLine="560"/>
        <w:outlineLvl w:val="0"/>
        <w:rPr>
          <w:rFonts w:ascii="仿宋" w:hAnsi="仿宋" w:eastAsia="仿宋" w:cs="仿宋"/>
          <w:sz w:val="28"/>
          <w:szCs w:val="28"/>
        </w:rPr>
      </w:pPr>
      <w:r>
        <w:rPr>
          <w:rFonts w:hint="eastAsia" w:ascii="仿宋" w:hAnsi="仿宋" w:eastAsia="仿宋" w:cs="仿宋"/>
          <w:sz w:val="28"/>
          <w:szCs w:val="28"/>
        </w:rPr>
        <w:t>（六）管理人或者债务人依照《企业破产法》规定解除合同的，对方当事人以因合同解除所产生的损害赔偿请求权申报债权。</w:t>
      </w:r>
    </w:p>
    <w:p w14:paraId="287F3538">
      <w:pPr>
        <w:adjustRightInd w:val="0"/>
        <w:snapToGrid w:val="0"/>
        <w:spacing w:line="324" w:lineRule="auto"/>
        <w:ind w:firstLine="560"/>
        <w:outlineLvl w:val="0"/>
        <w:rPr>
          <w:rFonts w:ascii="仿宋" w:hAnsi="仿宋" w:eastAsia="仿宋" w:cs="仿宋"/>
          <w:sz w:val="28"/>
          <w:szCs w:val="28"/>
        </w:rPr>
      </w:pPr>
      <w:r>
        <w:rPr>
          <w:rFonts w:hint="eastAsia" w:ascii="仿宋" w:hAnsi="仿宋" w:eastAsia="仿宋" w:cs="仿宋"/>
          <w:sz w:val="28"/>
          <w:szCs w:val="28"/>
        </w:rPr>
        <w:t>（七）债务人是委托合同的委托人，被裁定适用《企业破产法》规定的程序，受托人不知该事实，继续处理委托事务的，受托人以由此产生的请求权申报债权。</w:t>
      </w:r>
    </w:p>
    <w:p w14:paraId="6EF5633F">
      <w:pPr>
        <w:adjustRightInd w:val="0"/>
        <w:snapToGrid w:val="0"/>
        <w:spacing w:line="324" w:lineRule="auto"/>
        <w:ind w:firstLine="560"/>
        <w:jc w:val="left"/>
        <w:outlineLvl w:val="0"/>
        <w:rPr>
          <w:rFonts w:ascii="仿宋" w:hAnsi="仿宋" w:eastAsia="仿宋" w:cs="仿宋"/>
          <w:sz w:val="28"/>
          <w:szCs w:val="28"/>
        </w:rPr>
      </w:pPr>
      <w:r>
        <w:rPr>
          <w:rFonts w:hint="eastAsia" w:ascii="仿宋" w:hAnsi="仿宋" w:eastAsia="仿宋" w:cs="仿宋"/>
          <w:sz w:val="28"/>
          <w:szCs w:val="28"/>
        </w:rPr>
        <w:t>（八）债务人是票据的出票人，被裁定适用《企业破产法》规定的程序，该票据的付款人继续付款或者承兑的，付款人以由此产生的请求权申报债权。</w:t>
      </w:r>
    </w:p>
    <w:p w14:paraId="329A2BF8">
      <w:pPr>
        <w:adjustRightInd w:val="0"/>
        <w:snapToGrid w:val="0"/>
        <w:spacing w:line="324" w:lineRule="auto"/>
        <w:ind w:firstLine="560"/>
        <w:jc w:val="left"/>
        <w:outlineLvl w:val="0"/>
        <w:rPr>
          <w:rFonts w:ascii="仿宋" w:hAnsi="仿宋" w:eastAsia="仿宋" w:cs="仿宋"/>
          <w:sz w:val="28"/>
          <w:szCs w:val="28"/>
        </w:rPr>
      </w:pPr>
      <w:r>
        <w:rPr>
          <w:rFonts w:hint="eastAsia" w:ascii="仿宋" w:hAnsi="仿宋" w:eastAsia="仿宋" w:cs="仿宋"/>
          <w:sz w:val="28"/>
          <w:szCs w:val="28"/>
        </w:rPr>
        <w:t>（九）附条件、附期限的债权和诉讼、仲裁未决的债权，债权人可以申报。</w:t>
      </w:r>
    </w:p>
    <w:p w14:paraId="2FA8BC03">
      <w:pPr>
        <w:adjustRightInd w:val="0"/>
        <w:snapToGrid w:val="0"/>
        <w:spacing w:line="324" w:lineRule="auto"/>
        <w:ind w:firstLine="560"/>
        <w:jc w:val="left"/>
        <w:outlineLvl w:val="0"/>
        <w:rPr>
          <w:rFonts w:ascii="仿宋" w:hAnsi="仿宋" w:eastAsia="仿宋" w:cs="仿宋"/>
          <w:sz w:val="28"/>
          <w:szCs w:val="28"/>
        </w:rPr>
      </w:pPr>
      <w:r>
        <w:rPr>
          <w:rFonts w:hint="eastAsia" w:ascii="仿宋" w:hAnsi="仿宋" w:eastAsia="仿宋" w:cs="仿宋"/>
          <w:b/>
          <w:bCs/>
          <w:sz w:val="28"/>
          <w:szCs w:val="28"/>
        </w:rPr>
        <w:t>（十）未到期债权，在破产申请受理时（</w:t>
      </w:r>
      <w:r>
        <w:rPr>
          <w:rFonts w:hint="eastAsia" w:ascii="仿宋" w:hAnsi="仿宋" w:eastAsia="仿宋" w:cs="仿宋"/>
          <w:b/>
          <w:bCs/>
          <w:sz w:val="28"/>
          <w:szCs w:val="28"/>
          <w:lang w:eastAsia="zh-CN"/>
        </w:rPr>
        <w:t>2025年6月26日</w:t>
      </w:r>
      <w:r>
        <w:rPr>
          <w:rFonts w:ascii="仿宋" w:hAnsi="仿宋" w:eastAsia="仿宋" w:cs="仿宋"/>
          <w:b/>
          <w:bCs/>
          <w:sz w:val="28"/>
          <w:szCs w:val="28"/>
        </w:rPr>
        <w:t>）</w:t>
      </w:r>
      <w:r>
        <w:rPr>
          <w:rFonts w:hint="eastAsia" w:ascii="仿宋" w:hAnsi="仿宋" w:eastAsia="仿宋" w:cs="仿宋"/>
          <w:b/>
          <w:bCs/>
          <w:sz w:val="28"/>
          <w:szCs w:val="28"/>
        </w:rPr>
        <w:t>视为已到期；附利息的债权,根据《企业破产法》第四十六条之规定，自破产申请受理时(</w:t>
      </w:r>
      <w:r>
        <w:rPr>
          <w:rFonts w:hint="eastAsia" w:ascii="仿宋" w:hAnsi="仿宋" w:eastAsia="仿宋" w:cs="仿宋"/>
          <w:b/>
          <w:bCs/>
          <w:sz w:val="28"/>
          <w:szCs w:val="28"/>
          <w:lang w:eastAsia="zh-CN"/>
        </w:rPr>
        <w:t>2025年6月26日</w:t>
      </w:r>
      <w:r>
        <w:rPr>
          <w:rFonts w:hint="eastAsia" w:ascii="仿宋" w:hAnsi="仿宋" w:eastAsia="仿宋" w:cs="仿宋"/>
          <w:b/>
          <w:bCs/>
          <w:sz w:val="28"/>
          <w:szCs w:val="28"/>
        </w:rPr>
        <w:t>)停止计息。</w:t>
      </w:r>
      <w:r>
        <w:rPr>
          <w:rFonts w:hint="eastAsia" w:ascii="仿宋" w:hAnsi="仿宋" w:eastAsia="仿宋" w:cs="仿宋"/>
          <w:sz w:val="28"/>
          <w:szCs w:val="28"/>
        </w:rPr>
        <w:t xml:space="preserve">  </w:t>
      </w:r>
    </w:p>
    <w:p w14:paraId="61CCAC10">
      <w:pPr>
        <w:widowControl/>
        <w:adjustRightInd w:val="0"/>
        <w:snapToGrid w:val="0"/>
        <w:spacing w:line="324" w:lineRule="auto"/>
        <w:ind w:firstLine="560"/>
        <w:jc w:val="left"/>
        <w:rPr>
          <w:rFonts w:ascii="仿宋" w:hAnsi="仿宋" w:eastAsia="仿宋" w:cs="仿宋"/>
          <w:sz w:val="28"/>
          <w:szCs w:val="28"/>
        </w:rPr>
      </w:pPr>
      <w:r>
        <w:rPr>
          <w:rFonts w:hint="eastAsia" w:ascii="仿宋" w:hAnsi="仿宋" w:eastAsia="仿宋" w:cs="仿宋"/>
          <w:sz w:val="28"/>
          <w:szCs w:val="28"/>
        </w:rPr>
        <w:t>（十一）债权申报登记不构成确权，不构成对无效债权（包括但不限于已过诉讼时效的债权等）的重新有效确认。</w:t>
      </w:r>
    </w:p>
    <w:p w14:paraId="0CE3417D">
      <w:pPr>
        <w:adjustRightInd w:val="0"/>
        <w:snapToGrid w:val="0"/>
        <w:spacing w:line="324" w:lineRule="auto"/>
        <w:ind w:firstLine="560"/>
        <w:rPr>
          <w:rFonts w:ascii="仿宋" w:hAnsi="仿宋" w:eastAsia="仿宋" w:cs="仿宋"/>
          <w:b/>
          <w:kern w:val="0"/>
          <w:sz w:val="28"/>
          <w:szCs w:val="28"/>
        </w:rPr>
      </w:pPr>
      <w:r>
        <w:rPr>
          <w:rFonts w:ascii="仿宋" w:hAnsi="仿宋" w:eastAsia="仿宋" w:cs="仿宋"/>
          <w:b/>
          <w:kern w:val="0"/>
          <w:sz w:val="28"/>
          <w:szCs w:val="28"/>
        </w:rPr>
        <w:t>四</w:t>
      </w:r>
      <w:r>
        <w:rPr>
          <w:rFonts w:hint="eastAsia" w:ascii="仿宋" w:hAnsi="仿宋" w:eastAsia="仿宋" w:cs="仿宋"/>
          <w:b/>
          <w:kern w:val="0"/>
          <w:sz w:val="28"/>
          <w:szCs w:val="28"/>
        </w:rPr>
        <w:t>、债权申报应当提交的材料</w:t>
      </w:r>
    </w:p>
    <w:p w14:paraId="0F76D9B4">
      <w:pPr>
        <w:adjustRightInd w:val="0"/>
        <w:snapToGrid w:val="0"/>
        <w:spacing w:line="324" w:lineRule="auto"/>
        <w:ind w:firstLine="560"/>
        <w:rPr>
          <w:rFonts w:hint="eastAsia" w:ascii="仿宋" w:hAnsi="仿宋" w:eastAsia="仿宋" w:cs="仿宋"/>
          <w:kern w:val="0"/>
          <w:sz w:val="28"/>
          <w:szCs w:val="28"/>
        </w:rPr>
      </w:pPr>
      <w:r>
        <w:rPr>
          <w:rFonts w:hint="eastAsia" w:ascii="仿宋" w:hAnsi="仿宋" w:eastAsia="仿宋" w:cs="仿宋"/>
          <w:kern w:val="0"/>
          <w:sz w:val="28"/>
          <w:szCs w:val="28"/>
        </w:rPr>
        <w:t>债权人申报债权时，应提交如下三类申报材料，提交纸质证据材料时各申报材料均需一式二份。</w:t>
      </w:r>
      <w:r>
        <w:rPr>
          <w:rFonts w:hint="eastAsia" w:ascii="仿宋" w:hAnsi="仿宋" w:eastAsia="仿宋" w:cs="仿宋"/>
          <w:b/>
          <w:kern w:val="0"/>
          <w:sz w:val="28"/>
          <w:szCs w:val="28"/>
        </w:rPr>
        <w:t>债权人为个体工商户及公司等法人或非法人组织的，须在所有复印件上加盖单位公章。债权人为自然人的，由债权人本人或代理人在所有复印件上签名</w:t>
      </w:r>
      <w:r>
        <w:rPr>
          <w:rFonts w:ascii="仿宋" w:hAnsi="仿宋" w:eastAsia="仿宋" w:cs="仿宋"/>
          <w:b/>
          <w:kern w:val="0"/>
          <w:sz w:val="28"/>
          <w:szCs w:val="28"/>
        </w:rPr>
        <w:t>并按手印</w:t>
      </w:r>
      <w:r>
        <w:rPr>
          <w:rFonts w:hint="eastAsia" w:ascii="仿宋" w:hAnsi="仿宋" w:eastAsia="仿宋" w:cs="仿宋"/>
          <w:kern w:val="0"/>
          <w:sz w:val="28"/>
          <w:szCs w:val="28"/>
        </w:rPr>
        <w:t>。</w:t>
      </w:r>
    </w:p>
    <w:p w14:paraId="375BA5F8">
      <w:pPr>
        <w:adjustRightInd w:val="0"/>
        <w:snapToGrid w:val="0"/>
        <w:spacing w:line="324" w:lineRule="auto"/>
        <w:ind w:firstLine="560"/>
        <w:rPr>
          <w:rFonts w:ascii="仿宋" w:hAnsi="仿宋" w:eastAsia="仿宋" w:cs="仿宋"/>
          <w:b/>
          <w:kern w:val="0"/>
          <w:sz w:val="28"/>
          <w:szCs w:val="28"/>
        </w:rPr>
      </w:pPr>
      <w:r>
        <w:rPr>
          <w:rFonts w:hint="eastAsia" w:ascii="仿宋" w:hAnsi="仿宋" w:eastAsia="仿宋" w:cs="仿宋"/>
          <w:b/>
          <w:kern w:val="0"/>
          <w:sz w:val="28"/>
          <w:szCs w:val="28"/>
        </w:rPr>
        <w:t>（一）债权申报登记表等其他附表</w:t>
      </w:r>
    </w:p>
    <w:p w14:paraId="3D48C86E">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1.债权人为个体工商户及公司</w:t>
      </w:r>
      <w:r>
        <w:rPr>
          <w:rFonts w:hint="eastAsia" w:ascii="仿宋" w:hAnsi="仿宋" w:eastAsia="仿宋" w:cs="仿宋"/>
          <w:sz w:val="28"/>
          <w:szCs w:val="28"/>
        </w:rPr>
        <w:t>、事业单位、社会团体或合伙企业等法人或非法人组织的</w:t>
      </w:r>
      <w:r>
        <w:rPr>
          <w:rFonts w:hint="eastAsia" w:ascii="仿宋" w:hAnsi="仿宋" w:eastAsia="仿宋" w:cs="仿宋"/>
          <w:kern w:val="0"/>
          <w:sz w:val="28"/>
          <w:szCs w:val="28"/>
        </w:rPr>
        <w:t>，须加盖单位公章；债权人为自然人的，须由债权人本人签名（签名处捺手印）。</w:t>
      </w:r>
    </w:p>
    <w:p w14:paraId="53674B8F">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sz w:val="28"/>
          <w:szCs w:val="28"/>
        </w:rPr>
        <w:t xml:space="preserve"> 填写《债权申报表、</w:t>
      </w:r>
      <w:r>
        <w:rPr>
          <w:rFonts w:ascii="仿宋" w:hAnsi="仿宋" w:eastAsia="仿宋" w:cs="仿宋"/>
          <w:bCs/>
          <w:sz w:val="28"/>
          <w:szCs w:val="28"/>
        </w:rPr>
        <w:t>计算表</w:t>
      </w:r>
      <w:r>
        <w:rPr>
          <w:rFonts w:hint="eastAsia" w:ascii="仿宋" w:hAnsi="仿宋" w:eastAsia="仿宋" w:cs="仿宋"/>
          <w:bCs/>
          <w:sz w:val="28"/>
          <w:szCs w:val="28"/>
        </w:rPr>
        <w:t>、</w:t>
      </w:r>
      <w:r>
        <w:rPr>
          <w:rFonts w:hint="eastAsia" w:ascii="仿宋" w:hAnsi="仿宋" w:eastAsia="仿宋" w:cs="仿宋"/>
          <w:sz w:val="28"/>
          <w:szCs w:val="28"/>
        </w:rPr>
        <w:t>申报材料清单》</w:t>
      </w:r>
      <w:r>
        <w:rPr>
          <w:rFonts w:ascii="仿宋" w:hAnsi="仿宋" w:eastAsia="仿宋" w:cs="仿宋"/>
          <w:sz w:val="28"/>
          <w:szCs w:val="28"/>
        </w:rPr>
        <w:t>（详见附件</w:t>
      </w:r>
      <w:r>
        <w:rPr>
          <w:rFonts w:hint="eastAsia" w:ascii="仿宋" w:hAnsi="仿宋" w:eastAsia="仿宋" w:cs="仿宋"/>
          <w:sz w:val="28"/>
          <w:szCs w:val="28"/>
        </w:rPr>
        <w:t>，须加盖公章，签名处捺手印</w:t>
      </w:r>
      <w:r>
        <w:rPr>
          <w:rFonts w:ascii="仿宋" w:hAnsi="仿宋" w:eastAsia="仿宋" w:cs="仿宋"/>
          <w:sz w:val="28"/>
          <w:szCs w:val="28"/>
        </w:rPr>
        <w:t>）</w:t>
      </w:r>
      <w:r>
        <w:rPr>
          <w:rFonts w:hint="eastAsia" w:ascii="仿宋" w:hAnsi="仿宋" w:eastAsia="仿宋" w:cs="仿宋"/>
          <w:sz w:val="28"/>
          <w:szCs w:val="28"/>
        </w:rPr>
        <w:t>。</w:t>
      </w:r>
    </w:p>
    <w:p w14:paraId="5A48D7B3">
      <w:pPr>
        <w:tabs>
          <w:tab w:val="left" w:pos="0"/>
          <w:tab w:val="left" w:pos="786"/>
          <w:tab w:val="left" w:pos="1080"/>
        </w:tabs>
        <w:adjustRightInd w:val="0"/>
        <w:snapToGrid w:val="0"/>
        <w:spacing w:line="324" w:lineRule="auto"/>
        <w:ind w:firstLine="560" w:firstLineChars="200"/>
        <w:rPr>
          <w:rFonts w:ascii="仿宋" w:hAnsi="仿宋" w:eastAsia="仿宋" w:cs="仿宋"/>
          <w:sz w:val="28"/>
          <w:szCs w:val="28"/>
        </w:rPr>
      </w:pPr>
      <w:r>
        <w:rPr>
          <w:rFonts w:hint="eastAsia" w:ascii="仿宋" w:hAnsi="仿宋" w:eastAsia="仿宋" w:cs="仿宋"/>
          <w:sz w:val="28"/>
          <w:szCs w:val="28"/>
        </w:rPr>
        <w:t>（1）申报债权应当书面详细说明债权的性质、数额、有无财产担保等；涉及利息、罚息、滞纳金等计算截止于</w:t>
      </w:r>
      <w:r>
        <w:rPr>
          <w:rFonts w:hint="eastAsia" w:ascii="仿宋" w:hAnsi="仿宋" w:eastAsia="仿宋" w:cs="仿宋"/>
          <w:kern w:val="0"/>
          <w:sz w:val="28"/>
          <w:szCs w:val="28"/>
          <w:lang w:eastAsia="zh-CN"/>
        </w:rPr>
        <w:t>2025年6月26日</w:t>
      </w:r>
      <w:r>
        <w:rPr>
          <w:rFonts w:ascii="仿宋" w:hAnsi="仿宋" w:eastAsia="仿宋" w:cs="仿宋"/>
          <w:sz w:val="28"/>
          <w:szCs w:val="28"/>
        </w:rPr>
        <w:t>。债权本金及利息、违约金等需要计算的，应</w:t>
      </w:r>
      <w:r>
        <w:rPr>
          <w:rFonts w:hint="eastAsia" w:ascii="仿宋" w:hAnsi="仿宋" w:eastAsia="仿宋" w:cs="仿宋"/>
          <w:sz w:val="28"/>
          <w:szCs w:val="28"/>
        </w:rPr>
        <w:t>制作书面形式的《</w:t>
      </w:r>
      <w:r>
        <w:rPr>
          <w:rFonts w:ascii="仿宋" w:hAnsi="仿宋" w:eastAsia="仿宋" w:cs="仿宋"/>
          <w:sz w:val="28"/>
          <w:szCs w:val="28"/>
        </w:rPr>
        <w:t>债权本金及利息、违约金等</w:t>
      </w:r>
      <w:r>
        <w:rPr>
          <w:rFonts w:hint="eastAsia" w:ascii="仿宋" w:hAnsi="仿宋" w:eastAsia="仿宋" w:cs="仿宋"/>
          <w:sz w:val="28"/>
          <w:szCs w:val="28"/>
        </w:rPr>
        <w:t>计算表》</w:t>
      </w:r>
      <w:r>
        <w:rPr>
          <w:rFonts w:ascii="仿宋" w:hAnsi="仿宋" w:eastAsia="仿宋" w:cs="仿宋"/>
          <w:sz w:val="28"/>
          <w:szCs w:val="28"/>
        </w:rPr>
        <w:t>（详见附件）</w:t>
      </w:r>
      <w:r>
        <w:rPr>
          <w:rFonts w:hint="eastAsia" w:ascii="仿宋" w:hAnsi="仿宋" w:eastAsia="仿宋" w:cs="仿宋"/>
          <w:sz w:val="28"/>
          <w:szCs w:val="28"/>
        </w:rPr>
        <w:t>，载明债权本金的详细构成，载明利息计算方式及计算结果，对于利息计算标准，应当明确指出合同约定利息或违约金涉及到的具体条款或法律文书涉及到的具体判项；</w:t>
      </w:r>
    </w:p>
    <w:p w14:paraId="49ED13D8">
      <w:pPr>
        <w:tabs>
          <w:tab w:val="left" w:pos="0"/>
          <w:tab w:val="left" w:pos="786"/>
          <w:tab w:val="left" w:pos="1080"/>
        </w:tabs>
        <w:adjustRightInd w:val="0"/>
        <w:snapToGrid w:val="0"/>
        <w:spacing w:line="324" w:lineRule="auto"/>
        <w:ind w:firstLine="560" w:firstLineChars="200"/>
        <w:rPr>
          <w:rFonts w:ascii="仿宋" w:hAnsi="仿宋" w:eastAsia="仿宋" w:cs="仿宋"/>
          <w:sz w:val="28"/>
          <w:szCs w:val="28"/>
        </w:rPr>
      </w:pPr>
      <w:r>
        <w:rPr>
          <w:rFonts w:hint="eastAsia" w:ascii="仿宋" w:hAnsi="仿宋" w:eastAsia="仿宋" w:cs="仿宋"/>
          <w:sz w:val="28"/>
          <w:szCs w:val="28"/>
        </w:rPr>
        <w:t>（2）申报债权的</w:t>
      </w:r>
      <w:r>
        <w:rPr>
          <w:rFonts w:ascii="仿宋" w:hAnsi="仿宋" w:eastAsia="仿宋" w:cs="仿宋"/>
          <w:sz w:val="28"/>
          <w:szCs w:val="28"/>
        </w:rPr>
        <w:t>总</w:t>
      </w:r>
      <w:r>
        <w:rPr>
          <w:rFonts w:hint="eastAsia" w:ascii="仿宋" w:hAnsi="仿宋" w:eastAsia="仿宋" w:cs="仿宋"/>
          <w:sz w:val="28"/>
          <w:szCs w:val="28"/>
        </w:rPr>
        <w:t>金额必须确定</w:t>
      </w:r>
      <w:r>
        <w:rPr>
          <w:rFonts w:ascii="仿宋" w:hAnsi="仿宋" w:eastAsia="仿宋" w:cs="仿宋"/>
          <w:sz w:val="28"/>
          <w:szCs w:val="28"/>
        </w:rPr>
        <w:t>（若债权人申报的分项金额与总额不一致的，审核以申报总额为准）</w:t>
      </w:r>
      <w:r>
        <w:rPr>
          <w:rFonts w:hint="eastAsia" w:ascii="仿宋" w:hAnsi="仿宋" w:eastAsia="仿宋" w:cs="仿宋"/>
          <w:sz w:val="28"/>
          <w:szCs w:val="28"/>
        </w:rPr>
        <w:t>，申报币种统一为人民币；</w:t>
      </w:r>
    </w:p>
    <w:p w14:paraId="1851C4DB">
      <w:pPr>
        <w:tabs>
          <w:tab w:val="left" w:pos="0"/>
          <w:tab w:val="left" w:pos="786"/>
          <w:tab w:val="left" w:pos="1080"/>
        </w:tabs>
        <w:adjustRightInd w:val="0"/>
        <w:snapToGrid w:val="0"/>
        <w:spacing w:line="324" w:lineRule="auto"/>
        <w:ind w:firstLine="560" w:firstLineChars="200"/>
        <w:rPr>
          <w:rFonts w:ascii="仿宋" w:hAnsi="仿宋" w:eastAsia="仿宋" w:cs="仿宋"/>
          <w:sz w:val="28"/>
          <w:szCs w:val="28"/>
        </w:rPr>
      </w:pPr>
      <w:r>
        <w:rPr>
          <w:rFonts w:hint="eastAsia" w:ascii="仿宋" w:hAnsi="仿宋" w:eastAsia="仿宋" w:cs="仿宋"/>
          <w:sz w:val="28"/>
          <w:szCs w:val="28"/>
        </w:rPr>
        <w:t>（3）简要陈述债权形成过程及债权基本情况，若涉及合同关系则该合同</w:t>
      </w:r>
      <w:r>
        <w:rPr>
          <w:rFonts w:ascii="仿宋" w:hAnsi="仿宋" w:eastAsia="仿宋" w:cs="仿宋"/>
          <w:sz w:val="28"/>
          <w:szCs w:val="28"/>
        </w:rPr>
        <w:t>双方</w:t>
      </w:r>
      <w:r>
        <w:rPr>
          <w:rFonts w:hint="eastAsia" w:ascii="仿宋" w:hAnsi="仿宋" w:eastAsia="仿宋" w:cs="仿宋"/>
          <w:sz w:val="28"/>
          <w:szCs w:val="28"/>
        </w:rPr>
        <w:t>已经履行</w:t>
      </w:r>
      <w:r>
        <w:rPr>
          <w:rFonts w:ascii="仿宋" w:hAnsi="仿宋" w:eastAsia="仿宋" w:cs="仿宋"/>
          <w:sz w:val="28"/>
          <w:szCs w:val="28"/>
        </w:rPr>
        <w:t>程度</w:t>
      </w:r>
      <w:r>
        <w:rPr>
          <w:rFonts w:hint="eastAsia" w:ascii="仿宋" w:hAnsi="仿宋" w:eastAsia="仿宋" w:cs="仿宋"/>
          <w:sz w:val="28"/>
          <w:szCs w:val="28"/>
        </w:rPr>
        <w:t>须填写清楚。</w:t>
      </w:r>
    </w:p>
    <w:p w14:paraId="441FBEEC">
      <w:pPr>
        <w:tabs>
          <w:tab w:val="left" w:pos="0"/>
          <w:tab w:val="left" w:pos="786"/>
          <w:tab w:val="left" w:pos="1080"/>
        </w:tabs>
        <w:adjustRightInd w:val="0"/>
        <w:snapToGrid w:val="0"/>
        <w:spacing w:line="324" w:lineRule="auto"/>
        <w:ind w:firstLine="56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.填写</w:t>
      </w:r>
      <w:r>
        <w:rPr>
          <w:rFonts w:ascii="仿宋" w:hAnsi="仿宋" w:eastAsia="仿宋" w:cs="仿宋"/>
          <w:sz w:val="28"/>
          <w:szCs w:val="28"/>
        </w:rPr>
        <w:t>《</w:t>
      </w:r>
      <w:r>
        <w:rPr>
          <w:rFonts w:hint="eastAsia" w:ascii="仿宋" w:hAnsi="仿宋" w:eastAsia="仿宋" w:cs="仿宋"/>
          <w:sz w:val="28"/>
          <w:szCs w:val="28"/>
        </w:rPr>
        <w:t>送达地址确认书</w:t>
      </w:r>
      <w:r>
        <w:rPr>
          <w:rFonts w:ascii="仿宋" w:hAnsi="仿宋" w:eastAsia="仿宋" w:cs="仿宋"/>
          <w:sz w:val="28"/>
          <w:szCs w:val="28"/>
        </w:rPr>
        <w:t>》</w:t>
      </w:r>
      <w:r>
        <w:rPr>
          <w:rFonts w:hint="eastAsia" w:ascii="仿宋" w:hAnsi="仿宋" w:eastAsia="仿宋" w:cs="仿宋"/>
          <w:sz w:val="28"/>
          <w:szCs w:val="28"/>
        </w:rPr>
        <w:t>（详见附件，须加盖公章、签字且捺指印）。</w:t>
      </w:r>
    </w:p>
    <w:p w14:paraId="081635D7">
      <w:pPr>
        <w:tabs>
          <w:tab w:val="left" w:pos="0"/>
          <w:tab w:val="left" w:pos="786"/>
          <w:tab w:val="left" w:pos="1080"/>
        </w:tabs>
        <w:adjustRightInd w:val="0"/>
        <w:snapToGrid w:val="0"/>
        <w:spacing w:line="324" w:lineRule="auto"/>
        <w:ind w:firstLine="56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.填写《银行账户确认书》（详见附件，须加盖公章、签字且捺指印）。</w:t>
      </w:r>
    </w:p>
    <w:p w14:paraId="5FDF4D6F">
      <w:pPr>
        <w:tabs>
          <w:tab w:val="left" w:pos="0"/>
          <w:tab w:val="left" w:pos="786"/>
          <w:tab w:val="left" w:pos="1080"/>
        </w:tabs>
        <w:adjustRightInd w:val="0"/>
        <w:snapToGrid w:val="0"/>
        <w:spacing w:line="324" w:lineRule="auto"/>
        <w:ind w:firstLine="560"/>
        <w:rPr>
          <w:rFonts w:ascii="仿宋" w:hAnsi="仿宋" w:eastAsia="仿宋" w:cs="仿宋"/>
          <w:b/>
          <w:kern w:val="0"/>
          <w:sz w:val="28"/>
          <w:szCs w:val="28"/>
        </w:rPr>
      </w:pPr>
      <w:r>
        <w:rPr>
          <w:rFonts w:hint="eastAsia" w:ascii="仿宋" w:hAnsi="仿宋" w:eastAsia="仿宋" w:cs="仿宋"/>
          <w:b/>
          <w:kern w:val="0"/>
          <w:sz w:val="28"/>
          <w:szCs w:val="28"/>
        </w:rPr>
        <w:t xml:space="preserve"> (二)债权人主体资格证明材料</w:t>
      </w:r>
    </w:p>
    <w:p w14:paraId="18DF43BF">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1.债权人为个体工商户及公司</w:t>
      </w:r>
      <w:r>
        <w:rPr>
          <w:rFonts w:hint="eastAsia" w:ascii="仿宋" w:hAnsi="仿宋" w:eastAsia="仿宋" w:cs="仿宋"/>
          <w:sz w:val="28"/>
          <w:szCs w:val="28"/>
        </w:rPr>
        <w:t>、事业单位、社会团体或合伙企业等法人或非法人组织的</w:t>
      </w:r>
      <w:r>
        <w:rPr>
          <w:rFonts w:hint="eastAsia" w:ascii="仿宋" w:hAnsi="仿宋" w:eastAsia="仿宋" w:cs="仿宋"/>
          <w:kern w:val="0"/>
          <w:sz w:val="28"/>
          <w:szCs w:val="28"/>
        </w:rPr>
        <w:t>，应提供如下主体资格证明材料：</w:t>
      </w:r>
    </w:p>
    <w:p w14:paraId="3932C7F7">
      <w:pPr>
        <w:adjustRightInd w:val="0"/>
        <w:snapToGrid w:val="0"/>
        <w:spacing w:line="324"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（1）有效的营业执照、事业单位和社会团体法人登记证书或其他合</w:t>
      </w:r>
      <w:r>
        <w:rPr>
          <w:rFonts w:hint="eastAsia" w:ascii="仿宋" w:hAnsi="仿宋" w:eastAsia="仿宋" w:cs="仿宋"/>
          <w:sz w:val="28"/>
          <w:szCs w:val="28"/>
        </w:rPr>
        <w:t>法证明书复印件（须加盖公章）；</w:t>
      </w:r>
    </w:p>
    <w:p w14:paraId="1A9568CB">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（2）法定代表人（负责人）身份证明，须提供</w:t>
      </w:r>
      <w:r>
        <w:rPr>
          <w:rFonts w:hint="eastAsia" w:ascii="仿宋" w:hAnsi="仿宋" w:eastAsia="仿宋" w:cs="仿宋"/>
          <w:sz w:val="28"/>
          <w:szCs w:val="28"/>
        </w:rPr>
        <w:t>法定代表人身份证明（法定代表人身份证明详见附件，须加盖公章）及身份证（须加盖公章）</w:t>
      </w:r>
      <w:r>
        <w:rPr>
          <w:rFonts w:hint="eastAsia" w:ascii="仿宋" w:hAnsi="仿宋" w:eastAsia="仿宋" w:cs="仿宋"/>
          <w:kern w:val="0"/>
          <w:sz w:val="28"/>
          <w:szCs w:val="28"/>
        </w:rPr>
        <w:t>；</w:t>
      </w:r>
    </w:p>
    <w:p w14:paraId="17BD8AF6">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（3）个体工商户、法人或非法人组织委托他人申报的，须提供机构的授权委托书</w:t>
      </w:r>
      <w:r>
        <w:rPr>
          <w:rFonts w:ascii="仿宋" w:hAnsi="仿宋" w:eastAsia="仿宋" w:cs="仿宋"/>
          <w:kern w:val="0"/>
          <w:sz w:val="28"/>
          <w:szCs w:val="28"/>
        </w:rPr>
        <w:t>（授权委托书详见附件</w:t>
      </w:r>
      <w:r>
        <w:rPr>
          <w:rFonts w:hint="eastAsia" w:ascii="仿宋" w:hAnsi="仿宋" w:eastAsia="仿宋" w:cs="仿宋"/>
          <w:kern w:val="0"/>
          <w:sz w:val="28"/>
          <w:szCs w:val="28"/>
        </w:rPr>
        <w:t>，</w:t>
      </w:r>
      <w:r>
        <w:rPr>
          <w:rFonts w:hint="eastAsia" w:ascii="仿宋" w:hAnsi="仿宋" w:eastAsia="仿宋" w:cs="仿宋"/>
          <w:sz w:val="28"/>
          <w:szCs w:val="28"/>
        </w:rPr>
        <w:t>须加盖公章</w:t>
      </w:r>
      <w:r>
        <w:rPr>
          <w:rFonts w:ascii="仿宋" w:hAnsi="仿宋" w:eastAsia="仿宋" w:cs="仿宋"/>
          <w:kern w:val="0"/>
          <w:sz w:val="28"/>
          <w:szCs w:val="28"/>
        </w:rPr>
        <w:t>）</w:t>
      </w:r>
      <w:r>
        <w:rPr>
          <w:rFonts w:hint="eastAsia" w:ascii="仿宋" w:hAnsi="仿宋" w:eastAsia="仿宋" w:cs="仿宋"/>
          <w:kern w:val="0"/>
          <w:sz w:val="28"/>
          <w:szCs w:val="28"/>
        </w:rPr>
        <w:t>和代理人身份证复印件（须加盖公章）;</w:t>
      </w:r>
    </w:p>
    <w:p w14:paraId="0F16EC65">
      <w:pPr>
        <w:adjustRightInd w:val="0"/>
        <w:snapToGrid w:val="0"/>
        <w:spacing w:line="324" w:lineRule="auto"/>
        <w:ind w:firstLine="560"/>
        <w:rPr>
          <w:rFonts w:ascii="仿宋" w:hAnsi="仿宋" w:eastAsia="仿宋" w:cs="仿宋"/>
          <w:sz w:val="28"/>
          <w:szCs w:val="28"/>
        </w:rPr>
      </w:pPr>
      <w:r>
        <w:rPr>
          <w:rFonts w:hint="eastAsia" w:ascii="仿宋" w:hAnsi="仿宋" w:eastAsia="仿宋" w:cs="仿宋"/>
          <w:kern w:val="0"/>
          <w:sz w:val="28"/>
          <w:szCs w:val="28"/>
        </w:rPr>
        <w:t>（4）</w:t>
      </w:r>
      <w:r>
        <w:rPr>
          <w:rFonts w:hint="eastAsia" w:ascii="仿宋" w:hAnsi="仿宋" w:eastAsia="仿宋" w:cs="仿宋"/>
          <w:sz w:val="28"/>
          <w:szCs w:val="28"/>
        </w:rPr>
        <w:t>代理人为律师的，还应提交律师事务所的指派函</w:t>
      </w:r>
      <w:bookmarkStart w:id="0" w:name="_Hlk60837382"/>
      <w:r>
        <w:rPr>
          <w:rFonts w:hint="eastAsia" w:ascii="仿宋" w:hAnsi="仿宋" w:eastAsia="仿宋" w:cs="仿宋"/>
          <w:sz w:val="28"/>
          <w:szCs w:val="28"/>
        </w:rPr>
        <w:t>（须提供原件）</w:t>
      </w:r>
      <w:bookmarkEnd w:id="0"/>
      <w:r>
        <w:rPr>
          <w:rFonts w:hint="eastAsia" w:ascii="仿宋" w:hAnsi="仿宋" w:eastAsia="仿宋" w:cs="仿宋"/>
          <w:sz w:val="28"/>
          <w:szCs w:val="28"/>
        </w:rPr>
        <w:t>及律师执业证复印件。</w:t>
      </w:r>
    </w:p>
    <w:p w14:paraId="17272F0D">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如机构债权人与</w:t>
      </w:r>
      <w:r>
        <w:rPr>
          <w:rFonts w:hint="eastAsia" w:ascii="仿宋" w:hAnsi="仿宋" w:eastAsia="仿宋" w:cs="仿宋"/>
          <w:kern w:val="0"/>
          <w:sz w:val="28"/>
          <w:szCs w:val="28"/>
          <w:lang w:val="en-US" w:eastAsia="zh-CN"/>
        </w:rPr>
        <w:t>武汉蕲阳教育咨询有限公司</w:t>
      </w:r>
      <w:r>
        <w:rPr>
          <w:rFonts w:hint="eastAsia" w:ascii="仿宋" w:hAnsi="仿宋" w:eastAsia="仿宋" w:cs="仿宋"/>
          <w:kern w:val="0"/>
          <w:sz w:val="28"/>
          <w:szCs w:val="28"/>
        </w:rPr>
        <w:t>发生债权债务后名称发生变更的，还应提交工商登记等相关证明材料。</w:t>
      </w:r>
    </w:p>
    <w:p w14:paraId="395A0131">
      <w:pPr>
        <w:tabs>
          <w:tab w:val="left" w:pos="1080"/>
        </w:tabs>
        <w:adjustRightInd w:val="0"/>
        <w:snapToGrid w:val="0"/>
        <w:spacing w:line="324"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2.债权人为自然人的，应提供如下主体资格证明材料：</w:t>
      </w:r>
    </w:p>
    <w:p w14:paraId="74756882">
      <w:pPr>
        <w:tabs>
          <w:tab w:val="left" w:pos="1080"/>
        </w:tabs>
        <w:adjustRightInd w:val="0"/>
        <w:snapToGrid w:val="0"/>
        <w:spacing w:line="324"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（1）债权人本人身份证复印件；</w:t>
      </w:r>
    </w:p>
    <w:p w14:paraId="2A0E3995">
      <w:pPr>
        <w:adjustRightInd w:val="0"/>
        <w:snapToGrid w:val="0"/>
        <w:spacing w:line="324"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（2）债权人委托他人申报的，须提供授权委托书（</w:t>
      </w:r>
      <w:r>
        <w:rPr>
          <w:rFonts w:ascii="仿宋" w:hAnsi="仿宋" w:eastAsia="仿宋" w:cs="仿宋"/>
          <w:kern w:val="0"/>
          <w:sz w:val="28"/>
          <w:szCs w:val="28"/>
        </w:rPr>
        <w:t>授权委托书详见附件</w:t>
      </w:r>
      <w:r>
        <w:rPr>
          <w:rFonts w:hint="eastAsia" w:ascii="仿宋" w:hAnsi="仿宋" w:eastAsia="仿宋" w:cs="仿宋"/>
          <w:kern w:val="0"/>
          <w:sz w:val="28"/>
          <w:szCs w:val="28"/>
        </w:rPr>
        <w:t>，</w:t>
      </w:r>
      <w:r>
        <w:rPr>
          <w:rFonts w:hint="eastAsia" w:ascii="仿宋" w:hAnsi="仿宋" w:eastAsia="仿宋" w:cs="仿宋"/>
          <w:sz w:val="28"/>
          <w:szCs w:val="28"/>
        </w:rPr>
        <w:t>须签字且捺指印</w:t>
      </w:r>
      <w:r>
        <w:rPr>
          <w:rFonts w:hint="eastAsia" w:ascii="仿宋" w:hAnsi="仿宋" w:eastAsia="仿宋" w:cs="仿宋"/>
          <w:kern w:val="0"/>
          <w:sz w:val="28"/>
          <w:szCs w:val="28"/>
        </w:rPr>
        <w:t>）和代理人身份证复印件；</w:t>
      </w:r>
    </w:p>
    <w:p w14:paraId="783EE050">
      <w:pPr>
        <w:adjustRightInd w:val="0"/>
        <w:snapToGrid w:val="0"/>
        <w:spacing w:line="324"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（3）代理人为律师的，</w:t>
      </w:r>
      <w:r>
        <w:rPr>
          <w:rFonts w:hint="eastAsia" w:ascii="仿宋" w:hAnsi="仿宋" w:eastAsia="仿宋" w:cs="仿宋"/>
          <w:sz w:val="28"/>
          <w:szCs w:val="28"/>
        </w:rPr>
        <w:t>还应提交</w:t>
      </w:r>
      <w:r>
        <w:rPr>
          <w:rFonts w:hint="eastAsia" w:ascii="仿宋" w:hAnsi="仿宋" w:eastAsia="仿宋" w:cs="仿宋"/>
          <w:kern w:val="0"/>
          <w:sz w:val="28"/>
          <w:szCs w:val="28"/>
        </w:rPr>
        <w:t>律师事务所的指派函</w:t>
      </w:r>
      <w:r>
        <w:rPr>
          <w:rFonts w:hint="eastAsia" w:ascii="仿宋" w:hAnsi="仿宋" w:eastAsia="仿宋" w:cs="仿宋"/>
          <w:sz w:val="28"/>
          <w:szCs w:val="28"/>
        </w:rPr>
        <w:t>（须提供原件）</w:t>
      </w:r>
      <w:r>
        <w:rPr>
          <w:rFonts w:hint="eastAsia" w:ascii="仿宋" w:hAnsi="仿宋" w:eastAsia="仿宋" w:cs="仿宋"/>
          <w:kern w:val="0"/>
          <w:sz w:val="28"/>
          <w:szCs w:val="28"/>
        </w:rPr>
        <w:t>及律师执业证复印件。</w:t>
      </w:r>
    </w:p>
    <w:p w14:paraId="77D30A5E">
      <w:pPr>
        <w:adjustRightInd w:val="0"/>
        <w:snapToGrid w:val="0"/>
        <w:spacing w:line="324"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(三)证明债权成立的事实及相关证据材料（</w:t>
      </w:r>
      <w:r>
        <w:rPr>
          <w:rFonts w:ascii="仿宋" w:hAnsi="仿宋" w:eastAsia="仿宋" w:cs="仿宋"/>
          <w:b/>
          <w:kern w:val="0"/>
          <w:sz w:val="28"/>
          <w:szCs w:val="28"/>
        </w:rPr>
        <w:t>须</w:t>
      </w:r>
      <w:r>
        <w:rPr>
          <w:rFonts w:hint="eastAsia" w:ascii="仿宋" w:hAnsi="仿宋" w:eastAsia="仿宋" w:cs="仿宋"/>
          <w:b/>
          <w:kern w:val="0"/>
          <w:sz w:val="28"/>
          <w:szCs w:val="28"/>
        </w:rPr>
        <w:t>附</w:t>
      </w:r>
      <w:r>
        <w:rPr>
          <w:rFonts w:ascii="仿宋" w:hAnsi="仿宋" w:eastAsia="仿宋" w:cs="仿宋"/>
          <w:b/>
          <w:kern w:val="0"/>
          <w:sz w:val="28"/>
          <w:szCs w:val="28"/>
        </w:rPr>
        <w:t>债权申报材料</w:t>
      </w:r>
      <w:r>
        <w:rPr>
          <w:rFonts w:hint="eastAsia" w:ascii="仿宋" w:hAnsi="仿宋" w:eastAsia="仿宋" w:cs="仿宋"/>
          <w:b/>
          <w:kern w:val="0"/>
          <w:sz w:val="28"/>
          <w:szCs w:val="28"/>
        </w:rPr>
        <w:t>清单</w:t>
      </w:r>
      <w:r>
        <w:rPr>
          <w:rFonts w:ascii="仿宋" w:hAnsi="仿宋" w:eastAsia="仿宋" w:cs="仿宋"/>
          <w:b/>
          <w:kern w:val="0"/>
          <w:sz w:val="28"/>
          <w:szCs w:val="28"/>
        </w:rPr>
        <w:t>二份</w:t>
      </w:r>
      <w:r>
        <w:rPr>
          <w:rFonts w:hint="eastAsia" w:ascii="仿宋" w:hAnsi="仿宋" w:eastAsia="仿宋" w:cs="仿宋"/>
          <w:b/>
          <w:kern w:val="0"/>
          <w:sz w:val="28"/>
          <w:szCs w:val="28"/>
        </w:rPr>
        <w:t>，</w:t>
      </w:r>
      <w:r>
        <w:rPr>
          <w:rFonts w:ascii="仿宋" w:hAnsi="仿宋" w:eastAsia="仿宋" w:cs="仿宋"/>
          <w:b/>
          <w:kern w:val="0"/>
          <w:sz w:val="28"/>
          <w:szCs w:val="28"/>
        </w:rPr>
        <w:t>并签字盖章，债权申报材料清单详见附件</w:t>
      </w:r>
      <w:r>
        <w:rPr>
          <w:rFonts w:hint="eastAsia" w:ascii="仿宋" w:hAnsi="仿宋" w:eastAsia="仿宋" w:cs="仿宋"/>
          <w:b/>
          <w:kern w:val="0"/>
          <w:sz w:val="28"/>
          <w:szCs w:val="28"/>
        </w:rPr>
        <w:t>）</w:t>
      </w:r>
    </w:p>
    <w:p w14:paraId="08DB97D6">
      <w:pPr>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债权人申报债权时应提交能够证明债权成立的全部书面材料，包括但不限于：</w:t>
      </w:r>
    </w:p>
    <w:p w14:paraId="2C4FD948">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1.债权人申报债权时，</w:t>
      </w:r>
      <w:r>
        <w:rPr>
          <w:rFonts w:ascii="仿宋" w:hAnsi="仿宋" w:eastAsia="仿宋" w:cs="仿宋"/>
          <w:kern w:val="0"/>
          <w:sz w:val="28"/>
          <w:szCs w:val="28"/>
        </w:rPr>
        <w:t>存在</w:t>
      </w:r>
      <w:r>
        <w:rPr>
          <w:rFonts w:hint="eastAsia" w:ascii="仿宋" w:hAnsi="仿宋" w:eastAsia="仿宋" w:cs="仿宋"/>
          <w:kern w:val="0"/>
          <w:sz w:val="28"/>
          <w:szCs w:val="28"/>
        </w:rPr>
        <w:t>财产担保</w:t>
      </w:r>
      <w:r>
        <w:rPr>
          <w:rFonts w:ascii="仿宋" w:hAnsi="仿宋" w:eastAsia="仿宋" w:cs="仿宋"/>
          <w:kern w:val="0"/>
          <w:sz w:val="28"/>
          <w:szCs w:val="28"/>
        </w:rPr>
        <w:t>的</w:t>
      </w:r>
      <w:r>
        <w:rPr>
          <w:rFonts w:hint="eastAsia" w:ascii="仿宋" w:hAnsi="仿宋" w:eastAsia="仿宋" w:cs="仿宋"/>
          <w:kern w:val="0"/>
          <w:sz w:val="28"/>
          <w:szCs w:val="28"/>
        </w:rPr>
        <w:t>，</w:t>
      </w:r>
      <w:r>
        <w:rPr>
          <w:rFonts w:ascii="仿宋" w:hAnsi="仿宋" w:eastAsia="仿宋" w:cs="仿宋"/>
          <w:kern w:val="0"/>
          <w:sz w:val="28"/>
          <w:szCs w:val="28"/>
        </w:rPr>
        <w:t>应</w:t>
      </w:r>
      <w:r>
        <w:rPr>
          <w:rFonts w:hint="eastAsia" w:ascii="仿宋" w:hAnsi="仿宋" w:eastAsia="仿宋" w:cs="仿宋"/>
          <w:kern w:val="0"/>
          <w:sz w:val="28"/>
          <w:szCs w:val="28"/>
        </w:rPr>
        <w:t>提交有关证据（抵押合同、质押合同、保证合同等相关合同及相关的抵押、质押登记证件等担保文件）的复印件。申报的债权是连带债权的，应当说明；</w:t>
      </w:r>
    </w:p>
    <w:p w14:paraId="6B76DCD9">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2.债权如涉及诉讼或仲裁，须提交诉讼、仲裁的有关材料复印件。未判决或裁决的，提供相关涉诉材料（包括但不限于起诉状、仲裁申请、法院受理通知书、仲裁受理通知书、诉讼保全申请书、保全裁定书、证据材料）；已判决或裁决的，须提供生效法律文书，如果经过两级法院审理，一、二审法院的法律文书皆需提供；如已申请人民法院强制执行的，还须提交执行相关材料并书面说明执行情况；管理人如认为其提交文件资料不完整，可要求债权人补充提交</w:t>
      </w:r>
      <w:r>
        <w:rPr>
          <w:rFonts w:hint="eastAsia" w:ascii="仿宋" w:hAnsi="仿宋" w:eastAsia="仿宋" w:cs="仿宋"/>
          <w:bCs/>
          <w:sz w:val="28"/>
          <w:szCs w:val="28"/>
        </w:rPr>
        <w:t>文件材料</w:t>
      </w:r>
      <w:r>
        <w:rPr>
          <w:rFonts w:hint="eastAsia" w:ascii="仿宋" w:hAnsi="仿宋" w:eastAsia="仿宋" w:cs="仿宋"/>
          <w:kern w:val="0"/>
          <w:sz w:val="28"/>
          <w:szCs w:val="28"/>
        </w:rPr>
        <w:t>；</w:t>
      </w:r>
    </w:p>
    <w:p w14:paraId="15E5B075">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3.能够证明债权发生、变更、存续、诉讼时效中止、中断、延长及债权金额的其它材料的复印件</w:t>
      </w:r>
      <w:r>
        <w:rPr>
          <w:rFonts w:ascii="仿宋" w:hAnsi="仿宋" w:eastAsia="仿宋" w:cs="仿宋"/>
          <w:kern w:val="0"/>
          <w:sz w:val="28"/>
          <w:szCs w:val="28"/>
        </w:rPr>
        <w:t>；</w:t>
      </w:r>
    </w:p>
    <w:p w14:paraId="3AD84D8C">
      <w:pPr>
        <w:widowControl/>
        <w:adjustRightInd w:val="0"/>
        <w:snapToGrid w:val="0"/>
        <w:spacing w:line="324" w:lineRule="auto"/>
        <w:ind w:firstLine="560"/>
        <w:jc w:val="left"/>
        <w:rPr>
          <w:rFonts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kern w:val="0"/>
          <w:sz w:val="28"/>
          <w:szCs w:val="28"/>
        </w:rPr>
        <w:t>证明债权成立的证据的复印件：</w:t>
      </w:r>
    </w:p>
    <w:p w14:paraId="66CCAEF2">
      <w:pPr>
        <w:tabs>
          <w:tab w:val="left" w:pos="1080"/>
        </w:tabs>
        <w:adjustRightInd w:val="0"/>
        <w:snapToGrid w:val="0"/>
        <w:spacing w:line="324" w:lineRule="auto"/>
        <w:ind w:firstLine="560"/>
        <w:rPr>
          <w:rFonts w:ascii="仿宋" w:hAnsi="仿宋" w:eastAsia="仿宋" w:cs="仿宋"/>
          <w:kern w:val="0"/>
          <w:sz w:val="28"/>
          <w:szCs w:val="28"/>
        </w:rPr>
      </w:pPr>
      <w:r>
        <w:rPr>
          <w:rFonts w:ascii="仿宋" w:hAnsi="仿宋" w:eastAsia="仿宋" w:cs="仿宋"/>
          <w:kern w:val="0"/>
          <w:sz w:val="28"/>
          <w:szCs w:val="28"/>
        </w:rPr>
        <w:t>（1）系</w:t>
      </w:r>
      <w:r>
        <w:rPr>
          <w:rFonts w:hint="eastAsia" w:ascii="仿宋" w:hAnsi="仿宋" w:eastAsia="仿宋" w:cs="仿宋"/>
          <w:kern w:val="0"/>
          <w:sz w:val="28"/>
          <w:szCs w:val="28"/>
        </w:rPr>
        <w:t>借款合同、贷款合同</w:t>
      </w:r>
      <w:r>
        <w:rPr>
          <w:rFonts w:ascii="仿宋" w:hAnsi="仿宋" w:eastAsia="仿宋" w:cs="仿宋"/>
          <w:kern w:val="0"/>
          <w:sz w:val="28"/>
          <w:szCs w:val="28"/>
        </w:rPr>
        <w:t>的，须提交</w:t>
      </w:r>
      <w:r>
        <w:rPr>
          <w:rFonts w:hint="eastAsia" w:ascii="仿宋" w:hAnsi="仿宋" w:eastAsia="仿宋" w:cs="仿宋"/>
          <w:kern w:val="0"/>
          <w:sz w:val="28"/>
          <w:szCs w:val="28"/>
        </w:rPr>
        <w:t>借款合同、贷款合同、</w:t>
      </w:r>
      <w:r>
        <w:rPr>
          <w:rFonts w:ascii="仿宋" w:hAnsi="仿宋" w:eastAsia="仿宋" w:cs="仿宋"/>
          <w:kern w:val="0"/>
          <w:sz w:val="28"/>
          <w:szCs w:val="28"/>
        </w:rPr>
        <w:t>付款银行流水、</w:t>
      </w:r>
      <w:r>
        <w:rPr>
          <w:rFonts w:hint="eastAsia" w:ascii="仿宋" w:hAnsi="仿宋" w:eastAsia="仿宋" w:cs="仿宋"/>
          <w:kern w:val="0"/>
          <w:sz w:val="28"/>
          <w:szCs w:val="28"/>
        </w:rPr>
        <w:t>转账单</w:t>
      </w:r>
      <w:r>
        <w:rPr>
          <w:rFonts w:ascii="仿宋" w:hAnsi="仿宋" w:eastAsia="仿宋" w:cs="仿宋"/>
          <w:kern w:val="0"/>
          <w:sz w:val="28"/>
          <w:szCs w:val="28"/>
        </w:rPr>
        <w:t>、</w:t>
      </w:r>
      <w:r>
        <w:rPr>
          <w:rFonts w:hint="eastAsia" w:ascii="仿宋" w:hAnsi="仿宋" w:eastAsia="仿宋" w:cs="仿宋"/>
          <w:kern w:val="0"/>
          <w:sz w:val="28"/>
          <w:szCs w:val="28"/>
        </w:rPr>
        <w:t>对账单、</w:t>
      </w:r>
      <w:r>
        <w:rPr>
          <w:rFonts w:ascii="仿宋" w:hAnsi="仿宋" w:eastAsia="仿宋" w:cs="仿宋"/>
          <w:kern w:val="0"/>
          <w:sz w:val="28"/>
          <w:szCs w:val="28"/>
        </w:rPr>
        <w:t>债务人出具的收据等；</w:t>
      </w:r>
    </w:p>
    <w:p w14:paraId="3E4D8EA4">
      <w:pPr>
        <w:tabs>
          <w:tab w:val="left" w:pos="1080"/>
        </w:tabs>
        <w:adjustRightInd w:val="0"/>
        <w:snapToGrid w:val="0"/>
        <w:spacing w:line="324" w:lineRule="auto"/>
        <w:ind w:firstLine="560"/>
        <w:rPr>
          <w:rFonts w:ascii="仿宋" w:hAnsi="仿宋" w:eastAsia="仿宋" w:cs="仿宋"/>
          <w:kern w:val="0"/>
          <w:sz w:val="28"/>
          <w:szCs w:val="28"/>
        </w:rPr>
      </w:pPr>
      <w:r>
        <w:rPr>
          <w:rFonts w:ascii="仿宋" w:hAnsi="仿宋" w:eastAsia="仿宋" w:cs="仿宋"/>
          <w:kern w:val="0"/>
          <w:sz w:val="28"/>
          <w:szCs w:val="28"/>
        </w:rPr>
        <w:t>（2）系</w:t>
      </w:r>
      <w:r>
        <w:rPr>
          <w:rFonts w:hint="eastAsia" w:ascii="仿宋" w:hAnsi="仿宋" w:eastAsia="仿宋" w:cs="仿宋"/>
          <w:kern w:val="0"/>
          <w:sz w:val="28"/>
          <w:szCs w:val="28"/>
        </w:rPr>
        <w:t>货物</w:t>
      </w:r>
      <w:r>
        <w:rPr>
          <w:rFonts w:ascii="仿宋" w:hAnsi="仿宋" w:eastAsia="仿宋" w:cs="仿宋"/>
          <w:kern w:val="0"/>
          <w:sz w:val="28"/>
          <w:szCs w:val="28"/>
        </w:rPr>
        <w:t>买卖合同的，须提交</w:t>
      </w:r>
      <w:r>
        <w:rPr>
          <w:rFonts w:hint="eastAsia" w:ascii="仿宋" w:hAnsi="仿宋" w:eastAsia="仿宋" w:cs="仿宋"/>
          <w:kern w:val="0"/>
          <w:sz w:val="28"/>
          <w:szCs w:val="28"/>
        </w:rPr>
        <w:t>买卖合同、发货单、</w:t>
      </w:r>
      <w:r>
        <w:rPr>
          <w:rFonts w:ascii="仿宋" w:hAnsi="仿宋" w:eastAsia="仿宋" w:cs="仿宋"/>
          <w:kern w:val="0"/>
          <w:sz w:val="28"/>
          <w:szCs w:val="28"/>
        </w:rPr>
        <w:t>交付单证、交付资料、付款凭证、对账单、发票等；</w:t>
      </w:r>
    </w:p>
    <w:p w14:paraId="54EE7566">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kern w:val="0"/>
          <w:sz w:val="28"/>
          <w:szCs w:val="28"/>
        </w:rPr>
        <w:t>系</w:t>
      </w:r>
      <w:r>
        <w:rPr>
          <w:rFonts w:hint="eastAsia" w:ascii="仿宋" w:hAnsi="仿宋" w:eastAsia="仿宋" w:cs="仿宋"/>
          <w:kern w:val="0"/>
          <w:sz w:val="28"/>
          <w:szCs w:val="28"/>
        </w:rPr>
        <w:t>房屋</w:t>
      </w:r>
      <w:r>
        <w:rPr>
          <w:rFonts w:ascii="仿宋" w:hAnsi="仿宋" w:eastAsia="仿宋" w:cs="仿宋"/>
          <w:kern w:val="0"/>
          <w:sz w:val="28"/>
          <w:szCs w:val="28"/>
        </w:rPr>
        <w:t>买卖合同的</w:t>
      </w:r>
      <w:r>
        <w:rPr>
          <w:rFonts w:hint="eastAsia" w:ascii="仿宋" w:hAnsi="仿宋" w:eastAsia="仿宋" w:cs="仿宋"/>
          <w:kern w:val="0"/>
          <w:sz w:val="28"/>
          <w:szCs w:val="28"/>
        </w:rPr>
        <w:t>，须提交《武汉市商品房买卖合同》</w:t>
      </w:r>
      <w:r>
        <w:rPr>
          <w:rFonts w:hint="eastAsia" w:ascii="仿宋" w:hAnsi="仿宋" w:eastAsia="仿宋" w:cs="仿宋"/>
          <w:kern w:val="0"/>
          <w:sz w:val="28"/>
          <w:szCs w:val="28"/>
          <w:lang w:eastAsia="zh-Hans"/>
        </w:rPr>
        <w:t>、</w:t>
      </w:r>
      <w:r>
        <w:rPr>
          <w:rFonts w:hint="eastAsia" w:ascii="仿宋" w:hAnsi="仿宋" w:eastAsia="仿宋" w:cs="仿宋"/>
          <w:kern w:val="0"/>
          <w:sz w:val="28"/>
          <w:szCs w:val="28"/>
          <w:lang w:val="en-US" w:eastAsia="zh-Hans"/>
        </w:rPr>
        <w:t>收据</w:t>
      </w:r>
      <w:r>
        <w:rPr>
          <w:rFonts w:hint="eastAsia" w:ascii="仿宋" w:hAnsi="仿宋" w:eastAsia="仿宋" w:cs="仿宋"/>
          <w:kern w:val="0"/>
          <w:sz w:val="28"/>
          <w:szCs w:val="28"/>
        </w:rPr>
        <w:t>、权属证书、发票、付款</w:t>
      </w:r>
      <w:r>
        <w:rPr>
          <w:rFonts w:ascii="仿宋" w:hAnsi="仿宋" w:eastAsia="仿宋" w:cs="仿宋"/>
          <w:kern w:val="0"/>
          <w:sz w:val="28"/>
          <w:szCs w:val="28"/>
        </w:rPr>
        <w:t>银行流水</w:t>
      </w:r>
      <w:r>
        <w:rPr>
          <w:rFonts w:hint="eastAsia" w:ascii="仿宋" w:hAnsi="仿宋" w:eastAsia="仿宋" w:cs="仿宋"/>
          <w:kern w:val="0"/>
          <w:sz w:val="28"/>
          <w:szCs w:val="28"/>
        </w:rPr>
        <w:t>，若已申请银行贷款的，另须提交银行放款证明等；</w:t>
      </w:r>
    </w:p>
    <w:p w14:paraId="56CD917A">
      <w:pPr>
        <w:tabs>
          <w:tab w:val="left" w:pos="1080"/>
        </w:tabs>
        <w:adjustRightInd w:val="0"/>
        <w:snapToGrid w:val="0"/>
        <w:spacing w:line="324" w:lineRule="auto"/>
        <w:ind w:firstLine="560"/>
        <w:rPr>
          <w:rFonts w:ascii="仿宋" w:hAnsi="仿宋" w:eastAsia="仿宋" w:cs="仿宋"/>
          <w:kern w:val="0"/>
          <w:sz w:val="28"/>
          <w:szCs w:val="28"/>
        </w:rPr>
      </w:pPr>
      <w:r>
        <w:rPr>
          <w:rFonts w:ascii="仿宋" w:hAnsi="仿宋" w:eastAsia="仿宋" w:cs="仿宋"/>
          <w:kern w:val="0"/>
          <w:sz w:val="28"/>
          <w:szCs w:val="28"/>
        </w:rPr>
        <w:t>（4）系服务合同的，须提交</w:t>
      </w:r>
      <w:r>
        <w:rPr>
          <w:rFonts w:hint="eastAsia" w:ascii="仿宋" w:hAnsi="仿宋" w:eastAsia="仿宋" w:cs="仿宋"/>
          <w:kern w:val="0"/>
          <w:sz w:val="28"/>
          <w:szCs w:val="28"/>
        </w:rPr>
        <w:t>服务合同、</w:t>
      </w:r>
      <w:r>
        <w:rPr>
          <w:rFonts w:ascii="仿宋" w:hAnsi="仿宋" w:eastAsia="仿宋" w:cs="仿宋"/>
          <w:kern w:val="0"/>
          <w:sz w:val="28"/>
          <w:szCs w:val="28"/>
        </w:rPr>
        <w:t>提供服务的证据</w:t>
      </w:r>
      <w:r>
        <w:rPr>
          <w:rFonts w:hint="eastAsia" w:ascii="仿宋" w:hAnsi="仿宋" w:eastAsia="仿宋" w:cs="仿宋"/>
          <w:kern w:val="0"/>
          <w:sz w:val="28"/>
          <w:szCs w:val="28"/>
        </w:rPr>
        <w:t>、对账单、</w:t>
      </w:r>
      <w:r>
        <w:rPr>
          <w:rFonts w:ascii="仿宋" w:hAnsi="仿宋" w:eastAsia="仿宋" w:cs="仿宋"/>
          <w:kern w:val="0"/>
          <w:sz w:val="28"/>
          <w:szCs w:val="28"/>
        </w:rPr>
        <w:t>发票等；</w:t>
      </w:r>
    </w:p>
    <w:p w14:paraId="3F871B7F">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（5）涉及票据的，须提交票据复印件；</w:t>
      </w:r>
    </w:p>
    <w:p w14:paraId="09977990">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（6）</w:t>
      </w:r>
      <w:r>
        <w:rPr>
          <w:rFonts w:ascii="仿宋" w:hAnsi="仿宋" w:eastAsia="仿宋" w:cs="仿宋"/>
          <w:kern w:val="0"/>
          <w:sz w:val="28"/>
          <w:szCs w:val="28"/>
        </w:rPr>
        <w:t>其他</w:t>
      </w:r>
      <w:r>
        <w:rPr>
          <w:rFonts w:hint="eastAsia" w:ascii="仿宋" w:hAnsi="仿宋" w:eastAsia="仿宋" w:cs="仿宋"/>
          <w:kern w:val="0"/>
          <w:sz w:val="28"/>
          <w:szCs w:val="28"/>
        </w:rPr>
        <w:t>债权原始凭证及原始履行凭证</w:t>
      </w:r>
      <w:r>
        <w:rPr>
          <w:rFonts w:ascii="仿宋" w:hAnsi="仿宋" w:eastAsia="仿宋" w:cs="仿宋"/>
          <w:kern w:val="0"/>
          <w:sz w:val="28"/>
          <w:szCs w:val="28"/>
        </w:rPr>
        <w:t>等；</w:t>
      </w:r>
    </w:p>
    <w:p w14:paraId="1881D08E">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5.</w:t>
      </w:r>
      <w:r>
        <w:rPr>
          <w:rFonts w:hint="eastAsia"/>
        </w:rPr>
        <w:t xml:space="preserve"> </w:t>
      </w:r>
      <w:r>
        <w:rPr>
          <w:rFonts w:hint="eastAsia" w:ascii="仿宋" w:hAnsi="仿宋" w:eastAsia="仿宋" w:cs="仿宋"/>
          <w:kern w:val="0"/>
          <w:sz w:val="28"/>
          <w:szCs w:val="28"/>
        </w:rPr>
        <w:t>债权如有偿还或其他抵债情形的，须提供偿债凭证、协议等。如该等偿债或以物抵债是由法院裁定认可的，须同时提交裁定书；</w:t>
      </w:r>
    </w:p>
    <w:p w14:paraId="232007C8">
      <w:pPr>
        <w:tabs>
          <w:tab w:val="left" w:pos="1080"/>
        </w:tabs>
        <w:adjustRightInd w:val="0"/>
        <w:snapToGrid w:val="0"/>
        <w:spacing w:line="324" w:lineRule="auto"/>
        <w:ind w:firstLine="560"/>
        <w:rPr>
          <w:rFonts w:ascii="仿宋" w:hAnsi="仿宋" w:eastAsia="仿宋" w:cs="仿宋"/>
          <w:kern w:val="0"/>
          <w:sz w:val="28"/>
          <w:szCs w:val="28"/>
        </w:rPr>
      </w:pPr>
      <w:r>
        <w:rPr>
          <w:rFonts w:hint="eastAsia" w:ascii="仿宋" w:hAnsi="仿宋" w:eastAsia="仿宋" w:cs="仿宋"/>
          <w:kern w:val="0"/>
          <w:sz w:val="28"/>
          <w:szCs w:val="28"/>
        </w:rPr>
        <w:t>6</w:t>
      </w:r>
      <w:r>
        <w:rPr>
          <w:rFonts w:ascii="仿宋" w:hAnsi="仿宋" w:eastAsia="仿宋" w:cs="仿宋"/>
          <w:kern w:val="0"/>
          <w:sz w:val="28"/>
          <w:szCs w:val="28"/>
        </w:rPr>
        <w:t>.</w:t>
      </w:r>
      <w:r>
        <w:rPr>
          <w:rFonts w:hint="eastAsia" w:ascii="仿宋" w:hAnsi="仿宋" w:eastAsia="仿宋" w:cs="仿宋"/>
          <w:kern w:val="0"/>
          <w:sz w:val="28"/>
          <w:szCs w:val="28"/>
        </w:rPr>
        <w:t>管理人如认为债权人提交文件资料不完整，可要求补充提交文件材料</w:t>
      </w:r>
      <w:r>
        <w:rPr>
          <w:rFonts w:ascii="仿宋" w:hAnsi="仿宋" w:eastAsia="仿宋" w:cs="仿宋"/>
          <w:kern w:val="0"/>
          <w:sz w:val="28"/>
          <w:szCs w:val="28"/>
        </w:rPr>
        <w:t>。</w:t>
      </w:r>
    </w:p>
    <w:p w14:paraId="57C5B99A">
      <w:pPr>
        <w:adjustRightInd w:val="0"/>
        <w:snapToGrid w:val="0"/>
        <w:spacing w:line="324" w:lineRule="auto"/>
        <w:ind w:firstLine="480"/>
        <w:jc w:val="left"/>
        <w:outlineLvl w:val="0"/>
        <w:rPr>
          <w:rFonts w:ascii="仿宋" w:hAnsi="仿宋" w:eastAsia="仿宋" w:cs="仿宋"/>
          <w:b/>
          <w:sz w:val="28"/>
          <w:szCs w:val="28"/>
        </w:rPr>
      </w:pPr>
      <w:r>
        <w:rPr>
          <w:rFonts w:hint="eastAsia" w:ascii="仿宋" w:hAnsi="仿宋" w:eastAsia="仿宋" w:cs="仿宋"/>
          <w:b/>
          <w:kern w:val="0"/>
          <w:sz w:val="28"/>
          <w:szCs w:val="28"/>
          <w:lang w:val="en-US" w:eastAsia="zh-CN"/>
        </w:rPr>
        <w:t>五</w:t>
      </w:r>
      <w:r>
        <w:rPr>
          <w:rFonts w:hint="eastAsia" w:ascii="仿宋" w:hAnsi="仿宋" w:eastAsia="仿宋" w:cs="仿宋"/>
          <w:b/>
          <w:kern w:val="0"/>
          <w:sz w:val="28"/>
          <w:szCs w:val="28"/>
        </w:rPr>
        <w:t>、</w:t>
      </w:r>
      <w:r>
        <w:rPr>
          <w:rFonts w:hint="eastAsia" w:ascii="仿宋" w:hAnsi="仿宋" w:eastAsia="仿宋" w:cs="仿宋"/>
          <w:b/>
          <w:sz w:val="28"/>
          <w:szCs w:val="28"/>
        </w:rPr>
        <w:t>债权人未申报或逾期申报债权的法律后果</w:t>
      </w:r>
    </w:p>
    <w:p w14:paraId="66E61F44">
      <w:pPr>
        <w:adjustRightInd w:val="0"/>
        <w:snapToGrid w:val="0"/>
        <w:spacing w:line="324" w:lineRule="auto"/>
        <w:ind w:firstLine="480"/>
        <w:jc w:val="left"/>
        <w:outlineLvl w:val="0"/>
        <w:rPr>
          <w:rFonts w:ascii="仿宋" w:hAnsi="仿宋" w:eastAsia="仿宋" w:cs="仿宋"/>
          <w:b/>
          <w:sz w:val="28"/>
          <w:szCs w:val="28"/>
        </w:rPr>
      </w:pPr>
      <w:r>
        <w:rPr>
          <w:rFonts w:hint="eastAsia" w:ascii="仿宋" w:hAnsi="仿宋" w:eastAsia="仿宋" w:cs="仿宋"/>
          <w:sz w:val="28"/>
          <w:szCs w:val="28"/>
        </w:rPr>
        <w:t>（一）债权人未依照《企业破产法》规定申报债权的，不得依照该法规定的程序行使权利。</w:t>
      </w:r>
    </w:p>
    <w:p w14:paraId="204A9546">
      <w:pPr>
        <w:tabs>
          <w:tab w:val="left" w:pos="0"/>
          <w:tab w:val="left" w:pos="786"/>
          <w:tab w:val="left" w:pos="1080"/>
        </w:tabs>
        <w:adjustRightInd w:val="0"/>
        <w:snapToGrid w:val="0"/>
        <w:spacing w:line="324" w:lineRule="auto"/>
        <w:ind w:firstLine="480"/>
        <w:rPr>
          <w:rFonts w:ascii="仿宋" w:hAnsi="仿宋" w:eastAsia="仿宋" w:cs="仿宋"/>
          <w:bCs/>
          <w:color w:val="000000"/>
          <w:sz w:val="28"/>
          <w:szCs w:val="28"/>
        </w:rPr>
      </w:pPr>
      <w:r>
        <w:rPr>
          <w:rFonts w:hint="eastAsia" w:ascii="仿宋" w:hAnsi="仿宋" w:eastAsia="仿宋" w:cs="仿宋"/>
          <w:sz w:val="28"/>
          <w:szCs w:val="28"/>
        </w:rPr>
        <w:t>（二）在人民法院确定的债权申报期限内，债权人未申报债权的，可以在破产财产最后分配前补充申报；但是，此前已进行的分配，不再对其补充分配。</w:t>
      </w:r>
      <w:r>
        <w:rPr>
          <w:rFonts w:hint="eastAsia" w:ascii="仿宋" w:hAnsi="仿宋" w:eastAsia="仿宋" w:cs="仿宋"/>
          <w:bCs/>
          <w:color w:val="000000"/>
          <w:sz w:val="28"/>
          <w:szCs w:val="28"/>
        </w:rPr>
        <w:t>如债务人进入重整程序，债权人未按期申报债权，在重整计划执行期间债权人不得行使权利</w:t>
      </w:r>
      <w:r>
        <w:rPr>
          <w:rFonts w:ascii="仿宋" w:hAnsi="仿宋" w:eastAsia="仿宋" w:cs="仿宋"/>
          <w:bCs/>
          <w:color w:val="000000"/>
          <w:sz w:val="28"/>
          <w:szCs w:val="28"/>
        </w:rPr>
        <w:t>；</w:t>
      </w:r>
      <w:r>
        <w:rPr>
          <w:rFonts w:hint="eastAsia" w:ascii="仿宋" w:hAnsi="仿宋" w:eastAsia="仿宋" w:cs="仿宋"/>
          <w:bCs/>
          <w:color w:val="000000"/>
          <w:sz w:val="28"/>
          <w:szCs w:val="28"/>
        </w:rPr>
        <w:t>如债务人进入破产和解程序，债权人未按期申报债权，在和解协议计划执行期间债权人不得行使权利。</w:t>
      </w:r>
      <w:r>
        <w:rPr>
          <w:rFonts w:hint="eastAsia" w:ascii="仿宋" w:hAnsi="仿宋" w:eastAsia="仿宋" w:cs="仿宋"/>
          <w:sz w:val="28"/>
          <w:szCs w:val="28"/>
        </w:rPr>
        <w:t>为审查和确认补充申报债权的费用，由补充申报人承担，费用</w:t>
      </w:r>
      <w:r>
        <w:rPr>
          <w:rFonts w:ascii="仿宋" w:hAnsi="仿宋" w:eastAsia="仿宋" w:cs="仿宋"/>
          <w:sz w:val="28"/>
          <w:szCs w:val="28"/>
        </w:rPr>
        <w:t>参照诉讼费收费标准（《诉讼费用交纳办法》第13条）</w:t>
      </w:r>
      <w:r>
        <w:rPr>
          <w:rFonts w:hint="eastAsia" w:ascii="仿宋" w:hAnsi="仿宋" w:eastAsia="仿宋" w:cs="仿宋"/>
          <w:sz w:val="28"/>
          <w:szCs w:val="28"/>
        </w:rPr>
        <w:t>。</w:t>
      </w:r>
    </w:p>
    <w:p w14:paraId="2C67EDF1">
      <w:pPr>
        <w:tabs>
          <w:tab w:val="left" w:pos="1080"/>
        </w:tabs>
        <w:adjustRightInd w:val="0"/>
        <w:snapToGrid w:val="0"/>
        <w:spacing w:line="324" w:lineRule="auto"/>
        <w:ind w:firstLine="560"/>
        <w:rPr>
          <w:rFonts w:ascii="仿宋" w:hAnsi="仿宋" w:eastAsia="仿宋" w:cs="仿宋"/>
          <w:b/>
          <w:kern w:val="0"/>
          <w:sz w:val="28"/>
          <w:szCs w:val="28"/>
          <w:highlight w:val="none"/>
        </w:rPr>
      </w:pPr>
      <w:r>
        <w:rPr>
          <w:rFonts w:hint="eastAsia" w:ascii="仿宋" w:hAnsi="仿宋" w:eastAsia="仿宋" w:cs="仿宋"/>
          <w:b/>
          <w:kern w:val="0"/>
          <w:sz w:val="28"/>
          <w:szCs w:val="28"/>
          <w:highlight w:val="none"/>
          <w:lang w:val="en-US" w:eastAsia="zh-CN"/>
        </w:rPr>
        <w:t>六</w:t>
      </w:r>
      <w:r>
        <w:rPr>
          <w:rFonts w:hint="eastAsia" w:ascii="仿宋" w:hAnsi="仿宋" w:eastAsia="仿宋" w:cs="仿宋"/>
          <w:b/>
          <w:kern w:val="0"/>
          <w:sz w:val="28"/>
          <w:szCs w:val="28"/>
          <w:highlight w:val="none"/>
        </w:rPr>
        <w:t>、管理人联系方式</w:t>
      </w:r>
    </w:p>
    <w:p w14:paraId="78689C84">
      <w:pPr>
        <w:widowControl/>
        <w:adjustRightInd w:val="0"/>
        <w:snapToGrid w:val="0"/>
        <w:spacing w:line="324" w:lineRule="auto"/>
        <w:ind w:firstLine="56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联系地址：</w:t>
      </w:r>
      <w:r>
        <w:rPr>
          <w:rFonts w:hint="eastAsia" w:ascii="仿宋" w:hAnsi="仿宋" w:eastAsia="仿宋" w:cs="仿宋"/>
          <w:kern w:val="0"/>
          <w:sz w:val="28"/>
          <w:szCs w:val="28"/>
          <w:lang w:val="en-US" w:eastAsia="zh-CN"/>
        </w:rPr>
        <w:t>武汉市洪山区徐东大街79号中兴时代数贸港A栋20层2002号</w:t>
      </w:r>
    </w:p>
    <w:p w14:paraId="56C91788">
      <w:pPr>
        <w:widowControl/>
        <w:adjustRightInd w:val="0"/>
        <w:snapToGrid w:val="0"/>
        <w:spacing w:line="324" w:lineRule="auto"/>
        <w:ind w:firstLine="56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联系</w:t>
      </w:r>
      <w:r>
        <w:rPr>
          <w:rFonts w:hint="eastAsia" w:ascii="仿宋" w:hAnsi="仿宋" w:eastAsia="仿宋" w:cs="仿宋"/>
          <w:kern w:val="0"/>
          <w:sz w:val="28"/>
          <w:szCs w:val="28"/>
          <w:lang w:val="en-US" w:eastAsia="zh-CN"/>
        </w:rPr>
        <w:t>方式</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13647110123黄律师</w:t>
      </w:r>
    </w:p>
    <w:p w14:paraId="72124CE0">
      <w:pPr>
        <w:widowControl/>
        <w:adjustRightInd w:val="0"/>
        <w:snapToGrid w:val="0"/>
        <w:spacing w:line="324" w:lineRule="auto"/>
        <w:ind w:firstLine="560"/>
        <w:jc w:val="left"/>
        <w:rPr>
          <w:rFonts w:ascii="仿宋" w:hAnsi="仿宋" w:eastAsia="仿宋" w:cs="仿宋"/>
          <w:kern w:val="0"/>
          <w:sz w:val="28"/>
          <w:szCs w:val="28"/>
        </w:rPr>
      </w:pPr>
      <w:r>
        <w:rPr>
          <w:rFonts w:hint="eastAsia" w:ascii="仿宋" w:hAnsi="仿宋" w:eastAsia="仿宋" w:cs="仿宋"/>
          <w:kern w:val="0"/>
          <w:sz w:val="28"/>
          <w:szCs w:val="28"/>
        </w:rPr>
        <w:t>工作时间：周一至周五（法定节假日除外）上午9：00-12:00；下午2：</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0-</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：00。</w:t>
      </w:r>
    </w:p>
    <w:p w14:paraId="19C373FE">
      <w:pPr>
        <w:widowControl/>
        <w:adjustRightInd w:val="0"/>
        <w:snapToGrid w:val="0"/>
        <w:spacing w:line="324" w:lineRule="auto"/>
        <w:ind w:firstLine="56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特此通知</w:t>
      </w:r>
      <w:r>
        <w:rPr>
          <w:rFonts w:hint="eastAsia" w:ascii="仿宋" w:hAnsi="仿宋" w:eastAsia="仿宋" w:cs="仿宋"/>
          <w:kern w:val="0"/>
          <w:sz w:val="28"/>
          <w:szCs w:val="28"/>
          <w:lang w:val="en-US" w:eastAsia="zh-CN"/>
        </w:rPr>
        <w:t>.</w:t>
      </w:r>
    </w:p>
    <w:p w14:paraId="1AD29DF3">
      <w:pPr>
        <w:widowControl/>
        <w:adjustRightInd w:val="0"/>
        <w:snapToGrid w:val="0"/>
        <w:spacing w:line="324" w:lineRule="auto"/>
        <w:ind w:firstLine="560"/>
        <w:jc w:val="right"/>
        <w:rPr>
          <w:rFonts w:ascii="仿宋" w:hAnsi="仿宋" w:eastAsia="仿宋" w:cs="仿宋"/>
          <w:kern w:val="0"/>
          <w:sz w:val="28"/>
          <w:szCs w:val="28"/>
        </w:rPr>
      </w:pPr>
      <w:r>
        <w:rPr>
          <w:rFonts w:hint="eastAsia" w:ascii="仿宋" w:hAnsi="仿宋" w:eastAsia="仿宋" w:cs="仿宋"/>
          <w:kern w:val="0"/>
          <w:sz w:val="28"/>
          <w:szCs w:val="28"/>
          <w:lang w:val="en-US" w:eastAsia="zh-CN"/>
        </w:rPr>
        <w:t>武汉蕲阳教育咨询有限公司破产</w:t>
      </w:r>
      <w:r>
        <w:rPr>
          <w:rFonts w:hint="eastAsia" w:ascii="仿宋" w:hAnsi="仿宋" w:eastAsia="仿宋" w:cs="仿宋"/>
          <w:kern w:val="0"/>
          <w:sz w:val="28"/>
          <w:szCs w:val="28"/>
        </w:rPr>
        <w:t>管理人</w:t>
      </w:r>
    </w:p>
    <w:p w14:paraId="7D4C7D94">
      <w:pPr>
        <w:widowControl/>
        <w:wordWrap w:val="0"/>
        <w:adjustRightInd w:val="0"/>
        <w:snapToGrid w:val="0"/>
        <w:spacing w:line="324" w:lineRule="auto"/>
        <w:ind w:firstLine="560"/>
        <w:jc w:val="right"/>
        <w:rPr>
          <w:rFonts w:ascii="仿宋" w:hAnsi="仿宋" w:eastAsia="仿宋" w:cs="仿宋"/>
          <w:kern w:val="0"/>
          <w:sz w:val="28"/>
          <w:szCs w:val="28"/>
        </w:rPr>
      </w:pPr>
      <w:r>
        <w:rPr>
          <w:rFonts w:hint="eastAsia" w:ascii="仿宋" w:hAnsi="仿宋" w:eastAsia="仿宋" w:cs="仿宋"/>
          <w:kern w:val="0"/>
          <w:sz w:val="28"/>
          <w:szCs w:val="28"/>
        </w:rPr>
        <w:t>二</w:t>
      </w:r>
      <w:r>
        <w:rPr>
          <w:rFonts w:ascii="仿宋" w:hAnsi="仿宋" w:eastAsia="仿宋" w:cs="仿宋"/>
          <w:kern w:val="0"/>
          <w:sz w:val="28"/>
          <w:szCs w:val="28"/>
        </w:rPr>
        <w:t>〇</w:t>
      </w:r>
      <w:r>
        <w:rPr>
          <w:rFonts w:hint="eastAsia" w:ascii="仿宋" w:hAnsi="仿宋" w:eastAsia="仿宋" w:cs="仿宋"/>
          <w:kern w:val="0"/>
          <w:sz w:val="28"/>
          <w:szCs w:val="28"/>
        </w:rPr>
        <w:t>二</w:t>
      </w:r>
      <w:r>
        <w:rPr>
          <w:rFonts w:hint="eastAsia" w:ascii="仿宋" w:hAnsi="仿宋" w:eastAsia="仿宋" w:cs="仿宋"/>
          <w:kern w:val="0"/>
          <w:sz w:val="28"/>
          <w:szCs w:val="28"/>
          <w:lang w:val="en-US" w:eastAsia="zh-CN"/>
        </w:rPr>
        <w:t>五</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七月九日</w:t>
      </w:r>
      <w:r>
        <w:rPr>
          <w:rFonts w:ascii="仿宋" w:hAnsi="仿宋" w:eastAsia="仿宋" w:cs="仿宋"/>
          <w:kern w:val="0"/>
          <w:sz w:val="28"/>
          <w:szCs w:val="28"/>
        </w:rPr>
        <w:t xml:space="preserve">   </w:t>
      </w:r>
    </w:p>
    <w:p w14:paraId="735FCA58">
      <w:pPr>
        <w:widowControl/>
        <w:wordWrap/>
        <w:adjustRightInd w:val="0"/>
        <w:snapToGrid w:val="0"/>
        <w:spacing w:line="324" w:lineRule="auto"/>
        <w:jc w:val="left"/>
        <w:rPr>
          <w:rFonts w:hint="eastAsia" w:ascii="仿宋" w:hAnsi="仿宋" w:eastAsia="仿宋" w:cs="仿宋"/>
          <w:sz w:val="24"/>
          <w:szCs w:val="24"/>
          <w:lang w:val="en-US" w:eastAsia="zh-CN"/>
        </w:rPr>
      </w:pPr>
    </w:p>
    <w:p w14:paraId="0D84037C">
      <w:pPr>
        <w:widowControl/>
        <w:wordWrap/>
        <w:adjustRightInd w:val="0"/>
        <w:snapToGrid w:val="0"/>
        <w:spacing w:line="324"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附件一、</w:t>
      </w:r>
      <w:r>
        <w:rPr>
          <w:rFonts w:hint="eastAsia" w:ascii="仿宋" w:hAnsi="仿宋" w:eastAsia="仿宋" w:cs="仿宋"/>
          <w:sz w:val="24"/>
          <w:szCs w:val="24"/>
        </w:rPr>
        <w:t>《</w:t>
      </w:r>
      <w:r>
        <w:rPr>
          <w:rFonts w:hint="eastAsia" w:ascii="仿宋" w:hAnsi="仿宋" w:eastAsia="仿宋" w:cs="仿宋"/>
          <w:sz w:val="24"/>
          <w:szCs w:val="24"/>
          <w:lang w:val="en-US" w:eastAsia="zh-CN"/>
        </w:rPr>
        <w:t>武汉蕲阳教育咨询有限公司</w:t>
      </w:r>
      <w:r>
        <w:rPr>
          <w:rFonts w:hint="eastAsia" w:ascii="仿宋" w:hAnsi="仿宋" w:eastAsia="仿宋" w:cs="仿宋"/>
          <w:sz w:val="24"/>
          <w:szCs w:val="24"/>
        </w:rPr>
        <w:t>破产清算案材料清单</w:t>
      </w:r>
      <w:r>
        <w:rPr>
          <w:rFonts w:hint="eastAsia" w:ascii="仿宋" w:hAnsi="仿宋" w:eastAsia="仿宋" w:cs="仿宋"/>
          <w:sz w:val="24"/>
          <w:szCs w:val="24"/>
          <w:lang w:eastAsia="zh-CN"/>
        </w:rPr>
        <w:t>、</w:t>
      </w:r>
      <w:r>
        <w:rPr>
          <w:rFonts w:hint="eastAsia" w:ascii="仿宋" w:hAnsi="仿宋" w:eastAsia="仿宋" w:cs="仿宋"/>
          <w:sz w:val="24"/>
          <w:szCs w:val="24"/>
        </w:rPr>
        <w:t>债权申报表、计算表》</w:t>
      </w:r>
    </w:p>
    <w:p w14:paraId="41CFA2B2">
      <w:pPr>
        <w:widowControl/>
        <w:wordWrap/>
        <w:adjustRightInd w:val="0"/>
        <w:snapToGrid w:val="0"/>
        <w:spacing w:line="324"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附件二、</w:t>
      </w:r>
      <w:r>
        <w:rPr>
          <w:rFonts w:hint="eastAsia" w:ascii="仿宋" w:hAnsi="仿宋" w:eastAsia="仿宋" w:cs="仿宋"/>
          <w:sz w:val="24"/>
          <w:szCs w:val="24"/>
        </w:rPr>
        <w:t>《送达地址确认书》</w:t>
      </w:r>
    </w:p>
    <w:p w14:paraId="58C162C0">
      <w:pPr>
        <w:widowControl/>
        <w:wordWrap/>
        <w:adjustRightInd w:val="0"/>
        <w:snapToGrid w:val="0"/>
        <w:spacing w:line="324"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附件三、</w:t>
      </w:r>
      <w:r>
        <w:rPr>
          <w:rFonts w:hint="eastAsia" w:ascii="仿宋" w:hAnsi="仿宋" w:eastAsia="仿宋" w:cs="仿宋"/>
          <w:sz w:val="24"/>
          <w:szCs w:val="24"/>
        </w:rPr>
        <w:t xml:space="preserve">《银行账户确认书》 </w:t>
      </w:r>
    </w:p>
    <w:p w14:paraId="2EF04601">
      <w:pPr>
        <w:widowControl/>
        <w:wordWrap/>
        <w:adjustRightInd w:val="0"/>
        <w:snapToGrid w:val="0"/>
        <w:spacing w:line="324"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附件四、</w:t>
      </w:r>
      <w:r>
        <w:rPr>
          <w:rFonts w:hint="eastAsia" w:ascii="仿宋" w:hAnsi="仿宋" w:eastAsia="仿宋" w:cs="仿宋"/>
          <w:sz w:val="24"/>
          <w:szCs w:val="24"/>
        </w:rPr>
        <w:t>《授权委托书》、《法定代表人身份证明》。</w:t>
      </w:r>
    </w:p>
    <w:p w14:paraId="3EC8DA38">
      <w:pPr>
        <w:rPr>
          <w:rFonts w:hint="eastAsia"/>
          <w:sz w:val="28"/>
          <w:szCs w:val="28"/>
        </w:rPr>
      </w:pPr>
      <w:r>
        <w:rPr>
          <w:rFonts w:ascii="仿宋" w:hAnsi="仿宋" w:eastAsia="仿宋" w:cs="仿宋"/>
          <w:kern w:val="0"/>
          <w:sz w:val="28"/>
          <w:szCs w:val="28"/>
        </w:rPr>
        <w:br w:type="page"/>
      </w:r>
    </w:p>
    <w:p w14:paraId="241901E1">
      <w:pPr>
        <w:spacing w:line="420" w:lineRule="exact"/>
        <w:jc w:val="center"/>
        <w:rPr>
          <w:rFonts w:hint="eastAsia" w:ascii="黑体" w:hAnsi="黑体" w:eastAsia="黑体" w:cs="黑体"/>
          <w:b/>
          <w:bCs/>
          <w:sz w:val="36"/>
          <w:szCs w:val="36"/>
        </w:rPr>
      </w:pPr>
      <w:r>
        <w:rPr>
          <w:rFonts w:hint="eastAsia" w:ascii="黑体" w:hAnsi="黑体" w:eastAsia="黑体" w:cs="黑体"/>
          <w:b/>
          <w:bCs/>
          <w:sz w:val="36"/>
          <w:szCs w:val="36"/>
          <w:lang w:val="en-US" w:eastAsia="zh-CN"/>
        </w:rPr>
        <w:t>武汉蕲阳教育咨询有限公司</w:t>
      </w:r>
      <w:r>
        <w:rPr>
          <w:rFonts w:hint="eastAsia" w:ascii="黑体" w:hAnsi="黑体" w:eastAsia="黑体" w:cs="黑体"/>
          <w:b/>
          <w:bCs/>
          <w:sz w:val="36"/>
          <w:szCs w:val="36"/>
        </w:rPr>
        <w:t>破产清算案</w:t>
      </w:r>
    </w:p>
    <w:p w14:paraId="21929F91">
      <w:pPr>
        <w:spacing w:line="420" w:lineRule="exact"/>
        <w:jc w:val="center"/>
        <w:rPr>
          <w:rFonts w:ascii="黑体" w:hAnsi="黑体" w:eastAsia="黑体" w:cs="黑体"/>
          <w:b/>
          <w:bCs/>
          <w:sz w:val="36"/>
          <w:szCs w:val="36"/>
        </w:rPr>
      </w:pPr>
      <w:r>
        <w:rPr>
          <w:rFonts w:hint="eastAsia" w:ascii="黑体" w:hAnsi="黑体" w:eastAsia="黑体" w:cs="黑体"/>
          <w:b/>
          <w:bCs/>
          <w:sz w:val="36"/>
          <w:szCs w:val="36"/>
        </w:rPr>
        <w:t>债权申报材料清单</w:t>
      </w:r>
    </w:p>
    <w:tbl>
      <w:tblPr>
        <w:tblStyle w:val="4"/>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477"/>
        <w:gridCol w:w="3634"/>
        <w:gridCol w:w="709"/>
        <w:gridCol w:w="709"/>
        <w:gridCol w:w="1134"/>
        <w:gridCol w:w="2268"/>
      </w:tblGrid>
      <w:tr w14:paraId="0495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413" w:type="dxa"/>
            <w:gridSpan w:val="7"/>
            <w:vAlign w:val="center"/>
          </w:tcPr>
          <w:p w14:paraId="386F24D9">
            <w:pPr>
              <w:spacing w:before="120" w:after="120"/>
              <w:jc w:val="left"/>
              <w:rPr>
                <w:rFonts w:ascii="宋体" w:hAnsi="宋体"/>
              </w:rPr>
            </w:pPr>
            <w:r>
              <w:rPr>
                <w:rFonts w:hint="eastAsia" w:ascii="宋体" w:hAnsi="宋体"/>
              </w:rPr>
              <w:t>债权人(全称)：</w:t>
            </w:r>
          </w:p>
        </w:tc>
      </w:tr>
      <w:tr w14:paraId="2FE1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93" w:type="dxa"/>
            <w:gridSpan w:val="3"/>
            <w:vAlign w:val="center"/>
          </w:tcPr>
          <w:p w14:paraId="1E952AAB">
            <w:pPr>
              <w:spacing w:before="120" w:after="120"/>
              <w:jc w:val="center"/>
              <w:rPr>
                <w:rFonts w:hint="eastAsia" w:ascii="宋体" w:hAnsi="宋体" w:eastAsia="宋体" w:cs="宋体"/>
              </w:rPr>
            </w:pPr>
            <w:r>
              <w:rPr>
                <w:rFonts w:hint="eastAsia" w:ascii="宋体" w:hAnsi="宋体" w:eastAsia="宋体" w:cs="宋体"/>
              </w:rPr>
              <w:t>申报债权文件目录</w:t>
            </w:r>
          </w:p>
        </w:tc>
        <w:tc>
          <w:tcPr>
            <w:tcW w:w="709" w:type="dxa"/>
            <w:vAlign w:val="center"/>
          </w:tcPr>
          <w:p w14:paraId="47530CDA">
            <w:pPr>
              <w:spacing w:before="120" w:after="120"/>
              <w:jc w:val="center"/>
              <w:rPr>
                <w:rFonts w:hint="eastAsia" w:ascii="宋体" w:hAnsi="宋体" w:eastAsia="宋体" w:cs="宋体"/>
              </w:rPr>
            </w:pPr>
            <w:r>
              <w:rPr>
                <w:rFonts w:hint="eastAsia" w:ascii="宋体" w:hAnsi="宋体" w:eastAsia="宋体" w:cs="宋体"/>
              </w:rPr>
              <w:t>份数</w:t>
            </w:r>
          </w:p>
        </w:tc>
        <w:tc>
          <w:tcPr>
            <w:tcW w:w="709" w:type="dxa"/>
            <w:vAlign w:val="center"/>
          </w:tcPr>
          <w:p w14:paraId="1DBB4067">
            <w:pPr>
              <w:spacing w:before="120" w:after="120"/>
              <w:jc w:val="center"/>
              <w:rPr>
                <w:rFonts w:hint="eastAsia" w:ascii="宋体" w:hAnsi="宋体" w:eastAsia="宋体" w:cs="宋体"/>
              </w:rPr>
            </w:pPr>
            <w:r>
              <w:rPr>
                <w:rFonts w:hint="eastAsia" w:ascii="宋体" w:hAnsi="宋体" w:eastAsia="宋体" w:cs="宋体"/>
              </w:rPr>
              <w:t>页数</w:t>
            </w:r>
          </w:p>
        </w:tc>
        <w:tc>
          <w:tcPr>
            <w:tcW w:w="1134" w:type="dxa"/>
            <w:vAlign w:val="center"/>
          </w:tcPr>
          <w:p w14:paraId="497FD2E4">
            <w:pPr>
              <w:spacing w:before="120" w:after="120"/>
              <w:jc w:val="center"/>
              <w:rPr>
                <w:rFonts w:hint="eastAsia" w:ascii="宋体" w:hAnsi="宋体" w:eastAsia="宋体" w:cs="宋体"/>
              </w:rPr>
            </w:pPr>
            <w:r>
              <w:rPr>
                <w:rFonts w:hint="eastAsia" w:ascii="宋体" w:hAnsi="宋体" w:eastAsia="宋体" w:cs="宋体"/>
              </w:rPr>
              <w:t>原件或</w:t>
            </w:r>
          </w:p>
          <w:p w14:paraId="498103F4">
            <w:pPr>
              <w:spacing w:before="120" w:after="120"/>
              <w:jc w:val="center"/>
              <w:rPr>
                <w:rFonts w:hint="eastAsia" w:ascii="宋体" w:hAnsi="宋体" w:eastAsia="宋体" w:cs="宋体"/>
              </w:rPr>
            </w:pPr>
            <w:r>
              <w:rPr>
                <w:rFonts w:hint="eastAsia" w:ascii="宋体" w:hAnsi="宋体" w:eastAsia="宋体" w:cs="宋体"/>
              </w:rPr>
              <w:t>复印件</w:t>
            </w:r>
          </w:p>
        </w:tc>
        <w:tc>
          <w:tcPr>
            <w:tcW w:w="2268" w:type="dxa"/>
            <w:vAlign w:val="center"/>
          </w:tcPr>
          <w:p w14:paraId="73181E79">
            <w:pPr>
              <w:spacing w:before="120" w:after="120"/>
              <w:jc w:val="center"/>
              <w:rPr>
                <w:rFonts w:hint="eastAsia" w:ascii="宋体" w:hAnsi="宋体" w:eastAsia="宋体" w:cs="宋体"/>
              </w:rPr>
            </w:pPr>
            <w:r>
              <w:rPr>
                <w:rFonts w:hint="eastAsia" w:ascii="宋体" w:hAnsi="宋体" w:eastAsia="宋体" w:cs="宋体"/>
              </w:rPr>
              <w:t>备注</w:t>
            </w:r>
          </w:p>
        </w:tc>
      </w:tr>
      <w:tr w14:paraId="728F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593" w:type="dxa"/>
            <w:gridSpan w:val="3"/>
            <w:vAlign w:val="center"/>
          </w:tcPr>
          <w:p w14:paraId="7B6E7D0D">
            <w:pPr>
              <w:spacing w:before="120" w:after="120"/>
              <w:jc w:val="center"/>
              <w:rPr>
                <w:rFonts w:hint="default" w:ascii="宋体" w:hAnsi="宋体" w:eastAsia="宋体" w:cs="宋体"/>
                <w:lang w:val="en-US" w:eastAsia="zh-CN"/>
              </w:rPr>
            </w:pPr>
            <w:r>
              <w:rPr>
                <w:rFonts w:hint="eastAsia" w:ascii="宋体" w:hAnsi="宋体" w:cs="宋体"/>
                <w:lang w:val="en-US" w:eastAsia="zh-CN"/>
              </w:rPr>
              <w:t>债权申报表</w:t>
            </w:r>
          </w:p>
        </w:tc>
        <w:tc>
          <w:tcPr>
            <w:tcW w:w="709" w:type="dxa"/>
            <w:vAlign w:val="center"/>
          </w:tcPr>
          <w:p w14:paraId="3BF694D3">
            <w:pPr>
              <w:spacing w:before="120" w:after="120"/>
              <w:jc w:val="center"/>
              <w:rPr>
                <w:rFonts w:hint="eastAsia" w:ascii="宋体" w:hAnsi="宋体" w:eastAsia="宋体" w:cs="宋体"/>
              </w:rPr>
            </w:pPr>
          </w:p>
        </w:tc>
        <w:tc>
          <w:tcPr>
            <w:tcW w:w="709" w:type="dxa"/>
            <w:vAlign w:val="center"/>
          </w:tcPr>
          <w:p w14:paraId="32CE4502">
            <w:pPr>
              <w:spacing w:before="120" w:after="120"/>
              <w:jc w:val="center"/>
              <w:rPr>
                <w:rFonts w:hint="eastAsia" w:ascii="宋体" w:hAnsi="宋体" w:eastAsia="宋体" w:cs="宋体"/>
              </w:rPr>
            </w:pPr>
          </w:p>
        </w:tc>
        <w:tc>
          <w:tcPr>
            <w:tcW w:w="1134" w:type="dxa"/>
            <w:vAlign w:val="center"/>
          </w:tcPr>
          <w:p w14:paraId="78D7F846">
            <w:pPr>
              <w:spacing w:before="120" w:after="120"/>
              <w:jc w:val="center"/>
              <w:rPr>
                <w:rFonts w:hint="eastAsia" w:ascii="宋体" w:hAnsi="宋体" w:eastAsia="宋体" w:cs="宋体"/>
              </w:rPr>
            </w:pPr>
          </w:p>
        </w:tc>
        <w:tc>
          <w:tcPr>
            <w:tcW w:w="2268" w:type="dxa"/>
            <w:vAlign w:val="center"/>
          </w:tcPr>
          <w:p w14:paraId="0DE613B0">
            <w:pPr>
              <w:spacing w:before="120" w:after="120"/>
              <w:jc w:val="center"/>
              <w:rPr>
                <w:rFonts w:hint="eastAsia" w:ascii="宋体" w:hAnsi="宋体" w:eastAsia="宋体" w:cs="宋体"/>
              </w:rPr>
            </w:pPr>
          </w:p>
        </w:tc>
      </w:tr>
      <w:tr w14:paraId="5B82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593" w:type="dxa"/>
            <w:gridSpan w:val="3"/>
            <w:vAlign w:val="center"/>
          </w:tcPr>
          <w:p w14:paraId="0BB5B6E3">
            <w:pPr>
              <w:spacing w:before="120" w:after="120"/>
              <w:jc w:val="center"/>
              <w:rPr>
                <w:rFonts w:hint="eastAsia" w:ascii="宋体" w:hAnsi="宋体" w:cs="宋体"/>
                <w:lang w:val="en-US" w:eastAsia="zh-CN"/>
              </w:rPr>
            </w:pPr>
            <w:r>
              <w:rPr>
                <w:rFonts w:hint="eastAsia" w:ascii="宋体" w:hAnsi="宋体" w:cs="宋体"/>
                <w:lang w:val="en-US" w:eastAsia="zh-CN"/>
              </w:rPr>
              <w:t>送达地址确认书</w:t>
            </w:r>
          </w:p>
        </w:tc>
        <w:tc>
          <w:tcPr>
            <w:tcW w:w="709" w:type="dxa"/>
            <w:vAlign w:val="center"/>
          </w:tcPr>
          <w:p w14:paraId="1C018591">
            <w:pPr>
              <w:spacing w:before="120" w:after="120"/>
              <w:jc w:val="center"/>
              <w:rPr>
                <w:rFonts w:hint="eastAsia" w:ascii="宋体" w:hAnsi="宋体" w:eastAsia="宋体" w:cs="宋体"/>
              </w:rPr>
            </w:pPr>
          </w:p>
        </w:tc>
        <w:tc>
          <w:tcPr>
            <w:tcW w:w="709" w:type="dxa"/>
            <w:vAlign w:val="center"/>
          </w:tcPr>
          <w:p w14:paraId="0A26CED5">
            <w:pPr>
              <w:spacing w:before="120" w:after="120"/>
              <w:jc w:val="center"/>
              <w:rPr>
                <w:rFonts w:hint="eastAsia" w:ascii="宋体" w:hAnsi="宋体" w:eastAsia="宋体" w:cs="宋体"/>
              </w:rPr>
            </w:pPr>
          </w:p>
        </w:tc>
        <w:tc>
          <w:tcPr>
            <w:tcW w:w="1134" w:type="dxa"/>
            <w:vAlign w:val="center"/>
          </w:tcPr>
          <w:p w14:paraId="517A8626">
            <w:pPr>
              <w:spacing w:before="120" w:after="120"/>
              <w:jc w:val="center"/>
              <w:rPr>
                <w:rFonts w:hint="eastAsia" w:ascii="宋体" w:hAnsi="宋体" w:eastAsia="宋体" w:cs="宋体"/>
              </w:rPr>
            </w:pPr>
          </w:p>
        </w:tc>
        <w:tc>
          <w:tcPr>
            <w:tcW w:w="2268" w:type="dxa"/>
            <w:vAlign w:val="center"/>
          </w:tcPr>
          <w:p w14:paraId="2E172920">
            <w:pPr>
              <w:spacing w:before="120" w:after="120"/>
              <w:jc w:val="center"/>
              <w:rPr>
                <w:rFonts w:hint="eastAsia" w:ascii="宋体" w:hAnsi="宋体" w:eastAsia="宋体" w:cs="宋体"/>
              </w:rPr>
            </w:pPr>
          </w:p>
        </w:tc>
      </w:tr>
      <w:tr w14:paraId="123F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93" w:type="dxa"/>
            <w:gridSpan w:val="3"/>
            <w:vAlign w:val="center"/>
          </w:tcPr>
          <w:p w14:paraId="310003A2">
            <w:pPr>
              <w:spacing w:before="120" w:after="120"/>
              <w:jc w:val="center"/>
              <w:rPr>
                <w:rFonts w:hint="eastAsia" w:ascii="宋体" w:hAnsi="宋体" w:cs="宋体"/>
                <w:lang w:val="en-US" w:eastAsia="zh-CN"/>
              </w:rPr>
            </w:pPr>
            <w:r>
              <w:rPr>
                <w:rFonts w:hint="eastAsia" w:ascii="宋体" w:hAnsi="宋体" w:cs="宋体"/>
                <w:lang w:val="en-US" w:eastAsia="zh-CN"/>
              </w:rPr>
              <w:t>银行账户确认书</w:t>
            </w:r>
          </w:p>
        </w:tc>
        <w:tc>
          <w:tcPr>
            <w:tcW w:w="709" w:type="dxa"/>
            <w:vAlign w:val="center"/>
          </w:tcPr>
          <w:p w14:paraId="6F6BC2C7">
            <w:pPr>
              <w:spacing w:before="120" w:after="120"/>
              <w:jc w:val="center"/>
              <w:rPr>
                <w:rFonts w:hint="eastAsia" w:ascii="宋体" w:hAnsi="宋体" w:eastAsia="宋体" w:cs="宋体"/>
              </w:rPr>
            </w:pPr>
          </w:p>
        </w:tc>
        <w:tc>
          <w:tcPr>
            <w:tcW w:w="709" w:type="dxa"/>
            <w:vAlign w:val="center"/>
          </w:tcPr>
          <w:p w14:paraId="34042B95">
            <w:pPr>
              <w:spacing w:before="120" w:after="120"/>
              <w:jc w:val="center"/>
              <w:rPr>
                <w:rFonts w:hint="eastAsia" w:ascii="宋体" w:hAnsi="宋体" w:eastAsia="宋体" w:cs="宋体"/>
              </w:rPr>
            </w:pPr>
          </w:p>
        </w:tc>
        <w:tc>
          <w:tcPr>
            <w:tcW w:w="1134" w:type="dxa"/>
            <w:vAlign w:val="center"/>
          </w:tcPr>
          <w:p w14:paraId="7447C959">
            <w:pPr>
              <w:spacing w:before="120" w:after="120"/>
              <w:jc w:val="center"/>
              <w:rPr>
                <w:rFonts w:hint="eastAsia" w:ascii="宋体" w:hAnsi="宋体" w:eastAsia="宋体" w:cs="宋体"/>
              </w:rPr>
            </w:pPr>
          </w:p>
        </w:tc>
        <w:tc>
          <w:tcPr>
            <w:tcW w:w="2268" w:type="dxa"/>
            <w:vAlign w:val="center"/>
          </w:tcPr>
          <w:p w14:paraId="0DA66E90">
            <w:pPr>
              <w:spacing w:before="120" w:after="120"/>
              <w:jc w:val="center"/>
              <w:rPr>
                <w:rFonts w:hint="eastAsia" w:ascii="宋体" w:hAnsi="宋体" w:eastAsia="宋体" w:cs="宋体"/>
              </w:rPr>
            </w:pPr>
          </w:p>
        </w:tc>
      </w:tr>
      <w:tr w14:paraId="1F51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82" w:type="dxa"/>
            <w:vMerge w:val="restart"/>
            <w:vAlign w:val="center"/>
          </w:tcPr>
          <w:p w14:paraId="59AA58A5">
            <w:pPr>
              <w:spacing w:before="120" w:after="120"/>
              <w:jc w:val="center"/>
              <w:rPr>
                <w:rFonts w:hint="eastAsia" w:ascii="宋体" w:hAnsi="宋体" w:eastAsia="宋体" w:cs="宋体"/>
              </w:rPr>
            </w:pPr>
            <w:r>
              <w:rPr>
                <w:rFonts w:hint="eastAsia" w:ascii="宋体" w:hAnsi="宋体" w:eastAsia="宋体" w:cs="宋体"/>
              </w:rPr>
              <w:t>主体资格</w:t>
            </w:r>
          </w:p>
        </w:tc>
        <w:tc>
          <w:tcPr>
            <w:tcW w:w="4111" w:type="dxa"/>
            <w:gridSpan w:val="2"/>
            <w:vAlign w:val="center"/>
          </w:tcPr>
          <w:p w14:paraId="744E1BAF">
            <w:pPr>
              <w:spacing w:before="120" w:after="120"/>
              <w:jc w:val="center"/>
              <w:rPr>
                <w:rFonts w:hint="eastAsia" w:ascii="宋体" w:hAnsi="宋体" w:eastAsia="宋体" w:cs="宋体"/>
              </w:rPr>
            </w:pPr>
            <w:r>
              <w:rPr>
                <w:rFonts w:hint="eastAsia" w:ascii="宋体" w:hAnsi="宋体" w:eastAsia="宋体" w:cs="宋体"/>
              </w:rPr>
              <w:t>法人或其他组织：营业执照、法定代表人身份证明书</w:t>
            </w:r>
          </w:p>
        </w:tc>
        <w:tc>
          <w:tcPr>
            <w:tcW w:w="709" w:type="dxa"/>
            <w:vMerge w:val="restart"/>
            <w:vAlign w:val="center"/>
          </w:tcPr>
          <w:p w14:paraId="0F291D16">
            <w:pPr>
              <w:spacing w:before="120" w:after="120"/>
              <w:jc w:val="center"/>
              <w:rPr>
                <w:rFonts w:hint="eastAsia" w:ascii="宋体" w:hAnsi="宋体" w:eastAsia="宋体" w:cs="宋体"/>
              </w:rPr>
            </w:pPr>
          </w:p>
        </w:tc>
        <w:tc>
          <w:tcPr>
            <w:tcW w:w="709" w:type="dxa"/>
            <w:vMerge w:val="restart"/>
            <w:vAlign w:val="center"/>
          </w:tcPr>
          <w:p w14:paraId="444E73E4">
            <w:pPr>
              <w:spacing w:before="120" w:after="120"/>
              <w:jc w:val="center"/>
              <w:rPr>
                <w:rFonts w:hint="eastAsia" w:ascii="宋体" w:hAnsi="宋体" w:eastAsia="宋体" w:cs="宋体"/>
              </w:rPr>
            </w:pPr>
          </w:p>
        </w:tc>
        <w:tc>
          <w:tcPr>
            <w:tcW w:w="1134" w:type="dxa"/>
            <w:vMerge w:val="restart"/>
            <w:vAlign w:val="center"/>
          </w:tcPr>
          <w:p w14:paraId="68DE1AC8">
            <w:pPr>
              <w:spacing w:before="120" w:after="120"/>
              <w:jc w:val="center"/>
              <w:rPr>
                <w:rFonts w:hint="eastAsia" w:ascii="宋体" w:hAnsi="宋体" w:eastAsia="宋体" w:cs="宋体"/>
              </w:rPr>
            </w:pPr>
            <w:r>
              <w:rPr>
                <w:rFonts w:hint="eastAsia" w:ascii="宋体" w:hAnsi="宋体" w:eastAsia="宋体" w:cs="宋体"/>
              </w:rPr>
              <w:t>复印件/原件</w:t>
            </w:r>
          </w:p>
        </w:tc>
        <w:tc>
          <w:tcPr>
            <w:tcW w:w="2268" w:type="dxa"/>
            <w:vMerge w:val="restart"/>
            <w:vAlign w:val="center"/>
          </w:tcPr>
          <w:p w14:paraId="63F6D6BB">
            <w:pPr>
              <w:spacing w:before="120" w:after="120"/>
              <w:jc w:val="center"/>
              <w:rPr>
                <w:rFonts w:hint="eastAsia" w:ascii="宋体" w:hAnsi="宋体" w:eastAsia="宋体" w:cs="宋体"/>
              </w:rPr>
            </w:pPr>
            <w:r>
              <w:rPr>
                <w:rFonts w:hint="eastAsia" w:ascii="宋体" w:hAnsi="宋体" w:eastAsia="宋体" w:cs="宋体"/>
              </w:rPr>
              <w:t>营业执照、法定代表人身份证明等须</w:t>
            </w:r>
            <w:r>
              <w:rPr>
                <w:rFonts w:hint="eastAsia" w:ascii="宋体" w:hAnsi="宋体" w:eastAsia="宋体" w:cs="宋体"/>
                <w:b/>
              </w:rPr>
              <w:t>盖章</w:t>
            </w:r>
            <w:r>
              <w:rPr>
                <w:rFonts w:hint="eastAsia" w:ascii="宋体" w:hAnsi="宋体" w:eastAsia="宋体" w:cs="宋体"/>
              </w:rPr>
              <w:t>，身份证复印件须与原件一致并</w:t>
            </w:r>
            <w:r>
              <w:rPr>
                <w:rFonts w:hint="eastAsia" w:ascii="宋体" w:hAnsi="宋体" w:eastAsia="宋体" w:cs="宋体"/>
                <w:b/>
              </w:rPr>
              <w:t>签名。</w:t>
            </w:r>
          </w:p>
        </w:tc>
      </w:tr>
      <w:tr w14:paraId="3F8E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82" w:type="dxa"/>
            <w:vMerge w:val="continue"/>
            <w:vAlign w:val="center"/>
          </w:tcPr>
          <w:p w14:paraId="6FC00E40">
            <w:pPr>
              <w:spacing w:before="120" w:after="120"/>
              <w:jc w:val="center"/>
              <w:rPr>
                <w:rFonts w:hint="eastAsia" w:ascii="宋体" w:hAnsi="宋体" w:eastAsia="宋体" w:cs="宋体"/>
              </w:rPr>
            </w:pPr>
          </w:p>
        </w:tc>
        <w:tc>
          <w:tcPr>
            <w:tcW w:w="4111" w:type="dxa"/>
            <w:gridSpan w:val="2"/>
            <w:vAlign w:val="center"/>
          </w:tcPr>
          <w:p w14:paraId="368738DE">
            <w:pPr>
              <w:spacing w:before="120" w:after="120"/>
              <w:jc w:val="center"/>
              <w:rPr>
                <w:rFonts w:hint="eastAsia" w:ascii="宋体" w:hAnsi="宋体" w:eastAsia="宋体" w:cs="宋体"/>
              </w:rPr>
            </w:pPr>
            <w:r>
              <w:rPr>
                <w:rFonts w:hint="eastAsia" w:ascii="宋体" w:hAnsi="宋体" w:eastAsia="宋体" w:cs="宋体"/>
              </w:rPr>
              <w:t>自然人：身份证复印件</w:t>
            </w:r>
          </w:p>
        </w:tc>
        <w:tc>
          <w:tcPr>
            <w:tcW w:w="709" w:type="dxa"/>
            <w:vMerge w:val="continue"/>
            <w:vAlign w:val="center"/>
          </w:tcPr>
          <w:p w14:paraId="4212D809">
            <w:pPr>
              <w:spacing w:before="120" w:after="120"/>
              <w:jc w:val="center"/>
              <w:rPr>
                <w:rFonts w:hint="eastAsia" w:ascii="宋体" w:hAnsi="宋体" w:eastAsia="宋体" w:cs="宋体"/>
              </w:rPr>
            </w:pPr>
          </w:p>
        </w:tc>
        <w:tc>
          <w:tcPr>
            <w:tcW w:w="709" w:type="dxa"/>
            <w:vMerge w:val="continue"/>
            <w:vAlign w:val="center"/>
          </w:tcPr>
          <w:p w14:paraId="73F3FE3D">
            <w:pPr>
              <w:spacing w:before="120" w:after="120"/>
              <w:jc w:val="center"/>
              <w:rPr>
                <w:rFonts w:hint="eastAsia" w:ascii="宋体" w:hAnsi="宋体" w:eastAsia="宋体" w:cs="宋体"/>
              </w:rPr>
            </w:pPr>
          </w:p>
        </w:tc>
        <w:tc>
          <w:tcPr>
            <w:tcW w:w="1134" w:type="dxa"/>
            <w:vMerge w:val="continue"/>
            <w:vAlign w:val="center"/>
          </w:tcPr>
          <w:p w14:paraId="78F2445A">
            <w:pPr>
              <w:spacing w:before="120" w:after="120"/>
              <w:jc w:val="center"/>
              <w:rPr>
                <w:rFonts w:hint="eastAsia" w:ascii="宋体" w:hAnsi="宋体" w:eastAsia="宋体" w:cs="宋体"/>
              </w:rPr>
            </w:pPr>
          </w:p>
        </w:tc>
        <w:tc>
          <w:tcPr>
            <w:tcW w:w="2268" w:type="dxa"/>
            <w:vMerge w:val="continue"/>
            <w:vAlign w:val="center"/>
          </w:tcPr>
          <w:p w14:paraId="7CC6E1A5">
            <w:pPr>
              <w:spacing w:before="120" w:after="120"/>
              <w:jc w:val="center"/>
              <w:rPr>
                <w:rFonts w:hint="eastAsia" w:ascii="宋体" w:hAnsi="宋体" w:eastAsia="宋体" w:cs="宋体"/>
              </w:rPr>
            </w:pPr>
          </w:p>
        </w:tc>
      </w:tr>
      <w:tr w14:paraId="6F44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82" w:type="dxa"/>
            <w:vAlign w:val="center"/>
          </w:tcPr>
          <w:p w14:paraId="34333AFD">
            <w:pPr>
              <w:spacing w:before="120" w:after="120"/>
              <w:jc w:val="center"/>
              <w:rPr>
                <w:rFonts w:hint="eastAsia" w:ascii="宋体" w:hAnsi="宋体" w:eastAsia="宋体" w:cs="宋体"/>
              </w:rPr>
            </w:pPr>
            <w:r>
              <w:rPr>
                <w:rFonts w:hint="eastAsia" w:ascii="宋体" w:hAnsi="宋体" w:eastAsia="宋体" w:cs="宋体"/>
              </w:rPr>
              <w:t>委托书</w:t>
            </w:r>
          </w:p>
        </w:tc>
        <w:tc>
          <w:tcPr>
            <w:tcW w:w="4111" w:type="dxa"/>
            <w:gridSpan w:val="2"/>
            <w:tcBorders>
              <w:bottom w:val="single" w:color="auto" w:sz="4" w:space="0"/>
            </w:tcBorders>
            <w:vAlign w:val="center"/>
          </w:tcPr>
          <w:p w14:paraId="14938236">
            <w:pPr>
              <w:spacing w:before="120" w:after="120"/>
              <w:jc w:val="center"/>
              <w:rPr>
                <w:rFonts w:hint="default" w:ascii="宋体" w:hAnsi="宋体" w:eastAsia="宋体" w:cs="宋体"/>
                <w:lang w:val="en-US" w:eastAsia="zh-CN"/>
              </w:rPr>
            </w:pPr>
            <w:r>
              <w:rPr>
                <w:rFonts w:hint="eastAsia" w:ascii="宋体" w:hAnsi="宋体" w:eastAsia="宋体" w:cs="宋体"/>
              </w:rPr>
              <w:t>授权委托书</w:t>
            </w:r>
            <w:r>
              <w:rPr>
                <w:rFonts w:hint="eastAsia" w:ascii="宋体" w:hAnsi="宋体" w:cs="宋体"/>
                <w:lang w:eastAsia="zh-CN"/>
              </w:rPr>
              <w:t>、</w:t>
            </w:r>
            <w:r>
              <w:rPr>
                <w:rFonts w:hint="eastAsia" w:ascii="宋体" w:hAnsi="宋体" w:cs="宋体"/>
                <w:lang w:val="en-US" w:eastAsia="zh-CN"/>
              </w:rPr>
              <w:t>受托人身份证复印件</w:t>
            </w:r>
          </w:p>
        </w:tc>
        <w:tc>
          <w:tcPr>
            <w:tcW w:w="709" w:type="dxa"/>
            <w:vAlign w:val="center"/>
          </w:tcPr>
          <w:p w14:paraId="232312A8">
            <w:pPr>
              <w:spacing w:before="120" w:after="120"/>
              <w:jc w:val="center"/>
              <w:rPr>
                <w:rFonts w:hint="eastAsia" w:ascii="宋体" w:hAnsi="宋体" w:eastAsia="宋体" w:cs="宋体"/>
              </w:rPr>
            </w:pPr>
          </w:p>
        </w:tc>
        <w:tc>
          <w:tcPr>
            <w:tcW w:w="709" w:type="dxa"/>
            <w:vAlign w:val="center"/>
          </w:tcPr>
          <w:p w14:paraId="46D319B6">
            <w:pPr>
              <w:spacing w:before="120" w:after="120"/>
              <w:jc w:val="center"/>
              <w:rPr>
                <w:rFonts w:hint="eastAsia" w:ascii="宋体" w:hAnsi="宋体" w:eastAsia="宋体" w:cs="宋体"/>
              </w:rPr>
            </w:pPr>
          </w:p>
        </w:tc>
        <w:tc>
          <w:tcPr>
            <w:tcW w:w="1134" w:type="dxa"/>
            <w:vAlign w:val="center"/>
          </w:tcPr>
          <w:p w14:paraId="016E5B2D">
            <w:pPr>
              <w:spacing w:before="120" w:after="120"/>
              <w:jc w:val="center"/>
              <w:rPr>
                <w:rFonts w:hint="default" w:ascii="宋体" w:hAnsi="宋体" w:eastAsia="宋体" w:cs="宋体"/>
                <w:lang w:val="en-US" w:eastAsia="zh-CN"/>
              </w:rPr>
            </w:pPr>
            <w:r>
              <w:rPr>
                <w:rFonts w:hint="eastAsia" w:ascii="宋体" w:hAnsi="宋体" w:eastAsia="宋体" w:cs="宋体"/>
              </w:rPr>
              <w:t>原件</w:t>
            </w:r>
            <w:r>
              <w:rPr>
                <w:rFonts w:hint="eastAsia" w:ascii="宋体" w:hAnsi="宋体" w:cs="宋体"/>
                <w:lang w:val="en-US" w:eastAsia="zh-CN"/>
              </w:rPr>
              <w:t>/复印件</w:t>
            </w:r>
          </w:p>
        </w:tc>
        <w:tc>
          <w:tcPr>
            <w:tcW w:w="2268" w:type="dxa"/>
            <w:vAlign w:val="center"/>
          </w:tcPr>
          <w:p w14:paraId="463E8C81">
            <w:pPr>
              <w:spacing w:before="120" w:after="120"/>
              <w:jc w:val="center"/>
              <w:rPr>
                <w:rFonts w:hint="default" w:ascii="宋体" w:hAnsi="宋体" w:eastAsia="宋体" w:cs="宋体"/>
                <w:lang w:val="en-US" w:eastAsia="zh-CN"/>
              </w:rPr>
            </w:pPr>
            <w:r>
              <w:rPr>
                <w:rFonts w:hint="eastAsia" w:ascii="宋体" w:hAnsi="宋体" w:eastAsia="宋体" w:cs="宋体"/>
              </w:rPr>
              <w:t>律师需提供律师事务所公函</w:t>
            </w:r>
            <w:r>
              <w:rPr>
                <w:rFonts w:hint="eastAsia" w:ascii="宋体" w:hAnsi="宋体" w:cs="宋体"/>
                <w:lang w:eastAsia="zh-CN"/>
              </w:rPr>
              <w:t>、</w:t>
            </w:r>
            <w:r>
              <w:rPr>
                <w:rFonts w:hint="eastAsia" w:ascii="宋体" w:hAnsi="宋体" w:cs="宋体"/>
                <w:lang w:val="en-US" w:eastAsia="zh-CN"/>
              </w:rPr>
              <w:t>律师证复印件</w:t>
            </w:r>
          </w:p>
        </w:tc>
      </w:tr>
      <w:tr w14:paraId="64A2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restart"/>
            <w:vAlign w:val="center"/>
          </w:tcPr>
          <w:p w14:paraId="01D0343C">
            <w:pPr>
              <w:spacing w:before="120" w:after="120" w:line="360" w:lineRule="auto"/>
              <w:jc w:val="center"/>
              <w:rPr>
                <w:rFonts w:hint="eastAsia" w:ascii="宋体" w:hAnsi="宋体" w:eastAsia="宋体" w:cs="宋体"/>
              </w:rPr>
            </w:pPr>
            <w:r>
              <w:rPr>
                <w:rFonts w:hint="eastAsia" w:ascii="宋体" w:hAnsi="宋体" w:eastAsia="宋体" w:cs="宋体"/>
              </w:rPr>
              <w:t>证据材料</w:t>
            </w:r>
          </w:p>
        </w:tc>
        <w:tc>
          <w:tcPr>
            <w:tcW w:w="477" w:type="dxa"/>
            <w:tcBorders>
              <w:right w:val="single" w:color="auto" w:sz="4" w:space="0"/>
            </w:tcBorders>
            <w:vAlign w:val="center"/>
          </w:tcPr>
          <w:p w14:paraId="12B07274">
            <w:pPr>
              <w:spacing w:before="120" w:after="120"/>
              <w:jc w:val="center"/>
              <w:rPr>
                <w:rFonts w:hint="eastAsia" w:ascii="宋体" w:hAnsi="宋体" w:eastAsia="宋体" w:cs="宋体"/>
              </w:rPr>
            </w:pPr>
            <w:r>
              <w:rPr>
                <w:rFonts w:hint="eastAsia" w:ascii="宋体" w:hAnsi="宋体" w:eastAsia="宋体" w:cs="宋体"/>
              </w:rPr>
              <w:t>1</w:t>
            </w:r>
          </w:p>
        </w:tc>
        <w:tc>
          <w:tcPr>
            <w:tcW w:w="3634" w:type="dxa"/>
            <w:tcBorders>
              <w:left w:val="single" w:color="auto" w:sz="4" w:space="0"/>
            </w:tcBorders>
            <w:vAlign w:val="center"/>
          </w:tcPr>
          <w:p w14:paraId="3620A964">
            <w:pPr>
              <w:spacing w:before="120" w:after="120"/>
              <w:jc w:val="center"/>
              <w:rPr>
                <w:rFonts w:hint="eastAsia" w:ascii="宋体" w:hAnsi="宋体" w:eastAsia="宋体" w:cs="宋体"/>
              </w:rPr>
            </w:pPr>
          </w:p>
        </w:tc>
        <w:tc>
          <w:tcPr>
            <w:tcW w:w="709" w:type="dxa"/>
            <w:vAlign w:val="center"/>
          </w:tcPr>
          <w:p w14:paraId="44D7B512">
            <w:pPr>
              <w:spacing w:before="120" w:after="120"/>
              <w:jc w:val="center"/>
              <w:rPr>
                <w:rFonts w:hint="eastAsia" w:ascii="宋体" w:hAnsi="宋体" w:eastAsia="宋体" w:cs="宋体"/>
              </w:rPr>
            </w:pPr>
          </w:p>
        </w:tc>
        <w:tc>
          <w:tcPr>
            <w:tcW w:w="709" w:type="dxa"/>
            <w:vAlign w:val="center"/>
          </w:tcPr>
          <w:p w14:paraId="2E5EE854">
            <w:pPr>
              <w:spacing w:before="120" w:after="120"/>
              <w:jc w:val="center"/>
              <w:rPr>
                <w:rFonts w:hint="eastAsia" w:ascii="宋体" w:hAnsi="宋体" w:eastAsia="宋体" w:cs="宋体"/>
              </w:rPr>
            </w:pPr>
          </w:p>
        </w:tc>
        <w:tc>
          <w:tcPr>
            <w:tcW w:w="1134" w:type="dxa"/>
            <w:vAlign w:val="center"/>
          </w:tcPr>
          <w:p w14:paraId="7C38E1A8">
            <w:pPr>
              <w:spacing w:before="120" w:after="120"/>
              <w:jc w:val="center"/>
              <w:rPr>
                <w:rFonts w:hint="eastAsia" w:ascii="宋体" w:hAnsi="宋体" w:eastAsia="宋体" w:cs="宋体"/>
              </w:rPr>
            </w:pPr>
          </w:p>
        </w:tc>
        <w:tc>
          <w:tcPr>
            <w:tcW w:w="2268" w:type="dxa"/>
            <w:vAlign w:val="center"/>
          </w:tcPr>
          <w:p w14:paraId="187AEE18">
            <w:pPr>
              <w:spacing w:before="120" w:after="120"/>
              <w:jc w:val="center"/>
              <w:rPr>
                <w:rFonts w:hint="eastAsia" w:ascii="宋体" w:hAnsi="宋体" w:eastAsia="宋体" w:cs="宋体"/>
              </w:rPr>
            </w:pPr>
          </w:p>
        </w:tc>
      </w:tr>
      <w:tr w14:paraId="1112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1D56534D">
            <w:pPr>
              <w:spacing w:before="120" w:after="120" w:line="360" w:lineRule="auto"/>
              <w:jc w:val="center"/>
              <w:rPr>
                <w:rFonts w:hint="eastAsia" w:ascii="宋体" w:hAnsi="宋体" w:eastAsia="宋体" w:cs="宋体"/>
              </w:rPr>
            </w:pPr>
          </w:p>
        </w:tc>
        <w:tc>
          <w:tcPr>
            <w:tcW w:w="477" w:type="dxa"/>
            <w:tcBorders>
              <w:right w:val="single" w:color="auto" w:sz="4" w:space="0"/>
            </w:tcBorders>
            <w:vAlign w:val="center"/>
          </w:tcPr>
          <w:p w14:paraId="3B58D7E5">
            <w:pPr>
              <w:spacing w:before="120" w:after="120"/>
              <w:jc w:val="center"/>
              <w:rPr>
                <w:rFonts w:hint="eastAsia" w:ascii="宋体" w:hAnsi="宋体" w:eastAsia="宋体" w:cs="宋体"/>
              </w:rPr>
            </w:pPr>
            <w:r>
              <w:rPr>
                <w:rFonts w:hint="eastAsia" w:ascii="宋体" w:hAnsi="宋体" w:eastAsia="宋体" w:cs="宋体"/>
              </w:rPr>
              <w:t>2</w:t>
            </w:r>
          </w:p>
        </w:tc>
        <w:tc>
          <w:tcPr>
            <w:tcW w:w="3634" w:type="dxa"/>
            <w:tcBorders>
              <w:left w:val="single" w:color="auto" w:sz="4" w:space="0"/>
            </w:tcBorders>
            <w:vAlign w:val="center"/>
          </w:tcPr>
          <w:p w14:paraId="6A7D9465">
            <w:pPr>
              <w:spacing w:before="120" w:after="120"/>
              <w:rPr>
                <w:rFonts w:hint="eastAsia" w:ascii="宋体" w:hAnsi="宋体" w:eastAsia="宋体" w:cs="宋体"/>
              </w:rPr>
            </w:pPr>
          </w:p>
        </w:tc>
        <w:tc>
          <w:tcPr>
            <w:tcW w:w="709" w:type="dxa"/>
            <w:vAlign w:val="center"/>
          </w:tcPr>
          <w:p w14:paraId="0BD60B45">
            <w:pPr>
              <w:spacing w:before="120" w:after="120"/>
              <w:jc w:val="center"/>
              <w:rPr>
                <w:rFonts w:hint="eastAsia" w:ascii="宋体" w:hAnsi="宋体" w:eastAsia="宋体" w:cs="宋体"/>
              </w:rPr>
            </w:pPr>
          </w:p>
        </w:tc>
        <w:tc>
          <w:tcPr>
            <w:tcW w:w="709" w:type="dxa"/>
            <w:vAlign w:val="center"/>
          </w:tcPr>
          <w:p w14:paraId="69129EDA">
            <w:pPr>
              <w:spacing w:before="120" w:after="120"/>
              <w:jc w:val="center"/>
              <w:rPr>
                <w:rFonts w:hint="eastAsia" w:ascii="宋体" w:hAnsi="宋体" w:eastAsia="宋体" w:cs="宋体"/>
                <w:lang w:val="en-US" w:eastAsia="zh-CN"/>
              </w:rPr>
            </w:pPr>
          </w:p>
        </w:tc>
        <w:tc>
          <w:tcPr>
            <w:tcW w:w="1134" w:type="dxa"/>
            <w:vAlign w:val="center"/>
          </w:tcPr>
          <w:p w14:paraId="77487220">
            <w:pPr>
              <w:spacing w:before="120" w:after="120"/>
              <w:ind w:firstLine="210" w:firstLineChars="100"/>
              <w:jc w:val="both"/>
              <w:rPr>
                <w:rFonts w:hint="eastAsia" w:ascii="宋体" w:hAnsi="宋体" w:eastAsia="宋体" w:cs="宋体"/>
                <w:lang w:val="en-US" w:eastAsia="zh-CN"/>
              </w:rPr>
            </w:pPr>
          </w:p>
        </w:tc>
        <w:tc>
          <w:tcPr>
            <w:tcW w:w="2268" w:type="dxa"/>
            <w:vAlign w:val="center"/>
          </w:tcPr>
          <w:p w14:paraId="365C8790">
            <w:pPr>
              <w:spacing w:before="120" w:after="120"/>
              <w:jc w:val="center"/>
              <w:rPr>
                <w:rFonts w:hint="eastAsia" w:ascii="宋体" w:hAnsi="宋体" w:eastAsia="宋体" w:cs="宋体"/>
              </w:rPr>
            </w:pPr>
          </w:p>
        </w:tc>
      </w:tr>
      <w:tr w14:paraId="1A70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4037EF75">
            <w:pPr>
              <w:spacing w:before="120" w:after="120" w:line="360" w:lineRule="auto"/>
              <w:jc w:val="center"/>
              <w:rPr>
                <w:rFonts w:hint="eastAsia" w:ascii="宋体" w:hAnsi="宋体" w:eastAsia="宋体" w:cs="宋体"/>
              </w:rPr>
            </w:pPr>
          </w:p>
        </w:tc>
        <w:tc>
          <w:tcPr>
            <w:tcW w:w="477" w:type="dxa"/>
            <w:tcBorders>
              <w:right w:val="single" w:color="auto" w:sz="4" w:space="0"/>
            </w:tcBorders>
            <w:vAlign w:val="center"/>
          </w:tcPr>
          <w:p w14:paraId="49D1D9E0">
            <w:pPr>
              <w:spacing w:before="120" w:after="120"/>
              <w:jc w:val="center"/>
              <w:rPr>
                <w:rFonts w:hint="eastAsia" w:ascii="宋体" w:hAnsi="宋体" w:eastAsia="宋体" w:cs="宋体"/>
              </w:rPr>
            </w:pPr>
            <w:r>
              <w:rPr>
                <w:rFonts w:hint="eastAsia" w:ascii="宋体" w:hAnsi="宋体" w:eastAsia="宋体" w:cs="宋体"/>
              </w:rPr>
              <w:t>3</w:t>
            </w:r>
          </w:p>
        </w:tc>
        <w:tc>
          <w:tcPr>
            <w:tcW w:w="3634" w:type="dxa"/>
            <w:tcBorders>
              <w:left w:val="single" w:color="auto" w:sz="4" w:space="0"/>
            </w:tcBorders>
            <w:vAlign w:val="center"/>
          </w:tcPr>
          <w:p w14:paraId="3628A322">
            <w:pPr>
              <w:spacing w:before="120" w:after="120"/>
              <w:rPr>
                <w:rFonts w:hint="eastAsia" w:ascii="宋体" w:hAnsi="宋体" w:eastAsia="宋体" w:cs="宋体"/>
                <w:lang w:val="en-US" w:eastAsia="zh-CN"/>
              </w:rPr>
            </w:pPr>
          </w:p>
        </w:tc>
        <w:tc>
          <w:tcPr>
            <w:tcW w:w="709" w:type="dxa"/>
            <w:vAlign w:val="center"/>
          </w:tcPr>
          <w:p w14:paraId="433EEA80">
            <w:pPr>
              <w:spacing w:before="120" w:after="120"/>
              <w:jc w:val="center"/>
              <w:rPr>
                <w:rFonts w:hint="eastAsia" w:ascii="宋体" w:hAnsi="宋体" w:eastAsia="宋体" w:cs="宋体"/>
                <w:lang w:val="en-US" w:eastAsia="zh-CN"/>
              </w:rPr>
            </w:pPr>
          </w:p>
        </w:tc>
        <w:tc>
          <w:tcPr>
            <w:tcW w:w="709" w:type="dxa"/>
            <w:vAlign w:val="center"/>
          </w:tcPr>
          <w:p w14:paraId="700DB6E1">
            <w:pPr>
              <w:spacing w:before="120" w:after="120"/>
              <w:jc w:val="center"/>
              <w:rPr>
                <w:rFonts w:hint="eastAsia" w:ascii="宋体" w:hAnsi="宋体" w:eastAsia="宋体" w:cs="宋体"/>
                <w:lang w:val="en-US" w:eastAsia="zh-CN"/>
              </w:rPr>
            </w:pPr>
          </w:p>
        </w:tc>
        <w:tc>
          <w:tcPr>
            <w:tcW w:w="1134" w:type="dxa"/>
            <w:vAlign w:val="center"/>
          </w:tcPr>
          <w:p w14:paraId="7F28B3B7">
            <w:pPr>
              <w:spacing w:before="120" w:after="120"/>
              <w:jc w:val="center"/>
              <w:rPr>
                <w:rFonts w:hint="eastAsia" w:ascii="宋体" w:hAnsi="宋体" w:eastAsia="宋体" w:cs="宋体"/>
                <w:lang w:val="en-US" w:eastAsia="zh-CN"/>
              </w:rPr>
            </w:pPr>
          </w:p>
        </w:tc>
        <w:tc>
          <w:tcPr>
            <w:tcW w:w="2268" w:type="dxa"/>
            <w:vAlign w:val="center"/>
          </w:tcPr>
          <w:p w14:paraId="4D7CAD9B">
            <w:pPr>
              <w:spacing w:before="120" w:after="120"/>
              <w:jc w:val="center"/>
              <w:rPr>
                <w:rFonts w:hint="eastAsia" w:ascii="宋体" w:hAnsi="宋体" w:eastAsia="宋体" w:cs="宋体"/>
              </w:rPr>
            </w:pPr>
          </w:p>
        </w:tc>
      </w:tr>
      <w:tr w14:paraId="0A72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3DB6C8FC">
            <w:pPr>
              <w:spacing w:before="120" w:after="120" w:line="360" w:lineRule="auto"/>
              <w:jc w:val="center"/>
              <w:rPr>
                <w:rFonts w:hint="eastAsia" w:ascii="宋体" w:hAnsi="宋体" w:eastAsia="宋体" w:cs="宋体"/>
              </w:rPr>
            </w:pPr>
          </w:p>
        </w:tc>
        <w:tc>
          <w:tcPr>
            <w:tcW w:w="477" w:type="dxa"/>
            <w:tcBorders>
              <w:right w:val="single" w:color="auto" w:sz="4" w:space="0"/>
            </w:tcBorders>
            <w:vAlign w:val="center"/>
          </w:tcPr>
          <w:p w14:paraId="0ED49383">
            <w:pPr>
              <w:spacing w:before="120" w:after="120"/>
              <w:jc w:val="center"/>
              <w:rPr>
                <w:rFonts w:hint="eastAsia" w:ascii="宋体" w:hAnsi="宋体" w:eastAsia="宋体" w:cs="宋体"/>
              </w:rPr>
            </w:pPr>
            <w:r>
              <w:rPr>
                <w:rFonts w:hint="eastAsia" w:ascii="宋体" w:hAnsi="宋体" w:eastAsia="宋体" w:cs="宋体"/>
              </w:rPr>
              <w:t>4</w:t>
            </w:r>
          </w:p>
        </w:tc>
        <w:tc>
          <w:tcPr>
            <w:tcW w:w="3634" w:type="dxa"/>
            <w:tcBorders>
              <w:left w:val="single" w:color="auto" w:sz="4" w:space="0"/>
            </w:tcBorders>
            <w:vAlign w:val="center"/>
          </w:tcPr>
          <w:p w14:paraId="0CAE3E5C">
            <w:pPr>
              <w:spacing w:before="120" w:after="120"/>
              <w:rPr>
                <w:rFonts w:hint="eastAsia" w:ascii="宋体" w:hAnsi="宋体" w:eastAsia="宋体" w:cs="宋体"/>
              </w:rPr>
            </w:pPr>
          </w:p>
        </w:tc>
        <w:tc>
          <w:tcPr>
            <w:tcW w:w="709" w:type="dxa"/>
            <w:vAlign w:val="center"/>
          </w:tcPr>
          <w:p w14:paraId="7D259574">
            <w:pPr>
              <w:spacing w:before="120" w:after="120"/>
              <w:jc w:val="center"/>
              <w:rPr>
                <w:rFonts w:hint="eastAsia" w:ascii="宋体" w:hAnsi="宋体" w:eastAsia="宋体" w:cs="宋体"/>
              </w:rPr>
            </w:pPr>
          </w:p>
        </w:tc>
        <w:tc>
          <w:tcPr>
            <w:tcW w:w="709" w:type="dxa"/>
            <w:vAlign w:val="center"/>
          </w:tcPr>
          <w:p w14:paraId="109535FF">
            <w:pPr>
              <w:spacing w:before="120" w:after="120"/>
              <w:jc w:val="center"/>
              <w:rPr>
                <w:rFonts w:hint="eastAsia" w:ascii="宋体" w:hAnsi="宋体" w:eastAsia="宋体" w:cs="宋体"/>
              </w:rPr>
            </w:pPr>
          </w:p>
        </w:tc>
        <w:tc>
          <w:tcPr>
            <w:tcW w:w="1134" w:type="dxa"/>
            <w:vAlign w:val="center"/>
          </w:tcPr>
          <w:p w14:paraId="0EB225A4">
            <w:pPr>
              <w:spacing w:before="120" w:after="120"/>
              <w:jc w:val="center"/>
              <w:rPr>
                <w:rFonts w:hint="eastAsia" w:ascii="宋体" w:hAnsi="宋体" w:eastAsia="宋体" w:cs="宋体"/>
              </w:rPr>
            </w:pPr>
          </w:p>
        </w:tc>
        <w:tc>
          <w:tcPr>
            <w:tcW w:w="2268" w:type="dxa"/>
            <w:vAlign w:val="center"/>
          </w:tcPr>
          <w:p w14:paraId="0BB9AC56">
            <w:pPr>
              <w:spacing w:before="120" w:after="120"/>
              <w:jc w:val="center"/>
              <w:rPr>
                <w:rFonts w:hint="eastAsia" w:ascii="宋体" w:hAnsi="宋体" w:eastAsia="宋体" w:cs="宋体"/>
              </w:rPr>
            </w:pPr>
          </w:p>
        </w:tc>
      </w:tr>
      <w:tr w14:paraId="388D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3CCD9C57">
            <w:pPr>
              <w:spacing w:before="120" w:after="120" w:line="360" w:lineRule="auto"/>
              <w:jc w:val="center"/>
              <w:rPr>
                <w:rFonts w:hint="eastAsia" w:ascii="宋体" w:hAnsi="宋体" w:eastAsia="宋体" w:cs="宋体"/>
              </w:rPr>
            </w:pPr>
          </w:p>
        </w:tc>
        <w:tc>
          <w:tcPr>
            <w:tcW w:w="477" w:type="dxa"/>
            <w:tcBorders>
              <w:right w:val="single" w:color="auto" w:sz="4" w:space="0"/>
            </w:tcBorders>
            <w:vAlign w:val="center"/>
          </w:tcPr>
          <w:p w14:paraId="50591C95">
            <w:pPr>
              <w:spacing w:before="120" w:after="120"/>
              <w:jc w:val="center"/>
              <w:rPr>
                <w:rFonts w:hint="eastAsia" w:ascii="宋体" w:hAnsi="宋体" w:eastAsia="宋体" w:cs="宋体"/>
              </w:rPr>
            </w:pPr>
            <w:r>
              <w:rPr>
                <w:rFonts w:hint="eastAsia" w:ascii="宋体" w:hAnsi="宋体" w:eastAsia="宋体" w:cs="宋体"/>
              </w:rPr>
              <w:t>5</w:t>
            </w:r>
          </w:p>
        </w:tc>
        <w:tc>
          <w:tcPr>
            <w:tcW w:w="3634" w:type="dxa"/>
            <w:tcBorders>
              <w:left w:val="single" w:color="auto" w:sz="4" w:space="0"/>
            </w:tcBorders>
            <w:vAlign w:val="center"/>
          </w:tcPr>
          <w:p w14:paraId="1EEC7DD5">
            <w:pPr>
              <w:spacing w:before="120" w:after="120"/>
              <w:rPr>
                <w:rFonts w:hint="eastAsia" w:ascii="宋体" w:hAnsi="宋体" w:eastAsia="宋体" w:cs="宋体"/>
              </w:rPr>
            </w:pPr>
          </w:p>
        </w:tc>
        <w:tc>
          <w:tcPr>
            <w:tcW w:w="709" w:type="dxa"/>
            <w:vAlign w:val="center"/>
          </w:tcPr>
          <w:p w14:paraId="03F4A554">
            <w:pPr>
              <w:spacing w:before="120" w:after="120"/>
              <w:jc w:val="center"/>
              <w:rPr>
                <w:rFonts w:hint="eastAsia" w:ascii="宋体" w:hAnsi="宋体" w:eastAsia="宋体" w:cs="宋体"/>
              </w:rPr>
            </w:pPr>
          </w:p>
        </w:tc>
        <w:tc>
          <w:tcPr>
            <w:tcW w:w="709" w:type="dxa"/>
            <w:vAlign w:val="center"/>
          </w:tcPr>
          <w:p w14:paraId="736E1A38">
            <w:pPr>
              <w:spacing w:before="120" w:after="120"/>
              <w:jc w:val="center"/>
              <w:rPr>
                <w:rFonts w:hint="eastAsia" w:ascii="宋体" w:hAnsi="宋体" w:eastAsia="宋体" w:cs="宋体"/>
              </w:rPr>
            </w:pPr>
          </w:p>
        </w:tc>
        <w:tc>
          <w:tcPr>
            <w:tcW w:w="1134" w:type="dxa"/>
            <w:vAlign w:val="center"/>
          </w:tcPr>
          <w:p w14:paraId="00D3861C">
            <w:pPr>
              <w:spacing w:before="120" w:after="120"/>
              <w:jc w:val="center"/>
              <w:rPr>
                <w:rFonts w:hint="eastAsia" w:ascii="宋体" w:hAnsi="宋体" w:eastAsia="宋体" w:cs="宋体"/>
              </w:rPr>
            </w:pPr>
          </w:p>
        </w:tc>
        <w:tc>
          <w:tcPr>
            <w:tcW w:w="2268" w:type="dxa"/>
            <w:vAlign w:val="center"/>
          </w:tcPr>
          <w:p w14:paraId="1CE51F44">
            <w:pPr>
              <w:spacing w:before="120" w:after="120"/>
              <w:jc w:val="center"/>
              <w:rPr>
                <w:rFonts w:hint="eastAsia" w:ascii="宋体" w:hAnsi="宋体" w:eastAsia="宋体" w:cs="宋体"/>
              </w:rPr>
            </w:pPr>
          </w:p>
        </w:tc>
      </w:tr>
    </w:tbl>
    <w:p w14:paraId="5109D86B">
      <w:pPr>
        <w:spacing w:before="120" w:after="120" w:line="276" w:lineRule="auto"/>
        <w:rPr>
          <w:rFonts w:hint="eastAsia" w:ascii="宋体" w:hAnsi="宋体" w:eastAsia="宋体" w:cs="宋体"/>
          <w:b/>
        </w:rPr>
      </w:pPr>
      <w:r>
        <w:rPr>
          <w:rFonts w:hint="eastAsia" w:ascii="宋体" w:hAnsi="宋体" w:eastAsia="宋体" w:cs="宋体"/>
          <w:b/>
        </w:rPr>
        <w:t>提交人声明：本次提交的所有申报债权文件与原件相一致，不存在变造、伪造等情形，否则愿意承担由此产生的法律责任。</w:t>
      </w:r>
    </w:p>
    <w:p w14:paraId="293B7E81">
      <w:pPr>
        <w:spacing w:before="120" w:after="120" w:line="276" w:lineRule="auto"/>
        <w:rPr>
          <w:rFonts w:hint="eastAsia" w:ascii="宋体" w:hAnsi="宋体" w:eastAsia="宋体" w:cs="宋体"/>
          <w:b/>
        </w:rPr>
      </w:pPr>
      <w:r>
        <w:rPr>
          <w:rFonts w:hint="eastAsia" w:ascii="宋体" w:hAnsi="宋体" w:eastAsia="宋体" w:cs="宋体"/>
          <w:b/>
        </w:rPr>
        <w:t>签收人声明：本次申报债权文件的签收并不代表签收人对其申报债权以及提交文件资料真实性、合法性及关联性的确认。</w:t>
      </w:r>
    </w:p>
    <w:p w14:paraId="18FF385E">
      <w:pPr>
        <w:spacing w:line="420" w:lineRule="exact"/>
        <w:ind w:right="-1151" w:rightChars="-548"/>
        <w:rPr>
          <w:rFonts w:hint="eastAsia" w:ascii="宋体" w:hAnsi="宋体" w:eastAsia="宋体" w:cs="宋体"/>
          <w:b/>
          <w:bCs/>
        </w:rPr>
      </w:pPr>
      <w:r>
        <w:rPr>
          <w:rFonts w:hint="eastAsia" w:ascii="宋体" w:hAnsi="宋体" w:eastAsia="宋体" w:cs="宋体"/>
          <w:b/>
          <w:bCs/>
        </w:rPr>
        <w:t>注：请债权申报人按照清单填写顺序依次叠放各项申报材料，并将本清单置于首页。</w:t>
      </w:r>
    </w:p>
    <w:p w14:paraId="72EBAF92">
      <w:pPr>
        <w:spacing w:line="420" w:lineRule="exact"/>
        <w:ind w:right="-1151" w:rightChars="-548"/>
        <w:rPr>
          <w:rFonts w:hint="eastAsia" w:ascii="宋体" w:hAnsi="宋体" w:eastAsia="宋体" w:cs="宋体"/>
          <w:b/>
        </w:rPr>
      </w:pPr>
      <w:r>
        <w:rPr>
          <w:rFonts w:hint="eastAsia" w:ascii="宋体" w:hAnsi="宋体" w:eastAsia="宋体" w:cs="宋体"/>
          <w:b/>
          <w:bCs/>
        </w:rPr>
        <w:t>如本页面不够填写，可按此格式另附页，每页须签字或盖骑缝章。</w:t>
      </w:r>
    </w:p>
    <w:p w14:paraId="2AF3B6E7">
      <w:pPr>
        <w:spacing w:before="120" w:after="120"/>
        <w:rPr>
          <w:rFonts w:hint="eastAsia" w:ascii="宋体" w:hAnsi="宋体" w:eastAsia="宋体" w:cs="宋体"/>
          <w:u w:val="single"/>
        </w:rPr>
      </w:pPr>
      <w:r>
        <w:rPr>
          <w:rFonts w:hint="eastAsia" w:ascii="宋体" w:hAnsi="宋体" w:eastAsia="宋体" w:cs="宋体"/>
        </w:rPr>
        <w:t>提交人（签字）：</w:t>
      </w:r>
      <w:r>
        <w:rPr>
          <w:rFonts w:hint="eastAsia" w:ascii="宋体" w:hAnsi="宋体" w:eastAsia="宋体" w:cs="宋体"/>
          <w:u w:val="single"/>
        </w:rPr>
        <w:t xml:space="preserve">                 </w:t>
      </w:r>
      <w:r>
        <w:rPr>
          <w:rFonts w:hint="eastAsia" w:ascii="宋体" w:hAnsi="宋体" w:eastAsia="宋体" w:cs="宋体"/>
        </w:rPr>
        <w:t xml:space="preserve">       签收人（签字）：</w:t>
      </w:r>
      <w:r>
        <w:rPr>
          <w:rFonts w:hint="eastAsia" w:ascii="宋体" w:hAnsi="宋体" w:eastAsia="宋体" w:cs="宋体"/>
          <w:u w:val="single"/>
        </w:rPr>
        <w:t xml:space="preserve">                  </w:t>
      </w:r>
    </w:p>
    <w:p w14:paraId="417A814A">
      <w:pPr>
        <w:rPr>
          <w:rFonts w:hint="eastAsia" w:ascii="宋体" w:hAnsi="宋体" w:eastAsia="宋体" w:cs="宋体"/>
        </w:rPr>
      </w:pPr>
      <w:r>
        <w:rPr>
          <w:rFonts w:hint="eastAsia" w:ascii="宋体" w:hAnsi="宋体" w:eastAsia="宋体" w:cs="宋体"/>
        </w:rPr>
        <w:t>提交日期：     年     月     日          签收日期：    年     月     日</w:t>
      </w:r>
    </w:p>
    <w:p w14:paraId="1F959DEB">
      <w:pPr>
        <w:rPr>
          <w:rFonts w:hint="eastAsia"/>
        </w:rPr>
      </w:pPr>
      <w:r>
        <w:rPr>
          <w:rFonts w:hint="eastAsia" w:ascii="宋体" w:hAnsi="宋体" w:eastAsia="宋体" w:cs="宋体"/>
        </w:rPr>
        <w:br w:type="page"/>
      </w:r>
    </w:p>
    <w:p w14:paraId="3E1D1B6D">
      <w:pPr>
        <w:jc w:val="center"/>
        <w:rPr>
          <w:rFonts w:ascii="宋体" w:hAnsi="宋体" w:cs="宋体"/>
          <w:b/>
          <w:sz w:val="32"/>
          <w:szCs w:val="32"/>
        </w:rPr>
      </w:pPr>
      <w:r>
        <w:rPr>
          <w:rFonts w:hint="eastAsia" w:ascii="宋体" w:hAnsi="宋体" w:cs="宋体"/>
          <w:b/>
          <w:sz w:val="32"/>
          <w:szCs w:val="32"/>
          <w:lang w:val="en-US" w:eastAsia="zh-CN"/>
        </w:rPr>
        <w:t>武汉蕲阳教育咨询有限公司</w:t>
      </w:r>
      <w:r>
        <w:rPr>
          <w:rFonts w:hint="eastAsia" w:ascii="宋体" w:hAnsi="宋体" w:cs="宋体"/>
          <w:b/>
          <w:sz w:val="32"/>
          <w:szCs w:val="32"/>
        </w:rPr>
        <w:t>破产清算案</w:t>
      </w:r>
    </w:p>
    <w:p w14:paraId="7B1DFE63">
      <w:pPr>
        <w:jc w:val="center"/>
        <w:rPr>
          <w:rFonts w:ascii="宋体" w:hAnsi="宋体" w:cs="宋体"/>
          <w:b/>
          <w:sz w:val="32"/>
          <w:szCs w:val="32"/>
        </w:rPr>
      </w:pPr>
      <w:r>
        <w:rPr>
          <w:rFonts w:hint="eastAsia" w:ascii="宋体" w:hAnsi="宋体" w:cs="宋体"/>
          <w:b/>
          <w:sz w:val="32"/>
          <w:szCs w:val="32"/>
        </w:rPr>
        <w:t>债权申报表</w:t>
      </w:r>
    </w:p>
    <w:tbl>
      <w:tblPr>
        <w:tblStyle w:val="4"/>
        <w:tblW w:w="8841" w:type="dxa"/>
        <w:tblInd w:w="-147" w:type="dxa"/>
        <w:tblLayout w:type="fixed"/>
        <w:tblCellMar>
          <w:top w:w="0" w:type="dxa"/>
          <w:left w:w="108" w:type="dxa"/>
          <w:bottom w:w="0" w:type="dxa"/>
          <w:right w:w="108" w:type="dxa"/>
        </w:tblCellMar>
      </w:tblPr>
      <w:tblGrid>
        <w:gridCol w:w="849"/>
        <w:gridCol w:w="1703"/>
        <w:gridCol w:w="1586"/>
        <w:gridCol w:w="1674"/>
        <w:gridCol w:w="709"/>
        <w:gridCol w:w="2320"/>
      </w:tblGrid>
      <w:tr w14:paraId="0A25D0A7">
        <w:tblPrEx>
          <w:tblCellMar>
            <w:top w:w="0" w:type="dxa"/>
            <w:left w:w="108" w:type="dxa"/>
            <w:bottom w:w="0" w:type="dxa"/>
            <w:right w:w="108" w:type="dxa"/>
          </w:tblCellMar>
        </w:tblPrEx>
        <w:trPr>
          <w:trHeight w:val="614" w:hRule="atLeast"/>
        </w:trPr>
        <w:tc>
          <w:tcPr>
            <w:tcW w:w="849" w:type="dxa"/>
            <w:vMerge w:val="restart"/>
            <w:tcBorders>
              <w:top w:val="single" w:color="000000" w:sz="4" w:space="0"/>
              <w:left w:val="single" w:color="000000" w:sz="4" w:space="0"/>
              <w:right w:val="single" w:color="auto" w:sz="4" w:space="0"/>
            </w:tcBorders>
            <w:vAlign w:val="center"/>
          </w:tcPr>
          <w:p w14:paraId="54A4B544">
            <w:pPr>
              <w:autoSpaceDN w:val="0"/>
              <w:jc w:val="center"/>
              <w:textAlignment w:val="center"/>
              <w:rPr>
                <w:rFonts w:ascii="宋体" w:hAnsi="宋体" w:cs="宋体"/>
                <w:color w:val="000000"/>
                <w:sz w:val="24"/>
              </w:rPr>
            </w:pPr>
            <w:r>
              <w:rPr>
                <w:rFonts w:hint="eastAsia" w:ascii="宋体" w:hAnsi="宋体" w:cs="宋体"/>
                <w:color w:val="000000"/>
                <w:sz w:val="24"/>
              </w:rPr>
              <w:t>债权人基本情况</w:t>
            </w:r>
          </w:p>
        </w:tc>
        <w:tc>
          <w:tcPr>
            <w:tcW w:w="1703" w:type="dxa"/>
            <w:tcBorders>
              <w:top w:val="single" w:color="000000" w:sz="4" w:space="0"/>
              <w:left w:val="single" w:color="auto" w:sz="4" w:space="0"/>
              <w:right w:val="single" w:color="000000" w:sz="4" w:space="0"/>
            </w:tcBorders>
            <w:vAlign w:val="center"/>
          </w:tcPr>
          <w:p w14:paraId="329A41B9">
            <w:pPr>
              <w:autoSpaceDN w:val="0"/>
              <w:jc w:val="center"/>
              <w:textAlignment w:val="center"/>
              <w:rPr>
                <w:rFonts w:ascii="宋体" w:hAnsi="宋体" w:cs="宋体"/>
                <w:color w:val="000000"/>
                <w:sz w:val="24"/>
              </w:rPr>
            </w:pPr>
            <w:r>
              <w:rPr>
                <w:rFonts w:hint="eastAsia" w:ascii="宋体" w:hAnsi="宋体" w:cs="宋体"/>
                <w:color w:val="000000"/>
                <w:sz w:val="24"/>
              </w:rPr>
              <w:t>债权申报人名称/姓名</w:t>
            </w:r>
          </w:p>
        </w:tc>
        <w:tc>
          <w:tcPr>
            <w:tcW w:w="6289" w:type="dxa"/>
            <w:gridSpan w:val="4"/>
            <w:tcBorders>
              <w:top w:val="single" w:color="000000" w:sz="4" w:space="0"/>
              <w:left w:val="single" w:color="000000" w:sz="4" w:space="0"/>
              <w:right w:val="single" w:color="000000" w:sz="4" w:space="0"/>
            </w:tcBorders>
            <w:vAlign w:val="center"/>
          </w:tcPr>
          <w:p w14:paraId="17994018">
            <w:pPr>
              <w:autoSpaceDN w:val="0"/>
              <w:textAlignment w:val="center"/>
              <w:rPr>
                <w:rFonts w:hint="default" w:ascii="宋体" w:hAnsi="宋体" w:cs="宋体" w:eastAsiaTheme="minorEastAsia"/>
                <w:color w:val="000000"/>
                <w:sz w:val="24"/>
                <w:lang w:val="en-US" w:eastAsia="zh-CN"/>
              </w:rPr>
            </w:pPr>
          </w:p>
        </w:tc>
      </w:tr>
      <w:tr w14:paraId="00B48B13">
        <w:tblPrEx>
          <w:tblCellMar>
            <w:top w:w="0" w:type="dxa"/>
            <w:left w:w="108" w:type="dxa"/>
            <w:bottom w:w="0" w:type="dxa"/>
            <w:right w:w="108" w:type="dxa"/>
          </w:tblCellMar>
        </w:tblPrEx>
        <w:trPr>
          <w:trHeight w:val="629" w:hRule="atLeast"/>
        </w:trPr>
        <w:tc>
          <w:tcPr>
            <w:tcW w:w="849" w:type="dxa"/>
            <w:vMerge w:val="continue"/>
            <w:tcBorders>
              <w:top w:val="single" w:color="000000" w:sz="4" w:space="0"/>
              <w:left w:val="single" w:color="000000" w:sz="4" w:space="0"/>
              <w:right w:val="single" w:color="auto" w:sz="4" w:space="0"/>
            </w:tcBorders>
            <w:vAlign w:val="center"/>
          </w:tcPr>
          <w:p w14:paraId="3DC02ADA">
            <w:pPr>
              <w:autoSpaceDN w:val="0"/>
              <w:jc w:val="center"/>
              <w:textAlignment w:val="center"/>
              <w:rPr>
                <w:rFonts w:ascii="宋体" w:hAnsi="宋体" w:cs="宋体"/>
                <w:color w:val="000000"/>
                <w:sz w:val="24"/>
              </w:rPr>
            </w:pPr>
          </w:p>
        </w:tc>
        <w:tc>
          <w:tcPr>
            <w:tcW w:w="1703" w:type="dxa"/>
            <w:tcBorders>
              <w:top w:val="single" w:color="000000" w:sz="4" w:space="0"/>
              <w:left w:val="single" w:color="auto" w:sz="4" w:space="0"/>
              <w:right w:val="single" w:color="000000" w:sz="4" w:space="0"/>
            </w:tcBorders>
            <w:vAlign w:val="center"/>
          </w:tcPr>
          <w:p w14:paraId="1AB2A3F8">
            <w:pPr>
              <w:autoSpaceDN w:val="0"/>
              <w:jc w:val="center"/>
              <w:textAlignment w:val="center"/>
              <w:rPr>
                <w:rFonts w:ascii="宋体" w:hAnsi="宋体" w:cs="宋体"/>
                <w:color w:val="000000"/>
                <w:sz w:val="24"/>
              </w:rPr>
            </w:pPr>
            <w:r>
              <w:rPr>
                <w:rFonts w:hint="eastAsia" w:ascii="宋体" w:hAnsi="宋体" w:cs="宋体"/>
                <w:color w:val="000000"/>
                <w:sz w:val="24"/>
              </w:rPr>
              <w:t>（仅自然人债权人填写）</w:t>
            </w:r>
          </w:p>
        </w:tc>
        <w:tc>
          <w:tcPr>
            <w:tcW w:w="1586" w:type="dxa"/>
            <w:tcBorders>
              <w:top w:val="single" w:color="000000" w:sz="4" w:space="0"/>
              <w:left w:val="single" w:color="000000" w:sz="4" w:space="0"/>
              <w:right w:val="single" w:color="auto" w:sz="4" w:space="0"/>
            </w:tcBorders>
            <w:vAlign w:val="center"/>
          </w:tcPr>
          <w:p w14:paraId="23CE449D">
            <w:pPr>
              <w:autoSpaceDN w:val="0"/>
              <w:jc w:val="center"/>
              <w:textAlignment w:val="center"/>
              <w:rPr>
                <w:rFonts w:ascii="宋体" w:hAnsi="宋体" w:cs="宋体"/>
                <w:color w:val="000000"/>
                <w:sz w:val="24"/>
              </w:rPr>
            </w:pPr>
            <w:r>
              <w:rPr>
                <w:rFonts w:hint="eastAsia" w:ascii="宋体" w:hAnsi="宋体" w:cs="宋体"/>
                <w:color w:val="000000"/>
                <w:sz w:val="24"/>
              </w:rPr>
              <w:t>身份证号码</w:t>
            </w:r>
          </w:p>
        </w:tc>
        <w:tc>
          <w:tcPr>
            <w:tcW w:w="4703" w:type="dxa"/>
            <w:gridSpan w:val="3"/>
            <w:tcBorders>
              <w:top w:val="single" w:color="000000" w:sz="4" w:space="0"/>
              <w:left w:val="single" w:color="auto" w:sz="4" w:space="0"/>
              <w:right w:val="single" w:color="000000" w:sz="4" w:space="0"/>
            </w:tcBorders>
            <w:vAlign w:val="center"/>
          </w:tcPr>
          <w:p w14:paraId="2C89E2D0">
            <w:pPr>
              <w:autoSpaceDN w:val="0"/>
              <w:jc w:val="center"/>
              <w:textAlignment w:val="center"/>
              <w:rPr>
                <w:rFonts w:ascii="宋体" w:hAnsi="宋体" w:cs="宋体"/>
                <w:color w:val="000000"/>
                <w:sz w:val="24"/>
              </w:rPr>
            </w:pPr>
          </w:p>
        </w:tc>
      </w:tr>
      <w:tr w14:paraId="446D5C8F">
        <w:tblPrEx>
          <w:tblCellMar>
            <w:top w:w="0" w:type="dxa"/>
            <w:left w:w="108" w:type="dxa"/>
            <w:bottom w:w="0" w:type="dxa"/>
            <w:right w:w="108" w:type="dxa"/>
          </w:tblCellMar>
        </w:tblPrEx>
        <w:trPr>
          <w:trHeight w:val="465" w:hRule="atLeast"/>
        </w:trPr>
        <w:tc>
          <w:tcPr>
            <w:tcW w:w="849" w:type="dxa"/>
            <w:vMerge w:val="continue"/>
            <w:tcBorders>
              <w:top w:val="single" w:color="000000" w:sz="4" w:space="0"/>
              <w:left w:val="single" w:color="000000" w:sz="4" w:space="0"/>
              <w:right w:val="single" w:color="auto" w:sz="4" w:space="0"/>
            </w:tcBorders>
            <w:vAlign w:val="center"/>
          </w:tcPr>
          <w:p w14:paraId="04DE18E3">
            <w:pPr>
              <w:autoSpaceDN w:val="0"/>
              <w:jc w:val="center"/>
              <w:textAlignment w:val="center"/>
              <w:rPr>
                <w:rFonts w:ascii="宋体" w:hAnsi="宋体" w:cs="宋体"/>
                <w:color w:val="000000"/>
                <w:sz w:val="24"/>
              </w:rPr>
            </w:pPr>
          </w:p>
        </w:tc>
        <w:tc>
          <w:tcPr>
            <w:tcW w:w="1703" w:type="dxa"/>
            <w:vMerge w:val="restart"/>
            <w:tcBorders>
              <w:top w:val="single" w:color="000000" w:sz="4" w:space="0"/>
              <w:left w:val="single" w:color="auto" w:sz="4" w:space="0"/>
              <w:right w:val="single" w:color="000000" w:sz="4" w:space="0"/>
            </w:tcBorders>
            <w:vAlign w:val="center"/>
          </w:tcPr>
          <w:p w14:paraId="32BA281B">
            <w:pPr>
              <w:autoSpaceDN w:val="0"/>
              <w:ind w:left="360" w:hanging="360" w:hangingChars="150"/>
              <w:textAlignment w:val="center"/>
              <w:rPr>
                <w:rFonts w:ascii="宋体" w:hAnsi="宋体" w:cs="宋体"/>
                <w:color w:val="000000"/>
                <w:sz w:val="24"/>
              </w:rPr>
            </w:pPr>
            <w:r>
              <w:rPr>
                <w:rFonts w:hint="eastAsia" w:ascii="宋体" w:hAnsi="宋体" w:cs="宋体"/>
                <w:color w:val="000000"/>
                <w:sz w:val="24"/>
              </w:rPr>
              <w:t>（仅机构债权人填写）</w:t>
            </w:r>
          </w:p>
          <w:p w14:paraId="10FAEA75">
            <w:pPr>
              <w:autoSpaceDN w:val="0"/>
              <w:spacing w:before="156" w:after="156"/>
              <w:jc w:val="center"/>
              <w:textAlignment w:val="center"/>
              <w:rPr>
                <w:rFonts w:ascii="宋体" w:hAnsi="宋体" w:cs="宋体"/>
                <w:color w:val="000000"/>
                <w:sz w:val="24"/>
              </w:rPr>
            </w:pPr>
          </w:p>
        </w:tc>
        <w:tc>
          <w:tcPr>
            <w:tcW w:w="1586" w:type="dxa"/>
            <w:tcBorders>
              <w:top w:val="single" w:color="000000" w:sz="4" w:space="0"/>
              <w:left w:val="single" w:color="000000" w:sz="4" w:space="0"/>
              <w:bottom w:val="single" w:color="000000" w:sz="4" w:space="0"/>
              <w:right w:val="single" w:color="auto" w:sz="4" w:space="0"/>
            </w:tcBorders>
            <w:vAlign w:val="center"/>
          </w:tcPr>
          <w:p w14:paraId="08FE5E39">
            <w:pPr>
              <w:autoSpaceDN w:val="0"/>
              <w:jc w:val="center"/>
              <w:textAlignment w:val="center"/>
              <w:rPr>
                <w:rFonts w:ascii="宋体" w:hAnsi="宋体" w:cs="宋体"/>
                <w:color w:val="000000"/>
                <w:sz w:val="24"/>
              </w:rPr>
            </w:pPr>
            <w:r>
              <w:rPr>
                <w:rFonts w:hint="eastAsia" w:ascii="宋体" w:hAnsi="宋体" w:cs="宋体"/>
                <w:color w:val="000000"/>
                <w:sz w:val="24"/>
              </w:rPr>
              <w:t>统一社会信用代码</w:t>
            </w:r>
          </w:p>
        </w:tc>
        <w:tc>
          <w:tcPr>
            <w:tcW w:w="4703" w:type="dxa"/>
            <w:gridSpan w:val="3"/>
            <w:tcBorders>
              <w:top w:val="single" w:color="000000" w:sz="4" w:space="0"/>
              <w:left w:val="single" w:color="auto" w:sz="4" w:space="0"/>
              <w:bottom w:val="single" w:color="000000" w:sz="4" w:space="0"/>
              <w:right w:val="single" w:color="000000" w:sz="4" w:space="0"/>
            </w:tcBorders>
            <w:vAlign w:val="center"/>
          </w:tcPr>
          <w:p w14:paraId="4217F1E1">
            <w:pPr>
              <w:autoSpaceDN w:val="0"/>
              <w:jc w:val="center"/>
              <w:textAlignment w:val="center"/>
              <w:rPr>
                <w:rFonts w:ascii="宋体" w:hAnsi="宋体" w:cs="宋体"/>
                <w:color w:val="000000"/>
                <w:sz w:val="24"/>
              </w:rPr>
            </w:pPr>
          </w:p>
        </w:tc>
      </w:tr>
      <w:tr w14:paraId="11AA11EC">
        <w:tblPrEx>
          <w:tblCellMar>
            <w:top w:w="0" w:type="dxa"/>
            <w:left w:w="108" w:type="dxa"/>
            <w:bottom w:w="0" w:type="dxa"/>
            <w:right w:w="108" w:type="dxa"/>
          </w:tblCellMar>
        </w:tblPrEx>
        <w:trPr>
          <w:trHeight w:val="465" w:hRule="atLeast"/>
        </w:trPr>
        <w:tc>
          <w:tcPr>
            <w:tcW w:w="849" w:type="dxa"/>
            <w:vMerge w:val="continue"/>
            <w:tcBorders>
              <w:left w:val="single" w:color="000000" w:sz="4" w:space="0"/>
              <w:right w:val="single" w:color="auto" w:sz="4" w:space="0"/>
            </w:tcBorders>
            <w:vAlign w:val="center"/>
          </w:tcPr>
          <w:p w14:paraId="49F3B21C">
            <w:pPr>
              <w:autoSpaceDN w:val="0"/>
              <w:jc w:val="center"/>
              <w:textAlignment w:val="center"/>
              <w:rPr>
                <w:rFonts w:ascii="宋体" w:hAnsi="宋体" w:cs="宋体"/>
                <w:color w:val="000000"/>
                <w:sz w:val="24"/>
              </w:rPr>
            </w:pPr>
          </w:p>
        </w:tc>
        <w:tc>
          <w:tcPr>
            <w:tcW w:w="1703" w:type="dxa"/>
            <w:vMerge w:val="continue"/>
            <w:tcBorders>
              <w:left w:val="single" w:color="auto" w:sz="4" w:space="0"/>
              <w:right w:val="single" w:color="000000" w:sz="4" w:space="0"/>
            </w:tcBorders>
            <w:vAlign w:val="center"/>
          </w:tcPr>
          <w:p w14:paraId="643BB34C">
            <w:pPr>
              <w:autoSpaceDN w:val="0"/>
              <w:spacing w:before="156" w:after="156"/>
              <w:jc w:val="center"/>
              <w:textAlignment w:val="center"/>
              <w:rPr>
                <w:rFonts w:ascii="宋体" w:hAnsi="宋体" w:cs="宋体"/>
                <w:color w:val="000000"/>
                <w:sz w:val="24"/>
              </w:rPr>
            </w:pPr>
          </w:p>
        </w:tc>
        <w:tc>
          <w:tcPr>
            <w:tcW w:w="1586" w:type="dxa"/>
            <w:tcBorders>
              <w:top w:val="single" w:color="000000" w:sz="4" w:space="0"/>
              <w:left w:val="single" w:color="000000" w:sz="4" w:space="0"/>
              <w:bottom w:val="single" w:color="000000" w:sz="4" w:space="0"/>
              <w:right w:val="single" w:color="auto" w:sz="4" w:space="0"/>
            </w:tcBorders>
            <w:vAlign w:val="center"/>
          </w:tcPr>
          <w:p w14:paraId="5949B5FA">
            <w:pPr>
              <w:autoSpaceDN w:val="0"/>
              <w:jc w:val="center"/>
              <w:textAlignment w:val="center"/>
              <w:rPr>
                <w:rFonts w:ascii="宋体" w:hAnsi="宋体" w:cs="宋体"/>
                <w:color w:val="000000"/>
                <w:sz w:val="24"/>
              </w:rPr>
            </w:pPr>
            <w:r>
              <w:rPr>
                <w:rFonts w:hint="eastAsia" w:ascii="宋体" w:hAnsi="宋体" w:cs="宋体"/>
                <w:color w:val="000000"/>
                <w:sz w:val="24"/>
              </w:rPr>
              <w:t xml:space="preserve">法定代表人 </w:t>
            </w:r>
          </w:p>
        </w:tc>
        <w:tc>
          <w:tcPr>
            <w:tcW w:w="1674" w:type="dxa"/>
            <w:tcBorders>
              <w:top w:val="single" w:color="000000" w:sz="4" w:space="0"/>
              <w:left w:val="single" w:color="000000" w:sz="4" w:space="0"/>
              <w:bottom w:val="single" w:color="000000" w:sz="4" w:space="0"/>
              <w:right w:val="single" w:color="000000" w:sz="4" w:space="0"/>
            </w:tcBorders>
            <w:vAlign w:val="center"/>
          </w:tcPr>
          <w:p w14:paraId="617292CE">
            <w:pPr>
              <w:autoSpaceDN w:val="0"/>
              <w:jc w:val="center"/>
              <w:textAlignment w:val="center"/>
              <w:rPr>
                <w:rFonts w:ascii="宋体" w:hAnsi="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54E7D6C">
            <w:pPr>
              <w:autoSpaceDN w:val="0"/>
              <w:jc w:val="center"/>
              <w:textAlignment w:val="center"/>
              <w:rPr>
                <w:rFonts w:ascii="宋体" w:hAnsi="宋体" w:cs="宋体"/>
                <w:color w:val="000000"/>
                <w:sz w:val="24"/>
              </w:rPr>
            </w:pPr>
            <w:r>
              <w:rPr>
                <w:rFonts w:hint="eastAsia" w:ascii="宋体" w:hAnsi="宋体" w:cs="宋体"/>
                <w:color w:val="000000"/>
                <w:sz w:val="24"/>
              </w:rPr>
              <w:t>电话</w:t>
            </w:r>
          </w:p>
        </w:tc>
        <w:tc>
          <w:tcPr>
            <w:tcW w:w="2320" w:type="dxa"/>
            <w:tcBorders>
              <w:top w:val="single" w:color="000000" w:sz="4" w:space="0"/>
              <w:left w:val="single" w:color="000000" w:sz="4" w:space="0"/>
              <w:bottom w:val="single" w:color="000000" w:sz="4" w:space="0"/>
              <w:right w:val="single" w:color="000000" w:sz="4" w:space="0"/>
            </w:tcBorders>
            <w:vAlign w:val="center"/>
          </w:tcPr>
          <w:p w14:paraId="6323A7F1">
            <w:pPr>
              <w:autoSpaceDN w:val="0"/>
              <w:jc w:val="center"/>
              <w:textAlignment w:val="center"/>
              <w:rPr>
                <w:rFonts w:ascii="宋体" w:hAnsi="宋体" w:cs="宋体"/>
                <w:color w:val="000000"/>
                <w:sz w:val="24"/>
              </w:rPr>
            </w:pPr>
          </w:p>
        </w:tc>
      </w:tr>
      <w:tr w14:paraId="61CAF507">
        <w:tblPrEx>
          <w:tblCellMar>
            <w:top w:w="0" w:type="dxa"/>
            <w:left w:w="108" w:type="dxa"/>
            <w:bottom w:w="0" w:type="dxa"/>
            <w:right w:w="108" w:type="dxa"/>
          </w:tblCellMar>
        </w:tblPrEx>
        <w:trPr>
          <w:trHeight w:val="665" w:hRule="atLeast"/>
        </w:trPr>
        <w:tc>
          <w:tcPr>
            <w:tcW w:w="849" w:type="dxa"/>
            <w:vMerge w:val="continue"/>
            <w:tcBorders>
              <w:left w:val="single" w:color="000000" w:sz="4" w:space="0"/>
              <w:right w:val="single" w:color="auto" w:sz="4" w:space="0"/>
            </w:tcBorders>
            <w:vAlign w:val="center"/>
          </w:tcPr>
          <w:p w14:paraId="02CF7F4F">
            <w:pPr>
              <w:autoSpaceDN w:val="0"/>
              <w:jc w:val="center"/>
              <w:textAlignment w:val="center"/>
              <w:rPr>
                <w:rFonts w:ascii="宋体" w:hAnsi="宋体" w:cs="宋体"/>
                <w:color w:val="000000"/>
                <w:sz w:val="24"/>
              </w:rPr>
            </w:pPr>
          </w:p>
        </w:tc>
        <w:tc>
          <w:tcPr>
            <w:tcW w:w="1703" w:type="dxa"/>
            <w:vMerge w:val="continue"/>
            <w:tcBorders>
              <w:left w:val="single" w:color="auto" w:sz="4" w:space="0"/>
              <w:bottom w:val="single" w:color="000000" w:sz="4" w:space="0"/>
              <w:right w:val="single" w:color="000000" w:sz="4" w:space="0"/>
            </w:tcBorders>
            <w:vAlign w:val="center"/>
          </w:tcPr>
          <w:p w14:paraId="25D76839">
            <w:pPr>
              <w:autoSpaceDN w:val="0"/>
              <w:jc w:val="center"/>
              <w:textAlignment w:val="center"/>
              <w:rPr>
                <w:rFonts w:ascii="宋体" w:hAnsi="宋体" w:cs="宋体"/>
                <w:color w:val="000000"/>
                <w:sz w:val="24"/>
              </w:rPr>
            </w:pPr>
          </w:p>
        </w:tc>
        <w:tc>
          <w:tcPr>
            <w:tcW w:w="1586" w:type="dxa"/>
            <w:tcBorders>
              <w:top w:val="single" w:color="000000" w:sz="4" w:space="0"/>
              <w:left w:val="single" w:color="000000" w:sz="4" w:space="0"/>
              <w:bottom w:val="single" w:color="000000" w:sz="4" w:space="0"/>
              <w:right w:val="single" w:color="auto" w:sz="4" w:space="0"/>
            </w:tcBorders>
            <w:vAlign w:val="center"/>
          </w:tcPr>
          <w:p w14:paraId="3BBA037A">
            <w:pPr>
              <w:autoSpaceDN w:val="0"/>
              <w:jc w:val="center"/>
              <w:textAlignment w:val="center"/>
              <w:rPr>
                <w:rFonts w:ascii="宋体" w:hAnsi="宋体" w:cs="宋体"/>
                <w:color w:val="000000"/>
                <w:sz w:val="24"/>
              </w:rPr>
            </w:pPr>
            <w:r>
              <w:rPr>
                <w:rFonts w:hint="eastAsia" w:ascii="宋体" w:hAnsi="宋体" w:cs="宋体"/>
                <w:color w:val="000000"/>
                <w:sz w:val="24"/>
              </w:rPr>
              <w:t>法定代表人身份证号码</w:t>
            </w:r>
          </w:p>
        </w:tc>
        <w:tc>
          <w:tcPr>
            <w:tcW w:w="4703" w:type="dxa"/>
            <w:gridSpan w:val="3"/>
            <w:tcBorders>
              <w:top w:val="single" w:color="000000" w:sz="4" w:space="0"/>
              <w:left w:val="single" w:color="auto" w:sz="4" w:space="0"/>
              <w:bottom w:val="single" w:color="000000" w:sz="4" w:space="0"/>
              <w:right w:val="single" w:color="000000" w:sz="4" w:space="0"/>
            </w:tcBorders>
            <w:vAlign w:val="center"/>
          </w:tcPr>
          <w:p w14:paraId="04BD3E85">
            <w:pPr>
              <w:autoSpaceDN w:val="0"/>
              <w:jc w:val="center"/>
              <w:textAlignment w:val="center"/>
              <w:rPr>
                <w:rFonts w:ascii="宋体" w:hAnsi="宋体" w:cs="宋体"/>
                <w:color w:val="000000"/>
                <w:sz w:val="24"/>
              </w:rPr>
            </w:pPr>
          </w:p>
        </w:tc>
      </w:tr>
      <w:tr w14:paraId="794C74CB">
        <w:tblPrEx>
          <w:tblCellMar>
            <w:top w:w="0" w:type="dxa"/>
            <w:left w:w="108" w:type="dxa"/>
            <w:bottom w:w="0" w:type="dxa"/>
            <w:right w:w="108" w:type="dxa"/>
          </w:tblCellMar>
        </w:tblPrEx>
        <w:trPr>
          <w:trHeight w:val="465" w:hRule="atLeast"/>
        </w:trPr>
        <w:tc>
          <w:tcPr>
            <w:tcW w:w="849" w:type="dxa"/>
            <w:vMerge w:val="continue"/>
            <w:tcBorders>
              <w:left w:val="single" w:color="000000" w:sz="4" w:space="0"/>
              <w:right w:val="single" w:color="auto" w:sz="4" w:space="0"/>
            </w:tcBorders>
            <w:vAlign w:val="center"/>
          </w:tcPr>
          <w:p w14:paraId="27718CA1">
            <w:pPr>
              <w:autoSpaceDN w:val="0"/>
              <w:jc w:val="center"/>
              <w:textAlignment w:val="center"/>
              <w:rPr>
                <w:rFonts w:ascii="宋体" w:hAnsi="宋体" w:cs="宋体"/>
                <w:color w:val="000000"/>
                <w:sz w:val="24"/>
              </w:rPr>
            </w:pPr>
          </w:p>
        </w:tc>
        <w:tc>
          <w:tcPr>
            <w:tcW w:w="1703" w:type="dxa"/>
            <w:tcBorders>
              <w:left w:val="single" w:color="auto" w:sz="4" w:space="0"/>
              <w:bottom w:val="single" w:color="000000" w:sz="4" w:space="0"/>
              <w:right w:val="single" w:color="000000" w:sz="4" w:space="0"/>
            </w:tcBorders>
            <w:vAlign w:val="center"/>
          </w:tcPr>
          <w:p w14:paraId="71C2AAB6">
            <w:pPr>
              <w:autoSpaceDN w:val="0"/>
              <w:jc w:val="center"/>
              <w:textAlignment w:val="center"/>
              <w:rPr>
                <w:rFonts w:ascii="宋体" w:hAnsi="宋体" w:cs="宋体"/>
                <w:color w:val="000000"/>
                <w:sz w:val="24"/>
              </w:rPr>
            </w:pPr>
            <w:r>
              <w:rPr>
                <w:rFonts w:hint="eastAsia" w:ascii="宋体" w:hAnsi="宋体" w:cs="宋体"/>
                <w:color w:val="000000"/>
                <w:sz w:val="24"/>
              </w:rPr>
              <w:t>联系电话</w:t>
            </w:r>
          </w:p>
        </w:tc>
        <w:tc>
          <w:tcPr>
            <w:tcW w:w="3260" w:type="dxa"/>
            <w:gridSpan w:val="2"/>
            <w:tcBorders>
              <w:top w:val="single" w:color="000000" w:sz="4" w:space="0"/>
              <w:left w:val="single" w:color="000000" w:sz="4" w:space="0"/>
              <w:bottom w:val="single" w:color="000000" w:sz="4" w:space="0"/>
              <w:right w:val="single" w:color="auto" w:sz="4" w:space="0"/>
            </w:tcBorders>
            <w:vAlign w:val="center"/>
          </w:tcPr>
          <w:p w14:paraId="2B358913">
            <w:pPr>
              <w:autoSpaceDN w:val="0"/>
              <w:jc w:val="center"/>
              <w:textAlignment w:val="center"/>
              <w:rPr>
                <w:rFonts w:ascii="宋体" w:hAnsi="宋体" w:cs="宋体"/>
                <w:color w:val="000000"/>
                <w:sz w:val="24"/>
              </w:rPr>
            </w:pPr>
          </w:p>
        </w:tc>
        <w:tc>
          <w:tcPr>
            <w:tcW w:w="709" w:type="dxa"/>
            <w:tcBorders>
              <w:top w:val="single" w:color="000000" w:sz="4" w:space="0"/>
              <w:left w:val="single" w:color="auto" w:sz="4" w:space="0"/>
              <w:bottom w:val="single" w:color="000000" w:sz="4" w:space="0"/>
              <w:right w:val="single" w:color="auto" w:sz="4" w:space="0"/>
            </w:tcBorders>
            <w:vAlign w:val="center"/>
          </w:tcPr>
          <w:p w14:paraId="062CFDC5">
            <w:pPr>
              <w:autoSpaceDN w:val="0"/>
              <w:jc w:val="center"/>
              <w:textAlignment w:val="center"/>
              <w:rPr>
                <w:rFonts w:ascii="宋体" w:hAnsi="宋体" w:cs="宋体"/>
                <w:color w:val="000000"/>
                <w:sz w:val="24"/>
              </w:rPr>
            </w:pPr>
            <w:r>
              <w:rPr>
                <w:rFonts w:hint="eastAsia" w:ascii="宋体" w:hAnsi="宋体" w:cs="宋体"/>
                <w:color w:val="000000"/>
                <w:sz w:val="24"/>
              </w:rPr>
              <w:t>电子邮箱</w:t>
            </w:r>
          </w:p>
        </w:tc>
        <w:tc>
          <w:tcPr>
            <w:tcW w:w="2320" w:type="dxa"/>
            <w:tcBorders>
              <w:top w:val="single" w:color="000000" w:sz="4" w:space="0"/>
              <w:left w:val="single" w:color="auto" w:sz="4" w:space="0"/>
              <w:bottom w:val="single" w:color="000000" w:sz="4" w:space="0"/>
              <w:right w:val="single" w:color="000000" w:sz="4" w:space="0"/>
            </w:tcBorders>
            <w:vAlign w:val="center"/>
          </w:tcPr>
          <w:p w14:paraId="62DD9970">
            <w:pPr>
              <w:autoSpaceDN w:val="0"/>
              <w:jc w:val="center"/>
              <w:textAlignment w:val="center"/>
              <w:rPr>
                <w:rFonts w:ascii="宋体" w:hAnsi="宋体" w:cs="宋体"/>
                <w:color w:val="000000"/>
                <w:sz w:val="24"/>
              </w:rPr>
            </w:pPr>
          </w:p>
        </w:tc>
      </w:tr>
      <w:tr w14:paraId="58826C98">
        <w:tblPrEx>
          <w:tblCellMar>
            <w:top w:w="0" w:type="dxa"/>
            <w:left w:w="108" w:type="dxa"/>
            <w:bottom w:w="0" w:type="dxa"/>
            <w:right w:w="108" w:type="dxa"/>
          </w:tblCellMar>
        </w:tblPrEx>
        <w:trPr>
          <w:trHeight w:val="465" w:hRule="atLeast"/>
        </w:trPr>
        <w:tc>
          <w:tcPr>
            <w:tcW w:w="849" w:type="dxa"/>
            <w:vMerge w:val="continue"/>
            <w:tcBorders>
              <w:left w:val="single" w:color="000000" w:sz="4" w:space="0"/>
              <w:right w:val="single" w:color="auto" w:sz="4" w:space="0"/>
            </w:tcBorders>
            <w:vAlign w:val="center"/>
          </w:tcPr>
          <w:p w14:paraId="181C58B8">
            <w:pPr>
              <w:autoSpaceDN w:val="0"/>
              <w:jc w:val="center"/>
              <w:textAlignment w:val="center"/>
              <w:rPr>
                <w:rFonts w:ascii="宋体" w:hAnsi="宋体" w:cs="宋体"/>
                <w:color w:val="000000"/>
                <w:sz w:val="24"/>
              </w:rPr>
            </w:pPr>
          </w:p>
        </w:tc>
        <w:tc>
          <w:tcPr>
            <w:tcW w:w="1703" w:type="dxa"/>
            <w:tcBorders>
              <w:top w:val="single" w:color="000000" w:sz="4" w:space="0"/>
              <w:left w:val="single" w:color="auto" w:sz="4" w:space="0"/>
              <w:bottom w:val="single" w:color="000000" w:sz="4" w:space="0"/>
              <w:right w:val="single" w:color="000000" w:sz="4" w:space="0"/>
            </w:tcBorders>
            <w:vAlign w:val="center"/>
          </w:tcPr>
          <w:p w14:paraId="14760037">
            <w:pPr>
              <w:autoSpaceDN w:val="0"/>
              <w:jc w:val="center"/>
              <w:textAlignment w:val="center"/>
              <w:rPr>
                <w:rFonts w:ascii="宋体" w:hAnsi="宋体" w:cs="宋体"/>
                <w:color w:val="000000"/>
                <w:sz w:val="24"/>
              </w:rPr>
            </w:pPr>
            <w:r>
              <w:rPr>
                <w:rFonts w:hint="eastAsia" w:ascii="宋体" w:hAnsi="宋体" w:cs="宋体"/>
                <w:color w:val="000000"/>
                <w:sz w:val="24"/>
              </w:rPr>
              <w:t>联系地址</w:t>
            </w:r>
          </w:p>
        </w:tc>
        <w:tc>
          <w:tcPr>
            <w:tcW w:w="3260" w:type="dxa"/>
            <w:gridSpan w:val="2"/>
            <w:tcBorders>
              <w:top w:val="single" w:color="000000" w:sz="4" w:space="0"/>
              <w:left w:val="single" w:color="000000" w:sz="4" w:space="0"/>
              <w:bottom w:val="single" w:color="000000" w:sz="4" w:space="0"/>
              <w:right w:val="single" w:color="auto" w:sz="4" w:space="0"/>
            </w:tcBorders>
            <w:vAlign w:val="center"/>
          </w:tcPr>
          <w:p w14:paraId="44337773">
            <w:pPr>
              <w:autoSpaceDN w:val="0"/>
              <w:spacing w:before="156" w:after="156"/>
              <w:jc w:val="center"/>
              <w:textAlignment w:val="center"/>
              <w:rPr>
                <w:rFonts w:ascii="宋体" w:hAnsi="宋体" w:cs="宋体"/>
                <w:color w:val="000000"/>
                <w:sz w:val="24"/>
              </w:rPr>
            </w:pPr>
          </w:p>
        </w:tc>
        <w:tc>
          <w:tcPr>
            <w:tcW w:w="709" w:type="dxa"/>
            <w:tcBorders>
              <w:top w:val="single" w:color="000000" w:sz="4" w:space="0"/>
              <w:left w:val="single" w:color="auto" w:sz="4" w:space="0"/>
              <w:bottom w:val="single" w:color="000000" w:sz="4" w:space="0"/>
              <w:right w:val="single" w:color="auto" w:sz="4" w:space="0"/>
            </w:tcBorders>
            <w:vAlign w:val="center"/>
          </w:tcPr>
          <w:p w14:paraId="1D5A3040">
            <w:pPr>
              <w:autoSpaceDN w:val="0"/>
              <w:jc w:val="center"/>
              <w:textAlignment w:val="center"/>
              <w:rPr>
                <w:rFonts w:ascii="宋体" w:hAnsi="宋体" w:cs="宋体"/>
                <w:color w:val="000000"/>
                <w:sz w:val="24"/>
              </w:rPr>
            </w:pPr>
            <w:r>
              <w:rPr>
                <w:rFonts w:hint="eastAsia" w:ascii="宋体" w:hAnsi="宋体" w:cs="宋体"/>
                <w:color w:val="000000"/>
                <w:sz w:val="24"/>
              </w:rPr>
              <w:t>邮编</w:t>
            </w:r>
          </w:p>
        </w:tc>
        <w:tc>
          <w:tcPr>
            <w:tcW w:w="2320" w:type="dxa"/>
            <w:tcBorders>
              <w:top w:val="single" w:color="000000" w:sz="4" w:space="0"/>
              <w:left w:val="single" w:color="auto" w:sz="4" w:space="0"/>
              <w:bottom w:val="single" w:color="000000" w:sz="4" w:space="0"/>
              <w:right w:val="single" w:color="000000" w:sz="4" w:space="0"/>
            </w:tcBorders>
            <w:vAlign w:val="center"/>
          </w:tcPr>
          <w:p w14:paraId="0E5939F7">
            <w:pPr>
              <w:autoSpaceDN w:val="0"/>
              <w:jc w:val="center"/>
              <w:textAlignment w:val="center"/>
              <w:rPr>
                <w:rFonts w:ascii="宋体" w:hAnsi="宋体" w:cs="宋体"/>
                <w:color w:val="000000"/>
                <w:sz w:val="24"/>
              </w:rPr>
            </w:pPr>
            <w:r>
              <w:rPr>
                <w:rFonts w:hint="eastAsia" w:ascii="宋体" w:hAnsi="宋体" w:cs="宋体"/>
                <w:color w:val="000000"/>
                <w:sz w:val="24"/>
              </w:rPr>
              <w:t xml:space="preserve"> </w:t>
            </w:r>
          </w:p>
        </w:tc>
      </w:tr>
      <w:tr w14:paraId="2C10C900">
        <w:tblPrEx>
          <w:tblCellMar>
            <w:top w:w="0" w:type="dxa"/>
            <w:left w:w="108" w:type="dxa"/>
            <w:bottom w:w="0" w:type="dxa"/>
            <w:right w:w="108" w:type="dxa"/>
          </w:tblCellMar>
        </w:tblPrEx>
        <w:trPr>
          <w:trHeight w:val="465" w:hRule="atLeast"/>
        </w:trPr>
        <w:tc>
          <w:tcPr>
            <w:tcW w:w="849" w:type="dxa"/>
            <w:vMerge w:val="restart"/>
            <w:tcBorders>
              <w:top w:val="single" w:color="auto" w:sz="4" w:space="0"/>
              <w:left w:val="single" w:color="000000" w:sz="4" w:space="0"/>
              <w:right w:val="single" w:color="auto" w:sz="4" w:space="0"/>
            </w:tcBorders>
            <w:vAlign w:val="center"/>
          </w:tcPr>
          <w:p w14:paraId="33C6DF82">
            <w:pPr>
              <w:widowControl/>
              <w:spacing w:line="300" w:lineRule="exact"/>
              <w:jc w:val="center"/>
              <w:rPr>
                <w:rFonts w:ascii="宋体" w:hAnsi="宋体" w:cs="宋体"/>
                <w:color w:val="000000"/>
                <w:sz w:val="24"/>
              </w:rPr>
            </w:pPr>
            <w:r>
              <w:rPr>
                <w:rFonts w:hint="eastAsia" w:ascii="宋体" w:hAnsi="宋体" w:cs="宋体"/>
                <w:kern w:val="0"/>
                <w:sz w:val="24"/>
              </w:rPr>
              <w:t>委托代理人基本情况</w:t>
            </w:r>
          </w:p>
        </w:tc>
        <w:tc>
          <w:tcPr>
            <w:tcW w:w="1703" w:type="dxa"/>
            <w:tcBorders>
              <w:top w:val="single" w:color="000000" w:sz="4" w:space="0"/>
              <w:left w:val="single" w:color="auto" w:sz="4" w:space="0"/>
              <w:bottom w:val="single" w:color="auto" w:sz="4" w:space="0"/>
              <w:right w:val="single" w:color="auto" w:sz="4" w:space="0"/>
            </w:tcBorders>
            <w:vAlign w:val="center"/>
          </w:tcPr>
          <w:p w14:paraId="614A1FFB">
            <w:pPr>
              <w:widowControl/>
              <w:spacing w:line="300" w:lineRule="exact"/>
              <w:jc w:val="center"/>
              <w:rPr>
                <w:rFonts w:ascii="宋体" w:hAnsi="宋体" w:cs="宋体"/>
                <w:color w:val="000000"/>
                <w:sz w:val="24"/>
              </w:rPr>
            </w:pPr>
            <w:r>
              <w:rPr>
                <w:rFonts w:hint="eastAsia" w:ascii="宋体" w:hAnsi="宋体" w:cs="宋体"/>
                <w:kern w:val="0"/>
                <w:sz w:val="24"/>
              </w:rPr>
              <w:t>姓    名</w:t>
            </w:r>
          </w:p>
        </w:tc>
        <w:tc>
          <w:tcPr>
            <w:tcW w:w="1586" w:type="dxa"/>
            <w:tcBorders>
              <w:top w:val="single" w:color="000000" w:sz="4" w:space="0"/>
              <w:left w:val="single" w:color="auto" w:sz="4" w:space="0"/>
              <w:bottom w:val="single" w:color="auto" w:sz="4" w:space="0"/>
              <w:right w:val="single" w:color="auto" w:sz="4" w:space="0"/>
            </w:tcBorders>
            <w:vAlign w:val="center"/>
          </w:tcPr>
          <w:p w14:paraId="7F4B4ED4">
            <w:pPr>
              <w:widowControl/>
              <w:spacing w:line="300" w:lineRule="exact"/>
              <w:jc w:val="center"/>
              <w:rPr>
                <w:rFonts w:hint="eastAsia" w:ascii="宋体" w:hAnsi="宋体" w:cs="宋体" w:eastAsiaTheme="minorEastAsia"/>
                <w:color w:val="000000"/>
                <w:sz w:val="24"/>
                <w:lang w:val="en-US" w:eastAsia="zh-CN"/>
              </w:rPr>
            </w:pPr>
          </w:p>
        </w:tc>
        <w:tc>
          <w:tcPr>
            <w:tcW w:w="1674" w:type="dxa"/>
            <w:tcBorders>
              <w:top w:val="single" w:color="000000" w:sz="4" w:space="0"/>
              <w:left w:val="single" w:color="auto" w:sz="4" w:space="0"/>
              <w:bottom w:val="single" w:color="auto" w:sz="4" w:space="0"/>
              <w:right w:val="single" w:color="auto" w:sz="4" w:space="0"/>
            </w:tcBorders>
            <w:vAlign w:val="center"/>
          </w:tcPr>
          <w:p w14:paraId="1EE844CA">
            <w:pPr>
              <w:widowControl/>
              <w:spacing w:line="300" w:lineRule="exact"/>
              <w:jc w:val="center"/>
              <w:rPr>
                <w:rFonts w:hint="default" w:ascii="宋体" w:hAnsi="宋体" w:eastAsia="宋体" w:cs="宋体"/>
                <w:color w:val="000000"/>
                <w:sz w:val="24"/>
                <w:lang w:val="en-US" w:eastAsia="zh-CN"/>
              </w:rPr>
            </w:pPr>
            <w:r>
              <w:rPr>
                <w:rFonts w:hint="eastAsia" w:ascii="宋体" w:hAnsi="宋体" w:cs="宋体"/>
                <w:kern w:val="0"/>
                <w:sz w:val="24"/>
              </w:rPr>
              <w:t>身份证</w:t>
            </w:r>
            <w:r>
              <w:rPr>
                <w:rFonts w:hint="eastAsia" w:ascii="宋体" w:hAnsi="宋体" w:cs="宋体"/>
                <w:kern w:val="0"/>
                <w:sz w:val="24"/>
                <w:lang w:val="en-US" w:eastAsia="zh-CN"/>
              </w:rPr>
              <w:t>/律师证号码</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14:paraId="54B8BC44">
            <w:pPr>
              <w:widowControl/>
              <w:spacing w:line="300" w:lineRule="exact"/>
              <w:jc w:val="center"/>
              <w:rPr>
                <w:rFonts w:ascii="宋体" w:hAnsi="宋体" w:cs="宋体"/>
                <w:color w:val="000000"/>
                <w:sz w:val="24"/>
              </w:rPr>
            </w:pPr>
          </w:p>
        </w:tc>
      </w:tr>
      <w:tr w14:paraId="42BA2013">
        <w:tblPrEx>
          <w:tblCellMar>
            <w:top w:w="0" w:type="dxa"/>
            <w:left w:w="108" w:type="dxa"/>
            <w:bottom w:w="0" w:type="dxa"/>
            <w:right w:w="108" w:type="dxa"/>
          </w:tblCellMar>
        </w:tblPrEx>
        <w:trPr>
          <w:trHeight w:val="465" w:hRule="atLeast"/>
        </w:trPr>
        <w:tc>
          <w:tcPr>
            <w:tcW w:w="849" w:type="dxa"/>
            <w:vMerge w:val="continue"/>
            <w:tcBorders>
              <w:left w:val="single" w:color="000000" w:sz="4" w:space="0"/>
              <w:bottom w:val="single" w:color="000000" w:sz="4" w:space="0"/>
              <w:right w:val="single" w:color="auto" w:sz="4" w:space="0"/>
            </w:tcBorders>
            <w:vAlign w:val="center"/>
          </w:tcPr>
          <w:p w14:paraId="762C85E2">
            <w:pPr>
              <w:widowControl/>
              <w:spacing w:line="300" w:lineRule="exact"/>
              <w:jc w:val="center"/>
              <w:rPr>
                <w:rFonts w:ascii="宋体" w:hAnsi="宋体" w:cs="宋体"/>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14:paraId="19EBCA6D">
            <w:pPr>
              <w:widowControl/>
              <w:spacing w:line="300" w:lineRule="exact"/>
              <w:jc w:val="center"/>
              <w:rPr>
                <w:rFonts w:ascii="宋体" w:hAnsi="宋体" w:cs="宋体"/>
                <w:color w:val="000000"/>
                <w:sz w:val="24"/>
              </w:rPr>
            </w:pPr>
            <w:r>
              <w:rPr>
                <w:rFonts w:hint="eastAsia" w:ascii="宋体" w:hAnsi="宋体" w:cs="宋体"/>
                <w:kern w:val="0"/>
                <w:sz w:val="24"/>
              </w:rPr>
              <w:t>工作单位</w:t>
            </w:r>
          </w:p>
        </w:tc>
        <w:tc>
          <w:tcPr>
            <w:tcW w:w="1586" w:type="dxa"/>
            <w:tcBorders>
              <w:top w:val="single" w:color="auto" w:sz="4" w:space="0"/>
              <w:left w:val="single" w:color="auto" w:sz="4" w:space="0"/>
              <w:bottom w:val="single" w:color="000000" w:sz="4" w:space="0"/>
              <w:right w:val="single" w:color="auto" w:sz="4" w:space="0"/>
            </w:tcBorders>
            <w:vAlign w:val="center"/>
          </w:tcPr>
          <w:p w14:paraId="445F5917">
            <w:pPr>
              <w:widowControl/>
              <w:spacing w:line="300" w:lineRule="exact"/>
              <w:jc w:val="center"/>
              <w:rPr>
                <w:rFonts w:hint="default" w:ascii="宋体" w:hAnsi="宋体" w:cs="宋体" w:eastAsiaTheme="minorEastAsia"/>
                <w:color w:val="000000"/>
                <w:sz w:val="24"/>
                <w:lang w:val="en-US" w:eastAsia="zh-CN"/>
              </w:rPr>
            </w:pPr>
          </w:p>
        </w:tc>
        <w:tc>
          <w:tcPr>
            <w:tcW w:w="1674" w:type="dxa"/>
            <w:tcBorders>
              <w:top w:val="single" w:color="auto" w:sz="4" w:space="0"/>
              <w:left w:val="single" w:color="auto" w:sz="4" w:space="0"/>
              <w:bottom w:val="single" w:color="000000" w:sz="4" w:space="0"/>
              <w:right w:val="single" w:color="auto" w:sz="4" w:space="0"/>
            </w:tcBorders>
            <w:vAlign w:val="center"/>
          </w:tcPr>
          <w:p w14:paraId="294DF833">
            <w:pPr>
              <w:widowControl/>
              <w:spacing w:line="300" w:lineRule="exact"/>
              <w:jc w:val="center"/>
              <w:rPr>
                <w:rFonts w:ascii="宋体" w:hAnsi="宋体" w:cs="宋体"/>
                <w:color w:val="000000"/>
                <w:sz w:val="24"/>
              </w:rPr>
            </w:pPr>
            <w:r>
              <w:rPr>
                <w:rFonts w:hint="eastAsia" w:ascii="宋体" w:hAnsi="宋体" w:cs="宋体"/>
                <w:kern w:val="0"/>
                <w:sz w:val="24"/>
              </w:rPr>
              <w:t>职  务</w:t>
            </w:r>
          </w:p>
        </w:tc>
        <w:tc>
          <w:tcPr>
            <w:tcW w:w="3029" w:type="dxa"/>
            <w:gridSpan w:val="2"/>
            <w:tcBorders>
              <w:top w:val="single" w:color="auto" w:sz="4" w:space="0"/>
              <w:left w:val="single" w:color="auto" w:sz="4" w:space="0"/>
              <w:bottom w:val="single" w:color="000000" w:sz="4" w:space="0"/>
              <w:right w:val="single" w:color="auto" w:sz="4" w:space="0"/>
            </w:tcBorders>
            <w:vAlign w:val="center"/>
          </w:tcPr>
          <w:p w14:paraId="13C22816">
            <w:pPr>
              <w:widowControl/>
              <w:spacing w:line="300" w:lineRule="exact"/>
              <w:jc w:val="center"/>
              <w:rPr>
                <w:rFonts w:hint="default" w:ascii="宋体" w:hAnsi="宋体" w:cs="宋体" w:eastAsiaTheme="minorEastAsia"/>
                <w:color w:val="000000"/>
                <w:sz w:val="24"/>
                <w:lang w:val="en-US" w:eastAsia="zh-CN"/>
              </w:rPr>
            </w:pPr>
          </w:p>
        </w:tc>
      </w:tr>
      <w:tr w14:paraId="376D2004">
        <w:tblPrEx>
          <w:tblCellMar>
            <w:top w:w="0" w:type="dxa"/>
            <w:left w:w="108" w:type="dxa"/>
            <w:bottom w:w="0" w:type="dxa"/>
            <w:right w:w="108" w:type="dxa"/>
          </w:tblCellMar>
        </w:tblPrEx>
        <w:trPr>
          <w:trHeight w:val="465" w:hRule="atLeast"/>
        </w:trPr>
        <w:tc>
          <w:tcPr>
            <w:tcW w:w="849" w:type="dxa"/>
            <w:vMerge w:val="continue"/>
            <w:tcBorders>
              <w:left w:val="single" w:color="000000" w:sz="4" w:space="0"/>
              <w:bottom w:val="single" w:color="000000" w:sz="4" w:space="0"/>
              <w:right w:val="single" w:color="auto" w:sz="4" w:space="0"/>
            </w:tcBorders>
            <w:vAlign w:val="center"/>
          </w:tcPr>
          <w:p w14:paraId="66CDE258">
            <w:pPr>
              <w:widowControl/>
              <w:spacing w:line="300" w:lineRule="exact"/>
              <w:jc w:val="center"/>
              <w:rPr>
                <w:rFonts w:ascii="宋体" w:hAnsi="宋体" w:cs="宋体"/>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14:paraId="7BEE90A7">
            <w:pPr>
              <w:widowControl/>
              <w:spacing w:line="300" w:lineRule="exact"/>
              <w:jc w:val="center"/>
              <w:rPr>
                <w:rFonts w:ascii="宋体" w:hAnsi="宋体" w:cs="宋体"/>
                <w:color w:val="000000"/>
                <w:sz w:val="24"/>
              </w:rPr>
            </w:pPr>
            <w:r>
              <w:rPr>
                <w:rFonts w:hint="eastAsia" w:ascii="宋体" w:hAnsi="宋体" w:cs="宋体"/>
                <w:color w:val="000000"/>
                <w:sz w:val="24"/>
              </w:rPr>
              <w:t>联系</w:t>
            </w:r>
            <w:r>
              <w:rPr>
                <w:rFonts w:hint="eastAsia" w:ascii="宋体" w:hAnsi="宋体" w:cs="宋体"/>
                <w:kern w:val="0"/>
                <w:sz w:val="24"/>
              </w:rPr>
              <w:t>电话</w:t>
            </w:r>
          </w:p>
        </w:tc>
        <w:tc>
          <w:tcPr>
            <w:tcW w:w="1586" w:type="dxa"/>
            <w:tcBorders>
              <w:top w:val="single" w:color="auto" w:sz="4" w:space="0"/>
              <w:left w:val="single" w:color="auto" w:sz="4" w:space="0"/>
              <w:bottom w:val="single" w:color="000000" w:sz="4" w:space="0"/>
              <w:right w:val="single" w:color="auto" w:sz="4" w:space="0"/>
            </w:tcBorders>
            <w:vAlign w:val="center"/>
          </w:tcPr>
          <w:p w14:paraId="0A1827AA">
            <w:pPr>
              <w:widowControl/>
              <w:spacing w:line="300" w:lineRule="exact"/>
              <w:jc w:val="center"/>
              <w:rPr>
                <w:rFonts w:ascii="宋体" w:hAnsi="宋体" w:cs="宋体"/>
                <w:color w:val="000000"/>
                <w:sz w:val="24"/>
              </w:rPr>
            </w:pPr>
          </w:p>
        </w:tc>
        <w:tc>
          <w:tcPr>
            <w:tcW w:w="1674" w:type="dxa"/>
            <w:tcBorders>
              <w:top w:val="single" w:color="auto" w:sz="4" w:space="0"/>
              <w:left w:val="single" w:color="auto" w:sz="4" w:space="0"/>
              <w:bottom w:val="single" w:color="000000" w:sz="4" w:space="0"/>
              <w:right w:val="single" w:color="auto" w:sz="4" w:space="0"/>
            </w:tcBorders>
            <w:vAlign w:val="center"/>
          </w:tcPr>
          <w:p w14:paraId="5794C1A3">
            <w:pPr>
              <w:widowControl/>
              <w:spacing w:line="300" w:lineRule="exact"/>
              <w:jc w:val="center"/>
              <w:rPr>
                <w:rFonts w:ascii="宋体" w:hAnsi="宋体" w:cs="宋体"/>
                <w:color w:val="000000"/>
                <w:sz w:val="24"/>
              </w:rPr>
            </w:pPr>
            <w:r>
              <w:rPr>
                <w:rFonts w:hint="eastAsia" w:ascii="宋体" w:hAnsi="宋体" w:cs="宋体"/>
                <w:kern w:val="0"/>
                <w:sz w:val="24"/>
              </w:rPr>
              <w:t>邮 箱</w:t>
            </w:r>
          </w:p>
        </w:tc>
        <w:tc>
          <w:tcPr>
            <w:tcW w:w="3029" w:type="dxa"/>
            <w:gridSpan w:val="2"/>
            <w:tcBorders>
              <w:top w:val="single" w:color="auto" w:sz="4" w:space="0"/>
              <w:left w:val="single" w:color="auto" w:sz="4" w:space="0"/>
              <w:bottom w:val="single" w:color="000000" w:sz="4" w:space="0"/>
              <w:right w:val="single" w:color="auto" w:sz="4" w:space="0"/>
            </w:tcBorders>
            <w:vAlign w:val="center"/>
          </w:tcPr>
          <w:p w14:paraId="283B9F42">
            <w:pPr>
              <w:widowControl/>
              <w:spacing w:line="300" w:lineRule="exact"/>
              <w:jc w:val="center"/>
              <w:rPr>
                <w:rFonts w:ascii="宋体" w:hAnsi="宋体" w:cs="宋体"/>
                <w:color w:val="000000"/>
                <w:sz w:val="24"/>
              </w:rPr>
            </w:pPr>
          </w:p>
        </w:tc>
      </w:tr>
      <w:tr w14:paraId="249AA305">
        <w:tblPrEx>
          <w:tblCellMar>
            <w:top w:w="0" w:type="dxa"/>
            <w:left w:w="108" w:type="dxa"/>
            <w:bottom w:w="0" w:type="dxa"/>
            <w:right w:w="108" w:type="dxa"/>
          </w:tblCellMar>
        </w:tblPrEx>
        <w:trPr>
          <w:trHeight w:val="465" w:hRule="atLeast"/>
        </w:trPr>
        <w:tc>
          <w:tcPr>
            <w:tcW w:w="849" w:type="dxa"/>
            <w:vMerge w:val="continue"/>
            <w:tcBorders>
              <w:left w:val="single" w:color="000000" w:sz="4" w:space="0"/>
              <w:bottom w:val="single" w:color="000000" w:sz="4" w:space="0"/>
              <w:right w:val="single" w:color="auto" w:sz="4" w:space="0"/>
            </w:tcBorders>
            <w:vAlign w:val="center"/>
          </w:tcPr>
          <w:p w14:paraId="24ADECB7">
            <w:pPr>
              <w:widowControl/>
              <w:spacing w:line="300" w:lineRule="exact"/>
              <w:jc w:val="center"/>
              <w:rPr>
                <w:rFonts w:ascii="宋体" w:hAnsi="宋体" w:cs="宋体"/>
                <w:color w:val="000000"/>
                <w:sz w:val="24"/>
              </w:rPr>
            </w:pPr>
          </w:p>
        </w:tc>
        <w:tc>
          <w:tcPr>
            <w:tcW w:w="1703" w:type="dxa"/>
            <w:tcBorders>
              <w:top w:val="single" w:color="auto" w:sz="4" w:space="0"/>
              <w:left w:val="single" w:color="auto" w:sz="4" w:space="0"/>
              <w:bottom w:val="single" w:color="000000" w:sz="4" w:space="0"/>
              <w:right w:val="single" w:color="auto" w:sz="4" w:space="0"/>
            </w:tcBorders>
            <w:vAlign w:val="center"/>
          </w:tcPr>
          <w:p w14:paraId="2043B723">
            <w:pPr>
              <w:widowControl/>
              <w:spacing w:line="300" w:lineRule="exact"/>
              <w:jc w:val="center"/>
              <w:rPr>
                <w:rFonts w:ascii="宋体" w:hAnsi="宋体" w:cs="宋体"/>
                <w:color w:val="000000"/>
                <w:sz w:val="24"/>
              </w:rPr>
            </w:pPr>
            <w:r>
              <w:rPr>
                <w:rFonts w:hint="eastAsia" w:ascii="宋体" w:hAnsi="宋体" w:cs="宋体"/>
                <w:kern w:val="0"/>
                <w:sz w:val="24"/>
              </w:rPr>
              <w:t>通讯地址</w:t>
            </w:r>
          </w:p>
        </w:tc>
        <w:tc>
          <w:tcPr>
            <w:tcW w:w="6289" w:type="dxa"/>
            <w:gridSpan w:val="4"/>
            <w:tcBorders>
              <w:top w:val="single" w:color="auto" w:sz="4" w:space="0"/>
              <w:left w:val="single" w:color="auto" w:sz="4" w:space="0"/>
              <w:bottom w:val="single" w:color="000000" w:sz="4" w:space="0"/>
              <w:right w:val="single" w:color="auto" w:sz="4" w:space="0"/>
            </w:tcBorders>
            <w:vAlign w:val="center"/>
          </w:tcPr>
          <w:p w14:paraId="4F27355F">
            <w:pPr>
              <w:widowControl/>
              <w:spacing w:line="300" w:lineRule="exact"/>
              <w:jc w:val="center"/>
              <w:rPr>
                <w:rFonts w:hint="default" w:ascii="宋体" w:hAnsi="宋体" w:cs="宋体" w:eastAsiaTheme="minorEastAsia"/>
                <w:color w:val="000000"/>
                <w:sz w:val="24"/>
                <w:lang w:val="en-US" w:eastAsia="zh-CN"/>
              </w:rPr>
            </w:pPr>
          </w:p>
        </w:tc>
      </w:tr>
      <w:tr w14:paraId="1C8B6487">
        <w:tblPrEx>
          <w:tblCellMar>
            <w:top w:w="0" w:type="dxa"/>
            <w:left w:w="108" w:type="dxa"/>
            <w:bottom w:w="0" w:type="dxa"/>
            <w:right w:w="108" w:type="dxa"/>
          </w:tblCellMar>
        </w:tblPrEx>
        <w:trPr>
          <w:trHeight w:val="1163"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72DDF44E">
            <w:pPr>
              <w:autoSpaceDN w:val="0"/>
              <w:ind w:firstLine="240" w:firstLineChars="100"/>
              <w:textAlignment w:val="center"/>
              <w:rPr>
                <w:rFonts w:ascii="宋体" w:hAnsi="宋体" w:cs="宋体"/>
                <w:color w:val="000000"/>
                <w:sz w:val="24"/>
              </w:rPr>
            </w:pPr>
            <w:r>
              <w:rPr>
                <w:rFonts w:hint="eastAsia" w:ascii="宋体" w:hAnsi="宋体" w:cs="宋体"/>
                <w:color w:val="000000"/>
                <w:sz w:val="24"/>
              </w:rPr>
              <w:t>债权形成原因</w:t>
            </w:r>
          </w:p>
        </w:tc>
        <w:tc>
          <w:tcPr>
            <w:tcW w:w="6289" w:type="dxa"/>
            <w:gridSpan w:val="4"/>
            <w:tcBorders>
              <w:top w:val="single" w:color="000000" w:sz="4" w:space="0"/>
              <w:left w:val="single" w:color="000000" w:sz="4" w:space="0"/>
              <w:right w:val="single" w:color="000000" w:sz="4" w:space="0"/>
            </w:tcBorders>
            <w:vAlign w:val="center"/>
          </w:tcPr>
          <w:p w14:paraId="65DFA5CB">
            <w:pPr>
              <w:autoSpaceDN w:val="0"/>
              <w:spacing w:line="360" w:lineRule="auto"/>
              <w:textAlignment w:val="center"/>
              <w:rPr>
                <w:rFonts w:hint="default" w:ascii="宋体" w:hAnsi="宋体" w:cs="宋体" w:eastAsiaTheme="minorEastAsia"/>
                <w:color w:val="000000"/>
                <w:sz w:val="24"/>
                <w:lang w:val="en-US" w:eastAsia="zh-CN"/>
              </w:rPr>
            </w:pPr>
          </w:p>
        </w:tc>
      </w:tr>
      <w:tr w14:paraId="42CDE6DF">
        <w:tblPrEx>
          <w:tblCellMar>
            <w:top w:w="0" w:type="dxa"/>
            <w:left w:w="108" w:type="dxa"/>
            <w:bottom w:w="0" w:type="dxa"/>
            <w:right w:w="108" w:type="dxa"/>
          </w:tblCellMar>
        </w:tblPrEx>
        <w:trPr>
          <w:trHeight w:val="983" w:hRule="atLeast"/>
        </w:trPr>
        <w:tc>
          <w:tcPr>
            <w:tcW w:w="2552" w:type="dxa"/>
            <w:gridSpan w:val="2"/>
            <w:tcBorders>
              <w:top w:val="single" w:color="000000" w:sz="4" w:space="0"/>
              <w:left w:val="single" w:color="000000" w:sz="4" w:space="0"/>
              <w:bottom w:val="single" w:color="auto" w:sz="4" w:space="0"/>
              <w:right w:val="single" w:color="000000" w:sz="4" w:space="0"/>
            </w:tcBorders>
            <w:vAlign w:val="center"/>
          </w:tcPr>
          <w:p w14:paraId="2E21BA3E">
            <w:pPr>
              <w:autoSpaceDN w:val="0"/>
              <w:jc w:val="center"/>
              <w:textAlignment w:val="center"/>
              <w:rPr>
                <w:rFonts w:ascii="宋体" w:hAnsi="宋体" w:cs="宋体"/>
                <w:color w:val="000000"/>
                <w:sz w:val="24"/>
              </w:rPr>
            </w:pPr>
            <w:r>
              <w:rPr>
                <w:rFonts w:hint="eastAsia" w:ascii="宋体" w:hAnsi="宋体" w:cs="宋体"/>
                <w:color w:val="000000"/>
                <w:sz w:val="24"/>
              </w:rPr>
              <w:t>申报债权数额（总）</w:t>
            </w:r>
          </w:p>
        </w:tc>
        <w:tc>
          <w:tcPr>
            <w:tcW w:w="6289" w:type="dxa"/>
            <w:gridSpan w:val="4"/>
            <w:tcBorders>
              <w:top w:val="single" w:color="000000" w:sz="4" w:space="0"/>
              <w:left w:val="single" w:color="000000" w:sz="4" w:space="0"/>
              <w:bottom w:val="single" w:color="auto" w:sz="4" w:space="0"/>
              <w:right w:val="single" w:color="000000" w:sz="4" w:space="0"/>
            </w:tcBorders>
            <w:vAlign w:val="center"/>
          </w:tcPr>
          <w:p w14:paraId="6A49AF65">
            <w:pPr>
              <w:autoSpaceDN w:val="0"/>
              <w:spacing w:line="360" w:lineRule="auto"/>
              <w:textAlignment w:val="center"/>
              <w:rPr>
                <w:rFonts w:hint="default" w:ascii="宋体" w:hAnsi="宋体" w:cs="宋体" w:eastAsiaTheme="minorEastAsia"/>
                <w:color w:val="000000"/>
                <w:sz w:val="24"/>
                <w:lang w:val="en-US" w:eastAsia="zh-CN"/>
              </w:rPr>
            </w:pPr>
            <w:r>
              <w:rPr>
                <w:rFonts w:hint="eastAsia" w:ascii="宋体" w:hAnsi="宋体" w:cs="宋体"/>
                <w:sz w:val="24"/>
              </w:rPr>
              <w:t>币种：人民币</w:t>
            </w:r>
            <w:r>
              <w:rPr>
                <w:rFonts w:hint="eastAsia" w:ascii="宋体" w:hAnsi="宋体" w:cs="宋体"/>
                <w:color w:val="FF0000"/>
                <w:sz w:val="24"/>
              </w:rPr>
              <w:t xml:space="preserve">  </w:t>
            </w:r>
            <w:r>
              <w:rPr>
                <w:rFonts w:hint="eastAsia" w:ascii="宋体" w:hAnsi="宋体" w:cs="宋体"/>
                <w:sz w:val="24"/>
              </w:rPr>
              <w:t xml:space="preserve">    总金额：</w:t>
            </w:r>
          </w:p>
        </w:tc>
      </w:tr>
      <w:tr w14:paraId="2233BF64">
        <w:tblPrEx>
          <w:tblCellMar>
            <w:top w:w="0" w:type="dxa"/>
            <w:left w:w="108" w:type="dxa"/>
            <w:bottom w:w="0" w:type="dxa"/>
            <w:right w:w="108" w:type="dxa"/>
          </w:tblCellMar>
        </w:tblPrEx>
        <w:trPr>
          <w:trHeight w:val="656" w:hRule="atLeast"/>
        </w:trPr>
        <w:tc>
          <w:tcPr>
            <w:tcW w:w="2552" w:type="dxa"/>
            <w:gridSpan w:val="2"/>
            <w:vMerge w:val="restart"/>
            <w:tcBorders>
              <w:top w:val="single" w:color="auto" w:sz="4" w:space="0"/>
              <w:left w:val="single" w:color="auto" w:sz="4" w:space="0"/>
              <w:right w:val="single" w:color="000000" w:sz="4" w:space="0"/>
            </w:tcBorders>
            <w:vAlign w:val="center"/>
          </w:tcPr>
          <w:p w14:paraId="3067B184">
            <w:pPr>
              <w:autoSpaceDN w:val="0"/>
              <w:jc w:val="center"/>
              <w:textAlignment w:val="center"/>
              <w:rPr>
                <w:rFonts w:ascii="宋体" w:hAnsi="宋体" w:cs="宋体"/>
                <w:color w:val="000000"/>
                <w:sz w:val="24"/>
              </w:rPr>
            </w:pPr>
            <w:r>
              <w:rPr>
                <w:rFonts w:hint="eastAsia" w:ascii="宋体" w:hAnsi="宋体" w:cs="宋体"/>
                <w:color w:val="000000"/>
                <w:sz w:val="24"/>
              </w:rPr>
              <w:t>债权计算清单</w:t>
            </w:r>
          </w:p>
        </w:tc>
        <w:tc>
          <w:tcPr>
            <w:tcW w:w="1586" w:type="dxa"/>
            <w:tcBorders>
              <w:top w:val="single" w:color="auto" w:sz="4" w:space="0"/>
              <w:left w:val="single" w:color="000000" w:sz="4" w:space="0"/>
              <w:right w:val="single" w:color="auto" w:sz="4" w:space="0"/>
            </w:tcBorders>
            <w:vAlign w:val="center"/>
          </w:tcPr>
          <w:p w14:paraId="5B1F36EE">
            <w:pPr>
              <w:autoSpaceDN w:val="0"/>
              <w:spacing w:line="360" w:lineRule="auto"/>
              <w:textAlignment w:val="center"/>
              <w:rPr>
                <w:rFonts w:ascii="宋体" w:hAnsi="宋体" w:cs="宋体"/>
                <w:color w:val="000000"/>
                <w:sz w:val="24"/>
              </w:rPr>
            </w:pPr>
            <w:r>
              <w:rPr>
                <w:rFonts w:hint="eastAsia" w:ascii="宋体" w:hAnsi="宋体" w:cs="宋体"/>
                <w:color w:val="000000"/>
                <w:sz w:val="24"/>
              </w:rPr>
              <w:t>债权本金</w:t>
            </w:r>
          </w:p>
        </w:tc>
        <w:tc>
          <w:tcPr>
            <w:tcW w:w="4703" w:type="dxa"/>
            <w:gridSpan w:val="3"/>
            <w:tcBorders>
              <w:top w:val="single" w:color="auto" w:sz="4" w:space="0"/>
              <w:left w:val="single" w:color="auto" w:sz="4" w:space="0"/>
              <w:right w:val="single" w:color="auto" w:sz="4" w:space="0"/>
            </w:tcBorders>
            <w:vAlign w:val="center"/>
          </w:tcPr>
          <w:p w14:paraId="768D3DF0">
            <w:pPr>
              <w:autoSpaceDN w:val="0"/>
              <w:spacing w:line="360" w:lineRule="auto"/>
              <w:textAlignment w:val="center"/>
              <w:rPr>
                <w:rFonts w:hint="default" w:ascii="宋体" w:hAnsi="宋体" w:cs="宋体" w:eastAsiaTheme="minorEastAsia"/>
                <w:color w:val="000000"/>
                <w:sz w:val="24"/>
                <w:lang w:val="en-US" w:eastAsia="zh-CN"/>
              </w:rPr>
            </w:pPr>
          </w:p>
        </w:tc>
      </w:tr>
      <w:tr w14:paraId="781E6E7D">
        <w:tblPrEx>
          <w:tblCellMar>
            <w:top w:w="0" w:type="dxa"/>
            <w:left w:w="108" w:type="dxa"/>
            <w:bottom w:w="0" w:type="dxa"/>
            <w:right w:w="108" w:type="dxa"/>
          </w:tblCellMar>
        </w:tblPrEx>
        <w:trPr>
          <w:trHeight w:val="566" w:hRule="atLeast"/>
        </w:trPr>
        <w:tc>
          <w:tcPr>
            <w:tcW w:w="2552" w:type="dxa"/>
            <w:gridSpan w:val="2"/>
            <w:vMerge w:val="continue"/>
            <w:tcBorders>
              <w:left w:val="single" w:color="auto" w:sz="4" w:space="0"/>
              <w:right w:val="single" w:color="000000" w:sz="4" w:space="0"/>
            </w:tcBorders>
            <w:vAlign w:val="center"/>
          </w:tcPr>
          <w:p w14:paraId="25D1D0FF">
            <w:pPr>
              <w:autoSpaceDN w:val="0"/>
              <w:jc w:val="center"/>
              <w:textAlignment w:val="center"/>
              <w:rPr>
                <w:rFonts w:ascii="宋体" w:hAnsi="宋体" w:cs="宋体"/>
                <w:color w:val="000000"/>
                <w:sz w:val="24"/>
              </w:rPr>
            </w:pPr>
          </w:p>
        </w:tc>
        <w:tc>
          <w:tcPr>
            <w:tcW w:w="1586" w:type="dxa"/>
            <w:tcBorders>
              <w:top w:val="single" w:color="000000" w:sz="4" w:space="0"/>
              <w:left w:val="single" w:color="000000" w:sz="4" w:space="0"/>
              <w:right w:val="single" w:color="auto" w:sz="4" w:space="0"/>
            </w:tcBorders>
            <w:vAlign w:val="center"/>
          </w:tcPr>
          <w:p w14:paraId="5579420A">
            <w:pPr>
              <w:autoSpaceDN w:val="0"/>
              <w:spacing w:line="360" w:lineRule="auto"/>
              <w:textAlignment w:val="center"/>
              <w:rPr>
                <w:rFonts w:ascii="宋体" w:hAnsi="宋体" w:cs="宋体"/>
                <w:color w:val="000000"/>
                <w:sz w:val="24"/>
              </w:rPr>
            </w:pPr>
            <w:r>
              <w:rPr>
                <w:rFonts w:hint="eastAsia" w:ascii="宋体" w:hAnsi="宋体" w:cs="宋体"/>
                <w:color w:val="000000"/>
                <w:sz w:val="24"/>
              </w:rPr>
              <w:t>利息</w:t>
            </w:r>
          </w:p>
        </w:tc>
        <w:tc>
          <w:tcPr>
            <w:tcW w:w="4703" w:type="dxa"/>
            <w:gridSpan w:val="3"/>
            <w:tcBorders>
              <w:top w:val="single" w:color="000000" w:sz="4" w:space="0"/>
              <w:left w:val="single" w:color="auto" w:sz="4" w:space="0"/>
              <w:right w:val="single" w:color="auto" w:sz="4" w:space="0"/>
            </w:tcBorders>
            <w:vAlign w:val="center"/>
          </w:tcPr>
          <w:p w14:paraId="1F36576A">
            <w:pPr>
              <w:autoSpaceDN w:val="0"/>
              <w:spacing w:line="360" w:lineRule="auto"/>
              <w:textAlignment w:val="center"/>
              <w:rPr>
                <w:rFonts w:hint="eastAsia" w:ascii="宋体" w:hAnsi="宋体" w:cs="宋体" w:eastAsiaTheme="minorEastAsia"/>
                <w:color w:val="000000"/>
                <w:sz w:val="24"/>
                <w:lang w:val="en-US" w:eastAsia="zh-CN"/>
              </w:rPr>
            </w:pPr>
          </w:p>
        </w:tc>
      </w:tr>
      <w:tr w14:paraId="13712D35">
        <w:tblPrEx>
          <w:tblCellMar>
            <w:top w:w="0" w:type="dxa"/>
            <w:left w:w="108" w:type="dxa"/>
            <w:bottom w:w="0" w:type="dxa"/>
            <w:right w:w="108" w:type="dxa"/>
          </w:tblCellMar>
        </w:tblPrEx>
        <w:trPr>
          <w:trHeight w:val="560" w:hRule="atLeast"/>
        </w:trPr>
        <w:tc>
          <w:tcPr>
            <w:tcW w:w="2552" w:type="dxa"/>
            <w:gridSpan w:val="2"/>
            <w:vMerge w:val="continue"/>
            <w:tcBorders>
              <w:left w:val="single" w:color="auto" w:sz="4" w:space="0"/>
              <w:right w:val="single" w:color="000000" w:sz="4" w:space="0"/>
            </w:tcBorders>
            <w:vAlign w:val="center"/>
          </w:tcPr>
          <w:p w14:paraId="5992E252">
            <w:pPr>
              <w:autoSpaceDN w:val="0"/>
              <w:jc w:val="center"/>
              <w:textAlignment w:val="center"/>
              <w:rPr>
                <w:rFonts w:ascii="宋体" w:hAnsi="宋体" w:cs="宋体"/>
                <w:color w:val="000000"/>
                <w:sz w:val="24"/>
              </w:rPr>
            </w:pPr>
          </w:p>
        </w:tc>
        <w:tc>
          <w:tcPr>
            <w:tcW w:w="1586" w:type="dxa"/>
            <w:tcBorders>
              <w:top w:val="single" w:color="000000" w:sz="4" w:space="0"/>
              <w:left w:val="single" w:color="000000" w:sz="4" w:space="0"/>
              <w:right w:val="single" w:color="auto" w:sz="4" w:space="0"/>
            </w:tcBorders>
            <w:vAlign w:val="center"/>
          </w:tcPr>
          <w:p w14:paraId="0E08AC9F">
            <w:pPr>
              <w:autoSpaceDN w:val="0"/>
              <w:spacing w:line="360" w:lineRule="auto"/>
              <w:textAlignment w:val="center"/>
              <w:rPr>
                <w:rFonts w:ascii="宋体" w:hAnsi="宋体" w:cs="宋体"/>
                <w:color w:val="000000"/>
                <w:sz w:val="24"/>
              </w:rPr>
            </w:pPr>
            <w:r>
              <w:rPr>
                <w:rFonts w:hint="eastAsia" w:ascii="宋体" w:hAnsi="宋体" w:cs="宋体"/>
                <w:color w:val="000000"/>
                <w:sz w:val="24"/>
              </w:rPr>
              <w:t>违约金</w:t>
            </w:r>
          </w:p>
        </w:tc>
        <w:tc>
          <w:tcPr>
            <w:tcW w:w="4703" w:type="dxa"/>
            <w:gridSpan w:val="3"/>
            <w:tcBorders>
              <w:top w:val="single" w:color="000000" w:sz="4" w:space="0"/>
              <w:left w:val="single" w:color="auto" w:sz="4" w:space="0"/>
              <w:right w:val="single" w:color="auto" w:sz="4" w:space="0"/>
            </w:tcBorders>
            <w:vAlign w:val="center"/>
          </w:tcPr>
          <w:p w14:paraId="181DFD65">
            <w:pPr>
              <w:autoSpaceDN w:val="0"/>
              <w:spacing w:line="360" w:lineRule="auto"/>
              <w:textAlignment w:val="center"/>
              <w:rPr>
                <w:rFonts w:hint="default" w:ascii="宋体" w:hAnsi="宋体" w:cs="宋体" w:eastAsiaTheme="minorEastAsia"/>
                <w:color w:val="000000"/>
                <w:sz w:val="24"/>
                <w:lang w:val="en-US" w:eastAsia="zh-CN"/>
              </w:rPr>
            </w:pPr>
          </w:p>
        </w:tc>
      </w:tr>
      <w:tr w14:paraId="226A4FFC">
        <w:tblPrEx>
          <w:tblCellMar>
            <w:top w:w="0" w:type="dxa"/>
            <w:left w:w="108" w:type="dxa"/>
            <w:bottom w:w="0" w:type="dxa"/>
            <w:right w:w="108" w:type="dxa"/>
          </w:tblCellMar>
        </w:tblPrEx>
        <w:trPr>
          <w:trHeight w:val="554" w:hRule="atLeast"/>
        </w:trPr>
        <w:tc>
          <w:tcPr>
            <w:tcW w:w="2552" w:type="dxa"/>
            <w:gridSpan w:val="2"/>
            <w:vMerge w:val="continue"/>
            <w:tcBorders>
              <w:left w:val="single" w:color="auto" w:sz="4" w:space="0"/>
              <w:right w:val="single" w:color="000000" w:sz="4" w:space="0"/>
            </w:tcBorders>
            <w:vAlign w:val="center"/>
          </w:tcPr>
          <w:p w14:paraId="731CEFED">
            <w:pPr>
              <w:autoSpaceDN w:val="0"/>
              <w:jc w:val="center"/>
              <w:textAlignment w:val="center"/>
              <w:rPr>
                <w:rFonts w:ascii="宋体" w:hAnsi="宋体" w:cs="宋体"/>
                <w:color w:val="000000"/>
                <w:sz w:val="24"/>
              </w:rPr>
            </w:pPr>
          </w:p>
        </w:tc>
        <w:tc>
          <w:tcPr>
            <w:tcW w:w="1586" w:type="dxa"/>
            <w:tcBorders>
              <w:top w:val="single" w:color="000000" w:sz="4" w:space="0"/>
              <w:left w:val="single" w:color="000000" w:sz="4" w:space="0"/>
              <w:right w:val="single" w:color="auto" w:sz="4" w:space="0"/>
            </w:tcBorders>
            <w:vAlign w:val="center"/>
          </w:tcPr>
          <w:p w14:paraId="3C82F8E5">
            <w:pPr>
              <w:autoSpaceDN w:val="0"/>
              <w:spacing w:line="360" w:lineRule="auto"/>
              <w:textAlignment w:val="center"/>
              <w:rPr>
                <w:rFonts w:ascii="宋体" w:hAnsi="宋体" w:cs="宋体"/>
                <w:color w:val="000000"/>
                <w:sz w:val="24"/>
              </w:rPr>
            </w:pPr>
            <w:r>
              <w:rPr>
                <w:rFonts w:hint="eastAsia" w:ascii="宋体" w:hAnsi="宋体" w:cs="宋体"/>
                <w:color w:val="000000"/>
                <w:sz w:val="24"/>
              </w:rPr>
              <w:t>其他损失</w:t>
            </w:r>
          </w:p>
        </w:tc>
        <w:tc>
          <w:tcPr>
            <w:tcW w:w="4703" w:type="dxa"/>
            <w:gridSpan w:val="3"/>
            <w:tcBorders>
              <w:top w:val="single" w:color="000000" w:sz="4" w:space="0"/>
              <w:left w:val="single" w:color="auto" w:sz="4" w:space="0"/>
              <w:right w:val="single" w:color="auto" w:sz="4" w:space="0"/>
            </w:tcBorders>
            <w:vAlign w:val="center"/>
          </w:tcPr>
          <w:p w14:paraId="7A818E21">
            <w:pPr>
              <w:autoSpaceDN w:val="0"/>
              <w:spacing w:line="360" w:lineRule="auto"/>
              <w:textAlignment w:val="center"/>
              <w:rPr>
                <w:rFonts w:hint="eastAsia" w:ascii="宋体" w:hAnsi="宋体" w:cs="宋体" w:eastAsiaTheme="minorEastAsia"/>
                <w:color w:val="000000"/>
                <w:sz w:val="24"/>
                <w:lang w:val="en-US" w:eastAsia="zh-CN"/>
              </w:rPr>
            </w:pPr>
          </w:p>
        </w:tc>
      </w:tr>
      <w:tr w14:paraId="62501B9F">
        <w:tblPrEx>
          <w:tblCellMar>
            <w:top w:w="0" w:type="dxa"/>
            <w:left w:w="108" w:type="dxa"/>
            <w:bottom w:w="0" w:type="dxa"/>
            <w:right w:w="108" w:type="dxa"/>
          </w:tblCellMar>
        </w:tblPrEx>
        <w:trPr>
          <w:trHeight w:val="562" w:hRule="atLeast"/>
        </w:trPr>
        <w:tc>
          <w:tcPr>
            <w:tcW w:w="2552" w:type="dxa"/>
            <w:gridSpan w:val="2"/>
            <w:vMerge w:val="continue"/>
            <w:tcBorders>
              <w:left w:val="single" w:color="auto" w:sz="4" w:space="0"/>
              <w:bottom w:val="single" w:color="auto" w:sz="4" w:space="0"/>
              <w:right w:val="single" w:color="000000" w:sz="4" w:space="0"/>
            </w:tcBorders>
            <w:vAlign w:val="center"/>
          </w:tcPr>
          <w:p w14:paraId="49E6C57B">
            <w:pPr>
              <w:autoSpaceDN w:val="0"/>
              <w:jc w:val="center"/>
              <w:textAlignment w:val="center"/>
              <w:rPr>
                <w:rFonts w:ascii="宋体" w:hAnsi="宋体" w:cs="宋体"/>
                <w:color w:val="000000"/>
                <w:sz w:val="24"/>
              </w:rPr>
            </w:pPr>
          </w:p>
        </w:tc>
        <w:tc>
          <w:tcPr>
            <w:tcW w:w="1586" w:type="dxa"/>
            <w:tcBorders>
              <w:top w:val="single" w:color="000000" w:sz="4" w:space="0"/>
              <w:left w:val="single" w:color="000000" w:sz="4" w:space="0"/>
              <w:bottom w:val="single" w:color="auto" w:sz="4" w:space="0"/>
              <w:right w:val="single" w:color="auto" w:sz="4" w:space="0"/>
            </w:tcBorders>
            <w:vAlign w:val="center"/>
          </w:tcPr>
          <w:p w14:paraId="5007327E">
            <w:pPr>
              <w:autoSpaceDN w:val="0"/>
              <w:spacing w:line="360" w:lineRule="auto"/>
              <w:textAlignment w:val="center"/>
              <w:rPr>
                <w:rFonts w:ascii="宋体" w:hAnsi="宋体" w:cs="宋体"/>
                <w:color w:val="000000"/>
                <w:sz w:val="24"/>
              </w:rPr>
            </w:pPr>
            <w:r>
              <w:rPr>
                <w:rFonts w:hint="eastAsia" w:ascii="宋体" w:hAnsi="宋体" w:cs="宋体"/>
                <w:color w:val="000000"/>
                <w:sz w:val="24"/>
              </w:rPr>
              <w:t>合计</w:t>
            </w:r>
          </w:p>
        </w:tc>
        <w:tc>
          <w:tcPr>
            <w:tcW w:w="4703" w:type="dxa"/>
            <w:gridSpan w:val="3"/>
            <w:tcBorders>
              <w:top w:val="single" w:color="000000" w:sz="4" w:space="0"/>
              <w:left w:val="single" w:color="auto" w:sz="4" w:space="0"/>
              <w:bottom w:val="single" w:color="auto" w:sz="4" w:space="0"/>
              <w:right w:val="single" w:color="auto" w:sz="4" w:space="0"/>
            </w:tcBorders>
            <w:vAlign w:val="center"/>
          </w:tcPr>
          <w:p w14:paraId="3B28677A">
            <w:pPr>
              <w:autoSpaceDN w:val="0"/>
              <w:spacing w:line="360" w:lineRule="auto"/>
              <w:textAlignment w:val="center"/>
              <w:rPr>
                <w:rFonts w:ascii="宋体" w:hAnsi="宋体" w:cs="宋体"/>
                <w:color w:val="000000"/>
                <w:sz w:val="24"/>
              </w:rPr>
            </w:pPr>
          </w:p>
        </w:tc>
      </w:tr>
      <w:tr w14:paraId="0BDA383C">
        <w:tblPrEx>
          <w:tblCellMar>
            <w:top w:w="0" w:type="dxa"/>
            <w:left w:w="108" w:type="dxa"/>
            <w:bottom w:w="0" w:type="dxa"/>
            <w:right w:w="108" w:type="dxa"/>
          </w:tblCellMar>
        </w:tblPrEx>
        <w:trPr>
          <w:trHeight w:val="620" w:hRule="atLeast"/>
        </w:trPr>
        <w:tc>
          <w:tcPr>
            <w:tcW w:w="2552" w:type="dxa"/>
            <w:gridSpan w:val="2"/>
            <w:tcBorders>
              <w:top w:val="single" w:color="auto" w:sz="4" w:space="0"/>
              <w:left w:val="single" w:color="000000" w:sz="4" w:space="0"/>
              <w:bottom w:val="single" w:color="000000" w:sz="4" w:space="0"/>
              <w:right w:val="single" w:color="000000" w:sz="4" w:space="0"/>
            </w:tcBorders>
            <w:vAlign w:val="center"/>
          </w:tcPr>
          <w:p w14:paraId="151A25FD">
            <w:pPr>
              <w:jc w:val="center"/>
              <w:rPr>
                <w:rFonts w:ascii="宋体" w:hAnsi="宋体" w:cs="宋体"/>
                <w:kern w:val="0"/>
                <w:sz w:val="24"/>
                <w:lang w:eastAsia="zh-Hans"/>
              </w:rPr>
            </w:pPr>
            <w:r>
              <w:rPr>
                <w:rFonts w:hint="eastAsia" w:ascii="宋体" w:hAnsi="宋体" w:cs="宋体"/>
                <w:kern w:val="0"/>
                <w:sz w:val="24"/>
                <w:lang w:eastAsia="zh-Hans"/>
              </w:rPr>
              <w:t>有无合同</w:t>
            </w:r>
          </w:p>
        </w:tc>
        <w:tc>
          <w:tcPr>
            <w:tcW w:w="1586" w:type="dxa"/>
            <w:tcBorders>
              <w:top w:val="single" w:color="auto" w:sz="4" w:space="0"/>
              <w:left w:val="single" w:color="000000" w:sz="4" w:space="0"/>
              <w:bottom w:val="single" w:color="000000" w:sz="4" w:space="0"/>
              <w:right w:val="single" w:color="auto" w:sz="4" w:space="0"/>
            </w:tcBorders>
            <w:vAlign w:val="center"/>
          </w:tcPr>
          <w:p w14:paraId="4F477EA8">
            <w:pPr>
              <w:autoSpaceDN w:val="0"/>
              <w:jc w:val="center"/>
              <w:textAlignment w:val="center"/>
              <w:rPr>
                <w:rFonts w:hint="eastAsia" w:ascii="宋体" w:hAnsi="宋体" w:cs="宋体" w:eastAsiaTheme="minorEastAsia"/>
                <w:color w:val="000000"/>
                <w:sz w:val="24"/>
                <w:lang w:val="en-US" w:eastAsia="zh-CN"/>
              </w:rPr>
            </w:pPr>
          </w:p>
        </w:tc>
        <w:tc>
          <w:tcPr>
            <w:tcW w:w="1674" w:type="dxa"/>
            <w:tcBorders>
              <w:top w:val="single" w:color="auto" w:sz="4" w:space="0"/>
              <w:left w:val="single" w:color="auto" w:sz="4" w:space="0"/>
              <w:bottom w:val="single" w:color="000000" w:sz="4" w:space="0"/>
              <w:right w:val="single" w:color="auto" w:sz="4" w:space="0"/>
            </w:tcBorders>
            <w:vAlign w:val="center"/>
          </w:tcPr>
          <w:p w14:paraId="3C2D2A8B">
            <w:pPr>
              <w:autoSpaceDN w:val="0"/>
              <w:jc w:val="center"/>
              <w:textAlignment w:val="center"/>
              <w:rPr>
                <w:rFonts w:ascii="宋体" w:hAnsi="宋体" w:cs="宋体"/>
                <w:color w:val="000000"/>
                <w:sz w:val="24"/>
              </w:rPr>
            </w:pPr>
            <w:r>
              <w:rPr>
                <w:rFonts w:hint="eastAsia" w:ascii="宋体" w:hAnsi="宋体" w:cs="宋体"/>
                <w:color w:val="000000"/>
                <w:sz w:val="24"/>
              </w:rPr>
              <w:t>履行进度</w:t>
            </w:r>
          </w:p>
        </w:tc>
        <w:tc>
          <w:tcPr>
            <w:tcW w:w="3029" w:type="dxa"/>
            <w:gridSpan w:val="2"/>
            <w:tcBorders>
              <w:top w:val="single" w:color="auto" w:sz="4" w:space="0"/>
              <w:left w:val="single" w:color="auto" w:sz="4" w:space="0"/>
              <w:bottom w:val="single" w:color="000000" w:sz="4" w:space="0"/>
              <w:right w:val="single" w:color="000000" w:sz="4" w:space="0"/>
            </w:tcBorders>
            <w:vAlign w:val="center"/>
          </w:tcPr>
          <w:p w14:paraId="283EBDBF">
            <w:pPr>
              <w:autoSpaceDN w:val="0"/>
              <w:jc w:val="center"/>
              <w:textAlignment w:val="center"/>
              <w:rPr>
                <w:rFonts w:ascii="宋体" w:hAnsi="宋体" w:cs="宋体"/>
                <w:color w:val="000000"/>
                <w:sz w:val="24"/>
              </w:rPr>
            </w:pPr>
          </w:p>
        </w:tc>
      </w:tr>
      <w:tr w14:paraId="5837E8F5">
        <w:tblPrEx>
          <w:tblCellMar>
            <w:top w:w="0" w:type="dxa"/>
            <w:left w:w="108" w:type="dxa"/>
            <w:bottom w:w="0" w:type="dxa"/>
            <w:right w:w="108" w:type="dxa"/>
          </w:tblCellMar>
        </w:tblPrEx>
        <w:trPr>
          <w:trHeight w:val="62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6DD7819A">
            <w:pPr>
              <w:jc w:val="center"/>
              <w:rPr>
                <w:rFonts w:ascii="宋体" w:hAnsi="宋体" w:cs="宋体"/>
                <w:color w:val="000000"/>
                <w:sz w:val="24"/>
              </w:rPr>
            </w:pPr>
            <w:r>
              <w:rPr>
                <w:rFonts w:hint="eastAsia" w:ascii="宋体" w:hAnsi="宋体" w:cs="宋体"/>
                <w:color w:val="000000"/>
                <w:sz w:val="24"/>
              </w:rPr>
              <w:t>是否已开发票</w:t>
            </w:r>
          </w:p>
        </w:tc>
        <w:tc>
          <w:tcPr>
            <w:tcW w:w="1586" w:type="dxa"/>
            <w:tcBorders>
              <w:top w:val="single" w:color="000000" w:sz="4" w:space="0"/>
              <w:left w:val="single" w:color="000000" w:sz="4" w:space="0"/>
              <w:bottom w:val="single" w:color="000000" w:sz="4" w:space="0"/>
              <w:right w:val="single" w:color="auto" w:sz="4" w:space="0"/>
            </w:tcBorders>
            <w:vAlign w:val="center"/>
          </w:tcPr>
          <w:p w14:paraId="0AA9AC48">
            <w:pPr>
              <w:autoSpaceDN w:val="0"/>
              <w:jc w:val="center"/>
              <w:textAlignment w:val="center"/>
              <w:rPr>
                <w:rFonts w:ascii="宋体" w:hAnsi="宋体" w:cs="宋体"/>
                <w:color w:val="000000"/>
                <w:sz w:val="24"/>
              </w:rPr>
            </w:pPr>
          </w:p>
        </w:tc>
        <w:tc>
          <w:tcPr>
            <w:tcW w:w="1674" w:type="dxa"/>
            <w:tcBorders>
              <w:top w:val="single" w:color="000000" w:sz="4" w:space="0"/>
              <w:left w:val="single" w:color="auto" w:sz="4" w:space="0"/>
              <w:bottom w:val="single" w:color="000000" w:sz="4" w:space="0"/>
              <w:right w:val="single" w:color="auto" w:sz="4" w:space="0"/>
            </w:tcBorders>
            <w:vAlign w:val="center"/>
          </w:tcPr>
          <w:p w14:paraId="4A86D3D1">
            <w:pPr>
              <w:autoSpaceDN w:val="0"/>
              <w:jc w:val="center"/>
              <w:textAlignment w:val="center"/>
              <w:rPr>
                <w:rFonts w:ascii="宋体" w:hAnsi="宋体" w:cs="宋体"/>
                <w:color w:val="000000"/>
                <w:sz w:val="24"/>
              </w:rPr>
            </w:pPr>
            <w:r>
              <w:rPr>
                <w:rFonts w:hint="eastAsia" w:ascii="宋体" w:hAnsi="宋体" w:cs="宋体"/>
                <w:color w:val="000000"/>
                <w:sz w:val="24"/>
              </w:rPr>
              <w:t>开票金额</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14:paraId="1A7333AC">
            <w:pPr>
              <w:autoSpaceDN w:val="0"/>
              <w:jc w:val="center"/>
              <w:textAlignment w:val="center"/>
              <w:rPr>
                <w:rFonts w:ascii="宋体" w:hAnsi="宋体" w:cs="宋体"/>
                <w:color w:val="000000"/>
                <w:sz w:val="24"/>
              </w:rPr>
            </w:pPr>
          </w:p>
        </w:tc>
      </w:tr>
      <w:tr w14:paraId="082D40B2">
        <w:tblPrEx>
          <w:tblCellMar>
            <w:top w:w="0" w:type="dxa"/>
            <w:left w:w="108" w:type="dxa"/>
            <w:bottom w:w="0" w:type="dxa"/>
            <w:right w:w="108" w:type="dxa"/>
          </w:tblCellMar>
        </w:tblPrEx>
        <w:trPr>
          <w:trHeight w:val="56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3872CAF7">
            <w:pPr>
              <w:autoSpaceDN w:val="0"/>
              <w:jc w:val="center"/>
              <w:textAlignment w:val="center"/>
              <w:rPr>
                <w:rFonts w:ascii="宋体" w:hAnsi="宋体" w:cs="宋体"/>
                <w:color w:val="000000"/>
                <w:sz w:val="24"/>
              </w:rPr>
            </w:pPr>
            <w:r>
              <w:rPr>
                <w:rFonts w:ascii="宋体" w:hAnsi="宋体" w:cs="宋体"/>
                <w:color w:val="000000"/>
                <w:sz w:val="24"/>
              </w:rPr>
              <w:t>债权发生时间</w:t>
            </w:r>
          </w:p>
        </w:tc>
        <w:tc>
          <w:tcPr>
            <w:tcW w:w="1586" w:type="dxa"/>
            <w:tcBorders>
              <w:top w:val="single" w:color="000000" w:sz="4" w:space="0"/>
              <w:left w:val="single" w:color="000000" w:sz="4" w:space="0"/>
              <w:bottom w:val="single" w:color="000000" w:sz="4" w:space="0"/>
              <w:right w:val="single" w:color="auto" w:sz="4" w:space="0"/>
            </w:tcBorders>
            <w:vAlign w:val="center"/>
          </w:tcPr>
          <w:p w14:paraId="53CA4094">
            <w:pPr>
              <w:autoSpaceDN w:val="0"/>
              <w:jc w:val="center"/>
              <w:textAlignment w:val="center"/>
              <w:rPr>
                <w:rFonts w:ascii="宋体" w:hAnsi="宋体" w:cs="宋体"/>
                <w:color w:val="000000"/>
                <w:sz w:val="24"/>
                <w:highlight w:val="yellow"/>
              </w:rPr>
            </w:pPr>
          </w:p>
        </w:tc>
        <w:tc>
          <w:tcPr>
            <w:tcW w:w="1674" w:type="dxa"/>
            <w:tcBorders>
              <w:top w:val="single" w:color="000000" w:sz="4" w:space="0"/>
              <w:left w:val="single" w:color="auto" w:sz="4" w:space="0"/>
              <w:bottom w:val="single" w:color="000000" w:sz="4" w:space="0"/>
              <w:right w:val="single" w:color="auto" w:sz="4" w:space="0"/>
            </w:tcBorders>
            <w:vAlign w:val="center"/>
          </w:tcPr>
          <w:p w14:paraId="461DAC4B">
            <w:pPr>
              <w:autoSpaceDN w:val="0"/>
              <w:jc w:val="center"/>
              <w:textAlignment w:val="center"/>
              <w:rPr>
                <w:rFonts w:ascii="宋体" w:hAnsi="宋体" w:cs="宋体"/>
                <w:color w:val="000000"/>
                <w:sz w:val="24"/>
                <w:highlight w:val="yellow"/>
              </w:rPr>
            </w:pPr>
            <w:r>
              <w:rPr>
                <w:rFonts w:hint="eastAsia" w:ascii="宋体" w:hAnsi="宋体" w:cs="宋体"/>
                <w:color w:val="000000"/>
                <w:sz w:val="24"/>
              </w:rPr>
              <w:t>向债务人主张权利情况</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14:paraId="6EDA5B26">
            <w:pPr>
              <w:autoSpaceDN w:val="0"/>
              <w:jc w:val="center"/>
              <w:textAlignment w:val="center"/>
              <w:rPr>
                <w:rFonts w:hint="default" w:ascii="宋体" w:hAnsi="宋体" w:cs="宋体" w:eastAsiaTheme="minorEastAsia"/>
                <w:color w:val="000000"/>
                <w:sz w:val="24"/>
                <w:highlight w:val="yellow"/>
                <w:lang w:val="en-US" w:eastAsia="zh-CN"/>
              </w:rPr>
            </w:pPr>
          </w:p>
        </w:tc>
      </w:tr>
      <w:tr w14:paraId="53CC4BA1">
        <w:tblPrEx>
          <w:tblCellMar>
            <w:top w:w="0" w:type="dxa"/>
            <w:left w:w="108" w:type="dxa"/>
            <w:bottom w:w="0" w:type="dxa"/>
            <w:right w:w="108" w:type="dxa"/>
          </w:tblCellMar>
        </w:tblPrEx>
        <w:trPr>
          <w:trHeight w:val="560"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0E520B7D">
            <w:pPr>
              <w:jc w:val="center"/>
              <w:rPr>
                <w:rFonts w:ascii="宋体" w:hAnsi="宋体" w:cs="宋体"/>
                <w:color w:val="000000"/>
                <w:sz w:val="24"/>
              </w:rPr>
            </w:pPr>
            <w:r>
              <w:rPr>
                <w:rFonts w:hint="eastAsia" w:ascii="宋体" w:hAnsi="宋体" w:cs="宋体"/>
                <w:color w:val="000000"/>
                <w:sz w:val="24"/>
              </w:rPr>
              <w:t>有无判决、裁定或仲裁裁决</w:t>
            </w:r>
          </w:p>
        </w:tc>
        <w:tc>
          <w:tcPr>
            <w:tcW w:w="1586" w:type="dxa"/>
            <w:tcBorders>
              <w:top w:val="single" w:color="000000" w:sz="4" w:space="0"/>
              <w:left w:val="single" w:color="000000" w:sz="4" w:space="0"/>
              <w:bottom w:val="single" w:color="000000" w:sz="4" w:space="0"/>
              <w:right w:val="single" w:color="auto" w:sz="4" w:space="0"/>
            </w:tcBorders>
            <w:vAlign w:val="center"/>
          </w:tcPr>
          <w:p w14:paraId="2705A6E6">
            <w:pPr>
              <w:rPr>
                <w:rFonts w:ascii="宋体" w:hAnsi="宋体" w:cs="宋体"/>
                <w:color w:val="000000"/>
                <w:sz w:val="24"/>
              </w:rPr>
            </w:pPr>
            <w:r>
              <w:rPr>
                <w:rFonts w:hint="eastAsia" w:ascii="宋体" w:hAnsi="宋体" w:cs="宋体"/>
                <w:color w:val="000000"/>
                <w:sz w:val="24"/>
              </w:rPr>
              <w:t xml:space="preserve">□无        </w:t>
            </w:r>
          </w:p>
          <w:p w14:paraId="728E7657">
            <w:pPr>
              <w:jc w:val="center"/>
              <w:rPr>
                <w:rFonts w:ascii="宋体" w:hAnsi="宋体" w:cs="宋体"/>
                <w:color w:val="000000"/>
                <w:sz w:val="24"/>
                <w:u w:val="single"/>
              </w:rPr>
            </w:pPr>
            <w:r>
              <w:rPr>
                <w:rFonts w:hint="eastAsia" w:ascii="宋体" w:hAnsi="宋体" w:cs="宋体"/>
                <w:color w:val="000000"/>
                <w:sz w:val="24"/>
              </w:rPr>
              <w:sym w:font="Wingdings 2" w:char="00A3"/>
            </w:r>
            <w:r>
              <w:rPr>
                <w:rFonts w:hint="eastAsia" w:ascii="宋体" w:hAnsi="宋体" w:cs="宋体"/>
                <w:color w:val="000000"/>
                <w:sz w:val="24"/>
              </w:rPr>
              <w:t>有。法律文书案号：</w:t>
            </w:r>
          </w:p>
          <w:p w14:paraId="01B5326A">
            <w:pPr>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sz w:val="24"/>
                <w:u w:val="single"/>
              </w:rPr>
              <w:t xml:space="preserve">       </w:t>
            </w:r>
          </w:p>
        </w:tc>
        <w:tc>
          <w:tcPr>
            <w:tcW w:w="1674" w:type="dxa"/>
            <w:tcBorders>
              <w:top w:val="single" w:color="000000" w:sz="4" w:space="0"/>
              <w:left w:val="single" w:color="auto" w:sz="4" w:space="0"/>
              <w:bottom w:val="single" w:color="000000" w:sz="4" w:space="0"/>
              <w:right w:val="single" w:color="auto" w:sz="4" w:space="0"/>
            </w:tcBorders>
            <w:vAlign w:val="center"/>
          </w:tcPr>
          <w:p w14:paraId="2CE455BB">
            <w:pPr>
              <w:jc w:val="center"/>
              <w:rPr>
                <w:rFonts w:ascii="宋体" w:hAnsi="宋体" w:cs="宋体"/>
                <w:color w:val="000000"/>
                <w:sz w:val="24"/>
              </w:rPr>
            </w:pPr>
            <w:r>
              <w:rPr>
                <w:rFonts w:hint="eastAsia" w:ascii="宋体" w:hAnsi="宋体" w:cs="宋体"/>
                <w:color w:val="000000"/>
                <w:sz w:val="24"/>
              </w:rPr>
              <w:t>有无申请执行及裁定</w:t>
            </w:r>
          </w:p>
        </w:tc>
        <w:tc>
          <w:tcPr>
            <w:tcW w:w="3029" w:type="dxa"/>
            <w:gridSpan w:val="2"/>
            <w:tcBorders>
              <w:top w:val="single" w:color="000000" w:sz="4" w:space="0"/>
              <w:left w:val="single" w:color="auto" w:sz="4" w:space="0"/>
              <w:bottom w:val="single" w:color="000000" w:sz="4" w:space="0"/>
              <w:right w:val="single" w:color="000000" w:sz="4" w:space="0"/>
            </w:tcBorders>
            <w:vAlign w:val="center"/>
          </w:tcPr>
          <w:p w14:paraId="06F2ECE6">
            <w:pPr>
              <w:rPr>
                <w:rFonts w:ascii="宋体" w:hAnsi="宋体" w:cs="宋体"/>
                <w:color w:val="000000"/>
                <w:sz w:val="24"/>
              </w:rPr>
            </w:pPr>
            <w:r>
              <w:rPr>
                <w:rFonts w:hint="eastAsia" w:ascii="宋体" w:hAnsi="宋体" w:cs="宋体"/>
                <w:color w:val="000000"/>
                <w:sz w:val="24"/>
              </w:rPr>
              <w:sym w:font="Wingdings 2" w:char="00A3"/>
            </w:r>
            <w:r>
              <w:rPr>
                <w:rFonts w:hint="eastAsia" w:ascii="宋体" w:hAnsi="宋体" w:cs="宋体"/>
                <w:color w:val="000000"/>
                <w:sz w:val="24"/>
              </w:rPr>
              <w:t xml:space="preserve">无 </w:t>
            </w:r>
          </w:p>
          <w:p w14:paraId="2AF593E3">
            <w:pPr>
              <w:rPr>
                <w:rFonts w:ascii="宋体" w:hAnsi="宋体" w:cs="宋体"/>
                <w:color w:val="000000"/>
                <w:sz w:val="24"/>
                <w:u w:val="single"/>
              </w:rPr>
            </w:pPr>
            <w:r>
              <w:rPr>
                <w:rFonts w:hint="eastAsia" w:ascii="宋体" w:hAnsi="宋体" w:cs="宋体"/>
                <w:color w:val="000000"/>
                <w:sz w:val="24"/>
              </w:rPr>
              <w:sym w:font="Wingdings 2" w:char="00A3"/>
            </w:r>
            <w:r>
              <w:rPr>
                <w:rFonts w:hint="eastAsia" w:ascii="宋体" w:hAnsi="宋体" w:cs="宋体"/>
                <w:color w:val="000000"/>
                <w:sz w:val="24"/>
              </w:rPr>
              <w:t>有。法律文书案号：</w:t>
            </w:r>
            <w:r>
              <w:rPr>
                <w:rFonts w:hint="eastAsia" w:ascii="宋体" w:hAnsi="宋体" w:cs="宋体"/>
                <w:color w:val="000000"/>
                <w:sz w:val="24"/>
                <w:u w:val="single"/>
              </w:rPr>
              <w:t xml:space="preserve">        </w:t>
            </w:r>
          </w:p>
          <w:p w14:paraId="1BD06666">
            <w:pPr>
              <w:jc w:val="center"/>
              <w:rPr>
                <w:rFonts w:ascii="宋体" w:hAnsi="宋体" w:cs="宋体"/>
                <w:color w:val="000000"/>
                <w:sz w:val="24"/>
              </w:rPr>
            </w:pPr>
            <w:r>
              <w:rPr>
                <w:rFonts w:hint="eastAsia" w:ascii="宋体" w:hAnsi="宋体" w:cs="宋体"/>
                <w:color w:val="000000"/>
                <w:sz w:val="24"/>
              </w:rPr>
              <w:t xml:space="preserve">                  </w:t>
            </w:r>
          </w:p>
        </w:tc>
      </w:tr>
      <w:tr w14:paraId="30C882CD">
        <w:tblPrEx>
          <w:tblCellMar>
            <w:top w:w="0" w:type="dxa"/>
            <w:left w:w="108" w:type="dxa"/>
            <w:bottom w:w="0" w:type="dxa"/>
            <w:right w:w="108" w:type="dxa"/>
          </w:tblCellMar>
        </w:tblPrEx>
        <w:trPr>
          <w:trHeight w:val="507" w:hRule="atLeast"/>
        </w:trPr>
        <w:tc>
          <w:tcPr>
            <w:tcW w:w="2552" w:type="dxa"/>
            <w:gridSpan w:val="2"/>
            <w:vMerge w:val="restart"/>
            <w:tcBorders>
              <w:top w:val="single" w:color="000000" w:sz="4" w:space="0"/>
              <w:left w:val="single" w:color="000000" w:sz="4" w:space="0"/>
              <w:right w:val="single" w:color="000000" w:sz="4" w:space="0"/>
            </w:tcBorders>
            <w:vAlign w:val="center"/>
          </w:tcPr>
          <w:p w14:paraId="77135E40">
            <w:pPr>
              <w:jc w:val="center"/>
              <w:rPr>
                <w:rFonts w:ascii="宋体" w:hAnsi="宋体" w:cs="宋体"/>
                <w:sz w:val="24"/>
              </w:rPr>
            </w:pPr>
            <w:r>
              <w:rPr>
                <w:rFonts w:hint="eastAsia" w:ascii="宋体" w:hAnsi="宋体" w:cs="宋体"/>
                <w:sz w:val="24"/>
              </w:rPr>
              <w:t>有无债权担保</w:t>
            </w:r>
          </w:p>
          <w:p w14:paraId="45F766C3">
            <w:pPr>
              <w:jc w:val="center"/>
              <w:rPr>
                <w:rFonts w:ascii="宋体" w:hAnsi="宋体" w:cs="宋体"/>
                <w:sz w:val="24"/>
              </w:rPr>
            </w:pPr>
          </w:p>
          <w:p w14:paraId="463B0A06">
            <w:pPr>
              <w:jc w:val="center"/>
              <w:rPr>
                <w:rFonts w:ascii="宋体" w:hAnsi="宋体" w:cs="宋体"/>
                <w:sz w:val="24"/>
              </w:rPr>
            </w:pPr>
          </w:p>
          <w:p w14:paraId="10A7EFFD">
            <w:pPr>
              <w:jc w:val="center"/>
              <w:rPr>
                <w:rFonts w:ascii="宋体" w:hAnsi="宋体" w:cs="宋体"/>
                <w:sz w:val="24"/>
              </w:rPr>
            </w:pPr>
          </w:p>
        </w:tc>
        <w:tc>
          <w:tcPr>
            <w:tcW w:w="1586" w:type="dxa"/>
            <w:vMerge w:val="restart"/>
            <w:tcBorders>
              <w:top w:val="single" w:color="000000" w:sz="4" w:space="0"/>
              <w:left w:val="single" w:color="000000" w:sz="4" w:space="0"/>
              <w:right w:val="single" w:color="auto" w:sz="4" w:space="0"/>
            </w:tcBorders>
            <w:vAlign w:val="center"/>
          </w:tcPr>
          <w:p w14:paraId="6D375FDF">
            <w:pPr>
              <w:jc w:val="center"/>
              <w:rPr>
                <w:rFonts w:ascii="宋体" w:hAnsi="宋体" w:cs="宋体"/>
                <w:sz w:val="24"/>
              </w:rPr>
            </w:pPr>
            <w:r>
              <w:rPr>
                <w:rFonts w:hint="eastAsia" w:ascii="宋体" w:hAnsi="宋体" w:cs="宋体"/>
                <w:sz w:val="24"/>
              </w:rPr>
              <w:sym w:font="Wingdings 2" w:char="00A3"/>
            </w:r>
            <w:r>
              <w:rPr>
                <w:rFonts w:hint="eastAsia" w:ascii="宋体" w:hAnsi="宋体" w:cs="宋体"/>
                <w:sz w:val="24"/>
              </w:rPr>
              <w:t>无</w:t>
            </w:r>
          </w:p>
          <w:p w14:paraId="030F7D25">
            <w:pPr>
              <w:jc w:val="center"/>
              <w:rPr>
                <w:rFonts w:ascii="宋体" w:hAnsi="宋体" w:cs="宋体"/>
                <w:sz w:val="24"/>
              </w:rPr>
            </w:pPr>
          </w:p>
          <w:p w14:paraId="62FA10CE">
            <w:pPr>
              <w:jc w:val="center"/>
              <w:rPr>
                <w:rFonts w:ascii="宋体" w:hAnsi="宋体" w:cs="宋体"/>
                <w:sz w:val="24"/>
              </w:rPr>
            </w:pPr>
            <w:r>
              <w:rPr>
                <w:rFonts w:hint="eastAsia" w:ascii="宋体" w:hAnsi="宋体" w:cs="宋体"/>
                <w:sz w:val="24"/>
              </w:rPr>
              <w:t>□有</w:t>
            </w:r>
          </w:p>
        </w:tc>
        <w:tc>
          <w:tcPr>
            <w:tcW w:w="1674" w:type="dxa"/>
            <w:tcBorders>
              <w:top w:val="single" w:color="000000" w:sz="4" w:space="0"/>
              <w:left w:val="single" w:color="auto" w:sz="4" w:space="0"/>
              <w:bottom w:val="single" w:color="auto" w:sz="4" w:space="0"/>
              <w:right w:val="single" w:color="auto" w:sz="4" w:space="0"/>
            </w:tcBorders>
            <w:vAlign w:val="center"/>
          </w:tcPr>
          <w:p w14:paraId="1B541338">
            <w:pPr>
              <w:jc w:val="center"/>
              <w:rPr>
                <w:rFonts w:ascii="宋体" w:hAnsi="宋体" w:cs="宋体"/>
                <w:sz w:val="24"/>
              </w:rPr>
            </w:pPr>
            <w:r>
              <w:rPr>
                <w:rFonts w:hint="eastAsia" w:ascii="宋体" w:hAnsi="宋体" w:cs="宋体"/>
                <w:sz w:val="24"/>
              </w:rPr>
              <w:t>担保人名称</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14:paraId="71E5BD3D">
            <w:pPr>
              <w:jc w:val="center"/>
              <w:rPr>
                <w:rFonts w:ascii="宋体" w:hAnsi="宋体" w:cs="宋体"/>
                <w:sz w:val="24"/>
              </w:rPr>
            </w:pPr>
          </w:p>
        </w:tc>
      </w:tr>
      <w:tr w14:paraId="3FA84EA2">
        <w:tblPrEx>
          <w:tblCellMar>
            <w:top w:w="0" w:type="dxa"/>
            <w:left w:w="108" w:type="dxa"/>
            <w:bottom w:w="0" w:type="dxa"/>
            <w:right w:w="108" w:type="dxa"/>
          </w:tblCellMar>
        </w:tblPrEx>
        <w:trPr>
          <w:trHeight w:val="507" w:hRule="atLeast"/>
        </w:trPr>
        <w:tc>
          <w:tcPr>
            <w:tcW w:w="2552" w:type="dxa"/>
            <w:gridSpan w:val="2"/>
            <w:vMerge w:val="continue"/>
            <w:tcBorders>
              <w:left w:val="single" w:color="000000" w:sz="4" w:space="0"/>
              <w:right w:val="single" w:color="000000" w:sz="4" w:space="0"/>
            </w:tcBorders>
            <w:vAlign w:val="center"/>
          </w:tcPr>
          <w:p w14:paraId="20494F4A">
            <w:pPr>
              <w:jc w:val="center"/>
              <w:rPr>
                <w:rFonts w:ascii="宋体" w:hAnsi="宋体" w:cs="宋体"/>
                <w:sz w:val="24"/>
              </w:rPr>
            </w:pPr>
          </w:p>
        </w:tc>
        <w:tc>
          <w:tcPr>
            <w:tcW w:w="1586" w:type="dxa"/>
            <w:vMerge w:val="continue"/>
            <w:tcBorders>
              <w:left w:val="single" w:color="000000" w:sz="4" w:space="0"/>
              <w:right w:val="single" w:color="auto" w:sz="4" w:space="0"/>
            </w:tcBorders>
            <w:vAlign w:val="center"/>
          </w:tcPr>
          <w:p w14:paraId="4D278F60">
            <w:pPr>
              <w:jc w:val="center"/>
              <w:rPr>
                <w:rFonts w:ascii="宋体" w:hAnsi="宋体" w:cs="宋体"/>
                <w:sz w:val="24"/>
              </w:rPr>
            </w:pPr>
          </w:p>
        </w:tc>
        <w:tc>
          <w:tcPr>
            <w:tcW w:w="1674" w:type="dxa"/>
            <w:tcBorders>
              <w:top w:val="single" w:color="000000" w:sz="4" w:space="0"/>
              <w:left w:val="single" w:color="auto" w:sz="4" w:space="0"/>
              <w:bottom w:val="single" w:color="auto" w:sz="4" w:space="0"/>
              <w:right w:val="single" w:color="auto" w:sz="4" w:space="0"/>
            </w:tcBorders>
            <w:vAlign w:val="center"/>
          </w:tcPr>
          <w:p w14:paraId="66E5B346">
            <w:pPr>
              <w:jc w:val="center"/>
              <w:rPr>
                <w:rFonts w:ascii="宋体" w:hAnsi="宋体" w:cs="宋体"/>
                <w:sz w:val="24"/>
              </w:rPr>
            </w:pPr>
            <w:r>
              <w:rPr>
                <w:rFonts w:hint="eastAsia" w:ascii="宋体" w:hAnsi="宋体" w:cs="宋体"/>
                <w:sz w:val="24"/>
              </w:rPr>
              <w:t>担保金额</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14:paraId="3CB12DCF">
            <w:pPr>
              <w:jc w:val="center"/>
              <w:rPr>
                <w:rFonts w:ascii="宋体" w:hAnsi="宋体" w:cs="宋体"/>
                <w:sz w:val="24"/>
              </w:rPr>
            </w:pPr>
          </w:p>
        </w:tc>
      </w:tr>
      <w:tr w14:paraId="40DB7908">
        <w:tblPrEx>
          <w:tblCellMar>
            <w:top w:w="0" w:type="dxa"/>
            <w:left w:w="108" w:type="dxa"/>
            <w:bottom w:w="0" w:type="dxa"/>
            <w:right w:w="108" w:type="dxa"/>
          </w:tblCellMar>
        </w:tblPrEx>
        <w:trPr>
          <w:trHeight w:val="507" w:hRule="atLeast"/>
        </w:trPr>
        <w:tc>
          <w:tcPr>
            <w:tcW w:w="2552" w:type="dxa"/>
            <w:gridSpan w:val="2"/>
            <w:vMerge w:val="continue"/>
            <w:tcBorders>
              <w:left w:val="single" w:color="000000" w:sz="4" w:space="0"/>
              <w:bottom w:val="single" w:color="auto" w:sz="4" w:space="0"/>
              <w:right w:val="single" w:color="000000" w:sz="4" w:space="0"/>
            </w:tcBorders>
            <w:vAlign w:val="center"/>
          </w:tcPr>
          <w:p w14:paraId="54F14E40">
            <w:pPr>
              <w:jc w:val="center"/>
              <w:rPr>
                <w:rFonts w:ascii="宋体" w:hAnsi="宋体" w:cs="宋体"/>
                <w:sz w:val="24"/>
              </w:rPr>
            </w:pPr>
          </w:p>
        </w:tc>
        <w:tc>
          <w:tcPr>
            <w:tcW w:w="1586" w:type="dxa"/>
            <w:vMerge w:val="continue"/>
            <w:tcBorders>
              <w:left w:val="single" w:color="000000" w:sz="4" w:space="0"/>
              <w:bottom w:val="single" w:color="auto" w:sz="4" w:space="0"/>
              <w:right w:val="single" w:color="auto" w:sz="4" w:space="0"/>
            </w:tcBorders>
            <w:vAlign w:val="center"/>
          </w:tcPr>
          <w:p w14:paraId="44133731">
            <w:pPr>
              <w:jc w:val="center"/>
              <w:rPr>
                <w:rFonts w:ascii="宋体" w:hAnsi="宋体" w:cs="宋体"/>
                <w:sz w:val="24"/>
              </w:rPr>
            </w:pPr>
          </w:p>
        </w:tc>
        <w:tc>
          <w:tcPr>
            <w:tcW w:w="1674" w:type="dxa"/>
            <w:tcBorders>
              <w:top w:val="single" w:color="000000" w:sz="4" w:space="0"/>
              <w:left w:val="single" w:color="auto" w:sz="4" w:space="0"/>
              <w:bottom w:val="single" w:color="auto" w:sz="4" w:space="0"/>
              <w:right w:val="single" w:color="auto" w:sz="4" w:space="0"/>
            </w:tcBorders>
            <w:vAlign w:val="center"/>
          </w:tcPr>
          <w:p w14:paraId="19ED412E">
            <w:pPr>
              <w:jc w:val="center"/>
              <w:rPr>
                <w:rFonts w:ascii="宋体" w:hAnsi="宋体" w:cs="宋体"/>
                <w:sz w:val="24"/>
              </w:rPr>
            </w:pPr>
            <w:r>
              <w:rPr>
                <w:rFonts w:hint="eastAsia" w:ascii="宋体" w:hAnsi="宋体" w:cs="宋体"/>
                <w:sz w:val="24"/>
              </w:rPr>
              <w:t>担保形式</w:t>
            </w:r>
          </w:p>
        </w:tc>
        <w:tc>
          <w:tcPr>
            <w:tcW w:w="3029" w:type="dxa"/>
            <w:gridSpan w:val="2"/>
            <w:tcBorders>
              <w:top w:val="single" w:color="000000" w:sz="4" w:space="0"/>
              <w:left w:val="single" w:color="auto" w:sz="4" w:space="0"/>
              <w:bottom w:val="single" w:color="auto" w:sz="4" w:space="0"/>
              <w:right w:val="single" w:color="000000" w:sz="4" w:space="0"/>
            </w:tcBorders>
            <w:vAlign w:val="center"/>
          </w:tcPr>
          <w:p w14:paraId="0EFA9380">
            <w:pPr>
              <w:jc w:val="center"/>
              <w:rPr>
                <w:rFonts w:ascii="宋体" w:hAnsi="宋体" w:cs="宋体"/>
                <w:sz w:val="24"/>
              </w:rPr>
            </w:pPr>
            <w:r>
              <w:rPr>
                <w:rFonts w:hint="eastAsia" w:ascii="宋体" w:hAnsi="宋体" w:cs="宋体"/>
                <w:sz w:val="24"/>
              </w:rPr>
              <w:t>□保证   □抵押 □质押</w:t>
            </w:r>
          </w:p>
        </w:tc>
      </w:tr>
      <w:tr w14:paraId="35192A0A">
        <w:tblPrEx>
          <w:tblCellMar>
            <w:top w:w="0" w:type="dxa"/>
            <w:left w:w="108" w:type="dxa"/>
            <w:bottom w:w="0" w:type="dxa"/>
            <w:right w:w="108" w:type="dxa"/>
          </w:tblCellMar>
        </w:tblPrEx>
        <w:trPr>
          <w:trHeight w:val="563"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14:paraId="08D92127">
            <w:pPr>
              <w:autoSpaceDN w:val="0"/>
              <w:jc w:val="center"/>
              <w:textAlignment w:val="center"/>
              <w:rPr>
                <w:rFonts w:ascii="宋体" w:hAnsi="宋体" w:cs="宋体"/>
                <w:color w:val="000000"/>
                <w:sz w:val="24"/>
              </w:rPr>
            </w:pPr>
            <w:r>
              <w:rPr>
                <w:rFonts w:hint="eastAsia" w:ascii="宋体" w:hAnsi="宋体" w:cs="宋体"/>
                <w:sz w:val="24"/>
              </w:rPr>
              <w:t>是否有连带债务人</w:t>
            </w:r>
          </w:p>
        </w:tc>
        <w:tc>
          <w:tcPr>
            <w:tcW w:w="1586" w:type="dxa"/>
            <w:tcBorders>
              <w:top w:val="single" w:color="auto" w:sz="4" w:space="0"/>
              <w:left w:val="single" w:color="auto" w:sz="4" w:space="0"/>
              <w:bottom w:val="single" w:color="auto" w:sz="4" w:space="0"/>
              <w:right w:val="single" w:color="auto" w:sz="4" w:space="0"/>
            </w:tcBorders>
            <w:vAlign w:val="center"/>
          </w:tcPr>
          <w:p w14:paraId="0C0D1CEF">
            <w:pPr>
              <w:autoSpaceDN w:val="0"/>
              <w:jc w:val="center"/>
              <w:textAlignment w:val="center"/>
              <w:rPr>
                <w:rFonts w:hint="eastAsia" w:ascii="宋体" w:hAnsi="宋体" w:cs="宋体" w:eastAsiaTheme="minorEastAsia"/>
                <w:color w:val="000000"/>
                <w:sz w:val="24"/>
                <w:lang w:val="en-US" w:eastAsia="zh-CN"/>
              </w:rPr>
            </w:pPr>
          </w:p>
        </w:tc>
        <w:tc>
          <w:tcPr>
            <w:tcW w:w="1674" w:type="dxa"/>
            <w:tcBorders>
              <w:top w:val="single" w:color="auto" w:sz="4" w:space="0"/>
              <w:left w:val="single" w:color="auto" w:sz="4" w:space="0"/>
              <w:bottom w:val="single" w:color="auto" w:sz="4" w:space="0"/>
              <w:right w:val="single" w:color="auto" w:sz="4" w:space="0"/>
            </w:tcBorders>
            <w:vAlign w:val="center"/>
          </w:tcPr>
          <w:p w14:paraId="73BD1B83">
            <w:pPr>
              <w:autoSpaceDN w:val="0"/>
              <w:jc w:val="center"/>
              <w:textAlignment w:val="center"/>
              <w:rPr>
                <w:rFonts w:ascii="宋体" w:hAnsi="宋体" w:cs="宋体"/>
                <w:color w:val="000000"/>
                <w:sz w:val="24"/>
              </w:rPr>
            </w:pPr>
            <w:r>
              <w:rPr>
                <w:rFonts w:hint="eastAsia" w:ascii="宋体" w:hAnsi="宋体" w:cs="宋体"/>
                <w:color w:val="000000"/>
                <w:sz w:val="24"/>
              </w:rPr>
              <w:t>连带债务人名称</w:t>
            </w:r>
          </w:p>
        </w:tc>
        <w:tc>
          <w:tcPr>
            <w:tcW w:w="3029" w:type="dxa"/>
            <w:gridSpan w:val="2"/>
            <w:tcBorders>
              <w:top w:val="single" w:color="auto" w:sz="4" w:space="0"/>
              <w:left w:val="single" w:color="auto" w:sz="4" w:space="0"/>
              <w:bottom w:val="single" w:color="auto" w:sz="4" w:space="0"/>
              <w:right w:val="single" w:color="auto" w:sz="4" w:space="0"/>
            </w:tcBorders>
            <w:vAlign w:val="center"/>
          </w:tcPr>
          <w:p w14:paraId="5186E537">
            <w:pPr>
              <w:autoSpaceDN w:val="0"/>
              <w:jc w:val="center"/>
              <w:textAlignment w:val="center"/>
              <w:rPr>
                <w:rFonts w:hint="eastAsia" w:ascii="宋体" w:hAnsi="宋体" w:cs="宋体" w:eastAsiaTheme="minorEastAsia"/>
                <w:color w:val="000000"/>
                <w:sz w:val="24"/>
                <w:lang w:val="en-US" w:eastAsia="zh-CN"/>
              </w:rPr>
            </w:pPr>
          </w:p>
        </w:tc>
      </w:tr>
      <w:tr w14:paraId="0A30C071">
        <w:tblPrEx>
          <w:tblCellMar>
            <w:top w:w="0" w:type="dxa"/>
            <w:left w:w="108" w:type="dxa"/>
            <w:bottom w:w="0" w:type="dxa"/>
            <w:right w:w="108" w:type="dxa"/>
          </w:tblCellMar>
        </w:tblPrEx>
        <w:trPr>
          <w:trHeight w:val="508" w:hRule="atLeast"/>
        </w:trPr>
        <w:tc>
          <w:tcPr>
            <w:tcW w:w="2552" w:type="dxa"/>
            <w:gridSpan w:val="2"/>
            <w:tcBorders>
              <w:top w:val="single" w:color="auto" w:sz="4" w:space="0"/>
              <w:left w:val="single" w:color="000000" w:sz="4" w:space="0"/>
              <w:bottom w:val="single" w:color="auto" w:sz="4" w:space="0"/>
              <w:right w:val="single" w:color="000000" w:sz="4" w:space="0"/>
            </w:tcBorders>
            <w:vAlign w:val="center"/>
          </w:tcPr>
          <w:p w14:paraId="69B52EFB">
            <w:pPr>
              <w:autoSpaceDN w:val="0"/>
              <w:jc w:val="center"/>
              <w:textAlignment w:val="center"/>
              <w:rPr>
                <w:rFonts w:ascii="宋体" w:hAnsi="宋体" w:cs="宋体"/>
                <w:color w:val="000000"/>
                <w:sz w:val="24"/>
              </w:rPr>
            </w:pPr>
            <w:r>
              <w:rPr>
                <w:rFonts w:hint="eastAsia" w:ascii="宋体" w:hAnsi="宋体" w:cs="宋体"/>
                <w:color w:val="000000"/>
                <w:sz w:val="24"/>
              </w:rPr>
              <w:t>是否属连带债权人</w:t>
            </w:r>
          </w:p>
        </w:tc>
        <w:tc>
          <w:tcPr>
            <w:tcW w:w="1586" w:type="dxa"/>
            <w:tcBorders>
              <w:top w:val="single" w:color="auto" w:sz="4" w:space="0"/>
              <w:left w:val="single" w:color="000000" w:sz="4" w:space="0"/>
              <w:bottom w:val="single" w:color="auto" w:sz="4" w:space="0"/>
              <w:right w:val="single" w:color="auto" w:sz="4" w:space="0"/>
            </w:tcBorders>
            <w:vAlign w:val="center"/>
          </w:tcPr>
          <w:p w14:paraId="585EB937">
            <w:pPr>
              <w:autoSpaceDN w:val="0"/>
              <w:jc w:val="center"/>
              <w:textAlignment w:val="center"/>
              <w:rPr>
                <w:rFonts w:hint="eastAsia" w:ascii="宋体" w:hAnsi="宋体" w:cs="宋体" w:eastAsiaTheme="minorEastAsia"/>
                <w:color w:val="000000"/>
                <w:sz w:val="24"/>
                <w:lang w:val="en-US" w:eastAsia="zh-CN"/>
              </w:rPr>
            </w:pPr>
          </w:p>
        </w:tc>
        <w:tc>
          <w:tcPr>
            <w:tcW w:w="1674" w:type="dxa"/>
            <w:tcBorders>
              <w:top w:val="single" w:color="auto" w:sz="4" w:space="0"/>
              <w:left w:val="single" w:color="auto" w:sz="4" w:space="0"/>
              <w:bottom w:val="single" w:color="auto" w:sz="4" w:space="0"/>
              <w:right w:val="single" w:color="auto" w:sz="4" w:space="0"/>
            </w:tcBorders>
            <w:vAlign w:val="center"/>
          </w:tcPr>
          <w:p w14:paraId="5672A0C8">
            <w:pPr>
              <w:autoSpaceDN w:val="0"/>
              <w:jc w:val="center"/>
              <w:textAlignment w:val="center"/>
              <w:rPr>
                <w:rFonts w:ascii="宋体" w:hAnsi="宋体" w:cs="宋体"/>
                <w:color w:val="000000"/>
                <w:sz w:val="24"/>
              </w:rPr>
            </w:pPr>
            <w:r>
              <w:rPr>
                <w:rFonts w:hint="eastAsia" w:ascii="宋体" w:hAnsi="宋体" w:cs="宋体"/>
                <w:color w:val="000000"/>
                <w:sz w:val="24"/>
              </w:rPr>
              <w:t>连带债权人名称</w:t>
            </w:r>
          </w:p>
        </w:tc>
        <w:tc>
          <w:tcPr>
            <w:tcW w:w="3029" w:type="dxa"/>
            <w:gridSpan w:val="2"/>
            <w:tcBorders>
              <w:top w:val="single" w:color="auto" w:sz="4" w:space="0"/>
              <w:left w:val="single" w:color="auto" w:sz="4" w:space="0"/>
              <w:bottom w:val="single" w:color="auto" w:sz="4" w:space="0"/>
              <w:right w:val="single" w:color="000000" w:sz="4" w:space="0"/>
            </w:tcBorders>
            <w:vAlign w:val="center"/>
          </w:tcPr>
          <w:p w14:paraId="32679E93">
            <w:pPr>
              <w:autoSpaceDN w:val="0"/>
              <w:jc w:val="center"/>
              <w:textAlignment w:val="center"/>
              <w:rPr>
                <w:rFonts w:hint="eastAsia" w:ascii="宋体" w:hAnsi="宋体" w:cs="宋体" w:eastAsiaTheme="minorEastAsia"/>
                <w:color w:val="000000"/>
                <w:sz w:val="24"/>
                <w:lang w:val="en-US" w:eastAsia="zh-CN"/>
              </w:rPr>
            </w:pPr>
          </w:p>
        </w:tc>
      </w:tr>
      <w:tr w14:paraId="1868CFC7">
        <w:tblPrEx>
          <w:tblCellMar>
            <w:top w:w="0" w:type="dxa"/>
            <w:left w:w="108" w:type="dxa"/>
            <w:bottom w:w="0" w:type="dxa"/>
            <w:right w:w="108" w:type="dxa"/>
          </w:tblCellMar>
        </w:tblPrEx>
        <w:trPr>
          <w:trHeight w:val="698"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14:paraId="59DDF004">
            <w:pPr>
              <w:jc w:val="center"/>
              <w:rPr>
                <w:rFonts w:ascii="宋体" w:hAnsi="宋体" w:cs="宋体"/>
                <w:sz w:val="24"/>
              </w:rPr>
            </w:pPr>
            <w:r>
              <w:rPr>
                <w:rFonts w:hint="eastAsia" w:ascii="宋体" w:hAnsi="宋体" w:cs="宋体"/>
                <w:sz w:val="24"/>
              </w:rPr>
              <w:t>提交的债权证据名称</w:t>
            </w:r>
          </w:p>
        </w:tc>
        <w:tc>
          <w:tcPr>
            <w:tcW w:w="6289" w:type="dxa"/>
            <w:gridSpan w:val="4"/>
            <w:tcBorders>
              <w:top w:val="single" w:color="auto" w:sz="4" w:space="0"/>
              <w:left w:val="single" w:color="auto" w:sz="4" w:space="0"/>
              <w:bottom w:val="single" w:color="auto" w:sz="4" w:space="0"/>
              <w:right w:val="single" w:color="000000" w:sz="4" w:space="0"/>
            </w:tcBorders>
            <w:vAlign w:val="center"/>
          </w:tcPr>
          <w:p w14:paraId="42F665CA">
            <w:pPr>
              <w:autoSpaceDN w:val="0"/>
              <w:jc w:val="center"/>
              <w:textAlignment w:val="center"/>
              <w:rPr>
                <w:rFonts w:ascii="宋体" w:hAnsi="宋体" w:cs="宋体"/>
                <w:color w:val="000000"/>
                <w:sz w:val="24"/>
              </w:rPr>
            </w:pPr>
          </w:p>
        </w:tc>
      </w:tr>
    </w:tbl>
    <w:p w14:paraId="1DAD964D">
      <w:pPr>
        <w:rPr>
          <w:rFonts w:ascii="宋体" w:hAnsi="宋体" w:cs="宋体"/>
          <w:szCs w:val="21"/>
        </w:rPr>
      </w:pPr>
    </w:p>
    <w:p w14:paraId="7FE058E9">
      <w:pPr>
        <w:rPr>
          <w:rFonts w:ascii="宋体" w:hAnsi="宋体" w:cs="宋体"/>
          <w:sz w:val="24"/>
        </w:rPr>
      </w:pPr>
      <w:r>
        <w:rPr>
          <w:rFonts w:hint="eastAsia" w:ascii="宋体" w:hAnsi="宋体" w:cs="宋体"/>
          <w:sz w:val="24"/>
        </w:rPr>
        <w:t xml:space="preserve">债权申报人：           </w:t>
      </w:r>
      <w:r>
        <w:rPr>
          <w:rFonts w:hint="eastAsia" w:ascii="宋体" w:hAnsi="宋体" w:cs="宋体"/>
          <w:sz w:val="24"/>
          <w:lang w:val="en-US" w:eastAsia="zh-CN"/>
        </w:rPr>
        <w:t xml:space="preserve">                    </w:t>
      </w:r>
      <w:r>
        <w:rPr>
          <w:rFonts w:hint="eastAsia" w:ascii="宋体" w:hAnsi="宋体" w:cs="宋体"/>
          <w:sz w:val="24"/>
        </w:rPr>
        <w:t xml:space="preserve">委托代理人签名：                               </w:t>
      </w:r>
    </w:p>
    <w:p w14:paraId="0389C1AB">
      <w:pPr>
        <w:jc w:val="center"/>
        <w:rPr>
          <w:rFonts w:ascii="宋体" w:hAnsi="宋体" w:cs="宋体"/>
          <w:sz w:val="24"/>
        </w:rPr>
      </w:pPr>
      <w:r>
        <w:rPr>
          <w:rFonts w:hint="eastAsia" w:ascii="宋体" w:hAnsi="宋体" w:cs="宋体"/>
          <w:sz w:val="24"/>
        </w:rPr>
        <w:t xml:space="preserve">                                        </w:t>
      </w:r>
    </w:p>
    <w:p w14:paraId="72B0B56C">
      <w:pPr>
        <w:rPr>
          <w:rFonts w:ascii="宋体" w:hAnsi="宋体" w:cs="宋体"/>
          <w:sz w:val="24"/>
        </w:rPr>
      </w:pPr>
      <w:r>
        <w:rPr>
          <w:rFonts w:hint="eastAsia" w:ascii="宋体" w:hAnsi="宋体" w:cs="宋体"/>
          <w:sz w:val="24"/>
        </w:rPr>
        <w:t xml:space="preserve">                                             申报日期：   年   月   日</w:t>
      </w:r>
    </w:p>
    <w:p w14:paraId="2A419E45">
      <w:pPr>
        <w:ind w:left="-239" w:leftChars="-114"/>
        <w:rPr>
          <w:rFonts w:ascii="宋体" w:hAnsi="宋体" w:cs="宋体"/>
          <w:b/>
          <w:bCs/>
          <w:color w:val="000000"/>
          <w:sz w:val="24"/>
        </w:rPr>
      </w:pPr>
      <w:r>
        <w:rPr>
          <w:rFonts w:hint="eastAsia" w:ascii="宋体" w:hAnsi="宋体" w:cs="宋体"/>
          <w:b/>
          <w:bCs/>
          <w:color w:val="000000"/>
          <w:sz w:val="24"/>
        </w:rPr>
        <w:t>备注：</w:t>
      </w:r>
    </w:p>
    <w:p w14:paraId="3CB8D09F">
      <w:pPr>
        <w:ind w:left="-239"/>
        <w:rPr>
          <w:rFonts w:ascii="宋体" w:hAnsi="宋体" w:cs="宋体"/>
          <w:b/>
          <w:bCs/>
          <w:color w:val="000000"/>
          <w:sz w:val="24"/>
        </w:rPr>
      </w:pPr>
      <w:r>
        <w:rPr>
          <w:rFonts w:hint="eastAsia" w:ascii="宋体" w:hAnsi="宋体" w:cs="宋体"/>
          <w:b/>
          <w:bCs/>
          <w:color w:val="000000"/>
          <w:sz w:val="24"/>
        </w:rPr>
        <w:t>1、本债权申报表不构成无效债权（包括但不限于已过诉讼时效的债权等）的重新有效确认，申报债权总金额需另附构成明细及详细计算过程。</w:t>
      </w:r>
    </w:p>
    <w:p w14:paraId="2DA8BC80">
      <w:pPr>
        <w:ind w:left="-239"/>
        <w:rPr>
          <w:rFonts w:ascii="宋体" w:hAnsi="宋体" w:cs="宋体"/>
          <w:b/>
          <w:bCs/>
          <w:color w:val="000000"/>
          <w:sz w:val="24"/>
        </w:rPr>
      </w:pPr>
      <w:r>
        <w:rPr>
          <w:rFonts w:hint="eastAsia" w:ascii="宋体" w:hAnsi="宋体" w:cs="宋体"/>
          <w:b/>
          <w:bCs/>
          <w:color w:val="000000"/>
          <w:sz w:val="24"/>
        </w:rPr>
        <w:t>2、债权申报人已全面、完整知晓本次债权登记的有关要求并保证提供资料及情况的真实、合法、完整，否则，一切法律责任和后果由债权申报人承担。</w:t>
      </w:r>
    </w:p>
    <w:p w14:paraId="34017B87">
      <w:pPr>
        <w:ind w:left="-239"/>
        <w:rPr>
          <w:rFonts w:ascii="宋体" w:hAnsi="宋体" w:cs="宋体"/>
          <w:b/>
          <w:bCs/>
          <w:color w:val="000000"/>
          <w:sz w:val="24"/>
        </w:rPr>
      </w:pPr>
      <w:r>
        <w:rPr>
          <w:rFonts w:hint="eastAsia" w:ascii="宋体" w:hAnsi="宋体" w:cs="宋体"/>
          <w:b/>
          <w:bCs/>
          <w:color w:val="000000"/>
          <w:sz w:val="24"/>
        </w:rPr>
        <w:t>本次申报债权文件中的证据材料只收取复印件，原件由申报人自行保管。文件的签收并不代表签收人对其申报债权以及提交文件资料真实性、合法性及关联性的确认。</w:t>
      </w:r>
    </w:p>
    <w:p w14:paraId="6EA318E9">
      <w:pPr>
        <w:rPr>
          <w:rFonts w:hint="eastAsia"/>
        </w:rPr>
      </w:pPr>
    </w:p>
    <w:p w14:paraId="25F6F563">
      <w:pPr>
        <w:rPr>
          <w:rFonts w:hint="eastAsia"/>
        </w:rPr>
      </w:pPr>
      <w:r>
        <w:rPr>
          <w:rFonts w:hint="eastAsia"/>
        </w:rPr>
        <w:br w:type="page"/>
      </w:r>
    </w:p>
    <w:p w14:paraId="3D6BC5D0">
      <w:pPr>
        <w:spacing w:line="420" w:lineRule="exact"/>
        <w:jc w:val="center"/>
        <w:rPr>
          <w:rFonts w:ascii="黑体" w:hAnsi="黑体" w:eastAsia="黑体" w:cs="黑体"/>
          <w:b/>
          <w:sz w:val="36"/>
          <w:szCs w:val="36"/>
        </w:rPr>
      </w:pPr>
      <w:r>
        <w:rPr>
          <w:rFonts w:ascii="黑体" w:hAnsi="黑体" w:eastAsia="黑体" w:cs="黑体"/>
          <w:b/>
          <w:sz w:val="36"/>
          <w:szCs w:val="36"/>
        </w:rPr>
        <w:t>债权本金及</w:t>
      </w:r>
      <w:r>
        <w:rPr>
          <w:rFonts w:hint="eastAsia" w:ascii="黑体" w:hAnsi="黑体" w:eastAsia="黑体" w:cs="黑体"/>
          <w:b/>
          <w:sz w:val="36"/>
          <w:szCs w:val="36"/>
        </w:rPr>
        <w:t>利息</w:t>
      </w:r>
      <w:r>
        <w:rPr>
          <w:rFonts w:ascii="黑体" w:hAnsi="黑体" w:eastAsia="黑体" w:cs="黑体"/>
          <w:b/>
          <w:sz w:val="36"/>
          <w:szCs w:val="36"/>
        </w:rPr>
        <w:t>、违约金等</w:t>
      </w:r>
      <w:r>
        <w:rPr>
          <w:rFonts w:hint="eastAsia" w:ascii="黑体" w:hAnsi="黑体" w:eastAsia="黑体" w:cs="黑体"/>
          <w:b/>
          <w:sz w:val="36"/>
          <w:szCs w:val="36"/>
        </w:rPr>
        <w:t>计算表</w:t>
      </w:r>
    </w:p>
    <w:p w14:paraId="0E347EFC">
      <w:pPr>
        <w:spacing w:line="420" w:lineRule="exact"/>
        <w:ind w:firstLine="3253" w:firstLineChars="900"/>
        <w:rPr>
          <w:rFonts w:ascii="黑体" w:hAnsi="黑体" w:eastAsia="黑体" w:cs="黑体"/>
          <w:b/>
          <w:sz w:val="36"/>
          <w:szCs w:val="36"/>
        </w:rPr>
      </w:pPr>
    </w:p>
    <w:p w14:paraId="3C35289A">
      <w:pPr>
        <w:spacing w:line="420" w:lineRule="exact"/>
        <w:ind w:firstLine="3253" w:firstLineChars="900"/>
        <w:rPr>
          <w:rFonts w:ascii="黑体" w:hAnsi="黑体" w:eastAsia="黑体" w:cs="黑体"/>
          <w:b/>
          <w:sz w:val="36"/>
          <w:szCs w:val="36"/>
        </w:rPr>
      </w:pPr>
    </w:p>
    <w:p w14:paraId="7769AA31">
      <w:pPr>
        <w:spacing w:line="420" w:lineRule="exact"/>
        <w:ind w:firstLine="3253" w:firstLineChars="900"/>
        <w:rPr>
          <w:rFonts w:ascii="黑体" w:hAnsi="黑体" w:eastAsia="黑体" w:cs="黑体"/>
          <w:b/>
          <w:sz w:val="36"/>
          <w:szCs w:val="36"/>
        </w:rPr>
      </w:pPr>
    </w:p>
    <w:p w14:paraId="45D0C87C">
      <w:pPr>
        <w:spacing w:line="420" w:lineRule="exact"/>
        <w:ind w:firstLine="3253" w:firstLineChars="900"/>
        <w:rPr>
          <w:rFonts w:ascii="黑体" w:hAnsi="黑体" w:eastAsia="黑体" w:cs="黑体"/>
          <w:b/>
          <w:sz w:val="36"/>
          <w:szCs w:val="36"/>
        </w:rPr>
      </w:pPr>
    </w:p>
    <w:p w14:paraId="6C51F03A">
      <w:pPr>
        <w:spacing w:line="420" w:lineRule="exact"/>
        <w:ind w:firstLine="3253" w:firstLineChars="900"/>
        <w:rPr>
          <w:rFonts w:ascii="黑体" w:hAnsi="黑体" w:eastAsia="黑体" w:cs="黑体"/>
          <w:b/>
          <w:sz w:val="36"/>
          <w:szCs w:val="36"/>
        </w:rPr>
      </w:pPr>
    </w:p>
    <w:p w14:paraId="72634E54">
      <w:pPr>
        <w:spacing w:line="420" w:lineRule="exact"/>
        <w:ind w:firstLine="3253" w:firstLineChars="900"/>
        <w:rPr>
          <w:rFonts w:ascii="黑体" w:hAnsi="黑体" w:eastAsia="黑体" w:cs="黑体"/>
          <w:b/>
          <w:sz w:val="36"/>
          <w:szCs w:val="36"/>
        </w:rPr>
      </w:pPr>
    </w:p>
    <w:p w14:paraId="5F0FA53F">
      <w:pPr>
        <w:spacing w:line="420" w:lineRule="exact"/>
        <w:ind w:firstLine="3253" w:firstLineChars="900"/>
        <w:rPr>
          <w:rFonts w:ascii="黑体" w:hAnsi="黑体" w:eastAsia="黑体" w:cs="黑体"/>
          <w:b/>
          <w:sz w:val="36"/>
          <w:szCs w:val="36"/>
        </w:rPr>
      </w:pPr>
    </w:p>
    <w:p w14:paraId="74CDAE01">
      <w:pPr>
        <w:spacing w:line="420" w:lineRule="exact"/>
        <w:ind w:firstLine="3253" w:firstLineChars="900"/>
        <w:rPr>
          <w:rFonts w:ascii="黑体" w:hAnsi="黑体" w:eastAsia="黑体" w:cs="黑体"/>
          <w:b/>
          <w:sz w:val="36"/>
          <w:szCs w:val="36"/>
        </w:rPr>
      </w:pPr>
    </w:p>
    <w:p w14:paraId="7DB0CB7F">
      <w:pPr>
        <w:spacing w:line="420" w:lineRule="exact"/>
        <w:ind w:firstLine="3253" w:firstLineChars="900"/>
        <w:rPr>
          <w:rFonts w:ascii="黑体" w:hAnsi="黑体" w:eastAsia="黑体" w:cs="黑体"/>
          <w:b/>
          <w:sz w:val="36"/>
          <w:szCs w:val="36"/>
        </w:rPr>
      </w:pPr>
    </w:p>
    <w:p w14:paraId="5C834CAB">
      <w:pPr>
        <w:spacing w:line="420" w:lineRule="exact"/>
        <w:ind w:firstLine="3253" w:firstLineChars="900"/>
        <w:rPr>
          <w:rFonts w:ascii="黑体" w:hAnsi="黑体" w:eastAsia="黑体" w:cs="黑体"/>
          <w:b/>
          <w:sz w:val="36"/>
          <w:szCs w:val="36"/>
        </w:rPr>
      </w:pPr>
    </w:p>
    <w:p w14:paraId="1FDA2627">
      <w:pPr>
        <w:spacing w:line="420" w:lineRule="exact"/>
        <w:ind w:firstLine="3253" w:firstLineChars="900"/>
        <w:rPr>
          <w:rFonts w:ascii="黑体" w:hAnsi="黑体" w:eastAsia="黑体" w:cs="黑体"/>
          <w:b/>
          <w:sz w:val="36"/>
          <w:szCs w:val="36"/>
        </w:rPr>
      </w:pPr>
    </w:p>
    <w:p w14:paraId="3B155EF3">
      <w:pPr>
        <w:spacing w:line="420" w:lineRule="exact"/>
        <w:ind w:firstLine="3253" w:firstLineChars="900"/>
        <w:rPr>
          <w:rFonts w:ascii="黑体" w:hAnsi="黑体" w:eastAsia="黑体" w:cs="黑体"/>
          <w:b/>
          <w:sz w:val="36"/>
          <w:szCs w:val="36"/>
        </w:rPr>
      </w:pPr>
    </w:p>
    <w:p w14:paraId="7BC783B1">
      <w:pPr>
        <w:spacing w:line="420" w:lineRule="exact"/>
        <w:ind w:firstLine="3253" w:firstLineChars="900"/>
        <w:rPr>
          <w:rFonts w:ascii="黑体" w:hAnsi="黑体" w:eastAsia="黑体" w:cs="黑体"/>
          <w:b/>
          <w:sz w:val="36"/>
          <w:szCs w:val="36"/>
        </w:rPr>
      </w:pPr>
    </w:p>
    <w:p w14:paraId="0D777B51">
      <w:pPr>
        <w:spacing w:line="420" w:lineRule="exact"/>
        <w:ind w:firstLine="3253" w:firstLineChars="900"/>
        <w:rPr>
          <w:rFonts w:ascii="黑体" w:hAnsi="黑体" w:eastAsia="黑体" w:cs="黑体"/>
          <w:b/>
          <w:sz w:val="36"/>
          <w:szCs w:val="36"/>
        </w:rPr>
      </w:pPr>
    </w:p>
    <w:p w14:paraId="57C88B8D">
      <w:pPr>
        <w:spacing w:line="420" w:lineRule="exact"/>
        <w:ind w:firstLine="3253" w:firstLineChars="900"/>
        <w:rPr>
          <w:rFonts w:ascii="黑体" w:hAnsi="黑体" w:eastAsia="黑体" w:cs="黑体"/>
          <w:b/>
          <w:sz w:val="36"/>
          <w:szCs w:val="36"/>
        </w:rPr>
      </w:pPr>
    </w:p>
    <w:p w14:paraId="0CE8CBB7">
      <w:pPr>
        <w:spacing w:line="420" w:lineRule="exact"/>
        <w:ind w:firstLine="3253" w:firstLineChars="900"/>
        <w:rPr>
          <w:rFonts w:ascii="黑体" w:hAnsi="黑体" w:eastAsia="黑体" w:cs="黑体"/>
          <w:b/>
          <w:sz w:val="36"/>
          <w:szCs w:val="36"/>
        </w:rPr>
      </w:pPr>
    </w:p>
    <w:p w14:paraId="1362C867">
      <w:pPr>
        <w:spacing w:line="420" w:lineRule="exact"/>
        <w:ind w:firstLine="3253" w:firstLineChars="900"/>
        <w:rPr>
          <w:rFonts w:ascii="黑体" w:hAnsi="黑体" w:eastAsia="黑体" w:cs="黑体"/>
          <w:b/>
          <w:sz w:val="36"/>
          <w:szCs w:val="36"/>
        </w:rPr>
      </w:pPr>
    </w:p>
    <w:p w14:paraId="56878AA7">
      <w:pPr>
        <w:spacing w:line="420" w:lineRule="exact"/>
        <w:ind w:firstLine="3253" w:firstLineChars="900"/>
        <w:rPr>
          <w:rFonts w:ascii="黑体" w:hAnsi="黑体" w:eastAsia="黑体" w:cs="黑体"/>
          <w:b/>
          <w:sz w:val="36"/>
          <w:szCs w:val="36"/>
        </w:rPr>
      </w:pPr>
    </w:p>
    <w:p w14:paraId="0B9D3278">
      <w:pPr>
        <w:spacing w:line="420" w:lineRule="exact"/>
        <w:ind w:firstLine="3253" w:firstLineChars="900"/>
        <w:rPr>
          <w:rFonts w:ascii="黑体" w:hAnsi="黑体" w:eastAsia="黑体" w:cs="黑体"/>
          <w:b/>
          <w:sz w:val="36"/>
          <w:szCs w:val="36"/>
        </w:rPr>
      </w:pPr>
    </w:p>
    <w:p w14:paraId="6D9C76DE">
      <w:pPr>
        <w:spacing w:line="420" w:lineRule="exact"/>
        <w:rPr>
          <w:rFonts w:ascii="黑体" w:hAnsi="黑体" w:eastAsia="黑体" w:cs="黑体"/>
          <w:b/>
          <w:sz w:val="36"/>
          <w:szCs w:val="36"/>
        </w:rPr>
      </w:pPr>
    </w:p>
    <w:p w14:paraId="32494AE7">
      <w:pPr>
        <w:spacing w:line="420" w:lineRule="exact"/>
        <w:ind w:firstLine="3253" w:firstLineChars="900"/>
        <w:rPr>
          <w:rFonts w:ascii="黑体" w:hAnsi="黑体" w:eastAsia="黑体" w:cs="黑体"/>
          <w:b/>
          <w:sz w:val="36"/>
          <w:szCs w:val="36"/>
        </w:rPr>
      </w:pPr>
    </w:p>
    <w:p w14:paraId="59185328">
      <w:pPr>
        <w:spacing w:before="156" w:after="156"/>
        <w:ind w:firstLine="4680" w:firstLineChars="1950"/>
        <w:rPr>
          <w:rFonts w:hint="eastAsia" w:ascii="宋体" w:hAnsi="宋体" w:eastAsia="宋体" w:cs="宋体"/>
          <w:sz w:val="24"/>
          <w:szCs w:val="24"/>
        </w:rPr>
      </w:pPr>
      <w:r>
        <w:rPr>
          <w:rFonts w:hint="eastAsia" w:ascii="宋体" w:hAnsi="宋体" w:eastAsia="宋体" w:cs="宋体"/>
          <w:sz w:val="24"/>
          <w:szCs w:val="24"/>
        </w:rPr>
        <w:t>债权人（受托人）：</w:t>
      </w:r>
    </w:p>
    <w:p w14:paraId="2A0F5850">
      <w:pPr>
        <w:spacing w:before="156" w:after="156"/>
        <w:ind w:firstLine="4920" w:firstLineChars="2050"/>
        <w:rPr>
          <w:rFonts w:hint="eastAsia" w:ascii="宋体" w:hAnsi="宋体" w:eastAsia="宋体" w:cs="宋体"/>
          <w:sz w:val="24"/>
          <w:szCs w:val="24"/>
        </w:rPr>
      </w:pPr>
    </w:p>
    <w:p w14:paraId="472AC8A5">
      <w:pPr>
        <w:spacing w:before="156" w:after="156"/>
        <w:jc w:val="right"/>
        <w:rPr>
          <w:rFonts w:hint="eastAsia" w:ascii="宋体" w:hAnsi="宋体" w:eastAsia="宋体" w:cs="宋体"/>
          <w:sz w:val="24"/>
          <w:szCs w:val="24"/>
        </w:rPr>
      </w:pPr>
      <w:r>
        <w:rPr>
          <w:rFonts w:hint="eastAsia" w:ascii="宋体" w:hAnsi="宋体" w:eastAsia="宋体" w:cs="宋体"/>
          <w:sz w:val="24"/>
          <w:szCs w:val="24"/>
        </w:rPr>
        <w:t>年    月    日</w:t>
      </w:r>
    </w:p>
    <w:p w14:paraId="137B3744">
      <w:pPr>
        <w:spacing w:before="156" w:after="156"/>
        <w:jc w:val="right"/>
        <w:rPr>
          <w:rFonts w:ascii="仿宋" w:hAnsi="仿宋" w:eastAsia="仿宋"/>
        </w:rPr>
      </w:pPr>
    </w:p>
    <w:p w14:paraId="206AEACD">
      <w:pPr>
        <w:spacing w:before="156" w:after="156"/>
        <w:rPr>
          <w:rFonts w:hint="eastAsia" w:ascii="宋体" w:hAnsi="宋体" w:eastAsia="宋体" w:cs="宋体"/>
          <w:b/>
          <w:sz w:val="24"/>
          <w:szCs w:val="24"/>
        </w:rPr>
      </w:pPr>
      <w:r>
        <w:rPr>
          <w:rFonts w:hint="eastAsia" w:ascii="宋体" w:hAnsi="宋体" w:eastAsia="宋体" w:cs="宋体"/>
          <w:b/>
          <w:sz w:val="24"/>
          <w:szCs w:val="24"/>
        </w:rPr>
        <w:t>提示：债权人债权构成中，若有利息或违约金（赔偿金），应单独附页，列明计算过程及相关说明，否则有可能因为事实不清导致无法确认。</w:t>
      </w:r>
    </w:p>
    <w:p w14:paraId="6D80FABE">
      <w:pPr>
        <w:rPr>
          <w:rFonts w:hint="eastAsia" w:ascii="宋体" w:hAnsi="宋体" w:eastAsia="宋体" w:cs="宋体"/>
          <w:b/>
          <w:sz w:val="24"/>
          <w:szCs w:val="24"/>
        </w:rPr>
      </w:pPr>
      <w:r>
        <w:rPr>
          <w:rFonts w:hint="eastAsia" w:ascii="宋体" w:hAnsi="宋体" w:eastAsia="宋体" w:cs="宋体"/>
          <w:b/>
          <w:sz w:val="24"/>
          <w:szCs w:val="24"/>
        </w:rPr>
        <w:br w:type="page"/>
      </w:r>
    </w:p>
    <w:p w14:paraId="23185379">
      <w:pPr>
        <w:jc w:val="center"/>
        <w:rPr>
          <w:rFonts w:ascii="宋体" w:hAnsi="宋体" w:eastAsia="宋体" w:cs="宋体"/>
          <w:b/>
          <w:sz w:val="32"/>
          <w:szCs w:val="32"/>
        </w:rPr>
      </w:pPr>
      <w:r>
        <w:rPr>
          <w:rFonts w:hint="eastAsia" w:ascii="宋体" w:hAnsi="宋体" w:cs="宋体"/>
          <w:b/>
          <w:sz w:val="32"/>
          <w:szCs w:val="32"/>
          <w:lang w:val="en-US" w:eastAsia="zh-CN"/>
        </w:rPr>
        <w:t>武汉蕲阳教育咨询有限公司</w:t>
      </w:r>
      <w:r>
        <w:rPr>
          <w:rFonts w:hint="eastAsia" w:ascii="宋体" w:hAnsi="宋体" w:eastAsia="宋体" w:cs="宋体"/>
          <w:b/>
          <w:sz w:val="32"/>
          <w:szCs w:val="32"/>
        </w:rPr>
        <w:t>破产清算案</w:t>
      </w:r>
    </w:p>
    <w:p w14:paraId="6878DEA4">
      <w:pPr>
        <w:jc w:val="center"/>
        <w:rPr>
          <w:rFonts w:ascii="宋体" w:hAnsi="宋体" w:eastAsia="宋体" w:cs="宋体"/>
          <w:b/>
          <w:sz w:val="32"/>
          <w:szCs w:val="32"/>
        </w:rPr>
      </w:pPr>
      <w:r>
        <w:rPr>
          <w:rFonts w:hint="eastAsia" w:ascii="宋体" w:hAnsi="宋体" w:eastAsia="宋体" w:cs="宋体"/>
          <w:b/>
          <w:sz w:val="32"/>
          <w:szCs w:val="32"/>
        </w:rPr>
        <w:t>送达地址确认书</w:t>
      </w:r>
    </w:p>
    <w:tbl>
      <w:tblPr>
        <w:tblStyle w:val="5"/>
        <w:tblW w:w="9948"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1590"/>
        <w:gridCol w:w="1785"/>
        <w:gridCol w:w="1215"/>
        <w:gridCol w:w="600"/>
        <w:gridCol w:w="780"/>
        <w:gridCol w:w="2326"/>
      </w:tblGrid>
      <w:tr w14:paraId="7977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52" w:type="dxa"/>
            <w:vAlign w:val="center"/>
          </w:tcPr>
          <w:p w14:paraId="52B58F5F">
            <w:pPr>
              <w:jc w:val="center"/>
              <w:rPr>
                <w:rFonts w:ascii="宋体" w:hAnsi="宋体" w:eastAsia="宋体" w:cs="宋体"/>
                <w:sz w:val="24"/>
              </w:rPr>
            </w:pPr>
            <w:r>
              <w:rPr>
                <w:rFonts w:hint="eastAsia" w:ascii="宋体" w:hAnsi="宋体" w:eastAsia="宋体" w:cs="宋体"/>
                <w:sz w:val="24"/>
              </w:rPr>
              <w:t>债权人名称</w:t>
            </w:r>
          </w:p>
        </w:tc>
        <w:tc>
          <w:tcPr>
            <w:tcW w:w="3375" w:type="dxa"/>
            <w:gridSpan w:val="2"/>
            <w:vAlign w:val="center"/>
          </w:tcPr>
          <w:p w14:paraId="05BF81D0">
            <w:pPr>
              <w:rPr>
                <w:rFonts w:ascii="宋体" w:hAnsi="宋体" w:eastAsia="宋体" w:cs="宋体"/>
                <w:b/>
                <w:bCs/>
                <w:sz w:val="24"/>
              </w:rPr>
            </w:pPr>
          </w:p>
          <w:p w14:paraId="2D6EDD09">
            <w:pPr>
              <w:rPr>
                <w:rFonts w:ascii="宋体" w:hAnsi="宋体" w:eastAsia="宋体" w:cs="宋体"/>
                <w:b/>
                <w:bCs/>
                <w:sz w:val="24"/>
              </w:rPr>
            </w:pPr>
          </w:p>
        </w:tc>
        <w:tc>
          <w:tcPr>
            <w:tcW w:w="1815" w:type="dxa"/>
            <w:gridSpan w:val="2"/>
            <w:vAlign w:val="center"/>
          </w:tcPr>
          <w:p w14:paraId="5C8A593D">
            <w:pPr>
              <w:jc w:val="center"/>
              <w:rPr>
                <w:rFonts w:ascii="宋体" w:hAnsi="宋体" w:eastAsia="宋体" w:cs="宋体"/>
                <w:sz w:val="24"/>
              </w:rPr>
            </w:pPr>
            <w:r>
              <w:rPr>
                <w:rFonts w:hint="eastAsia" w:ascii="宋体" w:hAnsi="宋体" w:eastAsia="宋体" w:cs="宋体"/>
                <w:sz w:val="24"/>
              </w:rPr>
              <w:t>身份证号/统一社会信用代码</w:t>
            </w:r>
          </w:p>
        </w:tc>
        <w:tc>
          <w:tcPr>
            <w:tcW w:w="3106" w:type="dxa"/>
            <w:gridSpan w:val="2"/>
            <w:vAlign w:val="center"/>
          </w:tcPr>
          <w:p w14:paraId="26FC5A42">
            <w:pPr>
              <w:rPr>
                <w:rFonts w:ascii="宋体" w:hAnsi="宋体" w:eastAsia="宋体" w:cs="宋体"/>
                <w:sz w:val="24"/>
              </w:rPr>
            </w:pPr>
          </w:p>
        </w:tc>
      </w:tr>
      <w:tr w14:paraId="593D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2" w:type="dxa"/>
            <w:vMerge w:val="restart"/>
            <w:vAlign w:val="center"/>
          </w:tcPr>
          <w:p w14:paraId="15B63096">
            <w:pPr>
              <w:jc w:val="center"/>
              <w:rPr>
                <w:rFonts w:ascii="宋体" w:hAnsi="宋体" w:eastAsia="宋体" w:cs="宋体"/>
                <w:sz w:val="24"/>
              </w:rPr>
            </w:pPr>
            <w:r>
              <w:rPr>
                <w:rFonts w:hint="eastAsia" w:ascii="宋体" w:hAnsi="宋体" w:eastAsia="宋体" w:cs="宋体"/>
                <w:sz w:val="24"/>
              </w:rPr>
              <w:t>债权人联系方式</w:t>
            </w:r>
          </w:p>
          <w:p w14:paraId="0651F67C">
            <w:pPr>
              <w:jc w:val="center"/>
              <w:rPr>
                <w:rFonts w:ascii="宋体" w:hAnsi="宋体" w:eastAsia="宋体" w:cs="宋体"/>
                <w:sz w:val="24"/>
              </w:rPr>
            </w:pPr>
            <w:r>
              <w:rPr>
                <w:rFonts w:hint="eastAsia" w:ascii="宋体" w:hAnsi="宋体" w:eastAsia="宋体" w:cs="宋体"/>
                <w:sz w:val="24"/>
              </w:rPr>
              <w:t>及文书送达地址</w:t>
            </w:r>
          </w:p>
        </w:tc>
        <w:tc>
          <w:tcPr>
            <w:tcW w:w="1590" w:type="dxa"/>
            <w:vAlign w:val="center"/>
          </w:tcPr>
          <w:p w14:paraId="659F182B">
            <w:pPr>
              <w:spacing w:line="480" w:lineRule="auto"/>
              <w:jc w:val="center"/>
              <w:rPr>
                <w:rFonts w:ascii="宋体" w:hAnsi="宋体" w:eastAsia="宋体" w:cs="宋体"/>
                <w:sz w:val="24"/>
              </w:rPr>
            </w:pPr>
            <w:r>
              <w:rPr>
                <w:rFonts w:hint="eastAsia" w:ascii="宋体" w:hAnsi="宋体" w:eastAsia="宋体" w:cs="宋体"/>
                <w:sz w:val="24"/>
              </w:rPr>
              <w:t>联系人</w:t>
            </w:r>
          </w:p>
        </w:tc>
        <w:tc>
          <w:tcPr>
            <w:tcW w:w="1785" w:type="dxa"/>
            <w:vAlign w:val="center"/>
          </w:tcPr>
          <w:p w14:paraId="2A20A204">
            <w:pPr>
              <w:spacing w:line="480" w:lineRule="auto"/>
              <w:rPr>
                <w:rFonts w:ascii="宋体" w:hAnsi="宋体" w:eastAsia="宋体" w:cs="宋体"/>
                <w:sz w:val="24"/>
              </w:rPr>
            </w:pPr>
          </w:p>
        </w:tc>
        <w:tc>
          <w:tcPr>
            <w:tcW w:w="1815" w:type="dxa"/>
            <w:gridSpan w:val="2"/>
            <w:vAlign w:val="center"/>
          </w:tcPr>
          <w:p w14:paraId="5BC4733A">
            <w:pPr>
              <w:spacing w:line="480" w:lineRule="auto"/>
              <w:jc w:val="center"/>
              <w:rPr>
                <w:rFonts w:ascii="宋体" w:hAnsi="宋体" w:eastAsia="宋体" w:cs="宋体"/>
                <w:sz w:val="24"/>
              </w:rPr>
            </w:pPr>
            <w:r>
              <w:rPr>
                <w:rFonts w:hint="eastAsia" w:ascii="宋体" w:hAnsi="宋体" w:eastAsia="宋体" w:cs="宋体"/>
                <w:sz w:val="24"/>
              </w:rPr>
              <w:t>联系人类型</w:t>
            </w:r>
          </w:p>
        </w:tc>
        <w:tc>
          <w:tcPr>
            <w:tcW w:w="3106" w:type="dxa"/>
            <w:gridSpan w:val="2"/>
            <w:vAlign w:val="center"/>
          </w:tcPr>
          <w:p w14:paraId="38CD2043">
            <w:pPr>
              <w:spacing w:line="480" w:lineRule="auto"/>
              <w:rPr>
                <w:rFonts w:ascii="宋体" w:hAnsi="宋体" w:eastAsia="宋体" w:cs="宋体"/>
                <w:sz w:val="24"/>
              </w:rPr>
            </w:pPr>
            <w:r>
              <w:rPr>
                <w:rFonts w:hint="eastAsia" w:ascii="宋体" w:hAnsi="宋体" w:eastAsia="宋体" w:cs="宋体"/>
                <w:sz w:val="24"/>
              </w:rPr>
              <w:t>法定代表人□   代理人□</w:t>
            </w:r>
          </w:p>
        </w:tc>
      </w:tr>
      <w:tr w14:paraId="734A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2" w:type="dxa"/>
            <w:vMerge w:val="continue"/>
            <w:vAlign w:val="center"/>
          </w:tcPr>
          <w:p w14:paraId="5A2E3D70">
            <w:pPr>
              <w:spacing w:line="480" w:lineRule="auto"/>
              <w:rPr>
                <w:rFonts w:ascii="宋体" w:hAnsi="宋体" w:eastAsia="宋体" w:cs="宋体"/>
                <w:sz w:val="24"/>
              </w:rPr>
            </w:pPr>
          </w:p>
        </w:tc>
        <w:tc>
          <w:tcPr>
            <w:tcW w:w="1590" w:type="dxa"/>
            <w:vAlign w:val="center"/>
          </w:tcPr>
          <w:p w14:paraId="3487E829">
            <w:pPr>
              <w:spacing w:line="480" w:lineRule="auto"/>
              <w:jc w:val="center"/>
              <w:rPr>
                <w:rFonts w:ascii="宋体" w:hAnsi="宋体" w:eastAsia="宋体" w:cs="宋体"/>
                <w:sz w:val="24"/>
              </w:rPr>
            </w:pPr>
            <w:r>
              <w:rPr>
                <w:rFonts w:hint="eastAsia" w:ascii="宋体" w:hAnsi="宋体" w:eastAsia="宋体" w:cs="宋体"/>
                <w:sz w:val="24"/>
              </w:rPr>
              <w:t>身份证号码</w:t>
            </w:r>
          </w:p>
        </w:tc>
        <w:tc>
          <w:tcPr>
            <w:tcW w:w="6706" w:type="dxa"/>
            <w:gridSpan w:val="5"/>
            <w:vAlign w:val="center"/>
          </w:tcPr>
          <w:p w14:paraId="2AA751B8">
            <w:pPr>
              <w:spacing w:line="480" w:lineRule="auto"/>
              <w:rPr>
                <w:rFonts w:ascii="宋体" w:hAnsi="宋体" w:eastAsia="宋体" w:cs="宋体"/>
                <w:sz w:val="24"/>
              </w:rPr>
            </w:pPr>
          </w:p>
        </w:tc>
      </w:tr>
      <w:tr w14:paraId="4C87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2" w:type="dxa"/>
            <w:vMerge w:val="continue"/>
            <w:vAlign w:val="center"/>
          </w:tcPr>
          <w:p w14:paraId="38C7CCE7">
            <w:pPr>
              <w:spacing w:line="480" w:lineRule="auto"/>
              <w:rPr>
                <w:rFonts w:ascii="宋体" w:hAnsi="宋体" w:eastAsia="宋体" w:cs="宋体"/>
                <w:sz w:val="24"/>
              </w:rPr>
            </w:pPr>
          </w:p>
        </w:tc>
        <w:tc>
          <w:tcPr>
            <w:tcW w:w="1590" w:type="dxa"/>
            <w:vAlign w:val="center"/>
          </w:tcPr>
          <w:p w14:paraId="717B410E">
            <w:pPr>
              <w:spacing w:line="480" w:lineRule="auto"/>
              <w:jc w:val="center"/>
              <w:rPr>
                <w:rFonts w:ascii="宋体" w:hAnsi="宋体" w:eastAsia="宋体" w:cs="宋体"/>
                <w:sz w:val="24"/>
              </w:rPr>
            </w:pPr>
            <w:r>
              <w:rPr>
                <w:rFonts w:hint="eastAsia" w:ascii="宋体" w:hAnsi="宋体" w:eastAsia="宋体" w:cs="宋体"/>
                <w:sz w:val="24"/>
              </w:rPr>
              <w:t>手机号码</w:t>
            </w:r>
          </w:p>
        </w:tc>
        <w:tc>
          <w:tcPr>
            <w:tcW w:w="3000" w:type="dxa"/>
            <w:gridSpan w:val="2"/>
            <w:vAlign w:val="center"/>
          </w:tcPr>
          <w:p w14:paraId="1B932C7E">
            <w:pPr>
              <w:spacing w:line="480" w:lineRule="auto"/>
              <w:rPr>
                <w:rFonts w:ascii="宋体" w:hAnsi="宋体" w:eastAsia="宋体" w:cs="宋体"/>
                <w:sz w:val="24"/>
              </w:rPr>
            </w:pPr>
          </w:p>
        </w:tc>
        <w:tc>
          <w:tcPr>
            <w:tcW w:w="1380" w:type="dxa"/>
            <w:gridSpan w:val="2"/>
            <w:vAlign w:val="center"/>
          </w:tcPr>
          <w:p w14:paraId="4060FA76">
            <w:pPr>
              <w:spacing w:line="480" w:lineRule="auto"/>
              <w:rPr>
                <w:rFonts w:ascii="宋体" w:hAnsi="宋体" w:eastAsia="宋体" w:cs="宋体"/>
                <w:sz w:val="24"/>
              </w:rPr>
            </w:pPr>
            <w:r>
              <w:rPr>
                <w:rFonts w:hint="eastAsia" w:ascii="宋体" w:hAnsi="宋体" w:eastAsia="宋体" w:cs="宋体"/>
                <w:sz w:val="24"/>
              </w:rPr>
              <w:t>电子邮箱</w:t>
            </w:r>
          </w:p>
        </w:tc>
        <w:tc>
          <w:tcPr>
            <w:tcW w:w="2326" w:type="dxa"/>
            <w:vAlign w:val="center"/>
          </w:tcPr>
          <w:p w14:paraId="78CC320B">
            <w:pPr>
              <w:spacing w:line="480" w:lineRule="auto"/>
              <w:rPr>
                <w:rFonts w:ascii="宋体" w:hAnsi="宋体" w:eastAsia="宋体" w:cs="宋体"/>
                <w:sz w:val="24"/>
              </w:rPr>
            </w:pPr>
          </w:p>
        </w:tc>
      </w:tr>
      <w:tr w14:paraId="4227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52" w:type="dxa"/>
            <w:vMerge w:val="continue"/>
            <w:vAlign w:val="center"/>
          </w:tcPr>
          <w:p w14:paraId="3E203146">
            <w:pPr>
              <w:spacing w:line="480" w:lineRule="auto"/>
              <w:rPr>
                <w:rFonts w:ascii="宋体" w:hAnsi="宋体" w:eastAsia="宋体" w:cs="宋体"/>
                <w:sz w:val="24"/>
              </w:rPr>
            </w:pPr>
          </w:p>
        </w:tc>
        <w:tc>
          <w:tcPr>
            <w:tcW w:w="1590" w:type="dxa"/>
            <w:vAlign w:val="center"/>
          </w:tcPr>
          <w:p w14:paraId="5DCAC0AB">
            <w:pPr>
              <w:spacing w:line="480" w:lineRule="auto"/>
              <w:jc w:val="center"/>
              <w:rPr>
                <w:rFonts w:ascii="宋体" w:hAnsi="宋体" w:eastAsia="宋体" w:cs="宋体"/>
                <w:sz w:val="24"/>
              </w:rPr>
            </w:pPr>
            <w:r>
              <w:rPr>
                <w:rFonts w:hint="eastAsia" w:ascii="宋体" w:hAnsi="宋体" w:eastAsia="宋体" w:cs="宋体"/>
                <w:sz w:val="24"/>
              </w:rPr>
              <w:t>送达地址</w:t>
            </w:r>
          </w:p>
        </w:tc>
        <w:tc>
          <w:tcPr>
            <w:tcW w:w="6706" w:type="dxa"/>
            <w:gridSpan w:val="5"/>
            <w:vAlign w:val="center"/>
          </w:tcPr>
          <w:p w14:paraId="233BF8BA">
            <w:pPr>
              <w:spacing w:line="480" w:lineRule="auto"/>
              <w:rPr>
                <w:rFonts w:ascii="宋体" w:hAnsi="宋体" w:eastAsia="宋体" w:cs="宋体"/>
                <w:sz w:val="24"/>
              </w:rPr>
            </w:pPr>
          </w:p>
        </w:tc>
      </w:tr>
      <w:tr w14:paraId="6043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1652" w:type="dxa"/>
            <w:vAlign w:val="center"/>
          </w:tcPr>
          <w:p w14:paraId="3CB18E9B">
            <w:pPr>
              <w:jc w:val="center"/>
              <w:rPr>
                <w:rFonts w:ascii="宋体" w:hAnsi="宋体" w:eastAsia="宋体" w:cs="宋体"/>
                <w:sz w:val="24"/>
              </w:rPr>
            </w:pPr>
            <w:r>
              <w:rPr>
                <w:rFonts w:hint="eastAsia" w:ascii="宋体" w:hAnsi="宋体" w:eastAsia="宋体" w:cs="宋体"/>
                <w:sz w:val="24"/>
              </w:rPr>
              <w:t>管理人告知事项</w:t>
            </w:r>
          </w:p>
        </w:tc>
        <w:tc>
          <w:tcPr>
            <w:tcW w:w="8296" w:type="dxa"/>
            <w:gridSpan w:val="6"/>
          </w:tcPr>
          <w:p w14:paraId="5E0C78B6">
            <w:pPr>
              <w:spacing w:line="360" w:lineRule="auto"/>
              <w:jc w:val="left"/>
              <w:rPr>
                <w:rFonts w:ascii="宋体" w:hAnsi="宋体" w:eastAsia="宋体" w:cs="宋体"/>
                <w:sz w:val="22"/>
                <w:szCs w:val="22"/>
              </w:rPr>
            </w:pPr>
            <w:r>
              <w:rPr>
                <w:rFonts w:hint="eastAsia" w:ascii="宋体" w:hAnsi="宋体" w:eastAsia="宋体" w:cs="宋体"/>
                <w:sz w:val="22"/>
                <w:szCs w:val="22"/>
              </w:rPr>
              <w:t>1、为便于债权人及时收到管理人各项文书，保证破产程序顺利进行，债权人应当如实提供送达地址及联系方式等信息；</w:t>
            </w:r>
          </w:p>
          <w:p w14:paraId="7080FBAF">
            <w:pPr>
              <w:spacing w:line="360" w:lineRule="auto"/>
              <w:jc w:val="left"/>
              <w:rPr>
                <w:rFonts w:ascii="宋体" w:hAnsi="宋体" w:eastAsia="宋体" w:cs="宋体"/>
                <w:b/>
                <w:sz w:val="22"/>
                <w:szCs w:val="22"/>
              </w:rPr>
            </w:pPr>
            <w:r>
              <w:rPr>
                <w:rFonts w:hint="eastAsia" w:ascii="宋体" w:hAnsi="宋体" w:eastAsia="宋体" w:cs="宋体"/>
                <w:b/>
                <w:sz w:val="22"/>
                <w:szCs w:val="22"/>
              </w:rPr>
              <w:t>2、确认的送达地址及联系方式适用于各个破产程序，包括：破产重整、和解、清算，以及与本案相关的其他事项；</w:t>
            </w:r>
          </w:p>
          <w:p w14:paraId="1E1DB7D9">
            <w:pPr>
              <w:spacing w:line="360" w:lineRule="auto"/>
              <w:jc w:val="left"/>
              <w:rPr>
                <w:rFonts w:ascii="宋体" w:hAnsi="宋体" w:eastAsia="宋体" w:cs="宋体"/>
                <w:sz w:val="22"/>
                <w:szCs w:val="22"/>
              </w:rPr>
            </w:pPr>
            <w:r>
              <w:rPr>
                <w:rFonts w:hint="eastAsia" w:ascii="宋体" w:hAnsi="宋体" w:eastAsia="宋体" w:cs="宋体"/>
                <w:sz w:val="22"/>
                <w:szCs w:val="22"/>
              </w:rPr>
              <w:t>3、确认的送达地址及联系方式适用于各种合法的送达方式，包括但不限于直接送达，留置送达，邮寄送达，电子送达（电子邮件、传真、短信、微信等）；</w:t>
            </w:r>
          </w:p>
          <w:p w14:paraId="3DB55425">
            <w:pPr>
              <w:spacing w:line="360" w:lineRule="auto"/>
              <w:jc w:val="left"/>
              <w:rPr>
                <w:rFonts w:ascii="宋体" w:hAnsi="宋体" w:eastAsia="宋体" w:cs="宋体"/>
                <w:sz w:val="22"/>
                <w:szCs w:val="22"/>
              </w:rPr>
            </w:pPr>
            <w:r>
              <w:rPr>
                <w:rFonts w:hint="eastAsia" w:ascii="宋体" w:hAnsi="宋体" w:eastAsia="宋体" w:cs="宋体"/>
                <w:sz w:val="22"/>
                <w:szCs w:val="22"/>
              </w:rPr>
              <w:t>4、破产程序终结前如果上述内容发生变更，债权人应及时书面告知管理人变更事项；</w:t>
            </w:r>
          </w:p>
          <w:p w14:paraId="18F0EE7E">
            <w:pPr>
              <w:spacing w:line="360" w:lineRule="auto"/>
              <w:jc w:val="left"/>
              <w:rPr>
                <w:rFonts w:ascii="宋体" w:hAnsi="宋体" w:eastAsia="宋体" w:cs="宋体"/>
                <w:b/>
                <w:sz w:val="24"/>
              </w:rPr>
            </w:pPr>
            <w:r>
              <w:rPr>
                <w:rFonts w:hint="eastAsia" w:ascii="宋体" w:hAnsi="宋体" w:eastAsia="宋体" w:cs="宋体"/>
                <w:sz w:val="22"/>
                <w:szCs w:val="22"/>
              </w:rPr>
              <w:t>5、如债权人提供的信息有误，或未及时告知管理人变更事项，致使本案相关文书无法送达或未及时送达的，自文书、材料等退回之日视为送达，债权人应承担由此产生的一切法律后果。</w:t>
            </w:r>
          </w:p>
        </w:tc>
      </w:tr>
      <w:tr w14:paraId="1277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652" w:type="dxa"/>
            <w:vAlign w:val="center"/>
          </w:tcPr>
          <w:p w14:paraId="04E3D362">
            <w:pPr>
              <w:jc w:val="center"/>
              <w:rPr>
                <w:rFonts w:ascii="宋体" w:hAnsi="宋体" w:eastAsia="宋体" w:cs="宋体"/>
                <w:sz w:val="24"/>
              </w:rPr>
            </w:pPr>
            <w:r>
              <w:rPr>
                <w:rFonts w:hint="eastAsia" w:ascii="宋体" w:hAnsi="宋体" w:eastAsia="宋体" w:cs="宋体"/>
                <w:sz w:val="24"/>
              </w:rPr>
              <w:t>债权人（签名/盖章）</w:t>
            </w:r>
          </w:p>
        </w:tc>
        <w:tc>
          <w:tcPr>
            <w:tcW w:w="8296" w:type="dxa"/>
            <w:gridSpan w:val="6"/>
          </w:tcPr>
          <w:p w14:paraId="04C0AC8B">
            <w:pPr>
              <w:spacing w:line="360" w:lineRule="auto"/>
              <w:ind w:firstLine="480"/>
              <w:jc w:val="left"/>
              <w:rPr>
                <w:rFonts w:ascii="宋体" w:hAnsi="宋体" w:eastAsia="宋体" w:cs="宋体"/>
                <w:sz w:val="22"/>
                <w:szCs w:val="22"/>
              </w:rPr>
            </w:pPr>
            <w:r>
              <w:rPr>
                <w:rFonts w:hint="eastAsia" w:ascii="宋体" w:hAnsi="宋体" w:eastAsia="宋体" w:cs="宋体"/>
                <w:sz w:val="22"/>
                <w:szCs w:val="22"/>
              </w:rPr>
              <w:t xml:space="preserve">我已阅读管理人对债权人填写《送达地址确认书》的告知事项，知悉相关法律责任，并保证填写内容真实、准确、有效。债权人会议以任一合法形式召开或进行表决的，均以上述通讯地址为准。 </w:t>
            </w:r>
          </w:p>
          <w:p w14:paraId="498344E2">
            <w:pPr>
              <w:spacing w:line="360" w:lineRule="auto"/>
              <w:ind w:firstLine="480"/>
              <w:jc w:val="center"/>
              <w:rPr>
                <w:rFonts w:ascii="宋体" w:hAnsi="宋体" w:eastAsia="宋体" w:cs="宋体"/>
                <w:sz w:val="22"/>
                <w:szCs w:val="22"/>
              </w:rPr>
            </w:pPr>
            <w:r>
              <w:rPr>
                <w:rFonts w:hint="eastAsia" w:ascii="宋体" w:hAnsi="宋体" w:eastAsia="宋体" w:cs="宋体"/>
                <w:sz w:val="22"/>
                <w:szCs w:val="22"/>
              </w:rPr>
              <w:t>债权人（签名/盖章）：</w:t>
            </w:r>
          </w:p>
          <w:p w14:paraId="2CD02425">
            <w:pPr>
              <w:spacing w:line="360" w:lineRule="auto"/>
              <w:ind w:firstLine="480"/>
              <w:jc w:val="center"/>
              <w:rPr>
                <w:rFonts w:ascii="宋体" w:hAnsi="宋体" w:eastAsia="宋体" w:cs="宋体"/>
                <w:sz w:val="24"/>
              </w:rPr>
            </w:pPr>
            <w:r>
              <w:rPr>
                <w:rFonts w:hint="eastAsia" w:ascii="宋体" w:hAnsi="宋体" w:eastAsia="宋体" w:cs="宋体"/>
                <w:sz w:val="22"/>
                <w:szCs w:val="22"/>
              </w:rPr>
              <w:t xml:space="preserve">                     年    月   日</w:t>
            </w:r>
          </w:p>
        </w:tc>
      </w:tr>
    </w:tbl>
    <w:p w14:paraId="3890108F">
      <w:pPr>
        <w:rPr>
          <w:rFonts w:hint="eastAsia" w:ascii="仿宋" w:hAnsi="仿宋" w:eastAsia="仿宋" w:cs="仿宋"/>
          <w:bCs/>
          <w:sz w:val="28"/>
          <w:szCs w:val="28"/>
          <w:highlight w:val="yellow"/>
        </w:rPr>
      </w:pPr>
    </w:p>
    <w:p w14:paraId="61CC114A">
      <w:pPr>
        <w:rPr>
          <w:rFonts w:hint="eastAsia" w:ascii="仿宋" w:hAnsi="仿宋" w:eastAsia="仿宋" w:cs="仿宋"/>
          <w:bCs/>
          <w:sz w:val="28"/>
          <w:szCs w:val="28"/>
          <w:highlight w:val="yellow"/>
        </w:rPr>
      </w:pPr>
      <w:r>
        <w:rPr>
          <w:rFonts w:hint="eastAsia" w:ascii="仿宋" w:hAnsi="仿宋" w:eastAsia="仿宋" w:cs="仿宋"/>
          <w:bCs/>
          <w:sz w:val="28"/>
          <w:szCs w:val="28"/>
          <w:highlight w:val="yellow"/>
        </w:rPr>
        <w:br w:type="page"/>
      </w:r>
    </w:p>
    <w:p w14:paraId="5F2CD774">
      <w:pPr>
        <w:jc w:val="center"/>
        <w:rPr>
          <w:rFonts w:ascii="宋体" w:hAnsi="宋体" w:eastAsia="宋体" w:cs="宋体"/>
          <w:b/>
          <w:sz w:val="32"/>
          <w:szCs w:val="32"/>
        </w:rPr>
      </w:pPr>
      <w:r>
        <w:rPr>
          <w:rFonts w:hint="eastAsia" w:ascii="宋体" w:hAnsi="宋体" w:cs="宋体"/>
          <w:b/>
          <w:sz w:val="32"/>
          <w:szCs w:val="32"/>
          <w:lang w:val="en-US" w:eastAsia="zh-CN"/>
        </w:rPr>
        <w:t>武汉蕲阳教育咨询有限公司</w:t>
      </w:r>
      <w:r>
        <w:rPr>
          <w:rFonts w:hint="eastAsia" w:ascii="宋体" w:hAnsi="宋体" w:eastAsia="宋体" w:cs="宋体"/>
          <w:b/>
          <w:sz w:val="32"/>
          <w:szCs w:val="32"/>
        </w:rPr>
        <w:t>破产清算案</w:t>
      </w:r>
    </w:p>
    <w:p w14:paraId="63E5AA27">
      <w:pPr>
        <w:jc w:val="center"/>
        <w:rPr>
          <w:rFonts w:ascii="宋体" w:hAnsi="宋体" w:eastAsia="宋体" w:cs="宋体"/>
          <w:b/>
          <w:sz w:val="32"/>
          <w:szCs w:val="32"/>
        </w:rPr>
      </w:pPr>
      <w:r>
        <w:rPr>
          <w:rFonts w:hint="eastAsia" w:ascii="宋体" w:hAnsi="宋体" w:eastAsia="宋体" w:cs="宋体"/>
          <w:b/>
          <w:sz w:val="32"/>
          <w:szCs w:val="32"/>
        </w:rPr>
        <w:t>银行账户确认书</w:t>
      </w:r>
    </w:p>
    <w:tbl>
      <w:tblPr>
        <w:tblStyle w:val="5"/>
        <w:tblW w:w="10230"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590"/>
        <w:gridCol w:w="1785"/>
        <w:gridCol w:w="1815"/>
        <w:gridCol w:w="3106"/>
      </w:tblGrid>
      <w:tr w14:paraId="13F9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34" w:type="dxa"/>
            <w:vAlign w:val="center"/>
          </w:tcPr>
          <w:p w14:paraId="3075C628">
            <w:pPr>
              <w:jc w:val="center"/>
              <w:rPr>
                <w:rFonts w:ascii="宋体" w:hAnsi="宋体" w:eastAsia="宋体" w:cs="宋体"/>
                <w:sz w:val="24"/>
              </w:rPr>
            </w:pPr>
            <w:r>
              <w:rPr>
                <w:rFonts w:hint="eastAsia" w:ascii="宋体" w:hAnsi="宋体" w:eastAsia="宋体" w:cs="宋体"/>
                <w:sz w:val="24"/>
              </w:rPr>
              <w:t>债权人名称</w:t>
            </w:r>
          </w:p>
        </w:tc>
        <w:tc>
          <w:tcPr>
            <w:tcW w:w="3375" w:type="dxa"/>
            <w:gridSpan w:val="2"/>
            <w:vAlign w:val="center"/>
          </w:tcPr>
          <w:p w14:paraId="06D6B4D0">
            <w:pPr>
              <w:rPr>
                <w:rFonts w:ascii="宋体" w:hAnsi="宋体" w:eastAsia="宋体" w:cs="宋体"/>
                <w:b/>
                <w:bCs/>
                <w:sz w:val="24"/>
              </w:rPr>
            </w:pPr>
          </w:p>
          <w:p w14:paraId="28125A0B">
            <w:pPr>
              <w:rPr>
                <w:rFonts w:ascii="宋体" w:hAnsi="宋体" w:eastAsia="宋体" w:cs="宋体"/>
                <w:b/>
                <w:bCs/>
                <w:sz w:val="24"/>
              </w:rPr>
            </w:pPr>
          </w:p>
        </w:tc>
        <w:tc>
          <w:tcPr>
            <w:tcW w:w="1815" w:type="dxa"/>
            <w:vAlign w:val="center"/>
          </w:tcPr>
          <w:p w14:paraId="4DD7DC3B">
            <w:pPr>
              <w:jc w:val="center"/>
              <w:rPr>
                <w:rFonts w:ascii="宋体" w:hAnsi="宋体" w:eastAsia="宋体" w:cs="宋体"/>
                <w:sz w:val="24"/>
              </w:rPr>
            </w:pPr>
            <w:r>
              <w:rPr>
                <w:rFonts w:hint="eastAsia" w:ascii="宋体" w:hAnsi="宋体" w:eastAsia="宋体" w:cs="宋体"/>
                <w:sz w:val="24"/>
              </w:rPr>
              <w:t>身份证号/统一社会信用代码</w:t>
            </w:r>
          </w:p>
        </w:tc>
        <w:tc>
          <w:tcPr>
            <w:tcW w:w="3106" w:type="dxa"/>
            <w:vAlign w:val="center"/>
          </w:tcPr>
          <w:p w14:paraId="4BB7352B">
            <w:pPr>
              <w:rPr>
                <w:rFonts w:ascii="宋体" w:hAnsi="宋体" w:eastAsia="宋体" w:cs="宋体"/>
                <w:sz w:val="24"/>
              </w:rPr>
            </w:pPr>
          </w:p>
        </w:tc>
      </w:tr>
      <w:tr w14:paraId="0F3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4" w:type="dxa"/>
            <w:vMerge w:val="restart"/>
            <w:vAlign w:val="center"/>
          </w:tcPr>
          <w:p w14:paraId="45727944">
            <w:pPr>
              <w:jc w:val="center"/>
              <w:rPr>
                <w:rFonts w:ascii="宋体" w:hAnsi="宋体" w:eastAsia="宋体" w:cs="宋体"/>
                <w:sz w:val="24"/>
              </w:rPr>
            </w:pPr>
            <w:r>
              <w:rPr>
                <w:rFonts w:hint="eastAsia" w:ascii="宋体" w:hAnsi="宋体" w:eastAsia="宋体" w:cs="宋体"/>
                <w:sz w:val="24"/>
              </w:rPr>
              <w:t>债权人银行</w:t>
            </w:r>
          </w:p>
          <w:p w14:paraId="4EF75CC1">
            <w:pPr>
              <w:jc w:val="center"/>
              <w:rPr>
                <w:rFonts w:ascii="宋体" w:hAnsi="宋体" w:eastAsia="宋体" w:cs="宋体"/>
                <w:sz w:val="24"/>
              </w:rPr>
            </w:pPr>
            <w:r>
              <w:rPr>
                <w:rFonts w:hint="eastAsia" w:ascii="宋体" w:hAnsi="宋体" w:eastAsia="宋体" w:cs="宋体"/>
                <w:sz w:val="24"/>
              </w:rPr>
              <w:t>账号信息</w:t>
            </w:r>
          </w:p>
        </w:tc>
        <w:tc>
          <w:tcPr>
            <w:tcW w:w="1590" w:type="dxa"/>
          </w:tcPr>
          <w:p w14:paraId="04DCE7D8">
            <w:pPr>
              <w:spacing w:line="480" w:lineRule="auto"/>
              <w:jc w:val="center"/>
              <w:rPr>
                <w:rFonts w:ascii="宋体" w:hAnsi="宋体" w:eastAsia="宋体" w:cs="宋体"/>
                <w:sz w:val="24"/>
              </w:rPr>
            </w:pPr>
            <w:r>
              <w:rPr>
                <w:rFonts w:hint="eastAsia" w:ascii="宋体" w:hAnsi="宋体" w:eastAsia="宋体" w:cs="宋体"/>
                <w:sz w:val="24"/>
              </w:rPr>
              <w:t>开户银行</w:t>
            </w:r>
          </w:p>
        </w:tc>
        <w:tc>
          <w:tcPr>
            <w:tcW w:w="6706" w:type="dxa"/>
            <w:gridSpan w:val="3"/>
          </w:tcPr>
          <w:p w14:paraId="415FAF77">
            <w:pPr>
              <w:spacing w:line="480" w:lineRule="auto"/>
              <w:rPr>
                <w:rFonts w:hint="default" w:ascii="宋体" w:hAnsi="宋体" w:eastAsia="宋体" w:cs="宋体"/>
                <w:sz w:val="24"/>
                <w:lang w:val="en-US" w:eastAsia="zh-CN"/>
              </w:rPr>
            </w:pPr>
          </w:p>
        </w:tc>
      </w:tr>
      <w:tr w14:paraId="094E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34" w:type="dxa"/>
            <w:vMerge w:val="continue"/>
            <w:vAlign w:val="center"/>
          </w:tcPr>
          <w:p w14:paraId="71C08CB2">
            <w:pPr>
              <w:spacing w:line="480" w:lineRule="auto"/>
            </w:pPr>
          </w:p>
        </w:tc>
        <w:tc>
          <w:tcPr>
            <w:tcW w:w="1590" w:type="dxa"/>
          </w:tcPr>
          <w:p w14:paraId="3653DAE1">
            <w:pPr>
              <w:spacing w:line="480" w:lineRule="auto"/>
              <w:jc w:val="center"/>
              <w:rPr>
                <w:rFonts w:asciiTheme="minorEastAsia" w:hAnsiTheme="minorEastAsia"/>
                <w:sz w:val="24"/>
              </w:rPr>
            </w:pPr>
            <w:r>
              <w:rPr>
                <w:rFonts w:hint="eastAsia" w:asciiTheme="minorEastAsia" w:hAnsiTheme="minorEastAsia"/>
                <w:sz w:val="24"/>
              </w:rPr>
              <w:t>开户行号</w:t>
            </w:r>
          </w:p>
        </w:tc>
        <w:tc>
          <w:tcPr>
            <w:tcW w:w="6706" w:type="dxa"/>
            <w:gridSpan w:val="3"/>
          </w:tcPr>
          <w:p w14:paraId="783EFEF2">
            <w:pPr>
              <w:spacing w:line="480" w:lineRule="auto"/>
              <w:rPr>
                <w:rFonts w:ascii="宋体" w:hAnsi="宋体" w:eastAsia="宋体" w:cs="宋体"/>
                <w:sz w:val="24"/>
              </w:rPr>
            </w:pPr>
          </w:p>
        </w:tc>
      </w:tr>
      <w:tr w14:paraId="650D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34" w:type="dxa"/>
            <w:vMerge w:val="continue"/>
            <w:vAlign w:val="center"/>
          </w:tcPr>
          <w:p w14:paraId="633C2E70">
            <w:pPr>
              <w:spacing w:line="480" w:lineRule="auto"/>
              <w:rPr>
                <w:rFonts w:ascii="宋体" w:hAnsi="宋体" w:eastAsia="宋体" w:cs="宋体"/>
                <w:sz w:val="24"/>
              </w:rPr>
            </w:pPr>
          </w:p>
        </w:tc>
        <w:tc>
          <w:tcPr>
            <w:tcW w:w="1590" w:type="dxa"/>
          </w:tcPr>
          <w:p w14:paraId="63F0C42E">
            <w:pPr>
              <w:spacing w:line="480" w:lineRule="auto"/>
              <w:jc w:val="center"/>
              <w:rPr>
                <w:rFonts w:ascii="宋体" w:hAnsi="宋体" w:eastAsia="宋体" w:cs="宋体"/>
                <w:sz w:val="24"/>
              </w:rPr>
            </w:pPr>
            <w:r>
              <w:rPr>
                <w:rFonts w:hint="eastAsia" w:ascii="宋体" w:hAnsi="宋体" w:eastAsia="宋体" w:cs="宋体"/>
                <w:sz w:val="24"/>
              </w:rPr>
              <w:t>账户名</w:t>
            </w:r>
          </w:p>
        </w:tc>
        <w:tc>
          <w:tcPr>
            <w:tcW w:w="6706" w:type="dxa"/>
            <w:gridSpan w:val="3"/>
          </w:tcPr>
          <w:p w14:paraId="1E5AF054">
            <w:pPr>
              <w:spacing w:line="480" w:lineRule="auto"/>
              <w:rPr>
                <w:rFonts w:hint="default" w:ascii="宋体" w:hAnsi="宋体" w:eastAsia="宋体" w:cs="宋体"/>
                <w:sz w:val="24"/>
                <w:lang w:val="en-US" w:eastAsia="zh-CN"/>
              </w:rPr>
            </w:pPr>
          </w:p>
        </w:tc>
      </w:tr>
      <w:tr w14:paraId="59F4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34" w:type="dxa"/>
            <w:vMerge w:val="continue"/>
            <w:vAlign w:val="center"/>
          </w:tcPr>
          <w:p w14:paraId="5A068018">
            <w:pPr>
              <w:spacing w:line="480" w:lineRule="auto"/>
              <w:rPr>
                <w:rFonts w:ascii="宋体" w:hAnsi="宋体" w:eastAsia="宋体" w:cs="宋体"/>
                <w:sz w:val="24"/>
              </w:rPr>
            </w:pPr>
          </w:p>
        </w:tc>
        <w:tc>
          <w:tcPr>
            <w:tcW w:w="1590" w:type="dxa"/>
          </w:tcPr>
          <w:p w14:paraId="02DED7EF">
            <w:pPr>
              <w:spacing w:line="480" w:lineRule="auto"/>
              <w:jc w:val="center"/>
              <w:rPr>
                <w:rFonts w:ascii="宋体" w:hAnsi="宋体" w:eastAsia="宋体" w:cs="宋体"/>
                <w:sz w:val="24"/>
              </w:rPr>
            </w:pPr>
            <w:r>
              <w:rPr>
                <w:rFonts w:hint="eastAsia" w:ascii="宋体" w:hAnsi="宋体" w:eastAsia="宋体" w:cs="宋体"/>
                <w:sz w:val="24"/>
              </w:rPr>
              <w:t>账号</w:t>
            </w:r>
          </w:p>
        </w:tc>
        <w:tc>
          <w:tcPr>
            <w:tcW w:w="6706" w:type="dxa"/>
            <w:gridSpan w:val="3"/>
          </w:tcPr>
          <w:p w14:paraId="206BAB86">
            <w:pPr>
              <w:spacing w:line="480" w:lineRule="auto"/>
              <w:rPr>
                <w:rFonts w:ascii="宋体" w:hAnsi="宋体" w:eastAsia="宋体" w:cs="宋体"/>
                <w:sz w:val="24"/>
              </w:rPr>
            </w:pPr>
          </w:p>
        </w:tc>
      </w:tr>
      <w:tr w14:paraId="6B98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1934" w:type="dxa"/>
            <w:vAlign w:val="center"/>
          </w:tcPr>
          <w:p w14:paraId="7E3732D9">
            <w:pPr>
              <w:jc w:val="center"/>
              <w:rPr>
                <w:rFonts w:ascii="宋体" w:hAnsi="宋体" w:eastAsia="宋体" w:cs="宋体"/>
                <w:sz w:val="24"/>
              </w:rPr>
            </w:pPr>
            <w:r>
              <w:rPr>
                <w:rFonts w:hint="eastAsia" w:ascii="宋体" w:hAnsi="宋体" w:eastAsia="宋体" w:cs="宋体"/>
                <w:sz w:val="24"/>
              </w:rPr>
              <w:t>管理人告知事项</w:t>
            </w:r>
          </w:p>
        </w:tc>
        <w:tc>
          <w:tcPr>
            <w:tcW w:w="8296" w:type="dxa"/>
            <w:gridSpan w:val="4"/>
          </w:tcPr>
          <w:p w14:paraId="0496058F">
            <w:pPr>
              <w:numPr>
                <w:ilvl w:val="0"/>
                <w:numId w:val="2"/>
              </w:numPr>
              <w:spacing w:line="360" w:lineRule="auto"/>
              <w:jc w:val="left"/>
              <w:rPr>
                <w:rFonts w:ascii="宋体" w:hAnsi="宋体" w:eastAsia="宋体" w:cs="宋体"/>
                <w:sz w:val="22"/>
                <w:szCs w:val="22"/>
              </w:rPr>
            </w:pPr>
            <w:r>
              <w:rPr>
                <w:rFonts w:hint="eastAsia" w:ascii="宋体" w:hAnsi="宋体" w:eastAsia="宋体" w:cs="宋体"/>
                <w:sz w:val="22"/>
                <w:szCs w:val="22"/>
              </w:rPr>
              <w:t>账户信息一经填写即确认为清偿收款账号，保证破产程序顺利进行，债权人应当如实提供银行信息；</w:t>
            </w:r>
          </w:p>
          <w:p w14:paraId="2E3B44BB">
            <w:pPr>
              <w:numPr>
                <w:ilvl w:val="0"/>
                <w:numId w:val="2"/>
              </w:numPr>
              <w:spacing w:line="360" w:lineRule="auto"/>
              <w:jc w:val="left"/>
              <w:rPr>
                <w:rFonts w:ascii="宋体" w:hAnsi="宋体" w:eastAsia="宋体" w:cs="宋体"/>
                <w:sz w:val="22"/>
                <w:szCs w:val="22"/>
              </w:rPr>
            </w:pPr>
            <w:r>
              <w:rPr>
                <w:rFonts w:hint="eastAsia" w:ascii="宋体" w:hAnsi="宋体" w:eastAsia="宋体" w:cs="宋体"/>
                <w:sz w:val="22"/>
                <w:szCs w:val="22"/>
              </w:rPr>
              <w:t>破产程序终结前如果上述内容发生变更，债权人应及时书面告知管理人变更事项；</w:t>
            </w:r>
          </w:p>
          <w:p w14:paraId="2D79C7A8">
            <w:pPr>
              <w:numPr>
                <w:ilvl w:val="0"/>
                <w:numId w:val="2"/>
              </w:numPr>
              <w:spacing w:line="360" w:lineRule="auto"/>
              <w:jc w:val="left"/>
              <w:rPr>
                <w:rFonts w:ascii="宋体" w:hAnsi="宋体" w:eastAsia="宋体" w:cs="宋体"/>
                <w:sz w:val="24"/>
              </w:rPr>
            </w:pPr>
            <w:r>
              <w:rPr>
                <w:rFonts w:hint="eastAsia" w:ascii="宋体" w:hAnsi="宋体" w:eastAsia="宋体" w:cs="宋体"/>
                <w:sz w:val="22"/>
                <w:szCs w:val="22"/>
              </w:rPr>
              <w:t>如债权人提供的信息有误，或未及时告知管理人变更事项，致使清偿款项无法到达债权人账户，债权人应承担由此产生的一切法律后果。</w:t>
            </w:r>
          </w:p>
        </w:tc>
      </w:tr>
      <w:tr w14:paraId="02B4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7" w:hRule="atLeast"/>
        </w:trPr>
        <w:tc>
          <w:tcPr>
            <w:tcW w:w="1934" w:type="dxa"/>
            <w:vAlign w:val="center"/>
          </w:tcPr>
          <w:p w14:paraId="3C1CBC7D">
            <w:pPr>
              <w:jc w:val="center"/>
              <w:rPr>
                <w:rFonts w:ascii="宋体" w:hAnsi="宋体" w:eastAsia="宋体" w:cs="宋体"/>
                <w:sz w:val="24"/>
              </w:rPr>
            </w:pPr>
            <w:r>
              <w:rPr>
                <w:rFonts w:hint="eastAsia" w:ascii="宋体" w:hAnsi="宋体" w:eastAsia="宋体" w:cs="宋体"/>
                <w:sz w:val="24"/>
              </w:rPr>
              <w:t>债权人（签名/盖章）</w:t>
            </w:r>
          </w:p>
        </w:tc>
        <w:tc>
          <w:tcPr>
            <w:tcW w:w="8296" w:type="dxa"/>
            <w:gridSpan w:val="4"/>
          </w:tcPr>
          <w:p w14:paraId="0C41494E">
            <w:pPr>
              <w:spacing w:line="360" w:lineRule="auto"/>
              <w:ind w:firstLine="480"/>
              <w:jc w:val="left"/>
              <w:rPr>
                <w:rFonts w:ascii="宋体" w:hAnsi="宋体" w:eastAsia="宋体" w:cs="宋体"/>
                <w:sz w:val="22"/>
                <w:szCs w:val="22"/>
              </w:rPr>
            </w:pPr>
            <w:r>
              <w:rPr>
                <w:rFonts w:hint="eastAsia" w:ascii="宋体" w:hAnsi="宋体" w:eastAsia="宋体" w:cs="宋体"/>
                <w:sz w:val="22"/>
                <w:szCs w:val="22"/>
              </w:rPr>
              <w:t xml:space="preserve">我已阅读管理人对债权人填写《银行账户确认书》的告知事项，知悉相关法律责任，并保证填写内容真实、准确、有效。 </w:t>
            </w:r>
          </w:p>
          <w:p w14:paraId="48C8DBBB">
            <w:pPr>
              <w:spacing w:line="360" w:lineRule="auto"/>
              <w:ind w:firstLine="480"/>
              <w:jc w:val="center"/>
              <w:rPr>
                <w:rFonts w:ascii="宋体" w:hAnsi="宋体" w:eastAsia="宋体" w:cs="宋体"/>
                <w:sz w:val="22"/>
                <w:szCs w:val="22"/>
              </w:rPr>
            </w:pPr>
          </w:p>
          <w:p w14:paraId="2ADA7BE6">
            <w:pPr>
              <w:spacing w:line="360" w:lineRule="auto"/>
              <w:ind w:firstLine="480"/>
              <w:jc w:val="center"/>
              <w:rPr>
                <w:rFonts w:ascii="宋体" w:hAnsi="宋体" w:eastAsia="宋体" w:cs="宋体"/>
                <w:sz w:val="22"/>
                <w:szCs w:val="22"/>
              </w:rPr>
            </w:pPr>
            <w:r>
              <w:rPr>
                <w:rFonts w:hint="eastAsia" w:ascii="宋体" w:hAnsi="宋体" w:eastAsia="宋体" w:cs="宋体"/>
                <w:sz w:val="22"/>
                <w:szCs w:val="22"/>
              </w:rPr>
              <w:t>债权人（签名/盖章）：</w:t>
            </w:r>
          </w:p>
          <w:p w14:paraId="0B761CA7">
            <w:pPr>
              <w:spacing w:line="360" w:lineRule="auto"/>
              <w:ind w:firstLine="480"/>
              <w:jc w:val="center"/>
              <w:rPr>
                <w:rFonts w:ascii="宋体" w:hAnsi="宋体" w:eastAsia="宋体" w:cs="宋体"/>
                <w:sz w:val="24"/>
              </w:rPr>
            </w:pPr>
            <w:r>
              <w:rPr>
                <w:rFonts w:hint="eastAsia" w:ascii="宋体" w:hAnsi="宋体" w:eastAsia="宋体" w:cs="宋体"/>
                <w:sz w:val="22"/>
                <w:szCs w:val="22"/>
              </w:rPr>
              <w:t xml:space="preserve">                     年    月   日</w:t>
            </w:r>
          </w:p>
        </w:tc>
      </w:tr>
    </w:tbl>
    <w:p w14:paraId="49DC7ED4">
      <w:pPr>
        <w:rPr>
          <w:rFonts w:hint="eastAsia" w:ascii="仿宋" w:hAnsi="仿宋" w:eastAsia="仿宋" w:cs="仿宋"/>
          <w:bCs/>
          <w:sz w:val="28"/>
          <w:szCs w:val="28"/>
          <w:highlight w:val="yellow"/>
        </w:rPr>
      </w:pPr>
    </w:p>
    <w:p w14:paraId="19C636EF">
      <w:pPr>
        <w:rPr>
          <w:rFonts w:hint="eastAsia" w:ascii="仿宋" w:hAnsi="仿宋" w:eastAsia="仿宋" w:cs="仿宋"/>
          <w:bCs/>
          <w:sz w:val="28"/>
          <w:szCs w:val="28"/>
          <w:highlight w:val="yellow"/>
        </w:rPr>
      </w:pPr>
      <w:r>
        <w:rPr>
          <w:rFonts w:hint="eastAsia" w:ascii="仿宋" w:hAnsi="仿宋" w:eastAsia="仿宋" w:cs="仿宋"/>
          <w:bCs/>
          <w:sz w:val="28"/>
          <w:szCs w:val="28"/>
          <w:highlight w:val="yellow"/>
        </w:rPr>
        <w:br w:type="page"/>
      </w:r>
    </w:p>
    <w:p w14:paraId="05B85DCC">
      <w:pPr>
        <w:spacing w:before="481" w:after="0" w:line="370" w:lineRule="exact"/>
        <w:ind w:left="2888"/>
        <w:jc w:val="left"/>
        <w:rPr>
          <w:rFonts w:ascii="黑体" w:hAnsi="黑体" w:cs="黑体"/>
          <w:b/>
          <w:bCs/>
          <w:color w:val="333333"/>
          <w:sz w:val="36"/>
          <w:lang w:eastAsia="zh-CN"/>
        </w:rPr>
      </w:pPr>
    </w:p>
    <w:p w14:paraId="10395013">
      <w:pPr>
        <w:spacing w:before="481" w:after="0" w:line="370" w:lineRule="exact"/>
        <w:ind w:left="2888"/>
        <w:jc w:val="left"/>
        <w:rPr>
          <w:rFonts w:ascii="黑体" w:hAnsi="黑体" w:cs="黑体"/>
          <w:b/>
          <w:bCs/>
          <w:color w:val="333333"/>
          <w:sz w:val="36"/>
          <w:lang w:eastAsia="zh-CN"/>
        </w:rPr>
      </w:pPr>
      <w:r>
        <w:rPr>
          <w:rFonts w:ascii="黑体" w:hAnsi="黑体" w:cs="黑体"/>
          <w:b/>
          <w:bCs/>
          <w:color w:val="333333"/>
          <w:sz w:val="36"/>
          <w:lang w:eastAsia="zh-CN"/>
        </w:rPr>
        <w:t>授</w:t>
      </w:r>
      <w:r>
        <w:rPr>
          <w:rFonts w:ascii="Times New Roman"/>
          <w:b/>
          <w:bCs/>
          <w:color w:val="333333"/>
          <w:spacing w:val="92"/>
          <w:sz w:val="36"/>
          <w:lang w:eastAsia="zh-CN"/>
        </w:rPr>
        <w:t xml:space="preserve"> </w:t>
      </w:r>
      <w:r>
        <w:rPr>
          <w:rFonts w:ascii="黑体" w:hAnsi="黑体" w:cs="黑体"/>
          <w:b/>
          <w:bCs/>
          <w:color w:val="333333"/>
          <w:sz w:val="36"/>
          <w:lang w:eastAsia="zh-CN"/>
        </w:rPr>
        <w:t>权</w:t>
      </w:r>
      <w:r>
        <w:rPr>
          <w:rFonts w:ascii="Times New Roman"/>
          <w:b/>
          <w:bCs/>
          <w:color w:val="333333"/>
          <w:spacing w:val="92"/>
          <w:sz w:val="36"/>
          <w:lang w:eastAsia="zh-CN"/>
        </w:rPr>
        <w:t xml:space="preserve"> </w:t>
      </w:r>
      <w:r>
        <w:rPr>
          <w:rFonts w:ascii="黑体" w:hAnsi="黑体" w:cs="黑体"/>
          <w:b/>
          <w:bCs/>
          <w:color w:val="333333"/>
          <w:sz w:val="36"/>
          <w:lang w:eastAsia="zh-CN"/>
        </w:rPr>
        <w:t>委</w:t>
      </w:r>
      <w:r>
        <w:rPr>
          <w:rFonts w:ascii="Times New Roman"/>
          <w:b/>
          <w:bCs/>
          <w:color w:val="333333"/>
          <w:spacing w:val="92"/>
          <w:sz w:val="36"/>
          <w:lang w:eastAsia="zh-CN"/>
        </w:rPr>
        <w:t xml:space="preserve"> </w:t>
      </w:r>
      <w:r>
        <w:rPr>
          <w:rFonts w:ascii="黑体" w:hAnsi="黑体" w:cs="黑体"/>
          <w:b/>
          <w:bCs/>
          <w:color w:val="333333"/>
          <w:sz w:val="36"/>
          <w:lang w:eastAsia="zh-CN"/>
        </w:rPr>
        <w:t>托</w:t>
      </w:r>
      <w:r>
        <w:rPr>
          <w:rFonts w:ascii="Times New Roman"/>
          <w:b/>
          <w:bCs/>
          <w:color w:val="333333"/>
          <w:spacing w:val="92"/>
          <w:sz w:val="36"/>
          <w:lang w:eastAsia="zh-CN"/>
        </w:rPr>
        <w:t xml:space="preserve"> </w:t>
      </w:r>
      <w:r>
        <w:rPr>
          <w:rFonts w:ascii="黑体" w:hAnsi="黑体" w:cs="黑体"/>
          <w:b/>
          <w:bCs/>
          <w:color w:val="333333"/>
          <w:sz w:val="36"/>
          <w:lang w:eastAsia="zh-CN"/>
        </w:rPr>
        <w:t>书</w:t>
      </w:r>
    </w:p>
    <w:p w14:paraId="5D3A02ED">
      <w:pPr>
        <w:spacing w:before="481" w:after="0" w:line="370" w:lineRule="exact"/>
        <w:jc w:val="left"/>
        <w:rPr>
          <w:rFonts w:asciiTheme="minorEastAsia" w:hAnsiTheme="minorEastAsia"/>
          <w:color w:val="000000"/>
          <w:sz w:val="28"/>
          <w:lang w:eastAsia="zh-CN"/>
        </w:rPr>
      </w:pPr>
      <w:r>
        <w:rPr>
          <w:rFonts w:hint="eastAsia" w:ascii="宋体" w:hAnsi="宋体" w:cs="宋体"/>
          <w:kern w:val="0"/>
          <w:sz w:val="28"/>
          <w:szCs w:val="28"/>
          <w:lang w:val="en-US" w:eastAsia="zh-CN"/>
        </w:rPr>
        <w:t>武汉蕲阳教育咨询有限公司</w:t>
      </w:r>
      <w:r>
        <w:rPr>
          <w:rFonts w:cs="宋体" w:asciiTheme="minorEastAsia" w:hAnsiTheme="minorEastAsia"/>
          <w:color w:val="000000"/>
          <w:spacing w:val="-1"/>
          <w:sz w:val="28"/>
          <w:lang w:eastAsia="zh-CN"/>
        </w:rPr>
        <w:t>管理人：</w:t>
      </w:r>
    </w:p>
    <w:p w14:paraId="6E8D2AE7">
      <w:pPr>
        <w:spacing w:before="0" w:after="0" w:line="680" w:lineRule="exact"/>
        <w:ind w:right="105" w:rightChars="50" w:firstLine="576" w:firstLineChars="200"/>
        <w:jc w:val="left"/>
        <w:rPr>
          <w:rFonts w:asciiTheme="minorEastAsia" w:hAnsiTheme="minorEastAsia"/>
          <w:color w:val="000000"/>
          <w:sz w:val="28"/>
          <w:lang w:eastAsia="zh-CN"/>
        </w:rPr>
      </w:pPr>
      <w:r>
        <w:rPr>
          <w:rFonts w:cs="宋体" w:asciiTheme="minorEastAsia" w:hAnsiTheme="minorEastAsia"/>
          <w:color w:val="000000"/>
          <w:spacing w:val="4"/>
          <w:sz w:val="28"/>
          <w:lang w:eastAsia="zh-CN"/>
        </w:rPr>
        <w:t>本</w:t>
      </w:r>
      <w:r>
        <w:rPr>
          <w:rFonts w:hint="eastAsia" w:cs="宋体" w:asciiTheme="minorEastAsia" w:hAnsiTheme="minorEastAsia"/>
          <w:color w:val="000000"/>
          <w:spacing w:val="4"/>
          <w:sz w:val="28"/>
          <w:lang w:val="en-US" w:eastAsia="zh-CN"/>
        </w:rPr>
        <w:t>人/</w:t>
      </w:r>
      <w:r>
        <w:rPr>
          <w:rFonts w:cs="宋体" w:asciiTheme="minorEastAsia" w:hAnsiTheme="minorEastAsia"/>
          <w:color w:val="000000"/>
          <w:spacing w:val="4"/>
          <w:sz w:val="28"/>
          <w:lang w:eastAsia="zh-CN"/>
        </w:rPr>
        <w:t>公司现委托</w:t>
      </w:r>
      <w:r>
        <w:rPr>
          <w:rFonts w:cs="宋体" w:asciiTheme="minorEastAsia" w:hAnsiTheme="minorEastAsia"/>
          <w:color w:val="000000"/>
          <w:spacing w:val="4"/>
          <w:sz w:val="28"/>
          <w:u w:val="single"/>
          <w:lang w:eastAsia="zh-CN"/>
        </w:rPr>
        <w:t xml:space="preserve">   </w:t>
      </w:r>
      <w:r>
        <w:rPr>
          <w:rFonts w:hint="eastAsia" w:cs="宋体" w:asciiTheme="minorEastAsia" w:hAnsiTheme="minorEastAsia"/>
          <w:color w:val="000000"/>
          <w:spacing w:val="4"/>
          <w:sz w:val="28"/>
          <w:u w:val="single"/>
          <w:lang w:val="en-US" w:eastAsia="zh-CN"/>
        </w:rPr>
        <w:t xml:space="preserve">   </w:t>
      </w:r>
      <w:r>
        <w:rPr>
          <w:rFonts w:cs="宋体" w:asciiTheme="minorEastAsia" w:hAnsiTheme="minorEastAsia"/>
          <w:color w:val="000000"/>
          <w:spacing w:val="4"/>
          <w:sz w:val="28"/>
          <w:u w:val="single"/>
          <w:lang w:eastAsia="zh-CN"/>
        </w:rPr>
        <w:t xml:space="preserve">    </w:t>
      </w:r>
      <w:r>
        <w:rPr>
          <w:rFonts w:cs="宋体" w:asciiTheme="minorEastAsia" w:hAnsiTheme="minorEastAsia"/>
          <w:color w:val="000000"/>
          <w:spacing w:val="4"/>
          <w:sz w:val="28"/>
          <w:u w:val="none"/>
          <w:lang w:eastAsia="zh-CN"/>
        </w:rPr>
        <w:t xml:space="preserve"> </w:t>
      </w:r>
      <w:r>
        <w:rPr>
          <w:rFonts w:hint="eastAsia" w:cs="宋体" w:asciiTheme="minorEastAsia" w:hAnsiTheme="minorEastAsia"/>
          <w:color w:val="000000"/>
          <w:spacing w:val="4"/>
          <w:sz w:val="28"/>
          <w:u w:val="none"/>
          <w:lang w:val="en-US" w:eastAsia="zh-CN"/>
        </w:rPr>
        <w:t>于武汉蕲阳教育咨询有限公司</w:t>
      </w:r>
      <w:r>
        <w:rPr>
          <w:rFonts w:cs="宋体" w:asciiTheme="minorEastAsia" w:hAnsiTheme="minorEastAsia"/>
          <w:color w:val="000000"/>
          <w:spacing w:val="1"/>
          <w:sz w:val="28"/>
          <w:lang w:eastAsia="zh-CN"/>
        </w:rPr>
        <w:t>破产清算案中担任本</w:t>
      </w:r>
      <w:r>
        <w:rPr>
          <w:rFonts w:hint="eastAsia" w:cs="宋体" w:asciiTheme="minorEastAsia" w:hAnsiTheme="minorEastAsia"/>
          <w:color w:val="000000"/>
          <w:spacing w:val="1"/>
          <w:sz w:val="28"/>
          <w:lang w:val="en-US" w:eastAsia="zh-CN"/>
        </w:rPr>
        <w:t>人/</w:t>
      </w:r>
      <w:r>
        <w:rPr>
          <w:rFonts w:cs="宋体" w:asciiTheme="minorEastAsia" w:hAnsiTheme="minorEastAsia"/>
          <w:color w:val="000000"/>
          <w:spacing w:val="1"/>
          <w:sz w:val="28"/>
          <w:lang w:eastAsia="zh-CN"/>
        </w:rPr>
        <w:t>公司的委托代理人，代理权限</w:t>
      </w:r>
      <w:r>
        <w:rPr>
          <w:rFonts w:cs="宋体" w:asciiTheme="minorEastAsia" w:hAnsiTheme="minorEastAsia"/>
          <w:color w:val="000000"/>
          <w:spacing w:val="-1"/>
          <w:sz w:val="28"/>
          <w:lang w:eastAsia="zh-CN"/>
        </w:rPr>
        <w:t>如下：</w:t>
      </w:r>
      <w:r>
        <w:rPr>
          <w:rFonts w:asciiTheme="minorEastAsia" w:hAnsiTheme="minorEastAsia"/>
          <w:color w:val="000000"/>
          <w:spacing w:val="1"/>
          <w:sz w:val="28"/>
          <w:lang w:eastAsia="zh-CN"/>
        </w:rPr>
        <w:t>1</w:t>
      </w:r>
      <w:r>
        <w:rPr>
          <w:rFonts w:hint="eastAsia" w:asciiTheme="minorEastAsia" w:hAnsiTheme="minorEastAsia"/>
          <w:color w:val="000000"/>
          <w:spacing w:val="1"/>
          <w:sz w:val="28"/>
          <w:lang w:val="en-US" w:eastAsia="zh-CN"/>
        </w:rPr>
        <w:t>.</w:t>
      </w:r>
      <w:r>
        <w:rPr>
          <w:rFonts w:cs="宋体" w:asciiTheme="minorEastAsia" w:hAnsiTheme="minorEastAsia"/>
          <w:color w:val="000000"/>
          <w:spacing w:val="-1"/>
          <w:sz w:val="28"/>
          <w:lang w:eastAsia="zh-CN"/>
        </w:rPr>
        <w:t>代为申报债权、核对确认债权</w:t>
      </w:r>
      <w:r>
        <w:rPr>
          <w:rFonts w:hint="eastAsia" w:cs="宋体" w:asciiTheme="minorEastAsia" w:hAnsiTheme="minorEastAsia"/>
          <w:color w:val="000000"/>
          <w:spacing w:val="-1"/>
          <w:sz w:val="28"/>
          <w:lang w:eastAsia="zh-CN"/>
        </w:rPr>
        <w:t>（代为承认、变更、放弃债权）</w:t>
      </w:r>
      <w:r>
        <w:rPr>
          <w:rFonts w:cs="宋体" w:asciiTheme="minorEastAsia" w:hAnsiTheme="minorEastAsia"/>
          <w:color w:val="000000"/>
          <w:spacing w:val="-1"/>
          <w:sz w:val="28"/>
          <w:lang w:eastAsia="zh-CN"/>
        </w:rPr>
        <w:t>；</w:t>
      </w:r>
      <w:r>
        <w:rPr>
          <w:rFonts w:asciiTheme="minorEastAsia" w:hAnsiTheme="minorEastAsia"/>
          <w:color w:val="000000"/>
          <w:spacing w:val="-1"/>
          <w:sz w:val="28"/>
          <w:lang w:eastAsia="zh-CN"/>
        </w:rPr>
        <w:t>2</w:t>
      </w:r>
      <w:r>
        <w:rPr>
          <w:rFonts w:hint="eastAsia" w:asciiTheme="minorEastAsia" w:hAnsiTheme="minorEastAsia"/>
          <w:color w:val="000000"/>
          <w:spacing w:val="-1"/>
          <w:sz w:val="28"/>
          <w:lang w:val="en-US" w:eastAsia="zh-CN"/>
        </w:rPr>
        <w:t>.</w:t>
      </w:r>
      <w:r>
        <w:rPr>
          <w:rFonts w:cs="宋体" w:asciiTheme="minorEastAsia" w:hAnsiTheme="minorEastAsia"/>
          <w:color w:val="000000"/>
          <w:spacing w:val="-1"/>
          <w:sz w:val="28"/>
          <w:lang w:eastAsia="zh-CN"/>
        </w:rPr>
        <w:t>代为参加债权人会议，</w:t>
      </w:r>
      <w:r>
        <w:rPr>
          <w:rFonts w:cs="宋体" w:asciiTheme="minorEastAsia" w:hAnsiTheme="minorEastAsia"/>
          <w:color w:val="000000"/>
          <w:spacing w:val="-3"/>
          <w:sz w:val="28"/>
          <w:lang w:eastAsia="zh-CN"/>
        </w:rPr>
        <w:t>行使表决权及异议权；</w:t>
      </w:r>
      <w:r>
        <w:rPr>
          <w:rFonts w:asciiTheme="minorEastAsia" w:hAnsiTheme="minorEastAsia"/>
          <w:color w:val="000000"/>
          <w:spacing w:val="1"/>
          <w:sz w:val="28"/>
          <w:lang w:eastAsia="zh-CN"/>
        </w:rPr>
        <w:t>3</w:t>
      </w:r>
      <w:r>
        <w:rPr>
          <w:rFonts w:hint="eastAsia" w:asciiTheme="minorEastAsia" w:hAnsiTheme="minorEastAsia"/>
          <w:color w:val="000000"/>
          <w:spacing w:val="1"/>
          <w:sz w:val="28"/>
          <w:lang w:val="en-US" w:eastAsia="zh-CN"/>
        </w:rPr>
        <w:t>.</w:t>
      </w:r>
      <w:r>
        <w:rPr>
          <w:rFonts w:cs="宋体" w:asciiTheme="minorEastAsia" w:hAnsiTheme="minorEastAsia"/>
          <w:color w:val="000000"/>
          <w:spacing w:val="-5"/>
          <w:sz w:val="28"/>
          <w:lang w:eastAsia="zh-CN"/>
        </w:rPr>
        <w:t>代为签署、签收相关法律文件；</w:t>
      </w:r>
      <w:r>
        <w:rPr>
          <w:rFonts w:asciiTheme="minorEastAsia" w:hAnsiTheme="minorEastAsia"/>
          <w:color w:val="000000"/>
          <w:spacing w:val="1"/>
          <w:sz w:val="28"/>
          <w:lang w:eastAsia="zh-CN"/>
        </w:rPr>
        <w:t>4</w:t>
      </w:r>
      <w:r>
        <w:rPr>
          <w:rFonts w:hint="eastAsia" w:asciiTheme="minorEastAsia" w:hAnsiTheme="minorEastAsia"/>
          <w:color w:val="000000"/>
          <w:spacing w:val="1"/>
          <w:sz w:val="28"/>
          <w:lang w:val="en-US" w:eastAsia="zh-CN"/>
        </w:rPr>
        <w:t>.</w:t>
      </w:r>
      <w:r>
        <w:rPr>
          <w:rFonts w:cs="宋体" w:asciiTheme="minorEastAsia" w:hAnsiTheme="minorEastAsia"/>
          <w:color w:val="000000"/>
          <w:spacing w:val="-5"/>
          <w:sz w:val="28"/>
          <w:lang w:eastAsia="zh-CN"/>
        </w:rPr>
        <w:t>代为行</w:t>
      </w:r>
      <w:r>
        <w:rPr>
          <w:rFonts w:cs="宋体" w:asciiTheme="minorEastAsia" w:hAnsiTheme="minorEastAsia"/>
          <w:color w:val="000000"/>
          <w:spacing w:val="-1"/>
          <w:sz w:val="28"/>
          <w:lang w:eastAsia="zh-CN"/>
        </w:rPr>
        <w:t>使债权人的其他权利，代为履行债权人的其他义务。</w:t>
      </w:r>
    </w:p>
    <w:p w14:paraId="7D0A1419">
      <w:pPr>
        <w:spacing w:before="0" w:after="0" w:line="680" w:lineRule="exact"/>
        <w:ind w:firstLine="556" w:firstLineChars="200"/>
        <w:jc w:val="left"/>
        <w:rPr>
          <w:rFonts w:asciiTheme="minorEastAsia" w:hAnsiTheme="minorEastAsia"/>
          <w:color w:val="000000"/>
          <w:sz w:val="28"/>
          <w:lang w:eastAsia="zh-CN"/>
        </w:rPr>
      </w:pPr>
      <w:r>
        <w:rPr>
          <w:rFonts w:cs="宋体" w:asciiTheme="minorEastAsia" w:hAnsiTheme="minorEastAsia"/>
          <w:color w:val="000000"/>
          <w:spacing w:val="-1"/>
          <w:sz w:val="28"/>
          <w:lang w:eastAsia="zh-CN"/>
        </w:rPr>
        <w:t>代理期限：委托日至本案件终结之日止。</w:t>
      </w:r>
    </w:p>
    <w:p w14:paraId="70F33F15">
      <w:pPr>
        <w:spacing w:before="0" w:after="0" w:line="680" w:lineRule="exact"/>
        <w:ind w:left="559"/>
        <w:jc w:val="left"/>
        <w:rPr>
          <w:rFonts w:asciiTheme="minorEastAsia" w:hAnsiTheme="minorEastAsia"/>
          <w:color w:val="000000"/>
          <w:sz w:val="28"/>
          <w:lang w:eastAsia="zh-CN"/>
        </w:rPr>
      </w:pPr>
      <w:r>
        <w:rPr>
          <w:rFonts w:cs="宋体" w:asciiTheme="minorEastAsia" w:hAnsiTheme="minorEastAsia"/>
          <w:color w:val="0E0E0E"/>
          <w:sz w:val="28"/>
          <w:lang w:eastAsia="zh-CN"/>
        </w:rPr>
        <w:t>特此委托！</w:t>
      </w:r>
    </w:p>
    <w:p w14:paraId="48B720AF">
      <w:pPr>
        <w:spacing w:before="957" w:after="0" w:line="291" w:lineRule="exact"/>
        <w:ind w:left="4081"/>
        <w:jc w:val="left"/>
        <w:rPr>
          <w:rFonts w:hint="default" w:ascii="宋体"/>
          <w:color w:val="000000"/>
          <w:sz w:val="28"/>
          <w:lang w:val="en-US" w:eastAsia="zh-CN"/>
        </w:rPr>
      </w:pPr>
      <w:r>
        <w:rPr>
          <w:rFonts w:ascii="宋体" w:hAnsi="宋体" w:cs="宋体"/>
          <w:color w:val="0E0E0E"/>
          <w:sz w:val="28"/>
          <w:lang w:eastAsia="zh-CN"/>
        </w:rPr>
        <w:t>委托人</w:t>
      </w:r>
      <w:r>
        <w:rPr>
          <w:rFonts w:ascii="宋体" w:hAnsi="宋体" w:cs="宋体"/>
          <w:color w:val="000000"/>
          <w:spacing w:val="-18"/>
          <w:sz w:val="28"/>
          <w:lang w:eastAsia="zh-CN"/>
        </w:rPr>
        <w:t>（签字或盖章）：</w:t>
      </w:r>
    </w:p>
    <w:p w14:paraId="3A3A284E">
      <w:pPr>
        <w:spacing w:before="333" w:after="0" w:line="291" w:lineRule="exact"/>
        <w:ind w:left="4042"/>
        <w:jc w:val="left"/>
        <w:rPr>
          <w:rFonts w:ascii="宋体"/>
          <w:color w:val="000000"/>
          <w:sz w:val="28"/>
          <w:lang w:eastAsia="zh-CN"/>
        </w:rPr>
      </w:pPr>
      <w:r>
        <w:rPr>
          <w:rFonts w:ascii="宋体" w:hAnsi="宋体" w:cs="宋体"/>
          <w:color w:val="000000"/>
          <w:spacing w:val="-15"/>
          <w:sz w:val="28"/>
          <w:lang w:eastAsia="zh-CN"/>
        </w:rPr>
        <w:t>法定代表人（签字</w:t>
      </w:r>
      <w:r>
        <w:rPr>
          <w:rFonts w:hint="eastAsia" w:ascii="宋体" w:hAnsi="宋体" w:cs="宋体"/>
          <w:color w:val="000000"/>
          <w:spacing w:val="-15"/>
          <w:sz w:val="28"/>
          <w:lang w:eastAsia="zh-CN"/>
        </w:rPr>
        <w:t>且按指印</w:t>
      </w:r>
      <w:r>
        <w:rPr>
          <w:rFonts w:ascii="宋体" w:hAnsi="宋体" w:cs="宋体"/>
          <w:color w:val="000000"/>
          <w:spacing w:val="-15"/>
          <w:sz w:val="28"/>
          <w:lang w:eastAsia="zh-CN"/>
        </w:rPr>
        <w:t>）：</w:t>
      </w:r>
    </w:p>
    <w:p w14:paraId="7FBABAD1">
      <w:pPr>
        <w:spacing w:before="333" w:after="0" w:line="291" w:lineRule="exact"/>
        <w:ind w:left="4042"/>
        <w:jc w:val="left"/>
        <w:rPr>
          <w:rFonts w:ascii="宋体"/>
          <w:color w:val="000000"/>
          <w:sz w:val="28"/>
          <w:lang w:eastAsia="zh-CN"/>
        </w:rPr>
      </w:pPr>
      <w:r>
        <w:rPr>
          <w:rFonts w:ascii="宋体" w:hAnsi="宋体" w:cs="宋体"/>
          <w:color w:val="000000"/>
          <w:spacing w:val="-18"/>
          <w:sz w:val="28"/>
          <w:lang w:eastAsia="zh-CN"/>
        </w:rPr>
        <w:t>受托人（</w:t>
      </w:r>
      <w:r>
        <w:rPr>
          <w:rFonts w:ascii="宋体" w:hAnsi="宋体" w:cs="宋体"/>
          <w:color w:val="000000"/>
          <w:spacing w:val="-15"/>
          <w:sz w:val="28"/>
          <w:lang w:eastAsia="zh-CN"/>
        </w:rPr>
        <w:t>签字</w:t>
      </w:r>
      <w:r>
        <w:rPr>
          <w:rFonts w:hint="eastAsia" w:ascii="宋体" w:hAnsi="宋体" w:cs="宋体"/>
          <w:color w:val="000000"/>
          <w:spacing w:val="-15"/>
          <w:sz w:val="28"/>
          <w:lang w:eastAsia="zh-CN"/>
        </w:rPr>
        <w:t>且按指印</w:t>
      </w:r>
      <w:r>
        <w:rPr>
          <w:rFonts w:ascii="宋体" w:hAnsi="宋体" w:cs="宋体"/>
          <w:color w:val="000000"/>
          <w:spacing w:val="-18"/>
          <w:sz w:val="28"/>
          <w:lang w:eastAsia="zh-CN"/>
        </w:rPr>
        <w:t>）：</w:t>
      </w:r>
    </w:p>
    <w:p w14:paraId="0E7A6C17">
      <w:pPr>
        <w:spacing w:before="333" w:after="0" w:line="291" w:lineRule="exact"/>
        <w:jc w:val="right"/>
        <w:rPr>
          <w:rFonts w:ascii="宋体"/>
          <w:color w:val="000000"/>
          <w:sz w:val="28"/>
          <w:lang w:eastAsia="zh-CN"/>
        </w:rPr>
      </w:pPr>
      <w:r>
        <w:rPr>
          <w:rFonts w:ascii="宋体" w:hAnsi="宋体" w:cs="宋体"/>
          <w:color w:val="000000"/>
          <w:sz w:val="28"/>
          <w:lang w:eastAsia="zh-CN"/>
        </w:rPr>
        <w:t>年</w:t>
      </w:r>
      <w:r>
        <w:rPr>
          <w:rFonts w:ascii="Times New Roman"/>
          <w:color w:val="000000"/>
          <w:spacing w:val="350"/>
          <w:sz w:val="28"/>
          <w:lang w:eastAsia="zh-CN"/>
        </w:rPr>
        <w:t xml:space="preserve"> </w:t>
      </w:r>
      <w:r>
        <w:rPr>
          <w:rFonts w:ascii="宋体" w:hAnsi="宋体" w:cs="宋体"/>
          <w:color w:val="000000"/>
          <w:sz w:val="28"/>
          <w:lang w:eastAsia="zh-CN"/>
        </w:rPr>
        <w:t>月</w:t>
      </w:r>
      <w:r>
        <w:rPr>
          <w:rFonts w:ascii="Times New Roman"/>
          <w:color w:val="000000"/>
          <w:spacing w:val="350"/>
          <w:sz w:val="28"/>
          <w:lang w:eastAsia="zh-CN"/>
        </w:rPr>
        <w:t xml:space="preserve"> </w:t>
      </w:r>
      <w:r>
        <w:rPr>
          <w:rFonts w:ascii="宋体" w:hAnsi="宋体" w:cs="宋体"/>
          <w:color w:val="000000"/>
          <w:sz w:val="28"/>
          <w:lang w:eastAsia="zh-CN"/>
        </w:rPr>
        <w:t>日</w:t>
      </w:r>
    </w:p>
    <w:p w14:paraId="32BFA10C">
      <w:pPr>
        <w:spacing w:before="958" w:after="0" w:line="291" w:lineRule="exact"/>
        <w:ind w:left="560"/>
        <w:jc w:val="left"/>
        <w:rPr>
          <w:rFonts w:ascii="宋体" w:hAnsi="宋体" w:cs="宋体"/>
          <w:color w:val="0E0E0E"/>
          <w:spacing w:val="-1"/>
          <w:sz w:val="28"/>
          <w:lang w:eastAsia="zh-CN"/>
        </w:rPr>
      </w:pPr>
      <w:r>
        <w:rPr>
          <w:rFonts w:ascii="宋体" w:hAnsi="宋体" w:cs="宋体"/>
          <w:color w:val="0E0E0E"/>
          <w:spacing w:val="-4"/>
          <w:sz w:val="28"/>
          <w:lang w:eastAsia="zh-CN"/>
        </w:rPr>
        <w:t>注：须附受托人身份证复印件，若受托人为律师，请附律师事务</w:t>
      </w:r>
      <w:r>
        <w:rPr>
          <w:rFonts w:ascii="宋体" w:hAnsi="宋体" w:cs="宋体"/>
          <w:color w:val="0E0E0E"/>
          <w:spacing w:val="-1"/>
          <w:sz w:val="28"/>
          <w:lang w:eastAsia="zh-CN"/>
        </w:rPr>
        <w:t>所指派函及律师证复印件。</w:t>
      </w:r>
    </w:p>
    <w:p w14:paraId="5E259904">
      <w:pPr>
        <w:rPr>
          <w:rFonts w:hint="eastAsia" w:ascii="仿宋" w:hAnsi="仿宋" w:eastAsia="仿宋" w:cs="仿宋"/>
          <w:bCs/>
          <w:sz w:val="28"/>
          <w:szCs w:val="28"/>
          <w:highlight w:val="yellow"/>
        </w:rPr>
      </w:pPr>
      <w:r>
        <w:rPr>
          <w:rFonts w:hint="eastAsia" w:ascii="仿宋" w:hAnsi="仿宋" w:eastAsia="仿宋" w:cs="仿宋"/>
          <w:bCs/>
          <w:sz w:val="28"/>
          <w:szCs w:val="28"/>
          <w:highlight w:val="yellow"/>
        </w:rPr>
        <w:br w:type="page"/>
      </w:r>
    </w:p>
    <w:p w14:paraId="1B499D90">
      <w:pPr>
        <w:tabs>
          <w:tab w:val="left" w:pos="6000"/>
        </w:tabs>
        <w:spacing w:line="360" w:lineRule="auto"/>
        <w:jc w:val="center"/>
        <w:rPr>
          <w:rFonts w:hint="eastAsia" w:ascii="黑体" w:eastAsia="黑体"/>
          <w:b/>
          <w:bCs/>
          <w:sz w:val="36"/>
          <w:szCs w:val="36"/>
        </w:rPr>
      </w:pPr>
      <w:r>
        <w:rPr>
          <w:rFonts w:hint="eastAsia" w:ascii="黑体" w:eastAsia="黑体"/>
          <w:b/>
          <w:bCs/>
          <w:sz w:val="36"/>
          <w:szCs w:val="36"/>
        </w:rPr>
        <w:t>法定代表人身份证明</w:t>
      </w:r>
    </w:p>
    <w:p w14:paraId="60C32BA3">
      <w:pPr>
        <w:spacing w:line="360" w:lineRule="auto"/>
        <w:jc w:val="center"/>
        <w:rPr>
          <w:rFonts w:hint="eastAsia"/>
          <w:b/>
          <w:bCs/>
          <w:sz w:val="48"/>
        </w:rPr>
      </w:pPr>
    </w:p>
    <w:p w14:paraId="0700D02A">
      <w:pPr>
        <w:spacing w:line="480" w:lineRule="auto"/>
        <w:ind w:firstLine="556"/>
        <w:jc w:val="left"/>
        <w:rPr>
          <w:rFonts w:hint="eastAsia"/>
          <w:kern w:val="2"/>
          <w:sz w:val="28"/>
          <w:szCs w:val="28"/>
        </w:rPr>
      </w:pPr>
      <w:r>
        <w:rPr>
          <w:rFonts w:hint="eastAsia"/>
          <w:kern w:val="2"/>
          <w:sz w:val="28"/>
          <w:szCs w:val="28"/>
        </w:rPr>
        <w:t>兹证明</w:t>
      </w:r>
      <w:r>
        <w:rPr>
          <w:rFonts w:hint="eastAsia"/>
          <w:kern w:val="2"/>
          <w:sz w:val="28"/>
          <w:szCs w:val="28"/>
          <w:u w:val="single"/>
        </w:rPr>
        <w:t xml:space="preserve">   </w:t>
      </w:r>
      <w:r>
        <w:rPr>
          <w:rFonts w:hint="eastAsia"/>
          <w:kern w:val="2"/>
          <w:sz w:val="28"/>
          <w:szCs w:val="28"/>
          <w:u w:val="single"/>
          <w:lang w:val="en-US" w:eastAsia="zh-CN"/>
        </w:rPr>
        <w:t xml:space="preserve"> </w:t>
      </w:r>
      <w:r>
        <w:rPr>
          <w:rFonts w:hint="eastAsia"/>
          <w:kern w:val="2"/>
          <w:sz w:val="28"/>
          <w:szCs w:val="28"/>
          <w:u w:val="single"/>
        </w:rPr>
        <w:t xml:space="preserve">   </w:t>
      </w:r>
      <w:r>
        <w:rPr>
          <w:rFonts w:hint="eastAsia"/>
          <w:kern w:val="2"/>
          <w:sz w:val="28"/>
          <w:szCs w:val="28"/>
        </w:rPr>
        <w:t>，身份证号：</w:t>
      </w:r>
      <w:r>
        <w:rPr>
          <w:rFonts w:hint="eastAsia"/>
          <w:kern w:val="2"/>
          <w:sz w:val="28"/>
          <w:szCs w:val="28"/>
          <w:u w:val="single"/>
        </w:rPr>
        <w:t xml:space="preserve"> </w:t>
      </w:r>
      <w:r>
        <w:rPr>
          <w:kern w:val="2"/>
          <w:sz w:val="28"/>
          <w:szCs w:val="28"/>
          <w:u w:val="single"/>
        </w:rPr>
        <w:t xml:space="preserve">             </w:t>
      </w:r>
      <w:r>
        <w:rPr>
          <w:rFonts w:hint="eastAsia"/>
          <w:kern w:val="2"/>
          <w:sz w:val="28"/>
          <w:szCs w:val="28"/>
        </w:rPr>
        <w:t>，在我单位担任</w:t>
      </w:r>
      <w:r>
        <w:rPr>
          <w:rFonts w:hint="eastAsia"/>
          <w:kern w:val="2"/>
          <w:sz w:val="28"/>
          <w:szCs w:val="28"/>
          <w:u w:val="single"/>
        </w:rPr>
        <w:t xml:space="preserve"> </w:t>
      </w:r>
      <w:r>
        <w:rPr>
          <w:rFonts w:hint="eastAsia"/>
          <w:kern w:val="2"/>
          <w:sz w:val="28"/>
          <w:szCs w:val="28"/>
          <w:u w:val="single"/>
          <w:lang w:val="en-US" w:eastAsia="zh-CN"/>
        </w:rPr>
        <w:t xml:space="preserve">     </w:t>
      </w:r>
      <w:r>
        <w:rPr>
          <w:rFonts w:hint="eastAsia"/>
          <w:kern w:val="2"/>
          <w:sz w:val="28"/>
          <w:szCs w:val="28"/>
          <w:u w:val="single"/>
        </w:rPr>
        <w:t xml:space="preserve"> </w:t>
      </w:r>
      <w:r>
        <w:rPr>
          <w:rFonts w:hint="eastAsia"/>
          <w:kern w:val="2"/>
          <w:sz w:val="28"/>
          <w:szCs w:val="28"/>
        </w:rPr>
        <w:t>职务，系本单位法定代表人，特此证明。</w:t>
      </w:r>
    </w:p>
    <w:p w14:paraId="0094E85D">
      <w:pPr>
        <w:wordWrap w:val="0"/>
        <w:spacing w:line="360" w:lineRule="auto"/>
        <w:ind w:right="560"/>
        <w:rPr>
          <w:rFonts w:hint="eastAsia" w:eastAsia="宋体"/>
          <w:kern w:val="2"/>
          <w:sz w:val="28"/>
          <w:szCs w:val="28"/>
          <w:lang w:eastAsia="zh-CN"/>
        </w:rPr>
      </w:pPr>
      <w:r>
        <w:rPr>
          <w:rFonts w:hint="eastAsia"/>
          <w:kern w:val="2"/>
          <w:sz w:val="28"/>
          <w:szCs w:val="28"/>
        </w:rPr>
        <w:t xml:space="preserve">                 单位名称（盖章）</w:t>
      </w:r>
      <w:r>
        <w:rPr>
          <w:rFonts w:hint="eastAsia"/>
          <w:kern w:val="2"/>
          <w:sz w:val="28"/>
          <w:szCs w:val="28"/>
          <w:lang w:eastAsia="zh-CN"/>
        </w:rPr>
        <w:t>：</w:t>
      </w:r>
    </w:p>
    <w:p w14:paraId="44724C36">
      <w:pPr>
        <w:wordWrap w:val="0"/>
        <w:spacing w:line="360" w:lineRule="auto"/>
        <w:ind w:firstLine="555"/>
        <w:jc w:val="center"/>
        <w:rPr>
          <w:rFonts w:hint="eastAsia"/>
          <w:kern w:val="2"/>
          <w:sz w:val="28"/>
          <w:szCs w:val="28"/>
        </w:rPr>
      </w:pPr>
      <w:r>
        <w:rPr>
          <w:rFonts w:hint="eastAsia"/>
          <w:kern w:val="2"/>
          <w:sz w:val="28"/>
          <w:szCs w:val="28"/>
        </w:rPr>
        <w:t xml:space="preserve">                             年   月   日</w:t>
      </w:r>
    </w:p>
    <w:p w14:paraId="2706BDCE">
      <w:pPr>
        <w:widowControl/>
        <w:spacing w:line="360" w:lineRule="auto"/>
        <w:ind w:firstLine="422" w:firstLineChars="200"/>
        <w:jc w:val="left"/>
        <w:outlineLvl w:val="1"/>
        <w:rPr>
          <w:rFonts w:ascii="仿宋" w:hAnsi="仿宋" w:eastAsia="仿宋" w:cs="宋体"/>
          <w:bCs/>
          <w:color w:val="323E32"/>
          <w:sz w:val="28"/>
          <w:szCs w:val="28"/>
          <w:u w:val="single"/>
        </w:rPr>
      </w:pPr>
      <w:r>
        <w:rPr>
          <w:rFonts w:hint="eastAsia" w:cs="宋体"/>
          <w:b/>
          <w:bCs/>
          <w:color w:val="323E32"/>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361950</wp:posOffset>
                </wp:positionV>
                <wp:extent cx="3314700" cy="1960880"/>
                <wp:effectExtent l="4445" t="4445" r="14605" b="15875"/>
                <wp:wrapNone/>
                <wp:docPr id="4" name="文本框 4"/>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a:effectLst/>
                      </wps:spPr>
                      <wps:txbx>
                        <w:txbxContent>
                          <w:p w14:paraId="78A95856"/>
                          <w:p w14:paraId="3EB8A296"/>
                          <w:p w14:paraId="38BF134B"/>
                          <w:p w14:paraId="0896625C">
                            <w:pPr>
                              <w:rPr>
                                <w:rFonts w:hint="eastAsia" w:eastAsia="宋体"/>
                                <w:lang w:eastAsia="zh-CN"/>
                              </w:rPr>
                            </w:pPr>
                          </w:p>
                          <w:p w14:paraId="4191AFEF">
                            <w:pPr>
                              <w:jc w:val="center"/>
                              <w:rPr>
                                <w:rFonts w:ascii="仿宋" w:hAnsi="仿宋" w:eastAsia="仿宋"/>
                              </w:rPr>
                            </w:pPr>
                            <w:r>
                              <w:rPr>
                                <w:rFonts w:hint="eastAsia" w:ascii="仿宋" w:hAnsi="仿宋" w:eastAsia="仿宋"/>
                              </w:rPr>
                              <w:t>法定代表人/负责人身份证复印件</w:t>
                            </w:r>
                          </w:p>
                          <w:p w14:paraId="3C4329B7">
                            <w:pPr>
                              <w:jc w:val="center"/>
                              <w:rPr>
                                <w:rFonts w:ascii="仿宋" w:hAnsi="仿宋" w:eastAsia="仿宋"/>
                              </w:rPr>
                            </w:pPr>
                            <w:r>
                              <w:rPr>
                                <w:rFonts w:hint="eastAsia" w:ascii="仿宋" w:hAnsi="仿宋" w:eastAsia="仿宋"/>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6.5pt;margin-top:28.5pt;height:154.4pt;width:261pt;z-index:251659264;mso-width-relative:page;mso-height-relative:page;" fillcolor="#FFFFFF" filled="t" stroked="t" coordsize="21600,21600" o:gfxdata="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1jeOe2QAAAAoBAAAPAAAAAAAAAAEAIAAAACIAAABkcnMvZG93bnJldi54&#10;bWxQSwECFAAUAAAACACHTuJA+ggW+jICAABmBAAADgAAAAAAAAABACAAAAAoAQAAZHJzL2Uyb0Rv&#10;Yy54bWxQSwUGAAAAAAYABgBZAQAAzAUAAAAA&#10;">
                <v:fill on="t" focussize="0,0"/>
                <v:stroke color="#000000" miterlimit="8" joinstyle="miter"/>
                <v:imagedata o:title=""/>
                <o:lock v:ext="edit" aspectratio="f"/>
                <v:textbox>
                  <w:txbxContent>
                    <w:p w14:paraId="78A95856"/>
                    <w:p w14:paraId="3EB8A296"/>
                    <w:p w14:paraId="38BF134B"/>
                    <w:p w14:paraId="0896625C">
                      <w:pPr>
                        <w:rPr>
                          <w:rFonts w:hint="eastAsia" w:eastAsia="宋体"/>
                          <w:lang w:eastAsia="zh-CN"/>
                        </w:rPr>
                      </w:pPr>
                    </w:p>
                    <w:p w14:paraId="4191AFEF">
                      <w:pPr>
                        <w:jc w:val="center"/>
                        <w:rPr>
                          <w:rFonts w:ascii="仿宋" w:hAnsi="仿宋" w:eastAsia="仿宋"/>
                        </w:rPr>
                      </w:pPr>
                      <w:r>
                        <w:rPr>
                          <w:rFonts w:hint="eastAsia" w:ascii="仿宋" w:hAnsi="仿宋" w:eastAsia="仿宋"/>
                        </w:rPr>
                        <w:t>法定代表人/负责人身份证复印件</w:t>
                      </w:r>
                    </w:p>
                    <w:p w14:paraId="3C4329B7">
                      <w:pPr>
                        <w:jc w:val="center"/>
                        <w:rPr>
                          <w:rFonts w:ascii="仿宋" w:hAnsi="仿宋" w:eastAsia="仿宋"/>
                        </w:rPr>
                      </w:pPr>
                      <w:r>
                        <w:rPr>
                          <w:rFonts w:hint="eastAsia" w:ascii="仿宋" w:hAnsi="仿宋" w:eastAsia="仿宋"/>
                        </w:rPr>
                        <w:t>（正面）</w:t>
                      </w:r>
                    </w:p>
                  </w:txbxContent>
                </v:textbox>
              </v:shape>
            </w:pict>
          </mc:Fallback>
        </mc:AlternateContent>
      </w:r>
    </w:p>
    <w:p w14:paraId="7862484D">
      <w:pPr>
        <w:widowControl/>
        <w:spacing w:line="400" w:lineRule="exact"/>
        <w:jc w:val="left"/>
        <w:outlineLvl w:val="1"/>
        <w:rPr>
          <w:rFonts w:cs="宋体"/>
          <w:b/>
          <w:bCs/>
          <w:color w:val="323E32"/>
        </w:rPr>
      </w:pPr>
      <w:r>
        <w:rPr>
          <w:rFonts w:hint="eastAsia" w:cs="宋体"/>
          <w:b/>
          <w:bCs/>
          <w:color w:val="323E32"/>
        </w:rPr>
        <w:t xml:space="preserve">                                       </w:t>
      </w:r>
    </w:p>
    <w:p w14:paraId="26C36F76">
      <w:pPr>
        <w:widowControl/>
        <w:spacing w:line="400" w:lineRule="exact"/>
        <w:jc w:val="left"/>
        <w:outlineLvl w:val="1"/>
        <w:rPr>
          <w:rFonts w:cs="宋体"/>
          <w:b/>
          <w:bCs/>
          <w:color w:val="323E32"/>
        </w:rPr>
      </w:pPr>
    </w:p>
    <w:p w14:paraId="0C8CD1CB">
      <w:pPr>
        <w:widowControl/>
        <w:spacing w:line="400" w:lineRule="exact"/>
        <w:jc w:val="left"/>
        <w:outlineLvl w:val="1"/>
        <w:rPr>
          <w:rFonts w:cs="宋体"/>
          <w:b/>
          <w:bCs/>
          <w:color w:val="323E32"/>
        </w:rPr>
      </w:pPr>
    </w:p>
    <w:p w14:paraId="45FFBB41">
      <w:pPr>
        <w:widowControl/>
        <w:spacing w:line="400" w:lineRule="exact"/>
        <w:jc w:val="left"/>
        <w:outlineLvl w:val="1"/>
        <w:rPr>
          <w:rFonts w:cs="宋体"/>
          <w:b/>
          <w:bCs/>
          <w:color w:val="323E32"/>
        </w:rPr>
      </w:pPr>
    </w:p>
    <w:p w14:paraId="0E0529C4">
      <w:pPr>
        <w:widowControl/>
        <w:spacing w:line="400" w:lineRule="exact"/>
        <w:jc w:val="left"/>
        <w:outlineLvl w:val="1"/>
        <w:rPr>
          <w:rFonts w:cs="宋体"/>
          <w:b/>
          <w:bCs/>
          <w:color w:val="323E32"/>
        </w:rPr>
      </w:pPr>
      <w:r>
        <w:rPr>
          <w:rFonts w:hint="eastAsia" w:cs="宋体"/>
          <w:b/>
          <w:bCs/>
          <w:color w:val="323E32"/>
        </w:rPr>
        <w:t xml:space="preserve">                                               </w:t>
      </w:r>
    </w:p>
    <w:p w14:paraId="559C3AA0">
      <w:pPr>
        <w:widowControl/>
        <w:spacing w:line="400" w:lineRule="exact"/>
        <w:jc w:val="left"/>
        <w:outlineLvl w:val="1"/>
        <w:rPr>
          <w:rFonts w:cs="宋体"/>
          <w:b/>
          <w:bCs/>
          <w:color w:val="323E32"/>
        </w:rPr>
      </w:pPr>
    </w:p>
    <w:p w14:paraId="43080C22">
      <w:pPr>
        <w:widowControl/>
        <w:spacing w:line="400" w:lineRule="exact"/>
        <w:jc w:val="left"/>
        <w:outlineLvl w:val="1"/>
        <w:rPr>
          <w:rFonts w:cs="宋体"/>
          <w:b/>
          <w:bCs/>
          <w:color w:val="323E32"/>
        </w:rPr>
      </w:pPr>
    </w:p>
    <w:p w14:paraId="09407FF6">
      <w:pPr>
        <w:widowControl/>
        <w:spacing w:line="400" w:lineRule="exact"/>
        <w:jc w:val="left"/>
        <w:outlineLvl w:val="1"/>
        <w:rPr>
          <w:rFonts w:cs="宋体"/>
          <w:b/>
          <w:bCs/>
          <w:color w:val="323E32"/>
        </w:rPr>
      </w:pPr>
    </w:p>
    <w:p w14:paraId="75A7CB52">
      <w:pPr>
        <w:widowControl/>
        <w:spacing w:line="400" w:lineRule="exact"/>
        <w:jc w:val="left"/>
        <w:outlineLvl w:val="1"/>
        <w:rPr>
          <w:rFonts w:cs="宋体"/>
          <w:b/>
          <w:bCs/>
          <w:color w:val="323E32"/>
        </w:rPr>
      </w:pPr>
    </w:p>
    <w:p w14:paraId="0E756883">
      <w:pPr>
        <w:widowControl/>
        <w:spacing w:line="400" w:lineRule="exact"/>
        <w:jc w:val="left"/>
        <w:outlineLvl w:val="1"/>
        <w:rPr>
          <w:rFonts w:cs="宋体"/>
          <w:b/>
          <w:bCs/>
          <w:color w:val="323E32"/>
        </w:rPr>
      </w:pPr>
      <w:r>
        <w:rPr>
          <w:rFonts w:hint="eastAsia" w:cs="宋体"/>
          <w:b/>
          <w:bCs/>
          <w:color w:val="323E32"/>
        </w:rPr>
        <mc:AlternateContent>
          <mc:Choice Requires="wps">
            <w:drawing>
              <wp:anchor distT="0" distB="0" distL="114300" distR="114300" simplePos="0" relativeHeight="251660288" behindDoc="0" locked="0" layoutInCell="1" allowOverlap="1">
                <wp:simplePos x="0" y="0"/>
                <wp:positionH relativeFrom="column">
                  <wp:posOffset>971550</wp:posOffset>
                </wp:positionH>
                <wp:positionV relativeFrom="paragraph">
                  <wp:posOffset>22860</wp:posOffset>
                </wp:positionV>
                <wp:extent cx="3314700" cy="1960880"/>
                <wp:effectExtent l="4445" t="4445" r="14605" b="15875"/>
                <wp:wrapNone/>
                <wp:docPr id="6" name="文本框 6"/>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a:effectLst/>
                      </wps:spPr>
                      <wps:txbx>
                        <w:txbxContent>
                          <w:p w14:paraId="4A377C1F"/>
                          <w:p w14:paraId="621F8136">
                            <w:pPr>
                              <w:rPr>
                                <w:rFonts w:hint="eastAsia" w:eastAsia="宋体"/>
                                <w:lang w:eastAsia="zh-CN"/>
                              </w:rPr>
                            </w:pPr>
                          </w:p>
                          <w:p w14:paraId="238159A4">
                            <w:pPr>
                              <w:rPr>
                                <w:rFonts w:ascii="仿宋" w:hAnsi="仿宋" w:eastAsia="仿宋"/>
                              </w:rPr>
                            </w:pPr>
                          </w:p>
                          <w:p w14:paraId="5B54963E">
                            <w:pPr>
                              <w:jc w:val="center"/>
                              <w:rPr>
                                <w:rFonts w:ascii="仿宋" w:hAnsi="仿宋" w:eastAsia="仿宋"/>
                              </w:rPr>
                            </w:pPr>
                            <w:r>
                              <w:rPr>
                                <w:rFonts w:hint="eastAsia" w:ascii="仿宋" w:hAnsi="仿宋" w:eastAsia="仿宋"/>
                              </w:rPr>
                              <w:t>法定代表人/负责人身份证复印件</w:t>
                            </w:r>
                          </w:p>
                          <w:p w14:paraId="5AC7B7D7">
                            <w:pPr>
                              <w:jc w:val="center"/>
                              <w:rPr>
                                <w:rFonts w:ascii="仿宋" w:hAnsi="仿宋" w:eastAsia="仿宋"/>
                              </w:rPr>
                            </w:pPr>
                            <w:r>
                              <w:rPr>
                                <w:rFonts w:hint="eastAsia" w:ascii="仿宋" w:hAnsi="仿宋" w:eastAsia="仿宋"/>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6.5pt;margin-top:1.8pt;height:154.4pt;width:261pt;z-index:251660288;mso-width-relative:page;mso-height-relative:page;" fillcolor="#FFFFFF" filled="t" stroked="t" coordsize="21600,21600" o:gfxdata="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1BBLdcAAAAJAQAADwAAAAAAAAABACAAAAAiAAAAZHJzL2Rvd25yZXYueG1s&#10;UEsBAhQAFAAAAAgAh07iQH4eDFEyAgAAZgQAAA4AAAAAAAAAAQAgAAAAJgEAAGRycy9lMm9Eb2Mu&#10;eG1sUEsFBgAAAAAGAAYAWQEAAMoFAAAAAA==&#10;">
                <v:fill on="t" focussize="0,0"/>
                <v:stroke color="#000000" miterlimit="8" joinstyle="miter"/>
                <v:imagedata o:title=""/>
                <o:lock v:ext="edit" aspectratio="f"/>
                <v:textbox>
                  <w:txbxContent>
                    <w:p w14:paraId="4A377C1F"/>
                    <w:p w14:paraId="621F8136">
                      <w:pPr>
                        <w:rPr>
                          <w:rFonts w:hint="eastAsia" w:eastAsia="宋体"/>
                          <w:lang w:eastAsia="zh-CN"/>
                        </w:rPr>
                      </w:pPr>
                    </w:p>
                    <w:p w14:paraId="238159A4">
                      <w:pPr>
                        <w:rPr>
                          <w:rFonts w:ascii="仿宋" w:hAnsi="仿宋" w:eastAsia="仿宋"/>
                        </w:rPr>
                      </w:pPr>
                    </w:p>
                    <w:p w14:paraId="5B54963E">
                      <w:pPr>
                        <w:jc w:val="center"/>
                        <w:rPr>
                          <w:rFonts w:ascii="仿宋" w:hAnsi="仿宋" w:eastAsia="仿宋"/>
                        </w:rPr>
                      </w:pPr>
                      <w:r>
                        <w:rPr>
                          <w:rFonts w:hint="eastAsia" w:ascii="仿宋" w:hAnsi="仿宋" w:eastAsia="仿宋"/>
                        </w:rPr>
                        <w:t>法定代表人/负责人身份证复印件</w:t>
                      </w:r>
                    </w:p>
                    <w:p w14:paraId="5AC7B7D7">
                      <w:pPr>
                        <w:jc w:val="center"/>
                        <w:rPr>
                          <w:rFonts w:ascii="仿宋" w:hAnsi="仿宋" w:eastAsia="仿宋"/>
                        </w:rPr>
                      </w:pPr>
                      <w:r>
                        <w:rPr>
                          <w:rFonts w:hint="eastAsia" w:ascii="仿宋" w:hAnsi="仿宋" w:eastAsia="仿宋"/>
                        </w:rPr>
                        <w:t>（反面）</w:t>
                      </w:r>
                    </w:p>
                  </w:txbxContent>
                </v:textbox>
              </v:shape>
            </w:pict>
          </mc:Fallback>
        </mc:AlternateContent>
      </w:r>
    </w:p>
    <w:p w14:paraId="201AB788">
      <w:pPr>
        <w:widowControl/>
        <w:spacing w:line="400" w:lineRule="exact"/>
        <w:jc w:val="left"/>
        <w:outlineLvl w:val="1"/>
        <w:rPr>
          <w:rFonts w:cs="宋体"/>
          <w:b/>
          <w:bCs/>
          <w:color w:val="323E32"/>
        </w:rPr>
      </w:pPr>
    </w:p>
    <w:p w14:paraId="1C8BE022">
      <w:pPr>
        <w:widowControl/>
        <w:spacing w:line="400" w:lineRule="exact"/>
        <w:ind w:firstLine="5040" w:firstLineChars="1800"/>
        <w:jc w:val="left"/>
        <w:outlineLvl w:val="1"/>
        <w:rPr>
          <w:rFonts w:ascii="仿宋" w:hAnsi="仿宋" w:eastAsia="仿宋" w:cs="宋体"/>
          <w:bCs/>
          <w:color w:val="323E32"/>
          <w:sz w:val="28"/>
          <w:szCs w:val="28"/>
        </w:rPr>
      </w:pPr>
    </w:p>
    <w:p w14:paraId="21A9C033">
      <w:pPr>
        <w:widowControl/>
        <w:spacing w:line="400" w:lineRule="exact"/>
        <w:ind w:firstLine="5040" w:firstLineChars="1800"/>
        <w:jc w:val="left"/>
        <w:outlineLvl w:val="1"/>
        <w:rPr>
          <w:rFonts w:ascii="仿宋" w:hAnsi="仿宋" w:eastAsia="仿宋" w:cs="宋体"/>
          <w:bCs/>
          <w:color w:val="323E32"/>
          <w:sz w:val="28"/>
          <w:szCs w:val="28"/>
        </w:rPr>
      </w:pPr>
    </w:p>
    <w:p w14:paraId="364DF8EC">
      <w:pPr>
        <w:widowControl/>
        <w:spacing w:line="400" w:lineRule="exact"/>
        <w:ind w:firstLine="5040" w:firstLineChars="1800"/>
        <w:jc w:val="left"/>
        <w:outlineLvl w:val="1"/>
        <w:rPr>
          <w:rFonts w:ascii="仿宋" w:hAnsi="仿宋" w:eastAsia="仿宋" w:cs="宋体"/>
          <w:bCs/>
          <w:color w:val="323E32"/>
          <w:sz w:val="28"/>
          <w:szCs w:val="28"/>
        </w:rPr>
      </w:pPr>
    </w:p>
    <w:p w14:paraId="2DA758CE">
      <w:pPr>
        <w:widowControl/>
        <w:spacing w:line="400" w:lineRule="exact"/>
        <w:ind w:firstLine="5040" w:firstLineChars="1800"/>
        <w:jc w:val="left"/>
        <w:outlineLvl w:val="1"/>
        <w:rPr>
          <w:rFonts w:ascii="仿宋" w:hAnsi="仿宋" w:eastAsia="仿宋" w:cs="宋体"/>
          <w:bCs/>
          <w:color w:val="323E32"/>
          <w:sz w:val="28"/>
          <w:szCs w:val="28"/>
        </w:rPr>
      </w:pPr>
    </w:p>
    <w:p w14:paraId="102A9FCF">
      <w:pPr>
        <w:widowControl/>
        <w:spacing w:line="400" w:lineRule="exact"/>
        <w:ind w:firstLine="5040" w:firstLineChars="1800"/>
        <w:jc w:val="left"/>
        <w:outlineLvl w:val="1"/>
        <w:rPr>
          <w:rFonts w:ascii="仿宋" w:hAnsi="仿宋" w:eastAsia="仿宋" w:cs="宋体"/>
          <w:bCs/>
          <w:color w:val="323E32"/>
          <w:sz w:val="28"/>
          <w:szCs w:val="28"/>
        </w:rPr>
      </w:pPr>
    </w:p>
    <w:p w14:paraId="17C1B712">
      <w:pPr>
        <w:widowControl/>
        <w:spacing w:line="400" w:lineRule="exact"/>
        <w:ind w:firstLine="5040" w:firstLineChars="1800"/>
        <w:jc w:val="left"/>
        <w:outlineLvl w:val="1"/>
        <w:rPr>
          <w:rFonts w:ascii="仿宋" w:hAnsi="仿宋" w:eastAsia="仿宋" w:cs="宋体"/>
          <w:bCs/>
          <w:color w:val="323E32"/>
          <w:sz w:val="28"/>
          <w:szCs w:val="28"/>
        </w:rPr>
      </w:pPr>
    </w:p>
    <w:p w14:paraId="37FDF061">
      <w:pPr>
        <w:widowControl/>
        <w:spacing w:line="400" w:lineRule="exact"/>
        <w:ind w:firstLine="5040" w:firstLineChars="1800"/>
        <w:jc w:val="left"/>
        <w:outlineLvl w:val="1"/>
        <w:rPr>
          <w:rFonts w:ascii="仿宋" w:hAnsi="仿宋" w:eastAsia="仿宋" w:cs="宋体"/>
          <w:bCs/>
          <w:color w:val="323E32"/>
          <w:sz w:val="28"/>
          <w:szCs w:val="28"/>
        </w:rPr>
      </w:pPr>
    </w:p>
    <w:p w14:paraId="694B9887">
      <w:pPr>
        <w:spacing w:line="480" w:lineRule="auto"/>
        <w:ind w:firstLine="420" w:firstLineChars="200"/>
        <w:jc w:val="left"/>
        <w:rPr>
          <w:rFonts w:hint="eastAsia"/>
          <w:kern w:val="2"/>
          <w:sz w:val="21"/>
          <w:szCs w:val="21"/>
        </w:rPr>
      </w:pPr>
      <w:r>
        <w:rPr>
          <w:rFonts w:hint="eastAsia"/>
          <w:kern w:val="2"/>
          <w:sz w:val="21"/>
          <w:szCs w:val="21"/>
        </w:rPr>
        <w:t>注：1、企业事业单位、机关、团体的主要负责人为本单位的法定代表人；</w:t>
      </w:r>
    </w:p>
    <w:p w14:paraId="6099F44D">
      <w:pPr>
        <w:spacing w:line="480" w:lineRule="auto"/>
        <w:ind w:firstLine="840" w:firstLineChars="400"/>
        <w:jc w:val="left"/>
        <w:rPr>
          <w:rFonts w:hint="eastAsia"/>
          <w:kern w:val="2"/>
          <w:sz w:val="21"/>
          <w:szCs w:val="21"/>
        </w:rPr>
      </w:pPr>
      <w:r>
        <w:rPr>
          <w:rFonts w:hint="eastAsia"/>
          <w:kern w:val="2"/>
          <w:sz w:val="21"/>
          <w:szCs w:val="21"/>
        </w:rPr>
        <w:t>2、单位要写全称，并加盖公章；</w:t>
      </w:r>
    </w:p>
    <w:p w14:paraId="4B12F0F0">
      <w:pPr>
        <w:spacing w:line="480" w:lineRule="auto"/>
        <w:ind w:firstLine="840" w:firstLineChars="400"/>
        <w:jc w:val="left"/>
        <w:rPr>
          <w:rFonts w:hint="eastAsia"/>
          <w:b/>
          <w:kern w:val="2"/>
          <w:sz w:val="28"/>
          <w:szCs w:val="28"/>
        </w:rPr>
      </w:pPr>
      <w:r>
        <w:rPr>
          <w:rFonts w:hint="eastAsia"/>
          <w:kern w:val="2"/>
          <w:sz w:val="21"/>
          <w:szCs w:val="21"/>
        </w:rPr>
        <w:t>3、须附法定代表人身份证复印件</w:t>
      </w:r>
    </w:p>
    <w:p w14:paraId="079DE211">
      <w:pPr>
        <w:rPr>
          <w:rFonts w:hint="eastAsia" w:ascii="仿宋" w:hAnsi="仿宋" w:eastAsia="仿宋" w:cs="仿宋"/>
          <w:bCs/>
          <w:sz w:val="28"/>
          <w:szCs w:val="28"/>
          <w:highlight w:val="yellow"/>
        </w:rPr>
      </w:pPr>
    </w:p>
    <w:sectPr>
      <w:headerReference r:id="rId3" w:type="default"/>
      <w:footerReference r:id="rId4" w:type="default"/>
      <w:footerReference r:id="rId5" w:type="even"/>
      <w:pgSz w:w="11906" w:h="16838"/>
      <w:pgMar w:top="1020" w:right="1800" w:bottom="111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0B39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858B4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5858B4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EA3E">
    <w:pPr>
      <w:pStyle w:val="2"/>
      <w:framePr w:wrap="around" w:vAnchor="text" w:hAnchor="margin" w:xAlign="center" w:y="1"/>
      <w:rPr>
        <w:rStyle w:val="7"/>
      </w:rPr>
    </w:pPr>
    <w:r>
      <w:fldChar w:fldCharType="begin"/>
    </w:r>
    <w:r>
      <w:rPr>
        <w:rStyle w:val="7"/>
      </w:rPr>
      <w:instrText xml:space="preserve">PAGE  </w:instrText>
    </w:r>
    <w:r>
      <w:fldChar w:fldCharType="end"/>
    </w:r>
  </w:p>
  <w:p w14:paraId="3FBBA00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4CF6">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BD43F"/>
    <w:multiLevelType w:val="singleLevel"/>
    <w:tmpl w:val="582BD43F"/>
    <w:lvl w:ilvl="0" w:tentative="0">
      <w:start w:val="1"/>
      <w:numFmt w:val="decimal"/>
      <w:suff w:val="nothing"/>
      <w:lvlText w:val="%1、"/>
      <w:lvlJc w:val="left"/>
    </w:lvl>
  </w:abstractNum>
  <w:abstractNum w:abstractNumId="1">
    <w:nsid w:val="5F034B63"/>
    <w:multiLevelType w:val="singleLevel"/>
    <w:tmpl w:val="5F034B63"/>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YzE2NTczNDIzMTIxYzdjODFjYmU3OGVjODA2NTMifQ=="/>
  </w:docVars>
  <w:rsids>
    <w:rsidRoot w:val="00000000"/>
    <w:rsid w:val="1CF64165"/>
    <w:rsid w:val="28FE7372"/>
    <w:rsid w:val="31DF0B80"/>
    <w:rsid w:val="34B51813"/>
    <w:rsid w:val="3E3E7F7A"/>
    <w:rsid w:val="40A6206B"/>
    <w:rsid w:val="442C64E5"/>
    <w:rsid w:val="44426A44"/>
    <w:rsid w:val="54D43B1A"/>
    <w:rsid w:val="5CCE4324"/>
    <w:rsid w:val="60732666"/>
    <w:rsid w:val="F78F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5821</Words>
  <Characters>5896</Characters>
  <Lines>0</Lines>
  <Paragraphs>0</Paragraphs>
  <TotalTime>0</TotalTime>
  <ScaleCrop>false</ScaleCrop>
  <LinksUpToDate>false</LinksUpToDate>
  <CharactersWithSpaces>6456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2021-01-23T07:14:00Z</dcterms:created>
  <dc:creator>lenovo</dc:creator>
  <cp:lastModifiedBy>黄子瑄</cp:lastModifiedBy>
  <dcterms:modified xsi:type="dcterms:W3CDTF">2025-07-09T12:12:53Z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D86DB21879ECE886BFAB3967BD1B4893_42</vt:lpwstr>
  </property>
  <property fmtid="{D5CDD505-2E9C-101B-9397-08002B2CF9AE}" pid="4" name="KSOTemplateDocerSaveRecord">
    <vt:lpwstr>eyJoZGlkIjoiNzYyYzE2NTczNDIzMTIxYzdjODFjYmU3OGVjODA2NTMiLCJ1c2VySWQiOiIzMjA4NjE5MTgifQ==</vt:lpwstr>
  </property>
</Properties>
</file>