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02837">
      <w:pPr>
        <w:pStyle w:val="3"/>
        <w:widowControl/>
        <w:spacing w:beforeAutospacing="0" w:after="75" w:afterAutospacing="0" w:line="315" w:lineRule="atLeast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林州市赋通新能源材料科技有限公司破产清算案</w:t>
      </w:r>
    </w:p>
    <w:p w14:paraId="55786E3A">
      <w:pPr>
        <w:pStyle w:val="3"/>
        <w:widowControl/>
        <w:spacing w:beforeAutospacing="0" w:after="75" w:afterAutospacing="0" w:line="315" w:lineRule="atLeas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债 权 申 报 表</w:t>
      </w:r>
    </w:p>
    <w:tbl>
      <w:tblPr>
        <w:tblStyle w:val="4"/>
        <w:tblW w:w="976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815"/>
        <w:gridCol w:w="1576"/>
        <w:gridCol w:w="1699"/>
        <w:gridCol w:w="650"/>
        <w:gridCol w:w="61"/>
        <w:gridCol w:w="2683"/>
      </w:tblGrid>
      <w:tr w14:paraId="5643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tblCellSpacing w:w="0" w:type="dxa"/>
          <w:jc w:val="center"/>
        </w:trPr>
        <w:tc>
          <w:tcPr>
            <w:tcW w:w="228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297E37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申报债权人名称</w:t>
            </w:r>
          </w:p>
        </w:tc>
        <w:tc>
          <w:tcPr>
            <w:tcW w:w="4090" w:type="dxa"/>
            <w:gridSpan w:val="3"/>
            <w:shd w:val="clear" w:color="auto" w:fill="auto"/>
            <w:vAlign w:val="center"/>
          </w:tcPr>
          <w:p w14:paraId="3ADBC0F9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042C3440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电话</w:t>
            </w: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14:paraId="3F94D76D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6EA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CellSpacing w:w="0" w:type="dxa"/>
          <w:jc w:val="center"/>
        </w:trPr>
        <w:tc>
          <w:tcPr>
            <w:tcW w:w="309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FC2810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身份证号码/统一社会信用代码</w:t>
            </w:r>
          </w:p>
        </w:tc>
        <w:tc>
          <w:tcPr>
            <w:tcW w:w="6669" w:type="dxa"/>
            <w:gridSpan w:val="5"/>
            <w:shd w:val="clear" w:color="auto" w:fill="auto"/>
            <w:vAlign w:val="center"/>
          </w:tcPr>
          <w:p w14:paraId="4A6DA31F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2B5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228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4AE38E">
            <w:pPr>
              <w:pStyle w:val="3"/>
              <w:spacing w:after="75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申报债权人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通讯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地址</w:t>
            </w:r>
          </w:p>
        </w:tc>
        <w:tc>
          <w:tcPr>
            <w:tcW w:w="7484" w:type="dxa"/>
            <w:gridSpan w:val="6"/>
            <w:shd w:val="clear" w:color="auto" w:fill="auto"/>
            <w:vAlign w:val="center"/>
          </w:tcPr>
          <w:p w14:paraId="21089E7F">
            <w:pPr>
              <w:pStyle w:val="3"/>
              <w:spacing w:after="75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98B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tblCellSpacing w:w="0" w:type="dxa"/>
          <w:jc w:val="center"/>
        </w:trPr>
        <w:tc>
          <w:tcPr>
            <w:tcW w:w="2282" w:type="dxa"/>
            <w:shd w:val="clear" w:color="auto" w:fill="auto"/>
            <w:vAlign w:val="center"/>
          </w:tcPr>
          <w:p w14:paraId="68CC951F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申报债权情况说明</w:t>
            </w:r>
          </w:p>
        </w:tc>
        <w:tc>
          <w:tcPr>
            <w:tcW w:w="7484" w:type="dxa"/>
            <w:gridSpan w:val="6"/>
            <w:shd w:val="clear" w:color="auto" w:fill="auto"/>
            <w:vAlign w:val="center"/>
          </w:tcPr>
          <w:p w14:paraId="0B81B1B6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1B9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tblCellSpacing w:w="0" w:type="dxa"/>
          <w:jc w:val="center"/>
        </w:trPr>
        <w:tc>
          <w:tcPr>
            <w:tcW w:w="2282" w:type="dxa"/>
            <w:shd w:val="clear" w:color="auto" w:fill="auto"/>
            <w:vAlign w:val="center"/>
          </w:tcPr>
          <w:p w14:paraId="372EA0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债权性质</w:t>
            </w:r>
          </w:p>
        </w:tc>
        <w:tc>
          <w:tcPr>
            <w:tcW w:w="7484" w:type="dxa"/>
            <w:gridSpan w:val="6"/>
            <w:shd w:val="clear" w:color="auto" w:fill="auto"/>
            <w:vAlign w:val="center"/>
          </w:tcPr>
          <w:p w14:paraId="244352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□职工     □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社保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      □税收      □普通    </w:t>
            </w:r>
          </w:p>
        </w:tc>
      </w:tr>
      <w:tr w14:paraId="6A5E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2282" w:type="dxa"/>
            <w:vMerge w:val="restart"/>
            <w:shd w:val="clear" w:color="auto" w:fill="auto"/>
            <w:vAlign w:val="center"/>
          </w:tcPr>
          <w:p w14:paraId="41D7A798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  <w:p w14:paraId="09454BC3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申报债权数额</w:t>
            </w:r>
          </w:p>
          <w:p w14:paraId="42782DA3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4090" w:type="dxa"/>
            <w:gridSpan w:val="3"/>
            <w:shd w:val="clear" w:color="auto" w:fill="auto"/>
            <w:vAlign w:val="center"/>
          </w:tcPr>
          <w:p w14:paraId="177BB017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本金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7F1F2F14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</w:tr>
      <w:tr w14:paraId="1EDB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2282" w:type="dxa"/>
            <w:vMerge w:val="continue"/>
            <w:shd w:val="clear" w:color="auto" w:fill="auto"/>
            <w:vAlign w:val="center"/>
          </w:tcPr>
          <w:p w14:paraId="35F7575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090" w:type="dxa"/>
            <w:gridSpan w:val="3"/>
            <w:shd w:val="clear" w:color="auto" w:fill="auto"/>
            <w:vAlign w:val="center"/>
          </w:tcPr>
          <w:p w14:paraId="6CDE84F6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利息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请附计算依据、标准及过程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2F9FC1D6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</w:tr>
      <w:tr w14:paraId="7835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2282" w:type="dxa"/>
            <w:vMerge w:val="continue"/>
            <w:shd w:val="clear" w:color="auto" w:fill="auto"/>
            <w:vAlign w:val="center"/>
          </w:tcPr>
          <w:p w14:paraId="7836E55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090" w:type="dxa"/>
            <w:gridSpan w:val="3"/>
            <w:shd w:val="clear" w:color="auto" w:fill="auto"/>
            <w:vAlign w:val="center"/>
          </w:tcPr>
          <w:p w14:paraId="6D0902C2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诉讼费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0DBBC9AF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</w:tr>
      <w:tr w14:paraId="5DFF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2282" w:type="dxa"/>
            <w:vMerge w:val="continue"/>
            <w:shd w:val="clear" w:color="auto" w:fill="auto"/>
            <w:vAlign w:val="center"/>
          </w:tcPr>
          <w:p w14:paraId="25390BB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090" w:type="dxa"/>
            <w:gridSpan w:val="3"/>
            <w:shd w:val="clear" w:color="auto" w:fill="auto"/>
            <w:vAlign w:val="center"/>
          </w:tcPr>
          <w:p w14:paraId="18840CEE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1CF0D3F0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</w:tr>
      <w:tr w14:paraId="6481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2282" w:type="dxa"/>
            <w:vMerge w:val="continue"/>
            <w:shd w:val="clear" w:color="auto" w:fill="auto"/>
            <w:vAlign w:val="center"/>
          </w:tcPr>
          <w:p w14:paraId="2B9E425F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090" w:type="dxa"/>
            <w:gridSpan w:val="3"/>
            <w:shd w:val="clear" w:color="auto" w:fill="auto"/>
            <w:vAlign w:val="center"/>
          </w:tcPr>
          <w:p w14:paraId="716513A5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未特别注明，均为人民币/元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4DAF98AD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</w:tr>
      <w:tr w14:paraId="302E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  <w:jc w:val="center"/>
        </w:trPr>
        <w:tc>
          <w:tcPr>
            <w:tcW w:w="2282" w:type="dxa"/>
            <w:shd w:val="clear" w:color="auto" w:fill="auto"/>
            <w:vAlign w:val="center"/>
          </w:tcPr>
          <w:p w14:paraId="77DB4A48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有/无财产担保</w:t>
            </w:r>
          </w:p>
        </w:tc>
        <w:tc>
          <w:tcPr>
            <w:tcW w:w="239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2BDA34B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23E39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担保类型（抵押或质押）</w:t>
            </w:r>
          </w:p>
        </w:tc>
        <w:tc>
          <w:tcPr>
            <w:tcW w:w="268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F24CEE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061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2282" w:type="dxa"/>
            <w:shd w:val="clear" w:color="auto" w:fill="auto"/>
            <w:vAlign w:val="center"/>
          </w:tcPr>
          <w:p w14:paraId="6E83F845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债权发生日期</w:t>
            </w: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 w14:paraId="1E321F0C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408DCB0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债权到期日期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2433C096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4E8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2282" w:type="dxa"/>
            <w:shd w:val="clear" w:color="auto" w:fill="auto"/>
            <w:vAlign w:val="center"/>
          </w:tcPr>
          <w:p w14:paraId="7282634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  <w:t>有无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涉诉（仲裁）</w:t>
            </w: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 w14:paraId="677D8786">
            <w:pPr>
              <w:widowControl/>
              <w:ind w:firstLine="660" w:firstLineChars="300"/>
              <w:jc w:val="both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有 □无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A8F6B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有无生效裁决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C86A6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□有 □无</w:t>
            </w:r>
          </w:p>
        </w:tc>
      </w:tr>
      <w:tr w14:paraId="06DA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766" w:type="dxa"/>
            <w:gridSpan w:val="7"/>
            <w:shd w:val="clear" w:color="auto" w:fill="auto"/>
            <w:vAlign w:val="center"/>
          </w:tcPr>
          <w:p w14:paraId="62A764DA">
            <w:pPr>
              <w:widowControl/>
              <w:ind w:firstLine="220" w:firstLineChars="100"/>
              <w:jc w:val="both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有无申请司法执行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□有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 □无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；</w:t>
            </w:r>
          </w:p>
          <w:p w14:paraId="1162640F">
            <w:pPr>
              <w:widowControl/>
              <w:ind w:firstLine="220" w:firstLineChars="100"/>
              <w:jc w:val="both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已执行到金额（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Hans"/>
              </w:rPr>
              <w:t>请提供证据）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：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执行款到位时间：</w:t>
            </w:r>
          </w:p>
        </w:tc>
      </w:tr>
      <w:tr w14:paraId="4585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2282" w:type="dxa"/>
            <w:shd w:val="clear" w:color="auto" w:fill="auto"/>
            <w:vAlign w:val="center"/>
          </w:tcPr>
          <w:p w14:paraId="79F25A30"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受理司法执行法院、案号及联系方式</w:t>
            </w:r>
          </w:p>
        </w:tc>
        <w:tc>
          <w:tcPr>
            <w:tcW w:w="7484" w:type="dxa"/>
            <w:gridSpan w:val="6"/>
            <w:shd w:val="clear" w:color="auto" w:fill="auto"/>
            <w:vAlign w:val="center"/>
          </w:tcPr>
          <w:p w14:paraId="40B2F0B6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15F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9766" w:type="dxa"/>
            <w:gridSpan w:val="7"/>
            <w:shd w:val="clear" w:color="auto" w:fill="auto"/>
            <w:vAlign w:val="center"/>
          </w:tcPr>
          <w:p w14:paraId="7A868DFF">
            <w:pPr>
              <w:pStyle w:val="3"/>
              <w:widowControl/>
              <w:spacing w:beforeAutospacing="0" w:after="75" w:afterAutospacing="0" w:line="270" w:lineRule="atLeast"/>
              <w:ind w:firstLine="220" w:firstLineChars="100"/>
              <w:jc w:val="both"/>
              <w:rPr>
                <w:rFonts w:hint="eastAsia" w:ascii="仿宋" w:hAnsi="仿宋" w:eastAsia="仿宋" w:cs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0"/>
              </w:rPr>
              <w:t xml:space="preserve">债权成立后有无接受主债务人或担保人的清偿    □有     □无；    </w:t>
            </w:r>
          </w:p>
          <w:p w14:paraId="3159DAA6">
            <w:pPr>
              <w:pStyle w:val="3"/>
              <w:widowControl/>
              <w:spacing w:beforeAutospacing="0" w:after="75" w:afterAutospacing="0" w:line="270" w:lineRule="atLeast"/>
              <w:ind w:firstLine="440" w:firstLineChars="200"/>
              <w:jc w:val="both"/>
              <w:rPr>
                <w:rFonts w:hint="eastAsia" w:ascii="仿宋" w:hAnsi="仿宋" w:eastAsia="仿宋" w:cs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0"/>
              </w:rPr>
              <w:t xml:space="preserve"> 接受时间：         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0"/>
              </w:rPr>
              <w:t>接受清偿的金额：</w:t>
            </w:r>
          </w:p>
        </w:tc>
      </w:tr>
      <w:tr w14:paraId="7313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  <w:jc w:val="center"/>
        </w:trPr>
        <w:tc>
          <w:tcPr>
            <w:tcW w:w="2282" w:type="dxa"/>
            <w:shd w:val="clear" w:color="auto" w:fill="auto"/>
            <w:vAlign w:val="center"/>
          </w:tcPr>
          <w:p w14:paraId="3EF37160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是否有连带债务人</w:t>
            </w:r>
          </w:p>
        </w:tc>
        <w:tc>
          <w:tcPr>
            <w:tcW w:w="239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513962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04814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连带债务人名称</w:t>
            </w:r>
          </w:p>
        </w:tc>
        <w:tc>
          <w:tcPr>
            <w:tcW w:w="268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D343EC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02C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tblCellSpacing w:w="0" w:type="dxa"/>
          <w:jc w:val="center"/>
        </w:trPr>
        <w:tc>
          <w:tcPr>
            <w:tcW w:w="2282" w:type="dxa"/>
            <w:shd w:val="clear" w:color="auto" w:fill="auto"/>
            <w:vAlign w:val="center"/>
          </w:tcPr>
          <w:p w14:paraId="68DE5B86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申报债权材料名称、页数、是否原件</w:t>
            </w:r>
          </w:p>
        </w:tc>
        <w:tc>
          <w:tcPr>
            <w:tcW w:w="7484" w:type="dxa"/>
            <w:gridSpan w:val="6"/>
            <w:shd w:val="clear" w:color="auto" w:fill="auto"/>
            <w:vAlign w:val="center"/>
          </w:tcPr>
          <w:p w14:paraId="356A0AC8">
            <w:pPr>
              <w:pStyle w:val="3"/>
              <w:widowControl/>
              <w:spacing w:beforeAutospacing="0" w:after="75" w:afterAutospacing="0" w:line="27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F46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  <w:tblCellSpacing w:w="0" w:type="dxa"/>
          <w:jc w:val="center"/>
        </w:trPr>
        <w:tc>
          <w:tcPr>
            <w:tcW w:w="9766" w:type="dxa"/>
            <w:gridSpan w:val="7"/>
            <w:shd w:val="clear" w:color="auto" w:fill="auto"/>
            <w:vAlign w:val="center"/>
          </w:tcPr>
          <w:p w14:paraId="41627035">
            <w:pPr>
              <w:pStyle w:val="3"/>
              <w:widowControl/>
              <w:spacing w:beforeAutospacing="0" w:after="75" w:afterAutospacing="0" w:line="270" w:lineRule="atLeast"/>
              <w:ind w:firstLine="220" w:firstLineChars="100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债权人声明和保证：</w:t>
            </w:r>
          </w:p>
          <w:p w14:paraId="7C4AEF1C">
            <w:pPr>
              <w:pStyle w:val="3"/>
              <w:widowControl/>
              <w:spacing w:beforeAutospacing="0" w:after="75" w:afterAutospacing="0" w:line="270" w:lineRule="atLeast"/>
              <w:ind w:left="218" w:leftChars="104" w:firstLine="440" w:firstLineChars="200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本公司/人保证所申报的债权信息真实准确，所提交的申报债权材料均真实、有效，与原件一致，不存在任何变造、伪造等情形，否则，本公司/人自愿承担由此产生的一切法律责任。 </w:t>
            </w:r>
          </w:p>
          <w:p w14:paraId="0FF94163">
            <w:pPr>
              <w:pStyle w:val="2"/>
              <w:bidi w:val="0"/>
              <w:ind w:firstLine="660" w:firstLineChars="300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申报债权人（签名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捺手印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或盖章）：</w:t>
            </w:r>
          </w:p>
          <w:p w14:paraId="05DCB632">
            <w:pPr>
              <w:pStyle w:val="3"/>
              <w:widowControl/>
              <w:spacing w:beforeAutospacing="0" w:after="75" w:afterAutospacing="0" w:line="270" w:lineRule="atLeast"/>
              <w:ind w:firstLine="5500" w:firstLineChars="25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申报债权日期：      年      月      日</w:t>
            </w:r>
          </w:p>
        </w:tc>
      </w:tr>
    </w:tbl>
    <w:p w14:paraId="6CA42B0F">
      <w:pPr>
        <w:rPr>
          <w:rFonts w:hint="eastAsia" w:ascii="仿宋" w:hAnsi="仿宋" w:eastAsia="仿宋" w:cs="仿宋"/>
        </w:rPr>
      </w:pPr>
    </w:p>
    <w:sectPr>
      <w:pgSz w:w="11906" w:h="16838"/>
      <w:pgMar w:top="1100" w:right="1633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B14A0"/>
    <w:rsid w:val="0BBF32B6"/>
    <w:rsid w:val="0DE24882"/>
    <w:rsid w:val="1ABE55A9"/>
    <w:rsid w:val="1AE819C8"/>
    <w:rsid w:val="203D13B0"/>
    <w:rsid w:val="22632990"/>
    <w:rsid w:val="27C93C1D"/>
    <w:rsid w:val="2FCC6F5B"/>
    <w:rsid w:val="484418DC"/>
    <w:rsid w:val="4A5056F4"/>
    <w:rsid w:val="4A835FE1"/>
    <w:rsid w:val="4B103EC1"/>
    <w:rsid w:val="4B1A3151"/>
    <w:rsid w:val="4E2064FF"/>
    <w:rsid w:val="574528C1"/>
    <w:rsid w:val="5A190763"/>
    <w:rsid w:val="5F5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416</Characters>
  <Lines>0</Lines>
  <Paragraphs>0</Paragraphs>
  <TotalTime>6</TotalTime>
  <ScaleCrop>false</ScaleCrop>
  <LinksUpToDate>false</LinksUpToDate>
  <CharactersWithSpaces>551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2024-12-26T03:41:00Z</dcterms:created>
  <dc:creator>李</dc:creator>
  <cp:lastModifiedBy>李智国律师 15236576368</cp:lastModifiedBy>
  <cp:lastPrinted>2024-12-26T09:13:00Z</cp:lastPrinted>
  <dcterms:modified xsi:type="dcterms:W3CDTF">2025-06-05T03:11:06Z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eyJoZGlkIjoiOGViMGNmMThkMzZjZDI5MGIwMGMzNDY1YjE3NjlmMjAiLCJ1c2VySWQiOiIyNzk5Njg4ODAifQ==</vt:lpwstr>
  </property>
  <property fmtid="{D5CDD505-2E9C-101B-9397-08002B2CF9AE}" pid="4" name="ICV">
    <vt:lpwstr>CE87DFFD210B405886429B422D858B3F_12</vt:lpwstr>
  </property>
</Properties>
</file>