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290035">
      <w:pPr>
        <w:jc w:val="center"/>
        <w:rPr>
          <w:rFonts w:hint="eastAsia" w:ascii="宋体" w:hAnsi="宋体" w:eastAsia="宋体" w:cs="宋体"/>
          <w:b/>
          <w:bCs/>
          <w:sz w:val="44"/>
          <w:szCs w:val="44"/>
        </w:rPr>
      </w:pPr>
      <w:r>
        <w:rPr>
          <w:rFonts w:hint="eastAsia" w:ascii="宋体" w:hAnsi="宋体" w:eastAsia="宋体" w:cs="宋体"/>
          <w:b/>
          <w:bCs/>
          <w:sz w:val="44"/>
          <w:szCs w:val="44"/>
          <w:lang w:val="en-US" w:eastAsia="zh-CN"/>
        </w:rPr>
        <w:t>泉州福邦轻工有限公司</w:t>
      </w:r>
      <w:r>
        <w:rPr>
          <w:rFonts w:hint="eastAsia" w:ascii="宋体" w:hAnsi="宋体" w:eastAsia="宋体" w:cs="宋体"/>
          <w:b/>
          <w:bCs/>
          <w:sz w:val="44"/>
          <w:szCs w:val="44"/>
        </w:rPr>
        <w:t>破产清算案件</w:t>
      </w:r>
    </w:p>
    <w:p w14:paraId="38B36BF8">
      <w:pPr>
        <w:jc w:val="center"/>
        <w:rPr>
          <w:rFonts w:hint="eastAsia" w:ascii="宋体" w:hAnsi="宋体" w:eastAsia="宋体" w:cs="宋体"/>
          <w:b/>
          <w:bCs/>
          <w:sz w:val="44"/>
          <w:szCs w:val="44"/>
        </w:rPr>
      </w:pPr>
      <w:r>
        <w:rPr>
          <w:rFonts w:hint="eastAsia" w:ascii="宋体" w:hAnsi="宋体" w:eastAsia="宋体" w:cs="宋体"/>
          <w:b/>
          <w:bCs/>
          <w:sz w:val="44"/>
          <w:szCs w:val="44"/>
        </w:rPr>
        <w:t>债权申报文件清单</w:t>
      </w:r>
    </w:p>
    <w:tbl>
      <w:tblPr>
        <w:tblStyle w:val="8"/>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1519"/>
        <w:gridCol w:w="3726"/>
        <w:gridCol w:w="811"/>
        <w:gridCol w:w="755"/>
        <w:gridCol w:w="1590"/>
      </w:tblGrid>
      <w:tr w14:paraId="7A812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28" w:type="dxa"/>
            <w:gridSpan w:val="6"/>
            <w:noWrap w:val="0"/>
            <w:vAlign w:val="top"/>
          </w:tcPr>
          <w:p w14:paraId="253B2D7E">
            <w:pPr>
              <w:keepNext w:val="0"/>
              <w:keepLines w:val="0"/>
              <w:suppressLineNumbers w:val="0"/>
              <w:spacing w:before="156" w:beforeLines="50" w:beforeAutospacing="0" w:after="156" w:afterLines="50" w:afterAutospacing="0"/>
              <w:ind w:left="0" w:right="0"/>
              <w:rPr>
                <w:rFonts w:hint="eastAsia" w:ascii="仿宋" w:hAnsi="仿宋" w:cs="仿宋"/>
                <w:sz w:val="24"/>
              </w:rPr>
            </w:pPr>
            <w:r>
              <w:rPr>
                <w:rFonts w:hint="eastAsia" w:ascii="仿宋" w:hAnsi="仿宋" w:cs="仿宋"/>
                <w:sz w:val="24"/>
              </w:rPr>
              <w:t>债权人姓名（名称）：</w:t>
            </w:r>
          </w:p>
        </w:tc>
      </w:tr>
      <w:tr w14:paraId="63334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72" w:type="dxa"/>
            <w:gridSpan w:val="3"/>
            <w:noWrap w:val="0"/>
            <w:vAlign w:val="center"/>
          </w:tcPr>
          <w:p w14:paraId="2712D6E0">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申报债权文件目录（本页不足，可附页）</w:t>
            </w:r>
          </w:p>
        </w:tc>
        <w:tc>
          <w:tcPr>
            <w:tcW w:w="811" w:type="dxa"/>
            <w:noWrap w:val="0"/>
            <w:vAlign w:val="center"/>
          </w:tcPr>
          <w:p w14:paraId="6B1BB052">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份数</w:t>
            </w:r>
          </w:p>
        </w:tc>
        <w:tc>
          <w:tcPr>
            <w:tcW w:w="755" w:type="dxa"/>
            <w:noWrap w:val="0"/>
            <w:vAlign w:val="center"/>
          </w:tcPr>
          <w:p w14:paraId="04477876">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页数</w:t>
            </w:r>
          </w:p>
        </w:tc>
        <w:tc>
          <w:tcPr>
            <w:tcW w:w="1590" w:type="dxa"/>
            <w:noWrap w:val="0"/>
            <w:vAlign w:val="center"/>
          </w:tcPr>
          <w:p w14:paraId="2DC70EF4">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原件/复印件</w:t>
            </w:r>
          </w:p>
        </w:tc>
      </w:tr>
      <w:tr w14:paraId="3BB1F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noWrap w:val="0"/>
            <w:vAlign w:val="center"/>
          </w:tcPr>
          <w:p w14:paraId="7E75C331">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1</w:t>
            </w:r>
          </w:p>
        </w:tc>
        <w:tc>
          <w:tcPr>
            <w:tcW w:w="5245" w:type="dxa"/>
            <w:gridSpan w:val="2"/>
            <w:noWrap w:val="0"/>
            <w:vAlign w:val="center"/>
          </w:tcPr>
          <w:p w14:paraId="7FC9E4F3">
            <w:pPr>
              <w:keepNext w:val="0"/>
              <w:keepLines w:val="0"/>
              <w:suppressLineNumbers w:val="0"/>
              <w:spacing w:before="156" w:beforeLines="50" w:beforeAutospacing="0" w:after="156" w:afterLines="50" w:afterAutospacing="0"/>
              <w:ind w:left="0" w:right="0"/>
              <w:rPr>
                <w:rFonts w:hint="eastAsia" w:ascii="仿宋" w:hAnsi="仿宋" w:cs="仿宋"/>
                <w:sz w:val="24"/>
              </w:rPr>
            </w:pPr>
            <w:r>
              <w:rPr>
                <w:rFonts w:hint="eastAsia" w:ascii="仿宋" w:hAnsi="仿宋" w:cs="仿宋"/>
                <w:sz w:val="24"/>
                <w:szCs w:val="18"/>
              </w:rPr>
              <w:t>诚信申报债权保证书</w:t>
            </w:r>
          </w:p>
        </w:tc>
        <w:tc>
          <w:tcPr>
            <w:tcW w:w="811" w:type="dxa"/>
            <w:noWrap w:val="0"/>
            <w:vAlign w:val="center"/>
          </w:tcPr>
          <w:p w14:paraId="4F33AD5F">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noWrap w:val="0"/>
            <w:vAlign w:val="center"/>
          </w:tcPr>
          <w:p w14:paraId="58144CBA">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noWrap w:val="0"/>
            <w:vAlign w:val="center"/>
          </w:tcPr>
          <w:p w14:paraId="3C7E4445">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66A12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noWrap w:val="0"/>
            <w:vAlign w:val="center"/>
          </w:tcPr>
          <w:p w14:paraId="06CF5804">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2</w:t>
            </w:r>
          </w:p>
        </w:tc>
        <w:tc>
          <w:tcPr>
            <w:tcW w:w="5245" w:type="dxa"/>
            <w:gridSpan w:val="2"/>
            <w:noWrap w:val="0"/>
            <w:vAlign w:val="center"/>
          </w:tcPr>
          <w:p w14:paraId="70160105">
            <w:pPr>
              <w:keepNext w:val="0"/>
              <w:keepLines w:val="0"/>
              <w:suppressLineNumbers w:val="0"/>
              <w:spacing w:before="156" w:beforeLines="50" w:beforeAutospacing="0" w:after="156" w:afterLines="50" w:afterAutospacing="0"/>
              <w:ind w:left="0" w:right="0"/>
              <w:rPr>
                <w:rFonts w:hint="eastAsia" w:ascii="仿宋" w:hAnsi="仿宋" w:cs="仿宋"/>
                <w:sz w:val="24"/>
              </w:rPr>
            </w:pPr>
            <w:r>
              <w:rPr>
                <w:rFonts w:hint="eastAsia" w:ascii="仿宋" w:hAnsi="仿宋" w:cs="仿宋"/>
                <w:sz w:val="24"/>
                <w:szCs w:val="18"/>
              </w:rPr>
              <w:t>债权申报登记表</w:t>
            </w:r>
          </w:p>
        </w:tc>
        <w:tc>
          <w:tcPr>
            <w:tcW w:w="811" w:type="dxa"/>
            <w:noWrap w:val="0"/>
            <w:vAlign w:val="center"/>
          </w:tcPr>
          <w:p w14:paraId="00094F53">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noWrap w:val="0"/>
            <w:vAlign w:val="center"/>
          </w:tcPr>
          <w:p w14:paraId="604339B6">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noWrap w:val="0"/>
            <w:vAlign w:val="center"/>
          </w:tcPr>
          <w:p w14:paraId="321A3F7D">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5496E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noWrap w:val="0"/>
            <w:vAlign w:val="center"/>
          </w:tcPr>
          <w:p w14:paraId="4C635024">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3</w:t>
            </w:r>
          </w:p>
        </w:tc>
        <w:tc>
          <w:tcPr>
            <w:tcW w:w="5245" w:type="dxa"/>
            <w:gridSpan w:val="2"/>
            <w:noWrap w:val="0"/>
            <w:vAlign w:val="top"/>
          </w:tcPr>
          <w:p w14:paraId="3588E1B9">
            <w:pPr>
              <w:keepNext w:val="0"/>
              <w:keepLines w:val="0"/>
              <w:suppressLineNumbers w:val="0"/>
              <w:spacing w:before="156" w:beforeLines="50" w:beforeAutospacing="0" w:after="156" w:afterLines="50" w:afterAutospacing="0"/>
              <w:ind w:left="0" w:right="0"/>
              <w:rPr>
                <w:rFonts w:hint="eastAsia" w:ascii="仿宋" w:hAnsi="仿宋" w:cs="仿宋"/>
                <w:sz w:val="24"/>
              </w:rPr>
            </w:pPr>
            <w:r>
              <w:rPr>
                <w:rFonts w:hint="eastAsia" w:ascii="仿宋" w:hAnsi="仿宋" w:cs="仿宋"/>
                <w:sz w:val="24"/>
                <w:szCs w:val="18"/>
              </w:rPr>
              <w:t>债权计算说明</w:t>
            </w:r>
          </w:p>
        </w:tc>
        <w:tc>
          <w:tcPr>
            <w:tcW w:w="811" w:type="dxa"/>
            <w:noWrap w:val="0"/>
            <w:vAlign w:val="center"/>
          </w:tcPr>
          <w:p w14:paraId="1613EA55">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noWrap w:val="0"/>
            <w:vAlign w:val="center"/>
          </w:tcPr>
          <w:p w14:paraId="156AAA0B">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noWrap w:val="0"/>
            <w:vAlign w:val="center"/>
          </w:tcPr>
          <w:p w14:paraId="0C7602BB">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19AC9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noWrap w:val="0"/>
            <w:vAlign w:val="center"/>
          </w:tcPr>
          <w:p w14:paraId="0802B6A8">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4</w:t>
            </w:r>
          </w:p>
        </w:tc>
        <w:tc>
          <w:tcPr>
            <w:tcW w:w="5245" w:type="dxa"/>
            <w:gridSpan w:val="2"/>
            <w:noWrap w:val="0"/>
            <w:vAlign w:val="top"/>
          </w:tcPr>
          <w:p w14:paraId="267E0057">
            <w:pPr>
              <w:keepNext w:val="0"/>
              <w:keepLines w:val="0"/>
              <w:suppressLineNumbers w:val="0"/>
              <w:spacing w:before="156" w:beforeLines="50" w:beforeAutospacing="0" w:after="156" w:afterLines="50" w:afterAutospacing="0"/>
              <w:ind w:left="0" w:right="0"/>
              <w:rPr>
                <w:rFonts w:hint="eastAsia" w:ascii="仿宋" w:hAnsi="仿宋" w:cs="仿宋"/>
                <w:sz w:val="24"/>
              </w:rPr>
            </w:pPr>
            <w:r>
              <w:rPr>
                <w:rFonts w:hint="eastAsia" w:ascii="仿宋" w:hAnsi="仿宋" w:cs="仿宋"/>
                <w:sz w:val="24"/>
              </w:rPr>
              <w:t>债权人银行信息、送达地址及联系方式确认书</w:t>
            </w:r>
          </w:p>
        </w:tc>
        <w:tc>
          <w:tcPr>
            <w:tcW w:w="811" w:type="dxa"/>
            <w:noWrap w:val="0"/>
            <w:vAlign w:val="center"/>
          </w:tcPr>
          <w:p w14:paraId="5121DD93">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noWrap w:val="0"/>
            <w:vAlign w:val="center"/>
          </w:tcPr>
          <w:p w14:paraId="18CD954C">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noWrap w:val="0"/>
            <w:vAlign w:val="center"/>
          </w:tcPr>
          <w:p w14:paraId="740C0856">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658ED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527" w:type="dxa"/>
            <w:vMerge w:val="restart"/>
            <w:noWrap w:val="0"/>
            <w:vAlign w:val="center"/>
          </w:tcPr>
          <w:p w14:paraId="62B00FA6">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5</w:t>
            </w:r>
          </w:p>
        </w:tc>
        <w:tc>
          <w:tcPr>
            <w:tcW w:w="1519" w:type="dxa"/>
            <w:noWrap w:val="0"/>
            <w:vAlign w:val="center"/>
          </w:tcPr>
          <w:p w14:paraId="4F0CFAE3">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□单位</w:t>
            </w:r>
          </w:p>
        </w:tc>
        <w:tc>
          <w:tcPr>
            <w:tcW w:w="3726" w:type="dxa"/>
            <w:noWrap w:val="0"/>
            <w:vAlign w:val="center"/>
          </w:tcPr>
          <w:p w14:paraId="6FA280DE">
            <w:pPr>
              <w:keepNext w:val="0"/>
              <w:keepLines w:val="0"/>
              <w:suppressLineNumbers w:val="0"/>
              <w:spacing w:before="0" w:beforeAutospacing="0" w:after="0" w:afterAutospacing="0"/>
              <w:ind w:left="0" w:right="0"/>
              <w:jc w:val="left"/>
              <w:rPr>
                <w:rFonts w:hint="eastAsia" w:ascii="仿宋" w:hAnsi="仿宋" w:cs="仿宋"/>
                <w:sz w:val="24"/>
              </w:rPr>
            </w:pPr>
            <w:r>
              <w:rPr>
                <w:rFonts w:hint="eastAsia" w:ascii="仿宋" w:hAnsi="仿宋" w:cs="仿宋"/>
                <w:sz w:val="24"/>
              </w:rPr>
              <w:t>□营业执照复印件</w:t>
            </w:r>
          </w:p>
          <w:p w14:paraId="266472EF">
            <w:pPr>
              <w:keepNext w:val="0"/>
              <w:keepLines w:val="0"/>
              <w:suppressLineNumbers w:val="0"/>
              <w:spacing w:before="0" w:beforeAutospacing="0" w:after="0" w:afterAutospacing="0"/>
              <w:ind w:left="0" w:right="0"/>
              <w:rPr>
                <w:rFonts w:hint="eastAsia" w:ascii="仿宋" w:hAnsi="仿宋" w:cs="仿宋"/>
                <w:sz w:val="24"/>
              </w:rPr>
            </w:pPr>
            <w:r>
              <w:rPr>
                <w:rFonts w:hint="eastAsia" w:ascii="仿宋" w:hAnsi="仿宋" w:cs="仿宋"/>
                <w:sz w:val="24"/>
              </w:rPr>
              <w:t>□法定代表人身份证明</w:t>
            </w:r>
          </w:p>
          <w:p w14:paraId="71AB7FBD">
            <w:pPr>
              <w:keepNext w:val="0"/>
              <w:keepLines w:val="0"/>
              <w:suppressLineNumbers w:val="0"/>
              <w:spacing w:before="0" w:beforeAutospacing="0" w:after="0" w:afterAutospacing="0"/>
              <w:ind w:left="0" w:right="0"/>
              <w:rPr>
                <w:rFonts w:hint="eastAsia" w:ascii="仿宋" w:hAnsi="仿宋" w:cs="仿宋"/>
                <w:sz w:val="24"/>
              </w:rPr>
            </w:pPr>
            <w:r>
              <w:rPr>
                <w:rFonts w:hint="eastAsia" w:ascii="仿宋" w:hAnsi="仿宋" w:cs="仿宋"/>
                <w:sz w:val="24"/>
              </w:rPr>
              <w:t>□法定代表人身份证复印件</w:t>
            </w:r>
          </w:p>
          <w:p w14:paraId="2C4F32BB">
            <w:pPr>
              <w:keepNext w:val="0"/>
              <w:keepLines w:val="0"/>
              <w:suppressLineNumbers w:val="0"/>
              <w:spacing w:before="0" w:beforeAutospacing="0" w:after="0" w:afterAutospacing="0"/>
              <w:ind w:left="0" w:right="0"/>
              <w:rPr>
                <w:rFonts w:hint="eastAsia" w:ascii="仿宋" w:hAnsi="仿宋" w:cs="仿宋"/>
                <w:sz w:val="24"/>
              </w:rPr>
            </w:pPr>
            <w:r>
              <w:rPr>
                <w:rFonts w:hint="eastAsia" w:ascii="仿宋" w:hAnsi="仿宋" w:cs="仿宋"/>
                <w:sz w:val="24"/>
              </w:rPr>
              <w:t>□授权委托书</w:t>
            </w:r>
          </w:p>
          <w:p w14:paraId="40B4B9D6">
            <w:pPr>
              <w:keepNext w:val="0"/>
              <w:keepLines w:val="0"/>
              <w:suppressLineNumbers w:val="0"/>
              <w:spacing w:before="0" w:beforeAutospacing="0" w:after="0" w:afterAutospacing="0"/>
              <w:ind w:left="0" w:right="0"/>
              <w:rPr>
                <w:rFonts w:hint="eastAsia" w:ascii="仿宋" w:hAnsi="仿宋" w:cs="仿宋"/>
                <w:sz w:val="24"/>
              </w:rPr>
            </w:pPr>
            <w:r>
              <w:rPr>
                <w:rFonts w:hint="eastAsia" w:ascii="仿宋" w:hAnsi="仿宋" w:cs="仿宋"/>
                <w:sz w:val="24"/>
              </w:rPr>
              <w:t>□代理人身份证明</w:t>
            </w:r>
          </w:p>
        </w:tc>
        <w:tc>
          <w:tcPr>
            <w:tcW w:w="811" w:type="dxa"/>
            <w:vMerge w:val="restart"/>
            <w:noWrap w:val="0"/>
            <w:vAlign w:val="center"/>
          </w:tcPr>
          <w:p w14:paraId="78D9393E">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vMerge w:val="restart"/>
            <w:noWrap w:val="0"/>
            <w:vAlign w:val="center"/>
          </w:tcPr>
          <w:p w14:paraId="3C59FD3B">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vMerge w:val="restart"/>
            <w:noWrap w:val="0"/>
            <w:vAlign w:val="center"/>
          </w:tcPr>
          <w:p w14:paraId="1B547B4F">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1CBE1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527" w:type="dxa"/>
            <w:vMerge w:val="continue"/>
            <w:noWrap w:val="0"/>
            <w:vAlign w:val="center"/>
          </w:tcPr>
          <w:p w14:paraId="6E60036A">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19" w:type="dxa"/>
            <w:noWrap w:val="0"/>
            <w:vAlign w:val="center"/>
          </w:tcPr>
          <w:p w14:paraId="0FA1E54D">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□个人</w:t>
            </w:r>
          </w:p>
        </w:tc>
        <w:tc>
          <w:tcPr>
            <w:tcW w:w="3726" w:type="dxa"/>
            <w:noWrap w:val="0"/>
            <w:vAlign w:val="center"/>
          </w:tcPr>
          <w:p w14:paraId="23F6B183">
            <w:pPr>
              <w:keepNext w:val="0"/>
              <w:keepLines w:val="0"/>
              <w:suppressLineNumbers w:val="0"/>
              <w:spacing w:before="0" w:beforeAutospacing="0" w:after="0" w:afterAutospacing="0"/>
              <w:ind w:left="0" w:right="0"/>
              <w:jc w:val="left"/>
              <w:rPr>
                <w:rFonts w:hint="eastAsia" w:ascii="仿宋" w:hAnsi="仿宋" w:cs="仿宋"/>
                <w:sz w:val="24"/>
              </w:rPr>
            </w:pPr>
            <w:r>
              <w:rPr>
                <w:rFonts w:hint="eastAsia" w:ascii="仿宋" w:hAnsi="仿宋" w:cs="仿宋"/>
                <w:sz w:val="24"/>
              </w:rPr>
              <w:t>□身份证证明复印件</w:t>
            </w:r>
          </w:p>
          <w:p w14:paraId="45A09889">
            <w:pPr>
              <w:keepNext w:val="0"/>
              <w:keepLines w:val="0"/>
              <w:suppressLineNumbers w:val="0"/>
              <w:spacing w:before="0" w:beforeAutospacing="0" w:after="0" w:afterAutospacing="0"/>
              <w:ind w:left="0" w:right="0"/>
              <w:jc w:val="left"/>
              <w:rPr>
                <w:rFonts w:hint="eastAsia" w:ascii="仿宋" w:hAnsi="仿宋" w:cs="仿宋"/>
                <w:sz w:val="24"/>
              </w:rPr>
            </w:pPr>
            <w:r>
              <w:rPr>
                <w:rFonts w:hint="eastAsia" w:ascii="仿宋" w:hAnsi="仿宋" w:cs="仿宋"/>
                <w:sz w:val="24"/>
              </w:rPr>
              <w:t>□授权委托书</w:t>
            </w:r>
          </w:p>
          <w:p w14:paraId="35B1F5FC">
            <w:pPr>
              <w:keepNext w:val="0"/>
              <w:keepLines w:val="0"/>
              <w:suppressLineNumbers w:val="0"/>
              <w:spacing w:before="0" w:beforeAutospacing="0" w:after="0" w:afterAutospacing="0"/>
              <w:ind w:left="0" w:right="0"/>
              <w:jc w:val="left"/>
              <w:rPr>
                <w:rFonts w:hint="eastAsia" w:ascii="仿宋" w:hAnsi="仿宋" w:cs="仿宋"/>
                <w:sz w:val="24"/>
              </w:rPr>
            </w:pPr>
            <w:r>
              <w:rPr>
                <w:rFonts w:hint="eastAsia" w:ascii="仿宋" w:hAnsi="仿宋" w:cs="仿宋"/>
                <w:sz w:val="24"/>
              </w:rPr>
              <w:t>□代理人身份证明复印件</w:t>
            </w:r>
          </w:p>
          <w:p w14:paraId="7900A4CF">
            <w:pPr>
              <w:keepNext w:val="0"/>
              <w:keepLines w:val="0"/>
              <w:suppressLineNumbers w:val="0"/>
              <w:spacing w:before="0" w:beforeAutospacing="0" w:after="0" w:afterAutospacing="0"/>
              <w:ind w:left="0" w:right="0"/>
              <w:jc w:val="left"/>
              <w:rPr>
                <w:rFonts w:hint="eastAsia" w:ascii="仿宋" w:hAnsi="仿宋" w:cs="仿宋"/>
                <w:sz w:val="24"/>
              </w:rPr>
            </w:pPr>
            <w:r>
              <w:rPr>
                <w:rFonts w:hint="eastAsia" w:ascii="仿宋" w:hAnsi="仿宋" w:cs="仿宋"/>
                <w:sz w:val="24"/>
              </w:rPr>
              <w:t>□结婚证复印件</w:t>
            </w:r>
          </w:p>
        </w:tc>
        <w:tc>
          <w:tcPr>
            <w:tcW w:w="811" w:type="dxa"/>
            <w:vMerge w:val="continue"/>
            <w:noWrap w:val="0"/>
            <w:vAlign w:val="center"/>
          </w:tcPr>
          <w:p w14:paraId="222257B6">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vMerge w:val="continue"/>
            <w:noWrap w:val="0"/>
            <w:vAlign w:val="center"/>
          </w:tcPr>
          <w:p w14:paraId="464DF053">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vMerge w:val="continue"/>
            <w:noWrap w:val="0"/>
            <w:vAlign w:val="center"/>
          </w:tcPr>
          <w:p w14:paraId="55CD92F9">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0D635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noWrap w:val="0"/>
            <w:vAlign w:val="center"/>
          </w:tcPr>
          <w:p w14:paraId="38938131">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6</w:t>
            </w:r>
          </w:p>
        </w:tc>
        <w:tc>
          <w:tcPr>
            <w:tcW w:w="5245" w:type="dxa"/>
            <w:gridSpan w:val="2"/>
            <w:noWrap w:val="0"/>
            <w:vAlign w:val="top"/>
          </w:tcPr>
          <w:p w14:paraId="7B3710BE">
            <w:pPr>
              <w:keepNext w:val="0"/>
              <w:keepLines w:val="0"/>
              <w:suppressLineNumbers w:val="0"/>
              <w:spacing w:before="156" w:beforeLines="50" w:beforeAutospacing="0" w:after="156" w:afterLines="50" w:afterAutospacing="0"/>
              <w:ind w:left="0" w:right="0"/>
              <w:rPr>
                <w:rFonts w:hint="eastAsia" w:ascii="仿宋" w:hAnsi="仿宋" w:cs="仿宋"/>
                <w:sz w:val="24"/>
              </w:rPr>
            </w:pPr>
            <w:r>
              <w:rPr>
                <w:rFonts w:hint="eastAsia" w:ascii="仿宋" w:hAnsi="仿宋" w:cs="仿宋"/>
                <w:sz w:val="24"/>
                <w:szCs w:val="18"/>
              </w:rPr>
              <w:t>管理人送达回证</w:t>
            </w:r>
          </w:p>
        </w:tc>
        <w:tc>
          <w:tcPr>
            <w:tcW w:w="811" w:type="dxa"/>
            <w:noWrap w:val="0"/>
            <w:vAlign w:val="center"/>
          </w:tcPr>
          <w:p w14:paraId="03CC4BDF">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noWrap w:val="0"/>
            <w:vAlign w:val="center"/>
          </w:tcPr>
          <w:p w14:paraId="45E183A3">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noWrap w:val="0"/>
            <w:vAlign w:val="center"/>
          </w:tcPr>
          <w:p w14:paraId="2D19A7EF">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42698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noWrap w:val="0"/>
            <w:vAlign w:val="center"/>
          </w:tcPr>
          <w:p w14:paraId="1EFA7BF1">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7</w:t>
            </w:r>
          </w:p>
        </w:tc>
        <w:tc>
          <w:tcPr>
            <w:tcW w:w="5245" w:type="dxa"/>
            <w:gridSpan w:val="2"/>
            <w:noWrap w:val="0"/>
            <w:vAlign w:val="top"/>
          </w:tcPr>
          <w:p w14:paraId="1262972F">
            <w:pPr>
              <w:keepNext w:val="0"/>
              <w:keepLines w:val="0"/>
              <w:suppressLineNumbers w:val="0"/>
              <w:spacing w:before="156" w:beforeLines="50" w:beforeAutospacing="0" w:after="156" w:afterLines="50" w:afterAutospacing="0"/>
              <w:ind w:left="0" w:right="0"/>
              <w:rPr>
                <w:rFonts w:hint="eastAsia" w:ascii="仿宋" w:hAnsi="仿宋" w:cs="仿宋"/>
                <w:sz w:val="24"/>
              </w:rPr>
            </w:pPr>
          </w:p>
        </w:tc>
        <w:tc>
          <w:tcPr>
            <w:tcW w:w="811" w:type="dxa"/>
            <w:noWrap w:val="0"/>
            <w:vAlign w:val="center"/>
          </w:tcPr>
          <w:p w14:paraId="503E23F3">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noWrap w:val="0"/>
            <w:vAlign w:val="center"/>
          </w:tcPr>
          <w:p w14:paraId="7B884906">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noWrap w:val="0"/>
            <w:vAlign w:val="center"/>
          </w:tcPr>
          <w:p w14:paraId="463B387A">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2EDD0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noWrap w:val="0"/>
            <w:vAlign w:val="center"/>
          </w:tcPr>
          <w:p w14:paraId="43E960C9">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8</w:t>
            </w:r>
          </w:p>
        </w:tc>
        <w:tc>
          <w:tcPr>
            <w:tcW w:w="5245" w:type="dxa"/>
            <w:gridSpan w:val="2"/>
            <w:noWrap w:val="0"/>
            <w:vAlign w:val="top"/>
          </w:tcPr>
          <w:p w14:paraId="6B5CB7FC">
            <w:pPr>
              <w:keepNext w:val="0"/>
              <w:keepLines w:val="0"/>
              <w:suppressLineNumbers w:val="0"/>
              <w:spacing w:before="156" w:beforeLines="50" w:beforeAutospacing="0" w:after="156" w:afterLines="50" w:afterAutospacing="0"/>
              <w:ind w:left="0" w:right="0"/>
              <w:rPr>
                <w:rFonts w:hint="eastAsia" w:ascii="仿宋" w:hAnsi="仿宋" w:cs="仿宋"/>
                <w:sz w:val="24"/>
              </w:rPr>
            </w:pPr>
          </w:p>
        </w:tc>
        <w:tc>
          <w:tcPr>
            <w:tcW w:w="811" w:type="dxa"/>
            <w:noWrap w:val="0"/>
            <w:vAlign w:val="center"/>
          </w:tcPr>
          <w:p w14:paraId="1393B94C">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noWrap w:val="0"/>
            <w:vAlign w:val="center"/>
          </w:tcPr>
          <w:p w14:paraId="66FA3E8D">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noWrap w:val="0"/>
            <w:vAlign w:val="center"/>
          </w:tcPr>
          <w:p w14:paraId="1E53DC2E">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7D13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27" w:type="dxa"/>
            <w:noWrap w:val="0"/>
            <w:vAlign w:val="center"/>
          </w:tcPr>
          <w:p w14:paraId="3D013E24">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9</w:t>
            </w:r>
          </w:p>
        </w:tc>
        <w:tc>
          <w:tcPr>
            <w:tcW w:w="5245" w:type="dxa"/>
            <w:gridSpan w:val="2"/>
            <w:noWrap w:val="0"/>
            <w:vAlign w:val="top"/>
          </w:tcPr>
          <w:p w14:paraId="7F9F2C79">
            <w:pPr>
              <w:keepNext w:val="0"/>
              <w:keepLines w:val="0"/>
              <w:suppressLineNumbers w:val="0"/>
              <w:spacing w:before="156" w:beforeLines="50" w:beforeAutospacing="0" w:after="156" w:afterLines="50" w:afterAutospacing="0"/>
              <w:ind w:left="0" w:right="0"/>
              <w:rPr>
                <w:rFonts w:hint="eastAsia" w:ascii="仿宋" w:hAnsi="仿宋" w:cs="仿宋"/>
                <w:sz w:val="24"/>
              </w:rPr>
            </w:pPr>
          </w:p>
        </w:tc>
        <w:tc>
          <w:tcPr>
            <w:tcW w:w="811" w:type="dxa"/>
            <w:noWrap w:val="0"/>
            <w:vAlign w:val="center"/>
          </w:tcPr>
          <w:p w14:paraId="0A9F46E4">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noWrap w:val="0"/>
            <w:vAlign w:val="center"/>
          </w:tcPr>
          <w:p w14:paraId="20E701A3">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noWrap w:val="0"/>
            <w:vAlign w:val="center"/>
          </w:tcPr>
          <w:p w14:paraId="2ED0925A">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74154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8928" w:type="dxa"/>
            <w:gridSpan w:val="6"/>
            <w:noWrap w:val="0"/>
            <w:vAlign w:val="top"/>
          </w:tcPr>
          <w:p w14:paraId="67296E53">
            <w:pPr>
              <w:keepNext w:val="0"/>
              <w:keepLines w:val="0"/>
              <w:suppressLineNumbers w:val="0"/>
              <w:spacing w:before="156" w:beforeLines="50" w:beforeAutospacing="0" w:after="156" w:afterLines="50" w:afterAutospacing="0"/>
              <w:ind w:left="0" w:right="0" w:firstLine="472" w:firstLineChars="196"/>
              <w:rPr>
                <w:rFonts w:hint="eastAsia" w:ascii="仿宋" w:hAnsi="仿宋" w:cs="仿宋"/>
                <w:b/>
                <w:sz w:val="24"/>
              </w:rPr>
            </w:pPr>
            <w:r>
              <w:rPr>
                <w:rFonts w:hint="eastAsia" w:ascii="仿宋" w:hAnsi="仿宋" w:cs="仿宋"/>
                <w:b/>
                <w:sz w:val="24"/>
              </w:rPr>
              <w:t>提交人声明：本次提交的所有申报债权文件与原件相一致，不存在变造、伪造等情形，否则愿意承担由此产生的法律责任。</w:t>
            </w:r>
          </w:p>
          <w:p w14:paraId="67A8009C">
            <w:pPr>
              <w:keepNext w:val="0"/>
              <w:keepLines w:val="0"/>
              <w:suppressLineNumbers w:val="0"/>
              <w:spacing w:before="156" w:beforeLines="50" w:beforeAutospacing="0" w:after="156" w:afterLines="50" w:afterAutospacing="0"/>
              <w:ind w:left="0" w:right="0" w:firstLine="472" w:firstLineChars="196"/>
              <w:rPr>
                <w:rFonts w:hint="eastAsia" w:ascii="仿宋" w:hAnsi="仿宋" w:cs="仿宋"/>
                <w:sz w:val="24"/>
              </w:rPr>
            </w:pPr>
            <w:r>
              <w:rPr>
                <w:rFonts w:hint="eastAsia" w:ascii="仿宋" w:hAnsi="仿宋" w:cs="仿宋"/>
                <w:b/>
                <w:sz w:val="24"/>
              </w:rPr>
              <w:t>签收人声明：本次申报债权文件的签收并不代表签收人对其申报债权以及提交文件资料真实性、合法性及关联性的确认。</w:t>
            </w:r>
          </w:p>
        </w:tc>
      </w:tr>
    </w:tbl>
    <w:p w14:paraId="20D0582F">
      <w:pPr>
        <w:spacing w:before="156" w:beforeLines="50" w:after="156" w:afterLines="50" w:line="500" w:lineRule="exact"/>
        <w:rPr>
          <w:rFonts w:hint="eastAsia" w:ascii="仿宋" w:hAnsi="仿宋" w:cs="仿宋"/>
          <w:szCs w:val="28"/>
          <w:u w:val="single"/>
        </w:rPr>
      </w:pPr>
      <w:r>
        <w:rPr>
          <w:rFonts w:hint="eastAsia" w:ascii="仿宋" w:hAnsi="仿宋" w:cs="仿宋"/>
          <w:szCs w:val="28"/>
        </w:rPr>
        <w:t>提交人（签字/盖章）：</w:t>
      </w:r>
      <w:r>
        <w:rPr>
          <w:rFonts w:hint="eastAsia" w:ascii="仿宋" w:hAnsi="仿宋" w:cs="仿宋"/>
          <w:szCs w:val="28"/>
          <w:u w:val="single"/>
        </w:rPr>
        <w:t xml:space="preserve">        </w:t>
      </w:r>
      <w:r>
        <w:rPr>
          <w:rFonts w:hint="eastAsia" w:ascii="仿宋" w:hAnsi="仿宋" w:cs="仿宋"/>
          <w:szCs w:val="28"/>
        </w:rPr>
        <w:t xml:space="preserve">    签收人（签字）：</w:t>
      </w:r>
      <w:r>
        <w:rPr>
          <w:rFonts w:hint="eastAsia" w:ascii="仿宋" w:hAnsi="仿宋" w:cs="仿宋"/>
          <w:szCs w:val="28"/>
          <w:u w:val="single"/>
        </w:rPr>
        <w:t xml:space="preserve">           </w:t>
      </w:r>
    </w:p>
    <w:p w14:paraId="5275A51D">
      <w:pPr>
        <w:rPr>
          <w:rFonts w:hint="eastAsia" w:ascii="仿宋" w:hAnsi="仿宋" w:cs="仿宋"/>
          <w:szCs w:val="28"/>
        </w:rPr>
        <w:sectPr>
          <w:headerReference r:id="rId5" w:type="first"/>
          <w:headerReference r:id="rId4" w:type="default"/>
          <w:pgSz w:w="11906" w:h="16838"/>
          <w:pgMar w:top="1440" w:right="1800" w:bottom="1440" w:left="1800" w:header="851" w:footer="992" w:gutter="0"/>
          <w:cols w:space="720" w:num="1"/>
          <w:titlePg/>
          <w:docGrid w:type="lines" w:linePitch="312" w:charSpace="0"/>
        </w:sectPr>
      </w:pPr>
      <w:r>
        <w:rPr>
          <w:rFonts w:hint="eastAsia" w:ascii="仿宋" w:hAnsi="仿宋" w:cs="仿宋"/>
          <w:szCs w:val="28"/>
        </w:rPr>
        <w:t>提交时间：</w:t>
      </w:r>
      <w:r>
        <w:rPr>
          <w:rFonts w:hint="eastAsia" w:ascii="仿宋" w:hAnsi="仿宋" w:cs="仿宋"/>
          <w:szCs w:val="28"/>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日     签收时间：</w:t>
      </w:r>
      <w:r>
        <w:rPr>
          <w:rFonts w:hint="eastAsia" w:ascii="仿宋" w:hAnsi="仿宋" w:cs="仿宋"/>
          <w:szCs w:val="28"/>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日</w:t>
      </w:r>
    </w:p>
    <w:p w14:paraId="0E5F8E4A">
      <w:pPr>
        <w:spacing w:before="156" w:beforeLines="50" w:after="156" w:afterLines="50" w:line="500" w:lineRule="exact"/>
        <w:jc w:val="center"/>
        <w:rPr>
          <w:rFonts w:hint="eastAsia" w:ascii="宋体" w:hAnsi="宋体" w:eastAsia="宋体" w:cs="宋体"/>
          <w:b/>
          <w:bCs/>
          <w:sz w:val="44"/>
          <w:szCs w:val="44"/>
        </w:rPr>
      </w:pPr>
      <w:r>
        <w:rPr>
          <w:rFonts w:hint="eastAsia" w:ascii="宋体" w:hAnsi="宋体" w:eastAsia="宋体" w:cs="宋体"/>
          <w:b/>
          <w:bCs/>
          <w:sz w:val="44"/>
          <w:szCs w:val="44"/>
        </w:rPr>
        <w:t>诚信申报债权保证书</w:t>
      </w:r>
    </w:p>
    <w:p w14:paraId="42005636">
      <w:pPr>
        <w:spacing w:before="156" w:beforeLines="50" w:after="156" w:afterLines="50" w:line="500" w:lineRule="exact"/>
        <w:ind w:firstLine="640" w:firstLineChars="200"/>
        <w:rPr>
          <w:rFonts w:hint="eastAsia" w:ascii="仿宋" w:hAnsi="仿宋" w:cs="仿宋"/>
          <w:sz w:val="32"/>
          <w:szCs w:val="32"/>
        </w:rPr>
      </w:pPr>
      <w:r>
        <w:rPr>
          <w:rFonts w:hint="eastAsia" w:ascii="仿宋" w:hAnsi="仿宋" w:cs="仿宋"/>
          <w:sz w:val="32"/>
          <w:szCs w:val="32"/>
        </w:rPr>
        <w:t>在申报债权过程中，本人/本单位保证诚实守信，依法行使权利，履行义务，据实申报债权：</w:t>
      </w:r>
    </w:p>
    <w:p w14:paraId="31ED4D70">
      <w:pPr>
        <w:spacing w:before="156" w:beforeLines="50" w:after="156" w:afterLines="50" w:line="500" w:lineRule="exact"/>
        <w:ind w:firstLine="640" w:firstLineChars="200"/>
        <w:rPr>
          <w:rFonts w:hint="eastAsia" w:ascii="仿宋" w:hAnsi="仿宋" w:cs="仿宋"/>
          <w:sz w:val="32"/>
          <w:szCs w:val="32"/>
        </w:rPr>
      </w:pPr>
      <w:r>
        <w:rPr>
          <w:rFonts w:hint="eastAsia" w:ascii="仿宋" w:hAnsi="仿宋" w:cs="仿宋"/>
          <w:sz w:val="32"/>
          <w:szCs w:val="32"/>
        </w:rPr>
        <w:t>1.本人/本单位向管理人提交的所有材料、作出的陈述均真实、完整；</w:t>
      </w:r>
    </w:p>
    <w:p w14:paraId="6613C0A8">
      <w:pPr>
        <w:spacing w:before="156" w:beforeLines="50" w:after="156" w:afterLines="50" w:line="500" w:lineRule="exact"/>
        <w:ind w:firstLine="640" w:firstLineChars="200"/>
        <w:rPr>
          <w:rFonts w:hint="eastAsia" w:ascii="仿宋" w:hAnsi="仿宋" w:cs="仿宋"/>
          <w:sz w:val="32"/>
          <w:szCs w:val="32"/>
        </w:rPr>
      </w:pPr>
      <w:r>
        <w:rPr>
          <w:rFonts w:hint="eastAsia" w:ascii="仿宋" w:hAnsi="仿宋" w:cs="仿宋"/>
          <w:sz w:val="32"/>
          <w:szCs w:val="32"/>
        </w:rPr>
        <w:t>2.本人/本单位申报的均为未获清偿的债权，不存在隐瞒受偿事实之情形（包括但不限于债务人的保证人或者其他连带债务人已经替代债务人清偿债务的）；</w:t>
      </w:r>
    </w:p>
    <w:p w14:paraId="4696BE7F">
      <w:pPr>
        <w:spacing w:before="156" w:beforeLines="50" w:after="156" w:afterLines="50" w:line="500" w:lineRule="exact"/>
        <w:ind w:firstLine="640" w:firstLineChars="200"/>
        <w:rPr>
          <w:rFonts w:hint="eastAsia" w:ascii="仿宋" w:hAnsi="仿宋" w:cs="仿宋"/>
          <w:sz w:val="32"/>
          <w:szCs w:val="32"/>
        </w:rPr>
      </w:pPr>
      <w:r>
        <w:rPr>
          <w:rFonts w:hint="eastAsia" w:ascii="仿宋" w:hAnsi="仿宋" w:cs="仿宋"/>
          <w:sz w:val="32"/>
          <w:szCs w:val="32"/>
        </w:rPr>
        <w:t>3.债权申报后，本人/本单位申报的债权若受偿（包括但不限于从债务人的保证人或者其他连带债务人处获得清偿的），将在一周内主动书面告知管理人。</w:t>
      </w:r>
    </w:p>
    <w:p w14:paraId="662FACE3">
      <w:pPr>
        <w:spacing w:before="156" w:beforeLines="50" w:after="156" w:afterLines="50" w:line="500" w:lineRule="exact"/>
        <w:ind w:firstLine="640" w:firstLineChars="200"/>
        <w:rPr>
          <w:rFonts w:ascii="仿宋" w:hAnsi="仿宋" w:cs="仿宋"/>
          <w:sz w:val="32"/>
          <w:szCs w:val="32"/>
        </w:rPr>
      </w:pPr>
      <w:r>
        <w:rPr>
          <w:rFonts w:hint="eastAsia" w:ascii="仿宋" w:hAnsi="仿宋" w:cs="仿宋"/>
          <w:sz w:val="32"/>
          <w:szCs w:val="32"/>
        </w:rPr>
        <w:t>4.</w:t>
      </w:r>
      <w:r>
        <w:rPr>
          <w:rFonts w:hint="eastAsia" w:ascii="仿宋" w:hAnsi="仿宋" w:cs="仿宋"/>
          <w:b/>
          <w:bCs/>
          <w:sz w:val="32"/>
          <w:szCs w:val="32"/>
        </w:rPr>
        <w:t>本人/本单位知道在破产案件审理过程中申报捏造的债权，虚构民事纠纷，构成虚假诉讼罪的，处三年以下有期徒刑、拘役或者管制，并处或者单处罚金；如果存在严重犯罪情节的，处三年以上七年以下有期徒刑，并处罚金。</w:t>
      </w:r>
      <w:r>
        <w:rPr>
          <w:rStyle w:val="11"/>
          <w:rFonts w:hint="eastAsia" w:ascii="仿宋" w:hAnsi="仿宋" w:cs="仿宋"/>
          <w:sz w:val="32"/>
          <w:szCs w:val="32"/>
        </w:rPr>
        <w:footnoteReference w:id="0"/>
      </w:r>
    </w:p>
    <w:p w14:paraId="52C218B8">
      <w:pPr>
        <w:spacing w:before="156" w:beforeLines="50" w:after="156" w:afterLines="50" w:line="500" w:lineRule="exact"/>
        <w:ind w:firstLine="640" w:firstLineChars="200"/>
        <w:rPr>
          <w:rFonts w:hint="eastAsia" w:ascii="仿宋" w:hAnsi="仿宋" w:cs="仿宋"/>
          <w:sz w:val="32"/>
          <w:szCs w:val="32"/>
        </w:rPr>
      </w:pPr>
      <w:r>
        <w:rPr>
          <w:rFonts w:hint="eastAsia" w:ascii="仿宋" w:hAnsi="仿宋" w:cs="仿宋"/>
          <w:sz w:val="32"/>
          <w:szCs w:val="32"/>
        </w:rPr>
        <w:t>本人/本单位如有虚假申报，愿意接受处罚。</w:t>
      </w:r>
    </w:p>
    <w:p w14:paraId="0D4DBE97">
      <w:pPr>
        <w:spacing w:before="156" w:beforeLines="50" w:after="156" w:afterLines="50" w:line="500" w:lineRule="exact"/>
        <w:ind w:firstLine="640" w:firstLineChars="200"/>
        <w:rPr>
          <w:rFonts w:hint="eastAsia" w:ascii="仿宋" w:hAnsi="仿宋" w:cs="仿宋"/>
          <w:sz w:val="32"/>
          <w:szCs w:val="32"/>
        </w:rPr>
      </w:pPr>
    </w:p>
    <w:p w14:paraId="4BBF73B7">
      <w:pPr>
        <w:wordWrap w:val="0"/>
        <w:spacing w:before="156" w:beforeLines="50" w:after="156" w:afterLines="50" w:line="500" w:lineRule="exact"/>
        <w:jc w:val="right"/>
        <w:rPr>
          <w:rFonts w:hint="default" w:ascii="仿宋" w:hAnsi="仿宋" w:eastAsia="仿宋" w:cs="仿宋"/>
          <w:sz w:val="32"/>
          <w:szCs w:val="32"/>
          <w:u w:val="single"/>
          <w:lang w:val="en-US" w:eastAsia="zh-CN"/>
        </w:rPr>
      </w:pPr>
      <w:r>
        <w:rPr>
          <w:rFonts w:hint="eastAsia" w:ascii="仿宋" w:hAnsi="仿宋" w:cs="仿宋"/>
          <w:sz w:val="32"/>
          <w:szCs w:val="32"/>
          <w:lang w:val="en-US" w:eastAsia="zh-CN"/>
        </w:rPr>
        <w:t xml:space="preserve">              </w:t>
      </w:r>
      <w:r>
        <w:rPr>
          <w:rFonts w:hint="eastAsia" w:ascii="仿宋" w:hAnsi="仿宋" w:cs="仿宋"/>
          <w:sz w:val="32"/>
          <w:szCs w:val="32"/>
        </w:rPr>
        <w:t>保证人（签章/签字）：</w:t>
      </w:r>
      <w:r>
        <w:rPr>
          <w:rFonts w:hint="eastAsia" w:ascii="仿宋" w:hAnsi="仿宋" w:cs="仿宋"/>
          <w:sz w:val="32"/>
          <w:szCs w:val="32"/>
          <w:lang w:val="en-US" w:eastAsia="zh-CN"/>
        </w:rPr>
        <w:t xml:space="preserve">       </w:t>
      </w:r>
    </w:p>
    <w:p w14:paraId="468152E5">
      <w:pPr>
        <w:wordWrap w:val="0"/>
        <w:spacing w:before="156" w:beforeLines="50" w:after="156" w:afterLines="50" w:line="500" w:lineRule="exact"/>
        <w:jc w:val="right"/>
        <w:rPr>
          <w:rFonts w:hint="default" w:ascii="仿宋" w:hAnsi="仿宋" w:eastAsia="仿宋" w:cs="仿宋"/>
          <w:szCs w:val="28"/>
          <w:lang w:val="en-US" w:eastAsia="zh-CN"/>
        </w:rPr>
      </w:pPr>
      <w:r>
        <w:rPr>
          <w:rFonts w:hint="eastAsia" w:ascii="仿宋" w:hAnsi="仿宋" w:cs="仿宋"/>
          <w:sz w:val="32"/>
          <w:szCs w:val="32"/>
          <w:lang w:val="en-US" w:eastAsia="zh-CN"/>
        </w:rPr>
        <w:t xml:space="preserve">                      </w:t>
      </w:r>
      <w:r>
        <w:rPr>
          <w:rFonts w:hint="eastAsia" w:ascii="仿宋" w:hAnsi="仿宋" w:cs="仿宋"/>
          <w:sz w:val="32"/>
          <w:szCs w:val="32"/>
        </w:rPr>
        <w:t>日期：</w:t>
      </w:r>
      <w:r>
        <w:rPr>
          <w:rFonts w:hint="eastAsia" w:ascii="仿宋" w:hAnsi="仿宋" w:cs="仿宋"/>
          <w:sz w:val="32"/>
          <w:szCs w:val="32"/>
          <w:u w:val="single"/>
        </w:rPr>
        <w:t xml:space="preserve">     </w:t>
      </w:r>
      <w:r>
        <w:rPr>
          <w:rFonts w:hint="eastAsia" w:ascii="仿宋" w:hAnsi="仿宋" w:cs="仿宋"/>
          <w:sz w:val="32"/>
          <w:szCs w:val="32"/>
        </w:rPr>
        <w:t>年</w:t>
      </w:r>
      <w:r>
        <w:rPr>
          <w:rFonts w:hint="eastAsia" w:ascii="仿宋" w:hAnsi="仿宋" w:cs="仿宋"/>
          <w:sz w:val="32"/>
          <w:szCs w:val="32"/>
          <w:u w:val="single"/>
        </w:rPr>
        <w:t xml:space="preserve">   </w:t>
      </w:r>
      <w:r>
        <w:rPr>
          <w:rFonts w:hint="eastAsia" w:ascii="仿宋" w:hAnsi="仿宋" w:cs="仿宋"/>
          <w:sz w:val="32"/>
          <w:szCs w:val="32"/>
        </w:rPr>
        <w:t>月</w:t>
      </w:r>
      <w:r>
        <w:rPr>
          <w:rFonts w:hint="eastAsia" w:ascii="仿宋" w:hAnsi="仿宋" w:cs="仿宋"/>
          <w:sz w:val="32"/>
          <w:szCs w:val="32"/>
          <w:u w:val="single"/>
        </w:rPr>
        <w:t xml:space="preserve">   </w:t>
      </w:r>
      <w:r>
        <w:rPr>
          <w:rFonts w:hint="eastAsia" w:ascii="仿宋" w:hAnsi="仿宋" w:cs="仿宋"/>
          <w:sz w:val="32"/>
          <w:szCs w:val="32"/>
        </w:rPr>
        <w:t>日</w:t>
      </w:r>
      <w:r>
        <w:rPr>
          <w:rFonts w:hint="eastAsia" w:ascii="仿宋" w:hAnsi="仿宋" w:cs="仿宋"/>
          <w:sz w:val="32"/>
          <w:szCs w:val="32"/>
          <w:lang w:val="en-US" w:eastAsia="zh-CN"/>
        </w:rPr>
        <w:t xml:space="preserve">    </w:t>
      </w:r>
    </w:p>
    <w:p w14:paraId="72C821FC">
      <w:pPr>
        <w:spacing w:before="156" w:beforeLines="50" w:after="156" w:afterLines="50" w:line="500" w:lineRule="exact"/>
        <w:jc w:val="left"/>
        <w:rPr>
          <w:rFonts w:hint="eastAsia" w:ascii="仿宋" w:hAnsi="仿宋" w:cs="仿宋"/>
          <w:szCs w:val="28"/>
        </w:rPr>
      </w:pPr>
      <w:r>
        <w:rPr>
          <w:rFonts w:hint="eastAsia" w:ascii="仿宋" w:hAnsi="仿宋" w:cs="仿宋"/>
          <w:szCs w:val="28"/>
        </w:rPr>
        <w:t xml:space="preserve">   </w:t>
      </w:r>
    </w:p>
    <w:p w14:paraId="4AD7A68A">
      <w:pPr>
        <w:spacing w:before="156" w:beforeLines="50" w:after="156" w:afterLines="50" w:line="500" w:lineRule="exact"/>
        <w:jc w:val="left"/>
        <w:rPr>
          <w:rFonts w:ascii="仿宋" w:hAnsi="仿宋" w:cs="仿宋"/>
          <w:szCs w:val="28"/>
        </w:rPr>
        <w:sectPr>
          <w:headerReference r:id="rId6" w:type="first"/>
          <w:footerReference r:id="rId8" w:type="first"/>
          <w:footerReference r:id="rId7" w:type="default"/>
          <w:pgSz w:w="11906" w:h="16838"/>
          <w:pgMar w:top="1440" w:right="1800" w:bottom="1440" w:left="1800" w:header="851" w:footer="992" w:gutter="0"/>
          <w:cols w:space="720" w:num="1"/>
          <w:titlePg/>
          <w:docGrid w:type="lines" w:linePitch="312" w:charSpace="0"/>
        </w:sectPr>
      </w:pPr>
      <w:r>
        <w:rPr>
          <w:rFonts w:hint="eastAsia" w:ascii="仿宋" w:hAnsi="仿宋" w:cs="仿宋"/>
          <w:szCs w:val="28"/>
        </w:rPr>
        <w:t xml:space="preserve">    </w:t>
      </w:r>
    </w:p>
    <w:p w14:paraId="09FFBD55">
      <w:pPr>
        <w:spacing w:before="156" w:beforeLines="50" w:after="156" w:afterLines="50"/>
        <w:jc w:val="center"/>
        <w:rPr>
          <w:rFonts w:hint="eastAsia" w:ascii="宋体" w:hAnsi="宋体" w:eastAsia="宋体" w:cs="宋体"/>
          <w:b/>
          <w:bCs w:val="0"/>
          <w:sz w:val="44"/>
          <w:szCs w:val="44"/>
        </w:rPr>
      </w:pPr>
      <w:r>
        <w:rPr>
          <w:rFonts w:hint="eastAsia" w:ascii="宋体" w:hAnsi="宋体" w:eastAsia="宋体" w:cs="宋体"/>
          <w:b/>
          <w:bCs w:val="0"/>
          <w:sz w:val="44"/>
          <w:szCs w:val="44"/>
        </w:rPr>
        <w:t>债权申报登记表</w:t>
      </w:r>
    </w:p>
    <w:tbl>
      <w:tblPr>
        <w:tblStyle w:val="8"/>
        <w:tblW w:w="96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3"/>
        <w:gridCol w:w="1425"/>
        <w:gridCol w:w="1928"/>
        <w:gridCol w:w="712"/>
        <w:gridCol w:w="1970"/>
        <w:gridCol w:w="2422"/>
      </w:tblGrid>
      <w:tr w14:paraId="52593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restart"/>
            <w:noWrap w:val="0"/>
            <w:vAlign w:val="center"/>
          </w:tcPr>
          <w:p w14:paraId="6352DE1F">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债权人</w:t>
            </w:r>
          </w:p>
          <w:p w14:paraId="36FCABAE">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基本情况</w:t>
            </w:r>
          </w:p>
        </w:tc>
        <w:tc>
          <w:tcPr>
            <w:tcW w:w="1425" w:type="dxa"/>
            <w:noWrap w:val="0"/>
            <w:vAlign w:val="center"/>
          </w:tcPr>
          <w:p w14:paraId="585FFADF">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姓名</w:t>
            </w:r>
          </w:p>
          <w:p w14:paraId="13763A20">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（名称）</w:t>
            </w:r>
          </w:p>
        </w:tc>
        <w:tc>
          <w:tcPr>
            <w:tcW w:w="1928" w:type="dxa"/>
            <w:noWrap w:val="0"/>
            <w:vAlign w:val="center"/>
          </w:tcPr>
          <w:p w14:paraId="3A249147">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noWrap w:val="0"/>
            <w:vAlign w:val="center"/>
          </w:tcPr>
          <w:p w14:paraId="492BE68F">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身份证号码</w:t>
            </w:r>
          </w:p>
          <w:p w14:paraId="3538B3F8">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（统一社会信用代码）</w:t>
            </w:r>
          </w:p>
        </w:tc>
        <w:tc>
          <w:tcPr>
            <w:tcW w:w="2422" w:type="dxa"/>
            <w:noWrap w:val="0"/>
            <w:vAlign w:val="center"/>
          </w:tcPr>
          <w:p w14:paraId="5DCB85FE">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24615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continue"/>
            <w:noWrap w:val="0"/>
            <w:vAlign w:val="center"/>
          </w:tcPr>
          <w:p w14:paraId="43526332">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425" w:type="dxa"/>
            <w:vMerge w:val="restart"/>
            <w:noWrap w:val="0"/>
            <w:vAlign w:val="center"/>
          </w:tcPr>
          <w:p w14:paraId="1DA4C55F">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法定代表人</w:t>
            </w:r>
          </w:p>
          <w:p w14:paraId="7E1558BE">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（负责人）</w:t>
            </w:r>
          </w:p>
        </w:tc>
        <w:tc>
          <w:tcPr>
            <w:tcW w:w="1928" w:type="dxa"/>
            <w:vMerge w:val="restart"/>
            <w:noWrap w:val="0"/>
            <w:vAlign w:val="center"/>
          </w:tcPr>
          <w:p w14:paraId="3C353E30">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noWrap w:val="0"/>
            <w:vAlign w:val="center"/>
          </w:tcPr>
          <w:p w14:paraId="519DAB77">
            <w:pPr>
              <w:keepNext w:val="0"/>
              <w:keepLines w:val="0"/>
              <w:suppressLineNumbers w:val="0"/>
              <w:spacing w:before="0" w:beforeAutospacing="0" w:after="0" w:afterAutospacing="0"/>
              <w:ind w:left="0" w:right="0"/>
              <w:jc w:val="center"/>
              <w:rPr>
                <w:rFonts w:hint="eastAsia" w:ascii="Times New Roman" w:hAnsi="Times New Roman" w:eastAsia="仿宋" w:cs="Times New Roman"/>
                <w:sz w:val="24"/>
                <w:lang w:eastAsia="zh-CN"/>
              </w:rPr>
            </w:pPr>
            <w:r>
              <w:rPr>
                <w:rFonts w:hint="eastAsia" w:ascii="Times New Roman" w:hAnsi="Times New Roman" w:cs="Times New Roman"/>
                <w:sz w:val="24"/>
              </w:rPr>
              <w:t>联系</w:t>
            </w:r>
            <w:r>
              <w:rPr>
                <w:rFonts w:hint="eastAsia" w:ascii="Times New Roman" w:hAnsi="Times New Roman" w:cs="Times New Roman"/>
                <w:sz w:val="24"/>
                <w:lang w:val="en-US" w:eastAsia="zh-CN"/>
              </w:rPr>
              <w:t>电话</w:t>
            </w:r>
          </w:p>
        </w:tc>
        <w:tc>
          <w:tcPr>
            <w:tcW w:w="2422" w:type="dxa"/>
            <w:noWrap w:val="0"/>
            <w:vAlign w:val="center"/>
          </w:tcPr>
          <w:p w14:paraId="402B9875">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774A2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continue"/>
            <w:noWrap w:val="0"/>
            <w:vAlign w:val="center"/>
          </w:tcPr>
          <w:p w14:paraId="48B0B81B">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425" w:type="dxa"/>
            <w:vMerge w:val="continue"/>
            <w:noWrap w:val="0"/>
            <w:vAlign w:val="center"/>
          </w:tcPr>
          <w:p w14:paraId="0BEAD16F">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928" w:type="dxa"/>
            <w:vMerge w:val="continue"/>
            <w:noWrap w:val="0"/>
            <w:vAlign w:val="center"/>
          </w:tcPr>
          <w:p w14:paraId="50C3458A">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noWrap w:val="0"/>
            <w:vAlign w:val="center"/>
          </w:tcPr>
          <w:p w14:paraId="21A73BC6">
            <w:pPr>
              <w:keepNext w:val="0"/>
              <w:keepLines w:val="0"/>
              <w:suppressLineNumbers w:val="0"/>
              <w:spacing w:before="0" w:beforeAutospacing="0" w:after="0" w:afterAutospacing="0"/>
              <w:ind w:left="0" w:right="0"/>
              <w:jc w:val="center"/>
              <w:rPr>
                <w:rFonts w:hint="default" w:ascii="Times New Roman" w:hAnsi="Times New Roman" w:cs="Times New Roman"/>
                <w:sz w:val="24"/>
              </w:rPr>
            </w:pPr>
            <w:r>
              <w:rPr>
                <w:rFonts w:hint="eastAsia" w:ascii="Times New Roman" w:hAnsi="Times New Roman" w:cs="Times New Roman"/>
                <w:sz w:val="24"/>
              </w:rPr>
              <w:t>身份证号码</w:t>
            </w:r>
          </w:p>
        </w:tc>
        <w:tc>
          <w:tcPr>
            <w:tcW w:w="2422" w:type="dxa"/>
            <w:noWrap w:val="0"/>
            <w:vAlign w:val="center"/>
          </w:tcPr>
          <w:p w14:paraId="6932F4A8">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7792E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restart"/>
            <w:noWrap w:val="0"/>
            <w:vAlign w:val="center"/>
          </w:tcPr>
          <w:p w14:paraId="51A3A787">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代理人</w:t>
            </w:r>
          </w:p>
          <w:p w14:paraId="6A1012A1">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基本情况</w:t>
            </w:r>
          </w:p>
        </w:tc>
        <w:tc>
          <w:tcPr>
            <w:tcW w:w="1425" w:type="dxa"/>
            <w:vMerge w:val="restart"/>
            <w:noWrap w:val="0"/>
            <w:vAlign w:val="center"/>
          </w:tcPr>
          <w:p w14:paraId="0A6A4225">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姓名</w:t>
            </w:r>
          </w:p>
        </w:tc>
        <w:tc>
          <w:tcPr>
            <w:tcW w:w="1928" w:type="dxa"/>
            <w:vMerge w:val="restart"/>
            <w:noWrap w:val="0"/>
            <w:vAlign w:val="center"/>
          </w:tcPr>
          <w:p w14:paraId="7FEDE053">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noWrap w:val="0"/>
            <w:vAlign w:val="center"/>
          </w:tcPr>
          <w:p w14:paraId="46A39E0E">
            <w:pPr>
              <w:keepNext w:val="0"/>
              <w:keepLines w:val="0"/>
              <w:suppressLineNumbers w:val="0"/>
              <w:spacing w:before="0" w:beforeAutospacing="0" w:after="0" w:afterAutospacing="0"/>
              <w:ind w:left="0" w:right="0"/>
              <w:jc w:val="center"/>
              <w:rPr>
                <w:rFonts w:hint="eastAsia" w:ascii="Times New Roman" w:hAnsi="Times New Roman" w:eastAsia="仿宋" w:cs="Times New Roman"/>
                <w:sz w:val="24"/>
                <w:lang w:eastAsia="zh-CN"/>
              </w:rPr>
            </w:pPr>
            <w:r>
              <w:rPr>
                <w:rFonts w:hint="eastAsia" w:ascii="Times New Roman" w:hAnsi="Times New Roman" w:cs="Times New Roman"/>
                <w:sz w:val="24"/>
              </w:rPr>
              <w:t>联系</w:t>
            </w:r>
            <w:r>
              <w:rPr>
                <w:rFonts w:hint="eastAsia" w:ascii="Times New Roman" w:hAnsi="Times New Roman" w:cs="Times New Roman"/>
                <w:sz w:val="24"/>
                <w:lang w:val="en-US" w:eastAsia="zh-CN"/>
              </w:rPr>
              <w:t>电话</w:t>
            </w:r>
          </w:p>
        </w:tc>
        <w:tc>
          <w:tcPr>
            <w:tcW w:w="2422" w:type="dxa"/>
            <w:noWrap w:val="0"/>
            <w:vAlign w:val="center"/>
          </w:tcPr>
          <w:p w14:paraId="49EF98C9">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61A3B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continue"/>
            <w:noWrap w:val="0"/>
            <w:vAlign w:val="center"/>
          </w:tcPr>
          <w:p w14:paraId="086E8368">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425" w:type="dxa"/>
            <w:vMerge w:val="continue"/>
            <w:noWrap w:val="0"/>
            <w:vAlign w:val="center"/>
          </w:tcPr>
          <w:p w14:paraId="11E04A65">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928" w:type="dxa"/>
            <w:vMerge w:val="continue"/>
            <w:noWrap w:val="0"/>
            <w:vAlign w:val="center"/>
          </w:tcPr>
          <w:p w14:paraId="27276425">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noWrap w:val="0"/>
            <w:vAlign w:val="center"/>
          </w:tcPr>
          <w:p w14:paraId="63651D87">
            <w:pPr>
              <w:keepNext w:val="0"/>
              <w:keepLines w:val="0"/>
              <w:suppressLineNumbers w:val="0"/>
              <w:spacing w:before="0" w:beforeAutospacing="0" w:after="0" w:afterAutospacing="0"/>
              <w:ind w:left="0" w:right="0"/>
              <w:jc w:val="center"/>
              <w:rPr>
                <w:rFonts w:hint="default" w:ascii="Times New Roman" w:hAnsi="Times New Roman" w:cs="Times New Roman"/>
                <w:sz w:val="24"/>
              </w:rPr>
            </w:pPr>
            <w:r>
              <w:rPr>
                <w:rFonts w:hint="eastAsia" w:ascii="Times New Roman" w:hAnsi="Times New Roman" w:cs="Times New Roman"/>
                <w:sz w:val="24"/>
              </w:rPr>
              <w:t>身份证号码（执业证号）</w:t>
            </w:r>
          </w:p>
        </w:tc>
        <w:tc>
          <w:tcPr>
            <w:tcW w:w="2422" w:type="dxa"/>
            <w:noWrap w:val="0"/>
            <w:vAlign w:val="center"/>
          </w:tcPr>
          <w:p w14:paraId="7F27F4C3">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7EDF5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continue"/>
            <w:noWrap w:val="0"/>
            <w:vAlign w:val="center"/>
          </w:tcPr>
          <w:p w14:paraId="08E13E5E">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425" w:type="dxa"/>
            <w:vMerge w:val="restart"/>
            <w:noWrap w:val="0"/>
            <w:vAlign w:val="center"/>
          </w:tcPr>
          <w:p w14:paraId="4DF50BFA">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姓名</w:t>
            </w:r>
          </w:p>
        </w:tc>
        <w:tc>
          <w:tcPr>
            <w:tcW w:w="1928" w:type="dxa"/>
            <w:vMerge w:val="restart"/>
            <w:noWrap w:val="0"/>
            <w:vAlign w:val="center"/>
          </w:tcPr>
          <w:p w14:paraId="36E50FD8">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noWrap w:val="0"/>
            <w:vAlign w:val="center"/>
          </w:tcPr>
          <w:p w14:paraId="3BB1F00D">
            <w:pPr>
              <w:keepNext w:val="0"/>
              <w:keepLines w:val="0"/>
              <w:suppressLineNumbers w:val="0"/>
              <w:spacing w:before="0" w:beforeAutospacing="0" w:after="0" w:afterAutospacing="0"/>
              <w:ind w:left="0" w:right="0"/>
              <w:jc w:val="center"/>
              <w:rPr>
                <w:rFonts w:hint="eastAsia" w:ascii="Times New Roman" w:hAnsi="Times New Roman" w:eastAsia="仿宋" w:cs="Times New Roman"/>
                <w:sz w:val="24"/>
                <w:lang w:eastAsia="zh-CN"/>
              </w:rPr>
            </w:pPr>
            <w:r>
              <w:rPr>
                <w:rFonts w:hint="eastAsia" w:ascii="Times New Roman" w:hAnsi="Times New Roman" w:cs="Times New Roman"/>
                <w:sz w:val="24"/>
              </w:rPr>
              <w:t>联系</w:t>
            </w:r>
            <w:r>
              <w:rPr>
                <w:rFonts w:hint="eastAsia" w:ascii="Times New Roman" w:hAnsi="Times New Roman" w:cs="Times New Roman"/>
                <w:sz w:val="24"/>
                <w:lang w:val="en-US" w:eastAsia="zh-CN"/>
              </w:rPr>
              <w:t>电话</w:t>
            </w:r>
          </w:p>
        </w:tc>
        <w:tc>
          <w:tcPr>
            <w:tcW w:w="2422" w:type="dxa"/>
            <w:noWrap w:val="0"/>
            <w:vAlign w:val="center"/>
          </w:tcPr>
          <w:p w14:paraId="418F8E24">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75284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continue"/>
            <w:noWrap w:val="0"/>
            <w:vAlign w:val="center"/>
          </w:tcPr>
          <w:p w14:paraId="1015320E">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425" w:type="dxa"/>
            <w:vMerge w:val="continue"/>
            <w:noWrap w:val="0"/>
            <w:vAlign w:val="center"/>
          </w:tcPr>
          <w:p w14:paraId="7C88F27B">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928" w:type="dxa"/>
            <w:vMerge w:val="continue"/>
            <w:noWrap w:val="0"/>
            <w:vAlign w:val="center"/>
          </w:tcPr>
          <w:p w14:paraId="4B5FD62E">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noWrap w:val="0"/>
            <w:vAlign w:val="center"/>
          </w:tcPr>
          <w:p w14:paraId="35447678">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身份证号码（执业证号）</w:t>
            </w:r>
          </w:p>
        </w:tc>
        <w:tc>
          <w:tcPr>
            <w:tcW w:w="2422" w:type="dxa"/>
            <w:noWrap w:val="0"/>
            <w:vAlign w:val="center"/>
          </w:tcPr>
          <w:p w14:paraId="2847EBA5">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1C366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noWrap w:val="0"/>
            <w:vAlign w:val="center"/>
          </w:tcPr>
          <w:p w14:paraId="21376A49">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主债务人姓名（名称）</w:t>
            </w:r>
          </w:p>
        </w:tc>
        <w:tc>
          <w:tcPr>
            <w:tcW w:w="7032" w:type="dxa"/>
            <w:gridSpan w:val="4"/>
            <w:noWrap w:val="0"/>
            <w:vAlign w:val="center"/>
          </w:tcPr>
          <w:p w14:paraId="4696B8BB">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40BDE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noWrap w:val="0"/>
            <w:vAlign w:val="center"/>
          </w:tcPr>
          <w:p w14:paraId="509D8009">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是否有连带债权人</w:t>
            </w:r>
          </w:p>
        </w:tc>
        <w:tc>
          <w:tcPr>
            <w:tcW w:w="2640" w:type="dxa"/>
            <w:gridSpan w:val="2"/>
            <w:noWrap w:val="0"/>
            <w:vAlign w:val="center"/>
          </w:tcPr>
          <w:p w14:paraId="278A7AA8">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Times New Roman" w:hAnsi="Times New Roman" w:cs="Times New Roman"/>
                <w:sz w:val="24"/>
                <w:szCs w:val="18"/>
              </w:rPr>
              <w:t xml:space="preserve">□ </w:t>
            </w:r>
            <w:r>
              <w:rPr>
                <w:rFonts w:hint="eastAsia" w:ascii="仿宋" w:hAnsi="仿宋" w:cs="仿宋"/>
                <w:color w:val="000000"/>
                <w:sz w:val="24"/>
              </w:rPr>
              <w:t xml:space="preserve">有     </w:t>
            </w:r>
            <w:r>
              <w:rPr>
                <w:rFonts w:hint="eastAsia" w:ascii="Times New Roman" w:hAnsi="Times New Roman" w:cs="Times New Roman"/>
                <w:sz w:val="24"/>
                <w:szCs w:val="18"/>
              </w:rPr>
              <w:t xml:space="preserve">□ </w:t>
            </w:r>
            <w:r>
              <w:rPr>
                <w:rFonts w:hint="eastAsia" w:ascii="仿宋" w:hAnsi="仿宋" w:cs="仿宋"/>
                <w:color w:val="000000"/>
                <w:sz w:val="24"/>
              </w:rPr>
              <w:t>无</w:t>
            </w:r>
          </w:p>
        </w:tc>
        <w:tc>
          <w:tcPr>
            <w:tcW w:w="1970" w:type="dxa"/>
            <w:noWrap w:val="0"/>
            <w:vAlign w:val="center"/>
          </w:tcPr>
          <w:p w14:paraId="771508F2">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共同债权人名称</w:t>
            </w:r>
          </w:p>
        </w:tc>
        <w:tc>
          <w:tcPr>
            <w:tcW w:w="2422" w:type="dxa"/>
            <w:noWrap w:val="0"/>
            <w:vAlign w:val="center"/>
          </w:tcPr>
          <w:p w14:paraId="3743092D">
            <w:pPr>
              <w:keepNext w:val="0"/>
              <w:keepLines w:val="0"/>
              <w:suppressLineNumbers w:val="0"/>
              <w:spacing w:before="0" w:beforeAutospacing="0" w:after="0" w:afterAutospacing="0"/>
              <w:ind w:left="0" w:right="0"/>
              <w:jc w:val="center"/>
              <w:rPr>
                <w:rFonts w:hint="eastAsia" w:ascii="仿宋" w:hAnsi="仿宋" w:cs="仿宋"/>
                <w:color w:val="000000"/>
                <w:sz w:val="24"/>
              </w:rPr>
            </w:pPr>
          </w:p>
        </w:tc>
      </w:tr>
      <w:tr w14:paraId="2E2A0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noWrap w:val="0"/>
            <w:vAlign w:val="center"/>
          </w:tcPr>
          <w:p w14:paraId="52B3AEA2">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是否有连带债务人</w:t>
            </w:r>
          </w:p>
        </w:tc>
        <w:tc>
          <w:tcPr>
            <w:tcW w:w="2640" w:type="dxa"/>
            <w:gridSpan w:val="2"/>
            <w:noWrap w:val="0"/>
            <w:vAlign w:val="center"/>
          </w:tcPr>
          <w:p w14:paraId="06231FF7">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Times New Roman" w:hAnsi="Times New Roman" w:cs="Times New Roman"/>
                <w:sz w:val="24"/>
                <w:szCs w:val="18"/>
              </w:rPr>
              <w:t xml:space="preserve">□ </w:t>
            </w:r>
            <w:r>
              <w:rPr>
                <w:rFonts w:hint="eastAsia" w:ascii="仿宋" w:hAnsi="仿宋" w:cs="仿宋"/>
                <w:color w:val="000000"/>
                <w:sz w:val="24"/>
              </w:rPr>
              <w:t xml:space="preserve">有     </w:t>
            </w:r>
            <w:r>
              <w:rPr>
                <w:rFonts w:hint="eastAsia" w:ascii="Times New Roman" w:hAnsi="Times New Roman" w:cs="Times New Roman"/>
                <w:sz w:val="24"/>
                <w:szCs w:val="18"/>
              </w:rPr>
              <w:t xml:space="preserve">□ </w:t>
            </w:r>
            <w:r>
              <w:rPr>
                <w:rFonts w:hint="eastAsia" w:ascii="仿宋" w:hAnsi="仿宋" w:cs="仿宋"/>
                <w:color w:val="000000"/>
                <w:sz w:val="24"/>
              </w:rPr>
              <w:t>无</w:t>
            </w:r>
          </w:p>
        </w:tc>
        <w:tc>
          <w:tcPr>
            <w:tcW w:w="1970" w:type="dxa"/>
            <w:noWrap w:val="0"/>
            <w:vAlign w:val="center"/>
          </w:tcPr>
          <w:p w14:paraId="6C7C4645">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共同债务人名称</w:t>
            </w:r>
          </w:p>
        </w:tc>
        <w:tc>
          <w:tcPr>
            <w:tcW w:w="2422" w:type="dxa"/>
            <w:noWrap w:val="0"/>
            <w:vAlign w:val="center"/>
          </w:tcPr>
          <w:p w14:paraId="755B0D75">
            <w:pPr>
              <w:keepNext w:val="0"/>
              <w:keepLines w:val="0"/>
              <w:suppressLineNumbers w:val="0"/>
              <w:spacing w:before="0" w:beforeAutospacing="0" w:after="0" w:afterAutospacing="0"/>
              <w:ind w:left="0" w:right="0"/>
              <w:jc w:val="center"/>
              <w:rPr>
                <w:rFonts w:hint="eastAsia" w:ascii="仿宋" w:hAnsi="仿宋" w:cs="仿宋"/>
                <w:color w:val="000000"/>
                <w:sz w:val="24"/>
              </w:rPr>
            </w:pPr>
          </w:p>
        </w:tc>
      </w:tr>
      <w:tr w14:paraId="58F3C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restart"/>
            <w:noWrap w:val="0"/>
            <w:vAlign w:val="center"/>
          </w:tcPr>
          <w:p w14:paraId="0110CC04">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color w:val="000000"/>
                <w:sz w:val="24"/>
              </w:rPr>
              <w:t>申报债权数额</w:t>
            </w:r>
          </w:p>
        </w:tc>
        <w:tc>
          <w:tcPr>
            <w:tcW w:w="2640" w:type="dxa"/>
            <w:gridSpan w:val="2"/>
            <w:noWrap w:val="0"/>
            <w:vAlign w:val="center"/>
          </w:tcPr>
          <w:p w14:paraId="2C22E696">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rPr>
              <w:t>债权总额</w:t>
            </w:r>
          </w:p>
        </w:tc>
        <w:tc>
          <w:tcPr>
            <w:tcW w:w="4392" w:type="dxa"/>
            <w:gridSpan w:val="2"/>
            <w:noWrap w:val="0"/>
            <w:vAlign w:val="center"/>
          </w:tcPr>
          <w:p w14:paraId="7A1C1752">
            <w:pPr>
              <w:keepNext w:val="0"/>
              <w:keepLines w:val="0"/>
              <w:suppressLineNumbers w:val="0"/>
              <w:spacing w:before="0" w:beforeAutospacing="0" w:after="0" w:afterAutospacing="0"/>
              <w:ind w:left="0" w:right="0"/>
              <w:rPr>
                <w:rFonts w:hint="eastAsia" w:ascii="Times New Roman" w:hAnsi="Times New Roman" w:cs="Times New Roman"/>
              </w:rPr>
            </w:pPr>
            <w:r>
              <w:rPr>
                <w:rFonts w:hint="eastAsia" w:ascii="仿宋" w:hAnsi="仿宋" w:cs="仿宋"/>
                <w:color w:val="000000"/>
                <w:sz w:val="24"/>
              </w:rPr>
              <w:t>￥：</w:t>
            </w:r>
            <w:r>
              <w:rPr>
                <w:rFonts w:hint="eastAsia" w:ascii="仿宋" w:hAnsi="仿宋" w:cs="仿宋"/>
                <w:color w:val="000000"/>
                <w:sz w:val="24"/>
                <w:u w:val="single"/>
              </w:rPr>
              <w:t xml:space="preserve">          </w:t>
            </w:r>
            <w:r>
              <w:rPr>
                <w:rFonts w:hint="eastAsia" w:ascii="仿宋" w:hAnsi="仿宋" w:cs="仿宋"/>
                <w:color w:val="000000"/>
                <w:sz w:val="24"/>
              </w:rPr>
              <w:t>大写：</w:t>
            </w:r>
            <w:r>
              <w:rPr>
                <w:rFonts w:hint="eastAsia" w:ascii="仿宋" w:hAnsi="仿宋" w:cs="仿宋"/>
                <w:color w:val="000000"/>
                <w:sz w:val="24"/>
                <w:u w:val="single"/>
              </w:rPr>
              <w:t xml:space="preserve">                </w:t>
            </w:r>
          </w:p>
        </w:tc>
      </w:tr>
      <w:tr w14:paraId="0397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continue"/>
            <w:noWrap w:val="0"/>
            <w:vAlign w:val="center"/>
          </w:tcPr>
          <w:p w14:paraId="5253E64C">
            <w:pPr>
              <w:keepNext w:val="0"/>
              <w:keepLines w:val="0"/>
              <w:suppressLineNumbers w:val="0"/>
              <w:spacing w:before="0" w:beforeAutospacing="0" w:after="0" w:afterAutospacing="0"/>
              <w:ind w:left="0" w:right="0"/>
              <w:jc w:val="center"/>
              <w:rPr>
                <w:rFonts w:hint="eastAsia" w:ascii="仿宋" w:hAnsi="仿宋" w:cs="仿宋"/>
                <w:sz w:val="24"/>
              </w:rPr>
            </w:pPr>
          </w:p>
        </w:tc>
        <w:tc>
          <w:tcPr>
            <w:tcW w:w="2640" w:type="dxa"/>
            <w:gridSpan w:val="2"/>
            <w:noWrap w:val="0"/>
            <w:vAlign w:val="center"/>
          </w:tcPr>
          <w:p w14:paraId="40F7CA6B">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rPr>
              <w:t>本金债权</w:t>
            </w:r>
          </w:p>
        </w:tc>
        <w:tc>
          <w:tcPr>
            <w:tcW w:w="4392" w:type="dxa"/>
            <w:gridSpan w:val="2"/>
            <w:noWrap w:val="0"/>
            <w:vAlign w:val="center"/>
          </w:tcPr>
          <w:p w14:paraId="772C640A">
            <w:pPr>
              <w:keepNext w:val="0"/>
              <w:keepLines w:val="0"/>
              <w:suppressLineNumbers w:val="0"/>
              <w:spacing w:before="0" w:beforeAutospacing="0" w:after="0" w:afterAutospacing="0"/>
              <w:ind w:left="0" w:right="0"/>
              <w:rPr>
                <w:rFonts w:hint="eastAsia" w:ascii="Times New Roman" w:hAnsi="Times New Roman" w:cs="Times New Roman"/>
              </w:rPr>
            </w:pPr>
            <w:r>
              <w:rPr>
                <w:rFonts w:hint="eastAsia" w:ascii="仿宋" w:hAnsi="仿宋" w:cs="仿宋"/>
                <w:color w:val="000000"/>
                <w:sz w:val="24"/>
              </w:rPr>
              <w:t>￥：</w:t>
            </w:r>
            <w:r>
              <w:rPr>
                <w:rFonts w:hint="eastAsia" w:ascii="仿宋" w:hAnsi="仿宋" w:cs="仿宋"/>
                <w:color w:val="000000"/>
                <w:sz w:val="24"/>
                <w:u w:val="single"/>
              </w:rPr>
              <w:t xml:space="preserve">          </w:t>
            </w:r>
            <w:r>
              <w:rPr>
                <w:rFonts w:hint="eastAsia" w:ascii="仿宋" w:hAnsi="仿宋" w:cs="仿宋"/>
                <w:color w:val="000000"/>
                <w:sz w:val="24"/>
              </w:rPr>
              <w:t>大写：</w:t>
            </w:r>
            <w:r>
              <w:rPr>
                <w:rFonts w:hint="eastAsia" w:ascii="仿宋" w:hAnsi="仿宋" w:cs="仿宋"/>
                <w:color w:val="000000"/>
                <w:sz w:val="24"/>
                <w:u w:val="single"/>
              </w:rPr>
              <w:t xml:space="preserve">                </w:t>
            </w:r>
          </w:p>
        </w:tc>
      </w:tr>
      <w:tr w14:paraId="329DE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continue"/>
            <w:noWrap w:val="0"/>
            <w:vAlign w:val="center"/>
          </w:tcPr>
          <w:p w14:paraId="30BFF08E">
            <w:pPr>
              <w:keepNext w:val="0"/>
              <w:keepLines w:val="0"/>
              <w:suppressLineNumbers w:val="0"/>
              <w:spacing w:before="0" w:beforeAutospacing="0" w:after="0" w:afterAutospacing="0"/>
              <w:ind w:left="0" w:right="0"/>
              <w:jc w:val="center"/>
              <w:rPr>
                <w:rFonts w:hint="eastAsia" w:ascii="仿宋" w:hAnsi="仿宋" w:cs="仿宋"/>
                <w:sz w:val="24"/>
              </w:rPr>
            </w:pPr>
          </w:p>
        </w:tc>
        <w:tc>
          <w:tcPr>
            <w:tcW w:w="2640" w:type="dxa"/>
            <w:gridSpan w:val="2"/>
            <w:noWrap w:val="0"/>
            <w:vAlign w:val="center"/>
          </w:tcPr>
          <w:p w14:paraId="6954E042">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利息等孳息债权</w:t>
            </w:r>
          </w:p>
          <w:p w14:paraId="5267CE18">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rPr>
              <w:t>（包括但不限于：</w:t>
            </w:r>
            <w:r>
              <w:rPr>
                <w:rFonts w:hint="eastAsia" w:ascii="仿宋" w:hAnsi="仿宋" w:cs="仿宋"/>
                <w:color w:val="000000"/>
                <w:sz w:val="24"/>
              </w:rPr>
              <w:t>违约金、罚息、复利等</w:t>
            </w:r>
            <w:r>
              <w:rPr>
                <w:rFonts w:hint="eastAsia" w:ascii="Times New Roman" w:hAnsi="Times New Roman" w:cs="Times New Roman"/>
                <w:sz w:val="24"/>
              </w:rPr>
              <w:t>）</w:t>
            </w:r>
          </w:p>
        </w:tc>
        <w:tc>
          <w:tcPr>
            <w:tcW w:w="4392" w:type="dxa"/>
            <w:gridSpan w:val="2"/>
            <w:noWrap w:val="0"/>
            <w:vAlign w:val="center"/>
          </w:tcPr>
          <w:p w14:paraId="769796BE">
            <w:pPr>
              <w:keepNext w:val="0"/>
              <w:keepLines w:val="0"/>
              <w:suppressLineNumbers w:val="0"/>
              <w:spacing w:before="0" w:beforeAutospacing="0" w:after="0" w:afterAutospacing="0"/>
              <w:ind w:left="0" w:right="0"/>
              <w:rPr>
                <w:rFonts w:hint="eastAsia" w:ascii="Times New Roman" w:hAnsi="Times New Roman" w:cs="Times New Roman"/>
              </w:rPr>
            </w:pPr>
            <w:r>
              <w:rPr>
                <w:rFonts w:hint="eastAsia" w:ascii="仿宋" w:hAnsi="仿宋" w:cs="仿宋"/>
                <w:color w:val="000000"/>
                <w:sz w:val="24"/>
              </w:rPr>
              <w:t>￥：</w:t>
            </w:r>
            <w:r>
              <w:rPr>
                <w:rFonts w:hint="eastAsia" w:ascii="仿宋" w:hAnsi="仿宋" w:cs="仿宋"/>
                <w:color w:val="000000"/>
                <w:sz w:val="24"/>
                <w:u w:val="single"/>
              </w:rPr>
              <w:t xml:space="preserve">          </w:t>
            </w:r>
            <w:r>
              <w:rPr>
                <w:rFonts w:hint="eastAsia" w:ascii="仿宋" w:hAnsi="仿宋" w:cs="仿宋"/>
                <w:color w:val="000000"/>
                <w:sz w:val="24"/>
              </w:rPr>
              <w:t>大写：</w:t>
            </w:r>
            <w:r>
              <w:rPr>
                <w:rFonts w:hint="eastAsia" w:ascii="仿宋" w:hAnsi="仿宋" w:cs="仿宋"/>
                <w:color w:val="000000"/>
                <w:sz w:val="24"/>
                <w:u w:val="single"/>
              </w:rPr>
              <w:t xml:space="preserve">                </w:t>
            </w:r>
          </w:p>
        </w:tc>
      </w:tr>
      <w:tr w14:paraId="35271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continue"/>
            <w:noWrap w:val="0"/>
            <w:vAlign w:val="center"/>
          </w:tcPr>
          <w:p w14:paraId="4EAD714E">
            <w:pPr>
              <w:keepNext w:val="0"/>
              <w:keepLines w:val="0"/>
              <w:suppressLineNumbers w:val="0"/>
              <w:spacing w:before="0" w:beforeAutospacing="0" w:after="0" w:afterAutospacing="0"/>
              <w:ind w:left="0" w:right="0"/>
              <w:jc w:val="center"/>
              <w:rPr>
                <w:rFonts w:hint="eastAsia" w:ascii="仿宋" w:hAnsi="仿宋" w:cs="仿宋"/>
                <w:sz w:val="24"/>
              </w:rPr>
            </w:pPr>
          </w:p>
        </w:tc>
        <w:tc>
          <w:tcPr>
            <w:tcW w:w="2640" w:type="dxa"/>
            <w:gridSpan w:val="2"/>
            <w:noWrap w:val="0"/>
            <w:vAlign w:val="center"/>
          </w:tcPr>
          <w:p w14:paraId="100E83A9">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rPr>
              <w:t>其他债权</w:t>
            </w:r>
          </w:p>
        </w:tc>
        <w:tc>
          <w:tcPr>
            <w:tcW w:w="4392" w:type="dxa"/>
            <w:gridSpan w:val="2"/>
            <w:noWrap w:val="0"/>
            <w:vAlign w:val="center"/>
          </w:tcPr>
          <w:p w14:paraId="281488EB">
            <w:pPr>
              <w:keepNext w:val="0"/>
              <w:keepLines w:val="0"/>
              <w:suppressLineNumbers w:val="0"/>
              <w:spacing w:before="0" w:beforeAutospacing="0" w:after="0" w:afterAutospacing="0"/>
              <w:ind w:left="0" w:right="0"/>
              <w:rPr>
                <w:rFonts w:hint="eastAsia" w:ascii="Times New Roman" w:hAnsi="Times New Roman" w:cs="Times New Roman"/>
              </w:rPr>
            </w:pPr>
            <w:r>
              <w:rPr>
                <w:rFonts w:hint="eastAsia" w:ascii="仿宋" w:hAnsi="仿宋" w:cs="仿宋"/>
                <w:color w:val="000000"/>
                <w:sz w:val="24"/>
              </w:rPr>
              <w:t>￥：</w:t>
            </w:r>
            <w:r>
              <w:rPr>
                <w:rFonts w:hint="eastAsia" w:ascii="仿宋" w:hAnsi="仿宋" w:cs="仿宋"/>
                <w:color w:val="000000"/>
                <w:sz w:val="24"/>
                <w:u w:val="single"/>
              </w:rPr>
              <w:t xml:space="preserve">          </w:t>
            </w:r>
            <w:r>
              <w:rPr>
                <w:rFonts w:hint="eastAsia" w:ascii="仿宋" w:hAnsi="仿宋" w:cs="仿宋"/>
                <w:color w:val="000000"/>
                <w:sz w:val="24"/>
              </w:rPr>
              <w:t>大写：</w:t>
            </w:r>
            <w:r>
              <w:rPr>
                <w:rFonts w:hint="eastAsia" w:ascii="仿宋" w:hAnsi="仿宋" w:cs="仿宋"/>
                <w:color w:val="000000"/>
                <w:sz w:val="24"/>
                <w:u w:val="single"/>
              </w:rPr>
              <w:t xml:space="preserve">                </w:t>
            </w:r>
          </w:p>
        </w:tc>
      </w:tr>
      <w:tr w14:paraId="3D522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continue"/>
            <w:noWrap w:val="0"/>
            <w:vAlign w:val="center"/>
          </w:tcPr>
          <w:p w14:paraId="0170508B">
            <w:pPr>
              <w:keepNext w:val="0"/>
              <w:keepLines w:val="0"/>
              <w:suppressLineNumbers w:val="0"/>
              <w:spacing w:before="0" w:beforeAutospacing="0" w:after="0" w:afterAutospacing="0"/>
              <w:ind w:left="0" w:right="0"/>
              <w:jc w:val="center"/>
              <w:rPr>
                <w:rFonts w:hint="eastAsia" w:ascii="仿宋" w:hAnsi="仿宋" w:cs="仿宋"/>
                <w:sz w:val="24"/>
              </w:rPr>
            </w:pPr>
          </w:p>
        </w:tc>
        <w:tc>
          <w:tcPr>
            <w:tcW w:w="2640" w:type="dxa"/>
            <w:gridSpan w:val="2"/>
            <w:noWrap w:val="0"/>
            <w:vAlign w:val="center"/>
          </w:tcPr>
          <w:p w14:paraId="1209F79C">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惩罚性债权</w:t>
            </w:r>
          </w:p>
          <w:p w14:paraId="2B061A42">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rPr>
              <w:t>（包括但不限于：迟延履行金、行政罚款等）</w:t>
            </w:r>
          </w:p>
        </w:tc>
        <w:tc>
          <w:tcPr>
            <w:tcW w:w="4392" w:type="dxa"/>
            <w:gridSpan w:val="2"/>
            <w:noWrap w:val="0"/>
            <w:vAlign w:val="center"/>
          </w:tcPr>
          <w:p w14:paraId="35CD46E7">
            <w:pPr>
              <w:keepNext w:val="0"/>
              <w:keepLines w:val="0"/>
              <w:suppressLineNumbers w:val="0"/>
              <w:spacing w:before="0" w:beforeAutospacing="0" w:after="0" w:afterAutospacing="0"/>
              <w:ind w:left="0" w:right="0"/>
              <w:rPr>
                <w:rFonts w:hint="eastAsia" w:ascii="Times New Roman" w:hAnsi="Times New Roman" w:cs="Times New Roman"/>
              </w:rPr>
            </w:pPr>
            <w:r>
              <w:rPr>
                <w:rFonts w:hint="eastAsia" w:ascii="仿宋" w:hAnsi="仿宋" w:cs="仿宋"/>
                <w:color w:val="000000"/>
                <w:sz w:val="24"/>
              </w:rPr>
              <w:t>￥：</w:t>
            </w:r>
            <w:r>
              <w:rPr>
                <w:rFonts w:hint="eastAsia" w:ascii="仿宋" w:hAnsi="仿宋" w:cs="仿宋"/>
                <w:color w:val="000000"/>
                <w:sz w:val="24"/>
                <w:u w:val="single"/>
              </w:rPr>
              <w:t xml:space="preserve">          </w:t>
            </w:r>
            <w:r>
              <w:rPr>
                <w:rFonts w:hint="eastAsia" w:ascii="仿宋" w:hAnsi="仿宋" w:cs="仿宋"/>
                <w:color w:val="000000"/>
                <w:sz w:val="24"/>
              </w:rPr>
              <w:t>大写：</w:t>
            </w:r>
            <w:r>
              <w:rPr>
                <w:rFonts w:hint="eastAsia" w:ascii="仿宋" w:hAnsi="仿宋" w:cs="仿宋"/>
                <w:color w:val="000000"/>
                <w:sz w:val="24"/>
                <w:u w:val="single"/>
              </w:rPr>
              <w:t xml:space="preserve">                </w:t>
            </w:r>
          </w:p>
        </w:tc>
      </w:tr>
      <w:tr w14:paraId="296EF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restart"/>
            <w:noWrap w:val="0"/>
            <w:vAlign w:val="center"/>
          </w:tcPr>
          <w:p w14:paraId="55CF1247">
            <w:pPr>
              <w:keepNext w:val="0"/>
              <w:keepLines w:val="0"/>
              <w:suppressLineNumbers w:val="0"/>
              <w:spacing w:before="0" w:beforeAutospacing="0" w:after="0" w:afterAutospacing="0"/>
              <w:ind w:left="0" w:right="0"/>
              <w:jc w:val="center"/>
              <w:rPr>
                <w:rFonts w:hint="default" w:ascii="仿宋" w:hAnsi="仿宋" w:cs="仿宋"/>
                <w:color w:val="000000"/>
                <w:sz w:val="24"/>
              </w:rPr>
            </w:pPr>
            <w:r>
              <w:rPr>
                <w:rFonts w:hint="eastAsia" w:ascii="仿宋" w:hAnsi="仿宋" w:cs="仿宋"/>
                <w:color w:val="000000"/>
                <w:sz w:val="24"/>
              </w:rPr>
              <w:t>有财产担保的债权</w:t>
            </w:r>
          </w:p>
        </w:tc>
        <w:tc>
          <w:tcPr>
            <w:tcW w:w="2640" w:type="dxa"/>
            <w:gridSpan w:val="2"/>
            <w:noWrap w:val="0"/>
            <w:vAlign w:val="center"/>
          </w:tcPr>
          <w:p w14:paraId="7DA352C3">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有无特定财产担保</w:t>
            </w:r>
          </w:p>
        </w:tc>
        <w:tc>
          <w:tcPr>
            <w:tcW w:w="4392" w:type="dxa"/>
            <w:gridSpan w:val="2"/>
            <w:noWrap w:val="0"/>
            <w:vAlign w:val="center"/>
          </w:tcPr>
          <w:p w14:paraId="3406812E">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Times New Roman" w:hAnsi="Times New Roman" w:cs="Times New Roman"/>
                <w:sz w:val="24"/>
                <w:szCs w:val="18"/>
              </w:rPr>
              <w:t xml:space="preserve">□ </w:t>
            </w:r>
            <w:r>
              <w:rPr>
                <w:rFonts w:hint="eastAsia" w:ascii="仿宋" w:hAnsi="仿宋" w:cs="仿宋"/>
                <w:color w:val="000000"/>
                <w:sz w:val="24"/>
              </w:rPr>
              <w:t xml:space="preserve">有           </w:t>
            </w:r>
            <w:r>
              <w:rPr>
                <w:rFonts w:hint="eastAsia" w:ascii="Times New Roman" w:hAnsi="Times New Roman" w:cs="Times New Roman"/>
                <w:sz w:val="24"/>
                <w:szCs w:val="18"/>
              </w:rPr>
              <w:t xml:space="preserve">□ </w:t>
            </w:r>
            <w:r>
              <w:rPr>
                <w:rFonts w:hint="eastAsia" w:ascii="仿宋" w:hAnsi="仿宋" w:cs="仿宋"/>
                <w:color w:val="000000"/>
                <w:sz w:val="24"/>
              </w:rPr>
              <w:t>无</w:t>
            </w:r>
          </w:p>
        </w:tc>
      </w:tr>
      <w:tr w14:paraId="47619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continue"/>
            <w:noWrap w:val="0"/>
            <w:vAlign w:val="center"/>
          </w:tcPr>
          <w:p w14:paraId="522D0FCE">
            <w:pPr>
              <w:keepNext w:val="0"/>
              <w:keepLines w:val="0"/>
              <w:suppressLineNumbers w:val="0"/>
              <w:spacing w:before="0" w:beforeAutospacing="0" w:after="0" w:afterAutospacing="0"/>
              <w:ind w:left="0" w:right="0"/>
              <w:jc w:val="center"/>
              <w:rPr>
                <w:rFonts w:hint="eastAsia" w:ascii="仿宋" w:hAnsi="仿宋" w:cs="仿宋"/>
                <w:color w:val="000000"/>
                <w:sz w:val="24"/>
              </w:rPr>
            </w:pPr>
          </w:p>
        </w:tc>
        <w:tc>
          <w:tcPr>
            <w:tcW w:w="2640" w:type="dxa"/>
            <w:gridSpan w:val="2"/>
            <w:noWrap w:val="0"/>
            <w:vAlign w:val="center"/>
          </w:tcPr>
          <w:p w14:paraId="01010B7C">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担保是否登记</w:t>
            </w:r>
          </w:p>
        </w:tc>
        <w:tc>
          <w:tcPr>
            <w:tcW w:w="4392" w:type="dxa"/>
            <w:gridSpan w:val="2"/>
            <w:noWrap w:val="0"/>
            <w:vAlign w:val="center"/>
          </w:tcPr>
          <w:p w14:paraId="241A0F11">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Times New Roman" w:hAnsi="Times New Roman" w:cs="Times New Roman"/>
                <w:sz w:val="24"/>
                <w:szCs w:val="18"/>
              </w:rPr>
              <w:t xml:space="preserve">□ </w:t>
            </w:r>
            <w:r>
              <w:rPr>
                <w:rFonts w:hint="eastAsia" w:ascii="仿宋" w:hAnsi="仿宋" w:cs="仿宋"/>
                <w:color w:val="000000"/>
                <w:sz w:val="24"/>
              </w:rPr>
              <w:t xml:space="preserve">是           </w:t>
            </w:r>
            <w:r>
              <w:rPr>
                <w:rFonts w:hint="eastAsia" w:ascii="Times New Roman" w:hAnsi="Times New Roman" w:cs="Times New Roman"/>
                <w:sz w:val="24"/>
                <w:szCs w:val="18"/>
              </w:rPr>
              <w:t xml:space="preserve">□ </w:t>
            </w:r>
            <w:r>
              <w:rPr>
                <w:rFonts w:hint="eastAsia" w:ascii="仿宋" w:hAnsi="仿宋" w:cs="仿宋"/>
                <w:color w:val="000000"/>
                <w:sz w:val="24"/>
              </w:rPr>
              <w:t>否</w:t>
            </w:r>
          </w:p>
        </w:tc>
      </w:tr>
      <w:tr w14:paraId="2B602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continue"/>
            <w:noWrap w:val="0"/>
            <w:vAlign w:val="center"/>
          </w:tcPr>
          <w:p w14:paraId="419D2AFC">
            <w:pPr>
              <w:keepNext w:val="0"/>
              <w:keepLines w:val="0"/>
              <w:suppressLineNumbers w:val="0"/>
              <w:spacing w:before="0" w:beforeAutospacing="0" w:after="0" w:afterAutospacing="0"/>
              <w:ind w:left="0" w:right="0"/>
              <w:jc w:val="center"/>
              <w:rPr>
                <w:rFonts w:hint="eastAsia" w:ascii="仿宋" w:hAnsi="仿宋" w:cs="仿宋"/>
                <w:color w:val="000000"/>
                <w:sz w:val="24"/>
              </w:rPr>
            </w:pPr>
          </w:p>
        </w:tc>
        <w:tc>
          <w:tcPr>
            <w:tcW w:w="2640" w:type="dxa"/>
            <w:gridSpan w:val="2"/>
            <w:noWrap w:val="0"/>
            <w:vAlign w:val="center"/>
          </w:tcPr>
          <w:p w14:paraId="3937BCEA">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财产担保方式</w:t>
            </w:r>
          </w:p>
        </w:tc>
        <w:tc>
          <w:tcPr>
            <w:tcW w:w="4392" w:type="dxa"/>
            <w:gridSpan w:val="2"/>
            <w:noWrap w:val="0"/>
            <w:vAlign w:val="center"/>
          </w:tcPr>
          <w:p w14:paraId="72B862A0">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Times New Roman" w:hAnsi="Times New Roman" w:cs="Times New Roman"/>
                <w:sz w:val="24"/>
                <w:szCs w:val="18"/>
              </w:rPr>
              <w:t xml:space="preserve">□ </w:t>
            </w:r>
            <w:r>
              <w:rPr>
                <w:rFonts w:hint="eastAsia" w:ascii="仿宋" w:hAnsi="仿宋" w:cs="仿宋"/>
                <w:color w:val="000000"/>
                <w:sz w:val="24"/>
              </w:rPr>
              <w:t>抵押       </w:t>
            </w:r>
            <w:r>
              <w:rPr>
                <w:rFonts w:hint="eastAsia" w:ascii="Times New Roman" w:hAnsi="Times New Roman" w:cs="Times New Roman"/>
                <w:sz w:val="24"/>
                <w:szCs w:val="18"/>
              </w:rPr>
              <w:t xml:space="preserve">□ </w:t>
            </w:r>
            <w:r>
              <w:rPr>
                <w:rFonts w:hint="eastAsia" w:ascii="仿宋" w:hAnsi="仿宋" w:cs="仿宋"/>
                <w:color w:val="000000"/>
                <w:sz w:val="24"/>
              </w:rPr>
              <w:t>质押       </w:t>
            </w:r>
            <w:r>
              <w:rPr>
                <w:rFonts w:hint="eastAsia" w:ascii="Times New Roman" w:hAnsi="Times New Roman" w:cs="Times New Roman"/>
                <w:sz w:val="24"/>
                <w:szCs w:val="18"/>
              </w:rPr>
              <w:t xml:space="preserve">□ </w:t>
            </w:r>
            <w:r>
              <w:rPr>
                <w:rFonts w:hint="eastAsia" w:ascii="仿宋" w:hAnsi="仿宋" w:cs="仿宋"/>
                <w:color w:val="000000"/>
                <w:sz w:val="24"/>
              </w:rPr>
              <w:t>留置</w:t>
            </w:r>
          </w:p>
        </w:tc>
      </w:tr>
      <w:tr w14:paraId="70BC0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continue"/>
            <w:noWrap w:val="0"/>
            <w:vAlign w:val="center"/>
          </w:tcPr>
          <w:p w14:paraId="5A9403CF">
            <w:pPr>
              <w:keepNext w:val="0"/>
              <w:keepLines w:val="0"/>
              <w:suppressLineNumbers w:val="0"/>
              <w:spacing w:before="0" w:beforeAutospacing="0" w:after="0" w:afterAutospacing="0"/>
              <w:ind w:left="0" w:right="0"/>
              <w:jc w:val="center"/>
              <w:rPr>
                <w:rFonts w:hint="eastAsia" w:ascii="仿宋" w:hAnsi="仿宋" w:cs="仿宋"/>
                <w:color w:val="000000"/>
                <w:sz w:val="24"/>
              </w:rPr>
            </w:pPr>
          </w:p>
        </w:tc>
        <w:tc>
          <w:tcPr>
            <w:tcW w:w="2640" w:type="dxa"/>
            <w:gridSpan w:val="2"/>
            <w:noWrap w:val="0"/>
            <w:vAlign w:val="center"/>
          </w:tcPr>
          <w:p w14:paraId="5CEC92E7">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担保财产及担保金额</w:t>
            </w:r>
          </w:p>
        </w:tc>
        <w:tc>
          <w:tcPr>
            <w:tcW w:w="4392" w:type="dxa"/>
            <w:gridSpan w:val="2"/>
            <w:noWrap w:val="0"/>
            <w:vAlign w:val="center"/>
          </w:tcPr>
          <w:p w14:paraId="77225398">
            <w:pPr>
              <w:keepNext w:val="0"/>
              <w:keepLines w:val="0"/>
              <w:suppressLineNumbers w:val="0"/>
              <w:spacing w:before="0" w:beforeAutospacing="0" w:after="0" w:afterAutospacing="0"/>
              <w:ind w:left="0" w:right="0"/>
              <w:jc w:val="center"/>
              <w:rPr>
                <w:rFonts w:hint="eastAsia" w:ascii="仿宋" w:hAnsi="仿宋" w:cs="仿宋"/>
                <w:color w:val="000000"/>
                <w:sz w:val="24"/>
              </w:rPr>
            </w:pPr>
          </w:p>
        </w:tc>
      </w:tr>
      <w:tr w14:paraId="15DB1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restart"/>
            <w:noWrap w:val="0"/>
            <w:vAlign w:val="center"/>
          </w:tcPr>
          <w:p w14:paraId="04DD1D8C">
            <w:pPr>
              <w:keepNext w:val="0"/>
              <w:keepLines w:val="0"/>
              <w:suppressLineNumbers w:val="0"/>
              <w:spacing w:before="0" w:beforeAutospacing="0" w:after="0" w:afterAutospacing="0"/>
              <w:ind w:left="0" w:right="0"/>
              <w:jc w:val="center"/>
              <w:rPr>
                <w:rFonts w:hint="default" w:ascii="仿宋" w:hAnsi="仿宋" w:cs="仿宋"/>
                <w:color w:val="000000"/>
                <w:sz w:val="24"/>
              </w:rPr>
            </w:pPr>
            <w:r>
              <w:rPr>
                <w:rFonts w:hint="eastAsia" w:ascii="仿宋" w:hAnsi="仿宋" w:cs="仿宋"/>
                <w:color w:val="000000"/>
                <w:sz w:val="24"/>
              </w:rPr>
              <w:t>其他优先债权</w:t>
            </w:r>
          </w:p>
        </w:tc>
        <w:tc>
          <w:tcPr>
            <w:tcW w:w="2640" w:type="dxa"/>
            <w:gridSpan w:val="2"/>
            <w:noWrap w:val="0"/>
            <w:vAlign w:val="center"/>
          </w:tcPr>
          <w:p w14:paraId="529853BD">
            <w:pPr>
              <w:keepNext w:val="0"/>
              <w:keepLines w:val="0"/>
              <w:suppressLineNumbers w:val="0"/>
              <w:spacing w:before="0" w:beforeAutospacing="0" w:after="0" w:afterAutospacing="0"/>
              <w:ind w:left="0" w:right="0"/>
              <w:jc w:val="center"/>
              <w:rPr>
                <w:rFonts w:hint="default" w:ascii="仿宋" w:hAnsi="仿宋" w:cs="仿宋"/>
                <w:color w:val="000000"/>
                <w:sz w:val="24"/>
              </w:rPr>
            </w:pPr>
            <w:r>
              <w:rPr>
                <w:rFonts w:hint="eastAsia" w:ascii="仿宋" w:hAnsi="仿宋" w:cs="仿宋"/>
                <w:color w:val="000000"/>
                <w:sz w:val="24"/>
              </w:rPr>
              <w:t>优先债权类型</w:t>
            </w:r>
          </w:p>
        </w:tc>
        <w:tc>
          <w:tcPr>
            <w:tcW w:w="4392" w:type="dxa"/>
            <w:gridSpan w:val="2"/>
            <w:noWrap w:val="0"/>
            <w:vAlign w:val="center"/>
          </w:tcPr>
          <w:p w14:paraId="0DD0298F">
            <w:pPr>
              <w:keepNext w:val="0"/>
              <w:keepLines w:val="0"/>
              <w:suppressLineNumbers w:val="0"/>
              <w:spacing w:before="0" w:beforeAutospacing="0" w:after="0" w:afterAutospacing="0"/>
              <w:ind w:left="0" w:right="0"/>
              <w:jc w:val="center"/>
              <w:rPr>
                <w:rFonts w:hint="eastAsia" w:ascii="仿宋" w:hAnsi="仿宋" w:cs="仿宋"/>
                <w:color w:val="000000"/>
                <w:sz w:val="24"/>
              </w:rPr>
            </w:pPr>
          </w:p>
        </w:tc>
      </w:tr>
      <w:tr w14:paraId="1492A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2638" w:type="dxa"/>
            <w:gridSpan w:val="2"/>
            <w:vMerge w:val="continue"/>
            <w:noWrap w:val="0"/>
            <w:vAlign w:val="center"/>
          </w:tcPr>
          <w:p w14:paraId="2BB81FCA">
            <w:pPr>
              <w:keepNext w:val="0"/>
              <w:keepLines w:val="0"/>
              <w:suppressLineNumbers w:val="0"/>
              <w:spacing w:before="0" w:beforeAutospacing="0" w:after="0" w:afterAutospacing="0"/>
              <w:ind w:left="0" w:right="0"/>
              <w:jc w:val="center"/>
              <w:rPr>
                <w:rFonts w:hint="eastAsia" w:ascii="仿宋" w:hAnsi="仿宋" w:cs="仿宋"/>
                <w:color w:val="000000"/>
                <w:sz w:val="24"/>
              </w:rPr>
            </w:pPr>
          </w:p>
        </w:tc>
        <w:tc>
          <w:tcPr>
            <w:tcW w:w="2640" w:type="dxa"/>
            <w:gridSpan w:val="2"/>
            <w:noWrap w:val="0"/>
            <w:vAlign w:val="center"/>
          </w:tcPr>
          <w:p w14:paraId="333F1F34">
            <w:pPr>
              <w:keepNext w:val="0"/>
              <w:keepLines w:val="0"/>
              <w:suppressLineNumbers w:val="0"/>
              <w:spacing w:before="0" w:beforeAutospacing="0" w:after="0" w:afterAutospacing="0"/>
              <w:ind w:left="0" w:right="0"/>
              <w:jc w:val="center"/>
              <w:rPr>
                <w:rFonts w:hint="default" w:ascii="仿宋" w:hAnsi="仿宋" w:cs="仿宋"/>
                <w:color w:val="000000"/>
                <w:sz w:val="24"/>
              </w:rPr>
            </w:pPr>
            <w:r>
              <w:rPr>
                <w:rFonts w:hint="eastAsia" w:ascii="仿宋" w:hAnsi="仿宋" w:cs="仿宋"/>
                <w:color w:val="000000"/>
                <w:sz w:val="24"/>
              </w:rPr>
              <w:t>优先债权金额</w:t>
            </w:r>
          </w:p>
        </w:tc>
        <w:tc>
          <w:tcPr>
            <w:tcW w:w="4392" w:type="dxa"/>
            <w:gridSpan w:val="2"/>
            <w:noWrap w:val="0"/>
            <w:vAlign w:val="center"/>
          </w:tcPr>
          <w:p w14:paraId="5A8C1E58">
            <w:pPr>
              <w:keepNext w:val="0"/>
              <w:keepLines w:val="0"/>
              <w:suppressLineNumbers w:val="0"/>
              <w:spacing w:before="0" w:beforeAutospacing="0" w:after="0" w:afterAutospacing="0"/>
              <w:ind w:left="0" w:right="0"/>
              <w:jc w:val="center"/>
              <w:rPr>
                <w:rFonts w:hint="eastAsia" w:ascii="仿宋" w:hAnsi="仿宋" w:cs="仿宋"/>
                <w:color w:val="000000"/>
                <w:sz w:val="24"/>
              </w:rPr>
            </w:pPr>
          </w:p>
        </w:tc>
      </w:tr>
      <w:tr w14:paraId="64A23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restart"/>
            <w:noWrap w:val="0"/>
            <w:vAlign w:val="center"/>
          </w:tcPr>
          <w:p w14:paraId="41C2E4AC">
            <w:pPr>
              <w:keepNext w:val="0"/>
              <w:keepLines w:val="0"/>
              <w:suppressLineNumbers w:val="0"/>
              <w:autoSpaceDN w:val="0"/>
              <w:spacing w:before="0" w:beforeAutospacing="0" w:after="0" w:afterAutospacing="0"/>
              <w:ind w:left="0" w:right="0"/>
              <w:jc w:val="center"/>
              <w:textAlignment w:val="center"/>
              <w:rPr>
                <w:rFonts w:hint="eastAsia" w:ascii="仿宋" w:hAnsi="仿宋" w:cs="仿宋"/>
                <w:sz w:val="24"/>
              </w:rPr>
            </w:pPr>
            <w:r>
              <w:rPr>
                <w:rFonts w:hint="eastAsia" w:ascii="仿宋" w:hAnsi="仿宋" w:cs="仿宋"/>
                <w:color w:val="000000"/>
                <w:sz w:val="24"/>
              </w:rPr>
              <w:t>债权涉诉（仲裁）情况</w:t>
            </w:r>
          </w:p>
        </w:tc>
        <w:tc>
          <w:tcPr>
            <w:tcW w:w="2640" w:type="dxa"/>
            <w:gridSpan w:val="2"/>
            <w:noWrap w:val="0"/>
            <w:vAlign w:val="center"/>
          </w:tcPr>
          <w:p w14:paraId="299057C3">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有无涉诉（仲裁）</w:t>
            </w:r>
          </w:p>
        </w:tc>
        <w:tc>
          <w:tcPr>
            <w:tcW w:w="4392" w:type="dxa"/>
            <w:gridSpan w:val="2"/>
            <w:noWrap w:val="0"/>
            <w:vAlign w:val="center"/>
          </w:tcPr>
          <w:p w14:paraId="0A9344E4">
            <w:pPr>
              <w:keepNext w:val="0"/>
              <w:keepLines w:val="0"/>
              <w:suppressLineNumbers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cs="Times New Roman"/>
                <w:sz w:val="24"/>
                <w:szCs w:val="18"/>
              </w:rPr>
              <w:t>□ 有             □ 无</w:t>
            </w:r>
          </w:p>
        </w:tc>
      </w:tr>
      <w:tr w14:paraId="5DA23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continue"/>
            <w:noWrap w:val="0"/>
            <w:vAlign w:val="center"/>
          </w:tcPr>
          <w:p w14:paraId="5124D6A2">
            <w:pPr>
              <w:keepNext w:val="0"/>
              <w:keepLines w:val="0"/>
              <w:suppressLineNumbers w:val="0"/>
              <w:autoSpaceDN w:val="0"/>
              <w:spacing w:before="0" w:beforeAutospacing="0" w:after="0" w:afterAutospacing="0"/>
              <w:ind w:left="0" w:right="0"/>
              <w:jc w:val="center"/>
              <w:textAlignment w:val="center"/>
              <w:rPr>
                <w:rFonts w:hint="eastAsia" w:ascii="仿宋" w:hAnsi="仿宋" w:cs="仿宋"/>
                <w:color w:val="000000"/>
                <w:sz w:val="24"/>
              </w:rPr>
            </w:pPr>
          </w:p>
        </w:tc>
        <w:tc>
          <w:tcPr>
            <w:tcW w:w="2640" w:type="dxa"/>
            <w:gridSpan w:val="2"/>
            <w:noWrap w:val="0"/>
            <w:vAlign w:val="center"/>
          </w:tcPr>
          <w:p w14:paraId="7D373910">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有无生效判决</w:t>
            </w:r>
          </w:p>
        </w:tc>
        <w:tc>
          <w:tcPr>
            <w:tcW w:w="4392" w:type="dxa"/>
            <w:gridSpan w:val="2"/>
            <w:noWrap w:val="0"/>
            <w:vAlign w:val="center"/>
          </w:tcPr>
          <w:p w14:paraId="542A40C8">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szCs w:val="18"/>
              </w:rPr>
              <w:t>□ 有             □ 无</w:t>
            </w:r>
          </w:p>
        </w:tc>
      </w:tr>
      <w:tr w14:paraId="72794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continue"/>
            <w:noWrap w:val="0"/>
            <w:vAlign w:val="center"/>
          </w:tcPr>
          <w:p w14:paraId="7B83DB3C">
            <w:pPr>
              <w:keepNext w:val="0"/>
              <w:keepLines w:val="0"/>
              <w:suppressLineNumbers w:val="0"/>
              <w:autoSpaceDN w:val="0"/>
              <w:spacing w:before="0" w:beforeAutospacing="0" w:after="0" w:afterAutospacing="0"/>
              <w:ind w:left="0" w:right="0"/>
              <w:jc w:val="center"/>
              <w:textAlignment w:val="center"/>
              <w:rPr>
                <w:rFonts w:hint="eastAsia" w:ascii="仿宋" w:hAnsi="仿宋" w:cs="仿宋"/>
                <w:color w:val="000000"/>
                <w:sz w:val="24"/>
              </w:rPr>
            </w:pPr>
          </w:p>
        </w:tc>
        <w:tc>
          <w:tcPr>
            <w:tcW w:w="2640" w:type="dxa"/>
            <w:gridSpan w:val="2"/>
            <w:noWrap w:val="0"/>
            <w:vAlign w:val="center"/>
          </w:tcPr>
          <w:p w14:paraId="418B7784">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是否已申请执行</w:t>
            </w:r>
          </w:p>
        </w:tc>
        <w:tc>
          <w:tcPr>
            <w:tcW w:w="4392" w:type="dxa"/>
            <w:gridSpan w:val="2"/>
            <w:noWrap w:val="0"/>
            <w:vAlign w:val="center"/>
          </w:tcPr>
          <w:p w14:paraId="31629528">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szCs w:val="18"/>
              </w:rPr>
              <w:t>□ 是             □ 否</w:t>
            </w:r>
          </w:p>
        </w:tc>
      </w:tr>
      <w:tr w14:paraId="1C2EC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continue"/>
            <w:noWrap w:val="0"/>
            <w:vAlign w:val="center"/>
          </w:tcPr>
          <w:p w14:paraId="61A131BA">
            <w:pPr>
              <w:keepNext w:val="0"/>
              <w:keepLines w:val="0"/>
              <w:suppressLineNumbers w:val="0"/>
              <w:autoSpaceDN w:val="0"/>
              <w:spacing w:before="0" w:beforeAutospacing="0" w:after="0" w:afterAutospacing="0"/>
              <w:ind w:left="0" w:right="0"/>
              <w:jc w:val="center"/>
              <w:textAlignment w:val="center"/>
              <w:rPr>
                <w:rFonts w:hint="eastAsia" w:ascii="仿宋" w:hAnsi="仿宋" w:cs="仿宋"/>
                <w:color w:val="000000"/>
                <w:sz w:val="24"/>
              </w:rPr>
            </w:pPr>
          </w:p>
        </w:tc>
        <w:tc>
          <w:tcPr>
            <w:tcW w:w="2640" w:type="dxa"/>
            <w:gridSpan w:val="2"/>
            <w:noWrap w:val="0"/>
            <w:vAlign w:val="center"/>
          </w:tcPr>
          <w:p w14:paraId="638CDE53">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通过执行已清偿的金额</w:t>
            </w:r>
          </w:p>
        </w:tc>
        <w:tc>
          <w:tcPr>
            <w:tcW w:w="4392" w:type="dxa"/>
            <w:gridSpan w:val="2"/>
            <w:noWrap w:val="0"/>
            <w:vAlign w:val="center"/>
          </w:tcPr>
          <w:p w14:paraId="76504516">
            <w:pPr>
              <w:keepNext w:val="0"/>
              <w:keepLines w:val="0"/>
              <w:suppressLineNumbers w:val="0"/>
              <w:spacing w:before="0" w:beforeAutospacing="0" w:after="0" w:afterAutospacing="0"/>
              <w:ind w:left="0" w:right="0"/>
              <w:rPr>
                <w:rFonts w:hint="eastAsia" w:ascii="Times New Roman" w:hAnsi="Times New Roman" w:cs="Times New Roman"/>
              </w:rPr>
            </w:pPr>
            <w:r>
              <w:rPr>
                <w:rFonts w:hint="eastAsia" w:ascii="仿宋" w:hAnsi="仿宋" w:cs="仿宋"/>
                <w:color w:val="000000"/>
                <w:sz w:val="24"/>
              </w:rPr>
              <w:t>￥：</w:t>
            </w:r>
            <w:r>
              <w:rPr>
                <w:rFonts w:hint="eastAsia" w:ascii="仿宋" w:hAnsi="仿宋" w:cs="仿宋"/>
                <w:color w:val="000000"/>
                <w:sz w:val="24"/>
                <w:u w:val="single"/>
              </w:rPr>
              <w:t xml:space="preserve">          </w:t>
            </w:r>
            <w:r>
              <w:rPr>
                <w:rFonts w:hint="eastAsia" w:ascii="仿宋" w:hAnsi="仿宋" w:cs="仿宋"/>
                <w:color w:val="000000"/>
                <w:sz w:val="24"/>
              </w:rPr>
              <w:t>大写：</w:t>
            </w:r>
            <w:r>
              <w:rPr>
                <w:rFonts w:hint="eastAsia" w:ascii="仿宋" w:hAnsi="仿宋" w:cs="仿宋"/>
                <w:color w:val="000000"/>
                <w:sz w:val="24"/>
                <w:u w:val="single"/>
              </w:rPr>
              <w:t xml:space="preserve">                </w:t>
            </w:r>
          </w:p>
        </w:tc>
      </w:tr>
      <w:tr w14:paraId="25983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2638" w:type="dxa"/>
            <w:gridSpan w:val="2"/>
            <w:noWrap w:val="0"/>
            <w:vAlign w:val="center"/>
          </w:tcPr>
          <w:p w14:paraId="650E56AD">
            <w:pPr>
              <w:keepNext w:val="0"/>
              <w:keepLines w:val="0"/>
              <w:suppressLineNumbers w:val="0"/>
              <w:autoSpaceDN w:val="0"/>
              <w:spacing w:before="0" w:beforeAutospacing="0" w:after="0" w:afterAutospacing="0"/>
              <w:ind w:left="0" w:right="0"/>
              <w:jc w:val="center"/>
              <w:textAlignment w:val="center"/>
              <w:rPr>
                <w:rFonts w:hint="eastAsia" w:ascii="仿宋" w:hAnsi="仿宋" w:cs="仿宋"/>
                <w:color w:val="000000"/>
                <w:sz w:val="24"/>
              </w:rPr>
            </w:pPr>
            <w:r>
              <w:rPr>
                <w:rFonts w:hint="eastAsia" w:ascii="仿宋" w:hAnsi="仿宋" w:cs="仿宋"/>
                <w:color w:val="000000"/>
                <w:sz w:val="24"/>
              </w:rPr>
              <w:t>债权基本事实</w:t>
            </w:r>
          </w:p>
        </w:tc>
        <w:tc>
          <w:tcPr>
            <w:tcW w:w="7032" w:type="dxa"/>
            <w:gridSpan w:val="4"/>
            <w:noWrap w:val="0"/>
            <w:vAlign w:val="center"/>
          </w:tcPr>
          <w:p w14:paraId="5108FBA2">
            <w:pPr>
              <w:keepNext w:val="0"/>
              <w:keepLines w:val="0"/>
              <w:suppressLineNumbers w:val="0"/>
              <w:spacing w:before="0" w:beforeAutospacing="0" w:after="0" w:afterAutospacing="0"/>
              <w:ind w:left="0" w:right="0"/>
              <w:rPr>
                <w:rFonts w:hint="eastAsia" w:ascii="仿宋" w:hAnsi="仿宋" w:cs="仿宋"/>
                <w:color w:val="000000"/>
                <w:sz w:val="21"/>
                <w:szCs w:val="21"/>
              </w:rPr>
            </w:pPr>
            <w:r>
              <w:rPr>
                <w:rFonts w:hint="eastAsia" w:ascii="仿宋" w:hAnsi="仿宋" w:cs="仿宋"/>
                <w:color w:val="000000"/>
                <w:sz w:val="21"/>
                <w:szCs w:val="21"/>
              </w:rPr>
              <w:t>（简要说明事实与理由，若内容较多，建议附页详述）</w:t>
            </w:r>
          </w:p>
          <w:p w14:paraId="3BA11084">
            <w:pPr>
              <w:keepNext w:val="0"/>
              <w:keepLines w:val="0"/>
              <w:suppressLineNumbers w:val="0"/>
              <w:spacing w:before="0" w:beforeAutospacing="0" w:after="0" w:afterAutospacing="0"/>
              <w:ind w:left="0" w:right="0"/>
              <w:rPr>
                <w:rFonts w:hint="eastAsia" w:ascii="仿宋" w:hAnsi="仿宋" w:cs="仿宋"/>
                <w:color w:val="000000"/>
                <w:sz w:val="21"/>
                <w:szCs w:val="21"/>
              </w:rPr>
            </w:pPr>
          </w:p>
          <w:p w14:paraId="6D5C4DDE">
            <w:pPr>
              <w:keepNext w:val="0"/>
              <w:keepLines w:val="0"/>
              <w:suppressLineNumbers w:val="0"/>
              <w:spacing w:before="0" w:beforeAutospacing="0" w:after="0" w:afterAutospacing="0"/>
              <w:ind w:left="0" w:right="0"/>
              <w:rPr>
                <w:rFonts w:hint="eastAsia" w:ascii="仿宋" w:hAnsi="仿宋" w:cs="仿宋"/>
                <w:color w:val="000000"/>
                <w:sz w:val="21"/>
                <w:szCs w:val="21"/>
              </w:rPr>
            </w:pPr>
          </w:p>
          <w:p w14:paraId="5A865B51">
            <w:pPr>
              <w:keepNext w:val="0"/>
              <w:keepLines w:val="0"/>
              <w:suppressLineNumbers w:val="0"/>
              <w:spacing w:before="0" w:beforeAutospacing="0" w:after="0" w:afterAutospacing="0"/>
              <w:ind w:left="0" w:right="0"/>
              <w:rPr>
                <w:rFonts w:hint="eastAsia" w:ascii="仿宋" w:hAnsi="仿宋" w:cs="仿宋"/>
                <w:color w:val="000000"/>
                <w:sz w:val="21"/>
                <w:szCs w:val="21"/>
              </w:rPr>
            </w:pPr>
          </w:p>
        </w:tc>
      </w:tr>
      <w:tr w14:paraId="5AB3E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noWrap w:val="0"/>
            <w:vAlign w:val="center"/>
          </w:tcPr>
          <w:p w14:paraId="1BC3F224">
            <w:pPr>
              <w:keepNext w:val="0"/>
              <w:keepLines w:val="0"/>
              <w:suppressLineNumbers w:val="0"/>
              <w:autoSpaceDN w:val="0"/>
              <w:spacing w:before="0" w:beforeAutospacing="0" w:after="0" w:afterAutospacing="0"/>
              <w:ind w:left="0" w:right="0"/>
              <w:jc w:val="center"/>
              <w:textAlignment w:val="center"/>
              <w:rPr>
                <w:rFonts w:hint="eastAsia" w:ascii="仿宋" w:hAnsi="仿宋" w:cs="仿宋"/>
                <w:color w:val="000000"/>
                <w:sz w:val="24"/>
              </w:rPr>
            </w:pPr>
            <w:r>
              <w:rPr>
                <w:rFonts w:hint="eastAsia" w:ascii="仿宋" w:hAnsi="仿宋" w:cs="仿宋"/>
                <w:color w:val="000000"/>
                <w:sz w:val="24"/>
              </w:rPr>
              <w:t>备注</w:t>
            </w:r>
          </w:p>
        </w:tc>
        <w:tc>
          <w:tcPr>
            <w:tcW w:w="7032" w:type="dxa"/>
            <w:gridSpan w:val="4"/>
            <w:noWrap w:val="0"/>
            <w:vAlign w:val="center"/>
          </w:tcPr>
          <w:p w14:paraId="25FD7600">
            <w:pPr>
              <w:keepNext w:val="0"/>
              <w:keepLines w:val="0"/>
              <w:suppressLineNumbers w:val="0"/>
              <w:autoSpaceDN w:val="0"/>
              <w:spacing w:before="0" w:beforeAutospacing="0" w:after="0" w:afterAutospacing="0"/>
              <w:ind w:left="0" w:right="0"/>
              <w:textAlignment w:val="center"/>
              <w:rPr>
                <w:rFonts w:hint="eastAsia" w:ascii="仿宋" w:hAnsi="仿宋" w:cs="仿宋"/>
                <w:color w:val="000000"/>
                <w:sz w:val="24"/>
              </w:rPr>
            </w:pPr>
            <w:r>
              <w:rPr>
                <w:rFonts w:hint="eastAsia" w:ascii="仿宋" w:hAnsi="仿宋" w:cs="仿宋"/>
                <w:color w:val="000000"/>
                <w:sz w:val="24"/>
              </w:rPr>
              <w:t>1.每张登记表只登记一笔债权，即一张登记表对应一张借款凭证；</w:t>
            </w:r>
          </w:p>
          <w:p w14:paraId="5C7EB694">
            <w:pPr>
              <w:keepNext w:val="0"/>
              <w:keepLines w:val="0"/>
              <w:suppressLineNumbers w:val="0"/>
              <w:spacing w:before="0" w:beforeAutospacing="0" w:after="0" w:afterAutospacing="0"/>
              <w:ind w:left="0" w:right="0"/>
              <w:rPr>
                <w:rFonts w:hint="eastAsia" w:ascii="仿宋" w:hAnsi="仿宋" w:cs="仿宋"/>
                <w:color w:val="000000"/>
                <w:sz w:val="21"/>
                <w:szCs w:val="21"/>
              </w:rPr>
            </w:pPr>
            <w:r>
              <w:rPr>
                <w:rFonts w:hint="eastAsia" w:ascii="仿宋" w:hAnsi="仿宋" w:cs="仿宋"/>
                <w:color w:val="000000"/>
                <w:sz w:val="24"/>
              </w:rPr>
              <w:t>2.提交材料的纸张规格应为A4纸，书写均应使用黑碳素墨水，或直接打印。</w:t>
            </w:r>
          </w:p>
        </w:tc>
      </w:tr>
    </w:tbl>
    <w:p w14:paraId="04A1A86D">
      <w:pPr>
        <w:ind w:right="-417" w:rightChars="-149"/>
        <w:rPr>
          <w:rFonts w:ascii="仿宋" w:hAnsi="仿宋" w:cs="仿宋"/>
          <w:szCs w:val="21"/>
        </w:rPr>
      </w:pPr>
      <w:r>
        <w:rPr>
          <w:rFonts w:hint="eastAsia" w:ascii="仿宋" w:hAnsi="仿宋" w:cs="仿宋"/>
          <w:szCs w:val="21"/>
        </w:rPr>
        <w:t>债权申报人（签名/盖章）：       法定代表人（签名/盖章）：</w:t>
      </w:r>
    </w:p>
    <w:p w14:paraId="5E2E47B0">
      <w:pPr>
        <w:wordWrap w:val="0"/>
        <w:ind w:right="-417" w:rightChars="-149"/>
        <w:jc w:val="right"/>
        <w:rPr>
          <w:rFonts w:hint="default" w:ascii="仿宋" w:hAnsi="仿宋" w:eastAsia="仿宋" w:cs="仿宋"/>
          <w:szCs w:val="28"/>
          <w:lang w:val="en-US" w:eastAsia="zh-CN"/>
        </w:rPr>
        <w:sectPr>
          <w:headerReference r:id="rId10" w:type="first"/>
          <w:headerReference r:id="rId9" w:type="default"/>
          <w:pgSz w:w="11906" w:h="16838"/>
          <w:pgMar w:top="1440" w:right="1800" w:bottom="1440" w:left="1800" w:header="851" w:footer="992" w:gutter="0"/>
          <w:cols w:space="720" w:num="1"/>
          <w:titlePg/>
          <w:docGrid w:type="lines" w:linePitch="312" w:charSpace="0"/>
        </w:sectPr>
      </w:pPr>
      <w:r>
        <w:rPr>
          <w:rFonts w:hint="eastAsia" w:ascii="仿宋" w:hAnsi="仿宋" w:cs="仿宋"/>
          <w:szCs w:val="21"/>
        </w:rPr>
        <w:t>申报日期：</w:t>
      </w:r>
      <w:r>
        <w:rPr>
          <w:rFonts w:hint="eastAsia" w:ascii="仿宋" w:hAnsi="仿宋" w:cs="仿宋"/>
          <w:szCs w:val="21"/>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日</w:t>
      </w:r>
      <w:r>
        <w:rPr>
          <w:rFonts w:hint="eastAsia" w:ascii="仿宋" w:hAnsi="仿宋" w:cs="仿宋"/>
          <w:szCs w:val="28"/>
          <w:lang w:val="en-US" w:eastAsia="zh-CN"/>
        </w:rPr>
        <w:t xml:space="preserve">    </w:t>
      </w:r>
    </w:p>
    <w:p w14:paraId="3C44A8D6">
      <w:pPr>
        <w:ind w:right="-417" w:rightChars="-149"/>
        <w:jc w:val="center"/>
        <w:rPr>
          <w:rFonts w:hint="eastAsia" w:ascii="宋体" w:hAnsi="宋体" w:eastAsia="宋体" w:cs="宋体"/>
          <w:b/>
          <w:sz w:val="44"/>
          <w:szCs w:val="44"/>
        </w:rPr>
      </w:pPr>
      <w:r>
        <w:rPr>
          <w:rFonts w:hint="eastAsia" w:ascii="宋体" w:hAnsi="宋体" w:eastAsia="宋体" w:cs="宋体"/>
          <w:b/>
          <w:sz w:val="44"/>
          <w:szCs w:val="44"/>
        </w:rPr>
        <w:t>债权计算说明</w:t>
      </w:r>
    </w:p>
    <w:p w14:paraId="279A0ECA">
      <w:pPr>
        <w:ind w:firstLine="560" w:firstLineChars="200"/>
        <w:rPr>
          <w:rFonts w:ascii="仿宋" w:hAnsi="仿宋" w:cs="仿宋"/>
          <w:bCs/>
          <w:szCs w:val="28"/>
        </w:rPr>
      </w:pPr>
      <w:r>
        <w:rPr>
          <w:rFonts w:hint="eastAsia" w:ascii="仿宋" w:hAnsi="仿宋" w:cs="仿宋"/>
          <w:bCs/>
          <w:szCs w:val="28"/>
        </w:rPr>
        <w:t>详细说明债权本金、利息以及其他申报金额的依据和计算公式。</w:t>
      </w:r>
    </w:p>
    <w:p w14:paraId="34178E91">
      <w:pPr>
        <w:ind w:firstLine="560" w:firstLineChars="200"/>
        <w:rPr>
          <w:rFonts w:hint="eastAsia" w:ascii="仿宋" w:hAnsi="仿宋" w:cs="仿宋"/>
          <w:bCs/>
          <w:szCs w:val="28"/>
        </w:rPr>
      </w:pPr>
      <w:r>
        <w:rPr>
          <w:rFonts w:hint="eastAsia" w:ascii="仿宋" w:hAnsi="仿宋" w:cs="仿宋"/>
          <w:bCs/>
          <w:szCs w:val="28"/>
        </w:rPr>
        <w:t>注意：债权利息截止结算日期为</w:t>
      </w:r>
      <w:r>
        <w:rPr>
          <w:rFonts w:hint="eastAsia" w:ascii="仿宋" w:hAnsi="仿宋" w:cs="仿宋"/>
          <w:b/>
          <w:szCs w:val="28"/>
          <w:highlight w:val="none"/>
          <w:lang w:eastAsia="zh-CN"/>
        </w:rPr>
        <w:t>202</w:t>
      </w:r>
      <w:r>
        <w:rPr>
          <w:rFonts w:hint="eastAsia" w:ascii="仿宋" w:hAnsi="仿宋" w:cs="仿宋"/>
          <w:b/>
          <w:szCs w:val="28"/>
          <w:highlight w:val="none"/>
          <w:lang w:val="en-US" w:eastAsia="zh-CN"/>
        </w:rPr>
        <w:t>5</w:t>
      </w:r>
      <w:r>
        <w:rPr>
          <w:rFonts w:hint="eastAsia" w:ascii="仿宋" w:hAnsi="仿宋" w:cs="仿宋"/>
          <w:b/>
          <w:szCs w:val="28"/>
          <w:highlight w:val="none"/>
          <w:lang w:eastAsia="zh-CN"/>
        </w:rPr>
        <w:t>年</w:t>
      </w:r>
      <w:r>
        <w:rPr>
          <w:rFonts w:hint="eastAsia" w:ascii="仿宋" w:hAnsi="仿宋" w:cs="仿宋"/>
          <w:b/>
          <w:szCs w:val="28"/>
          <w:highlight w:val="none"/>
          <w:lang w:val="en-US" w:eastAsia="zh-CN"/>
        </w:rPr>
        <w:t>6</w:t>
      </w:r>
      <w:r>
        <w:rPr>
          <w:rFonts w:hint="eastAsia" w:ascii="仿宋" w:hAnsi="仿宋" w:cs="仿宋"/>
          <w:b/>
          <w:szCs w:val="28"/>
          <w:highlight w:val="none"/>
          <w:lang w:eastAsia="zh-CN"/>
        </w:rPr>
        <w:t>月</w:t>
      </w:r>
      <w:r>
        <w:rPr>
          <w:rFonts w:hint="eastAsia" w:ascii="仿宋" w:hAnsi="仿宋" w:cs="仿宋"/>
          <w:b/>
          <w:szCs w:val="28"/>
          <w:highlight w:val="none"/>
          <w:lang w:val="en-US" w:eastAsia="zh-CN"/>
        </w:rPr>
        <w:t>16</w:t>
      </w:r>
      <w:r>
        <w:rPr>
          <w:rFonts w:hint="eastAsia" w:ascii="仿宋" w:hAnsi="仿宋" w:cs="仿宋"/>
          <w:b/>
          <w:szCs w:val="28"/>
          <w:highlight w:val="none"/>
          <w:lang w:eastAsia="zh-CN"/>
        </w:rPr>
        <w:t>日</w:t>
      </w:r>
      <w:r>
        <w:rPr>
          <w:rFonts w:hint="eastAsia" w:ascii="仿宋" w:hAnsi="仿宋" w:cs="仿宋"/>
          <w:bCs/>
          <w:szCs w:val="28"/>
        </w:rPr>
        <w:t>。</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5"/>
      </w:tblGrid>
      <w:tr w14:paraId="7EAD3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32" w:hRule="atLeast"/>
          <w:jc w:val="center"/>
        </w:trPr>
        <w:tc>
          <w:tcPr>
            <w:tcW w:w="8955" w:type="dxa"/>
            <w:noWrap w:val="0"/>
            <w:vAlign w:val="top"/>
          </w:tcPr>
          <w:p w14:paraId="00CDEB01">
            <w:pPr>
              <w:keepNext w:val="0"/>
              <w:keepLines w:val="0"/>
              <w:suppressLineNumbers w:val="0"/>
              <w:spacing w:before="0" w:beforeAutospacing="0" w:after="0" w:afterAutospacing="0"/>
              <w:ind w:left="0" w:right="0"/>
              <w:jc w:val="left"/>
              <w:rPr>
                <w:rFonts w:hint="eastAsia" w:ascii="仿宋" w:hAnsi="仿宋" w:cs="仿宋"/>
                <w:bCs/>
                <w:szCs w:val="28"/>
              </w:rPr>
            </w:pPr>
            <w:r>
              <w:rPr>
                <w:rFonts w:hint="eastAsia" w:ascii="仿宋" w:hAnsi="仿宋" w:cs="仿宋"/>
                <w:bCs/>
                <w:szCs w:val="28"/>
              </w:rPr>
              <w:t>例：</w:t>
            </w:r>
          </w:p>
          <w:p w14:paraId="0779307F">
            <w:pPr>
              <w:keepNext w:val="0"/>
              <w:keepLines w:val="0"/>
              <w:suppressLineNumbers w:val="0"/>
              <w:spacing w:before="0" w:beforeAutospacing="0" w:after="0" w:afterAutospacing="0"/>
              <w:ind w:left="0" w:right="0"/>
              <w:jc w:val="left"/>
              <w:rPr>
                <w:rFonts w:hint="eastAsia" w:ascii="仿宋" w:hAnsi="仿宋" w:cs="仿宋"/>
                <w:bCs/>
                <w:szCs w:val="28"/>
              </w:rPr>
            </w:pPr>
            <w:r>
              <w:rPr>
                <w:rFonts w:hint="eastAsia" w:ascii="仿宋" w:hAnsi="仿宋" w:cs="仿宋"/>
                <w:bCs/>
                <w:szCs w:val="28"/>
              </w:rPr>
              <w:t>利息：本金A万元×B天（X年X月X日至</w:t>
            </w:r>
            <w:r>
              <w:rPr>
                <w:rFonts w:hint="eastAsia" w:ascii="仿宋" w:hAnsi="仿宋" w:cs="仿宋"/>
                <w:bCs/>
                <w:szCs w:val="28"/>
                <w:lang w:eastAsia="zh-CN"/>
              </w:rPr>
              <w:t>202</w:t>
            </w:r>
            <w:r>
              <w:rPr>
                <w:rFonts w:hint="eastAsia" w:ascii="仿宋" w:hAnsi="仿宋" w:cs="仿宋"/>
                <w:bCs/>
                <w:szCs w:val="28"/>
                <w:lang w:val="en-US" w:eastAsia="zh-CN"/>
              </w:rPr>
              <w:t>5</w:t>
            </w:r>
            <w:r>
              <w:rPr>
                <w:rFonts w:hint="eastAsia" w:ascii="仿宋" w:hAnsi="仿宋" w:cs="仿宋"/>
                <w:bCs/>
                <w:szCs w:val="28"/>
                <w:lang w:eastAsia="zh-CN"/>
              </w:rPr>
              <w:t>年</w:t>
            </w:r>
            <w:r>
              <w:rPr>
                <w:rFonts w:hint="eastAsia" w:ascii="仿宋" w:hAnsi="仿宋" w:cs="仿宋"/>
                <w:bCs/>
                <w:szCs w:val="28"/>
                <w:lang w:val="en-US" w:eastAsia="zh-CN"/>
              </w:rPr>
              <w:t>6</w:t>
            </w:r>
            <w:r>
              <w:rPr>
                <w:rFonts w:hint="eastAsia" w:ascii="仿宋" w:hAnsi="仿宋" w:cs="仿宋"/>
                <w:bCs/>
                <w:szCs w:val="28"/>
                <w:lang w:eastAsia="zh-CN"/>
              </w:rPr>
              <w:t>月</w:t>
            </w:r>
            <w:r>
              <w:rPr>
                <w:rFonts w:hint="eastAsia" w:ascii="仿宋" w:hAnsi="仿宋" w:cs="仿宋"/>
                <w:bCs/>
                <w:szCs w:val="28"/>
                <w:lang w:val="en-US" w:eastAsia="zh-CN"/>
              </w:rPr>
              <w:t>16</w:t>
            </w:r>
            <w:r>
              <w:rPr>
                <w:rFonts w:hint="eastAsia" w:ascii="仿宋" w:hAnsi="仿宋" w:cs="仿宋"/>
                <w:bCs/>
                <w:szCs w:val="28"/>
                <w:lang w:eastAsia="zh-CN"/>
              </w:rPr>
              <w:t>日</w:t>
            </w:r>
            <w:r>
              <w:rPr>
                <w:rFonts w:hint="eastAsia" w:ascii="仿宋" w:hAnsi="仿宋" w:cs="仿宋"/>
                <w:bCs/>
                <w:szCs w:val="28"/>
              </w:rPr>
              <w:t>）×C%（年利率）/365＝D元</w:t>
            </w:r>
          </w:p>
          <w:p w14:paraId="230EAF42">
            <w:pPr>
              <w:keepNext w:val="0"/>
              <w:keepLines w:val="0"/>
              <w:suppressLineNumbers w:val="0"/>
              <w:spacing w:before="0" w:beforeAutospacing="0" w:after="0" w:afterAutospacing="0"/>
              <w:ind w:left="0" w:right="0"/>
              <w:jc w:val="left"/>
              <w:rPr>
                <w:rFonts w:hint="eastAsia" w:ascii="仿宋" w:hAnsi="仿宋" w:cs="仿宋"/>
                <w:bCs/>
                <w:szCs w:val="28"/>
              </w:rPr>
            </w:pPr>
          </w:p>
          <w:p w14:paraId="6F171FED">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209B7761">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7117D515">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2FC232FC">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7DDB4B82">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78B69C2C">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07D664D2">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28DE7CC5">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7B2A89EA">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53EBC56A">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422EBCCF">
            <w:pPr>
              <w:keepNext w:val="0"/>
              <w:keepLines w:val="0"/>
              <w:suppressLineNumbers w:val="0"/>
              <w:spacing w:before="0" w:beforeAutospacing="0" w:after="0" w:afterAutospacing="0"/>
              <w:ind w:left="0" w:right="0"/>
              <w:rPr>
                <w:rFonts w:hint="eastAsia" w:ascii="仿宋" w:hAnsi="仿宋" w:cs="仿宋"/>
                <w:b/>
                <w:sz w:val="44"/>
                <w:szCs w:val="44"/>
              </w:rPr>
            </w:pPr>
          </w:p>
          <w:p w14:paraId="72418BD0">
            <w:pPr>
              <w:keepNext w:val="0"/>
              <w:keepLines w:val="0"/>
              <w:suppressLineNumbers w:val="0"/>
              <w:spacing w:before="0" w:beforeAutospacing="0" w:after="0" w:afterAutospacing="0"/>
              <w:ind w:left="0" w:right="0"/>
              <w:rPr>
                <w:rFonts w:hint="eastAsia" w:ascii="仿宋" w:hAnsi="仿宋" w:cs="仿宋"/>
                <w:b/>
                <w:sz w:val="44"/>
                <w:szCs w:val="44"/>
              </w:rPr>
            </w:pPr>
          </w:p>
          <w:p w14:paraId="0E0D2577">
            <w:pPr>
              <w:keepNext w:val="0"/>
              <w:keepLines w:val="0"/>
              <w:suppressLineNumbers w:val="0"/>
              <w:spacing w:before="0" w:beforeAutospacing="0" w:after="0" w:afterAutospacing="0"/>
              <w:ind w:left="0" w:right="-417" w:rightChars="-149"/>
              <w:rPr>
                <w:rFonts w:hint="eastAsia" w:ascii="仿宋" w:hAnsi="仿宋" w:cs="仿宋"/>
                <w:b/>
                <w:sz w:val="44"/>
                <w:szCs w:val="44"/>
              </w:rPr>
            </w:pPr>
          </w:p>
        </w:tc>
      </w:tr>
    </w:tbl>
    <w:p w14:paraId="74418773">
      <w:pPr>
        <w:wordWrap w:val="0"/>
        <w:ind w:right="-417" w:rightChars="-149"/>
        <w:jc w:val="right"/>
        <w:rPr>
          <w:rFonts w:hint="eastAsia" w:ascii="仿宋" w:hAnsi="仿宋" w:cs="仿宋"/>
          <w:szCs w:val="28"/>
        </w:rPr>
      </w:pPr>
      <w:r>
        <w:rPr>
          <w:rFonts w:hint="eastAsia" w:ascii="仿宋" w:hAnsi="仿宋" w:cs="仿宋"/>
          <w:szCs w:val="28"/>
        </w:rPr>
        <w:t xml:space="preserve">债权人（签名/盖章）：              </w:t>
      </w:r>
    </w:p>
    <w:p w14:paraId="76B6DB8D">
      <w:pPr>
        <w:wordWrap w:val="0"/>
        <w:jc w:val="right"/>
        <w:rPr>
          <w:rFonts w:hint="eastAsia" w:ascii="仿宋" w:hAnsi="仿宋" w:cs="仿宋"/>
          <w:szCs w:val="28"/>
        </w:rPr>
        <w:sectPr>
          <w:headerReference r:id="rId11" w:type="default"/>
          <w:pgSz w:w="11906" w:h="16838"/>
          <w:pgMar w:top="1440" w:right="1800" w:bottom="1440" w:left="1800" w:header="851" w:footer="992" w:gutter="0"/>
          <w:cols w:space="720" w:num="1"/>
          <w:docGrid w:type="lines" w:linePitch="312" w:charSpace="0"/>
        </w:sectPr>
      </w:pPr>
      <w:r>
        <w:rPr>
          <w:rFonts w:hint="eastAsia" w:ascii="仿宋" w:hAnsi="仿宋" w:cs="仿宋"/>
          <w:szCs w:val="28"/>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 xml:space="preserve">日          </w:t>
      </w:r>
    </w:p>
    <w:p w14:paraId="1FE28375">
      <w:pPr>
        <w:ind w:right="-417" w:rightChars="-149"/>
        <w:jc w:val="center"/>
        <w:rPr>
          <w:rFonts w:hint="eastAsia" w:ascii="宋体" w:hAnsi="宋体" w:eastAsia="宋体" w:cs="宋体"/>
          <w:b/>
          <w:bCs w:val="0"/>
          <w:sz w:val="36"/>
          <w:szCs w:val="36"/>
        </w:rPr>
      </w:pPr>
      <w:r>
        <w:rPr>
          <w:rFonts w:hint="eastAsia" w:ascii="宋体" w:hAnsi="宋体" w:eastAsia="宋体" w:cs="宋体"/>
          <w:b/>
          <w:bCs w:val="0"/>
          <w:sz w:val="36"/>
          <w:szCs w:val="36"/>
        </w:rPr>
        <w:t>债权人银行信息、送达地址及联系方式确认书</w:t>
      </w:r>
    </w:p>
    <w:tbl>
      <w:tblPr>
        <w:tblStyle w:val="8"/>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7"/>
        <w:gridCol w:w="6751"/>
      </w:tblGrid>
      <w:tr w14:paraId="73784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2177" w:type="dxa"/>
            <w:noWrap w:val="0"/>
            <w:vAlign w:val="center"/>
          </w:tcPr>
          <w:p w14:paraId="13D4CC31">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债权人姓名（名称）</w:t>
            </w:r>
          </w:p>
        </w:tc>
        <w:tc>
          <w:tcPr>
            <w:tcW w:w="6751" w:type="dxa"/>
            <w:noWrap w:val="0"/>
            <w:vAlign w:val="top"/>
          </w:tcPr>
          <w:p w14:paraId="5079C13E">
            <w:pPr>
              <w:keepNext w:val="0"/>
              <w:keepLines w:val="0"/>
              <w:suppressLineNumbers w:val="0"/>
              <w:spacing w:before="0" w:beforeAutospacing="0" w:after="0" w:afterAutospacing="0"/>
              <w:ind w:left="0" w:right="0"/>
              <w:rPr>
                <w:rFonts w:hint="eastAsia" w:ascii="仿宋" w:hAnsi="仿宋" w:cs="仿宋"/>
                <w:sz w:val="24"/>
              </w:rPr>
            </w:pPr>
          </w:p>
          <w:p w14:paraId="52C05925">
            <w:pPr>
              <w:keepNext w:val="0"/>
              <w:keepLines w:val="0"/>
              <w:suppressLineNumbers w:val="0"/>
              <w:spacing w:before="0" w:beforeAutospacing="0" w:after="0" w:afterAutospacing="0"/>
              <w:ind w:left="0" w:right="0"/>
              <w:rPr>
                <w:rFonts w:hint="eastAsia" w:ascii="仿宋" w:hAnsi="仿宋" w:cs="仿宋"/>
                <w:sz w:val="24"/>
              </w:rPr>
            </w:pPr>
          </w:p>
        </w:tc>
      </w:tr>
      <w:tr w14:paraId="2245C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6" w:hRule="atLeast"/>
          <w:jc w:val="center"/>
        </w:trPr>
        <w:tc>
          <w:tcPr>
            <w:tcW w:w="2177" w:type="dxa"/>
            <w:noWrap w:val="0"/>
            <w:vAlign w:val="center"/>
          </w:tcPr>
          <w:p w14:paraId="313979B7">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管理人对债权人的告知事项</w:t>
            </w:r>
          </w:p>
        </w:tc>
        <w:tc>
          <w:tcPr>
            <w:tcW w:w="6751" w:type="dxa"/>
            <w:noWrap w:val="0"/>
            <w:vAlign w:val="center"/>
          </w:tcPr>
          <w:p w14:paraId="025D88CE">
            <w:pPr>
              <w:keepNext w:val="0"/>
              <w:keepLines w:val="0"/>
              <w:suppressLineNumbers w:val="0"/>
              <w:spacing w:before="0" w:beforeAutospacing="0" w:after="0" w:afterAutospacing="0"/>
              <w:ind w:left="0" w:right="0" w:firstLine="482" w:firstLineChars="200"/>
              <w:rPr>
                <w:rFonts w:hint="eastAsia" w:ascii="仿宋" w:hAnsi="仿宋" w:cs="仿宋"/>
                <w:b/>
                <w:sz w:val="24"/>
              </w:rPr>
            </w:pPr>
            <w:r>
              <w:rPr>
                <w:rFonts w:hint="eastAsia" w:ascii="仿宋" w:hAnsi="仿宋" w:cs="仿宋"/>
                <w:b/>
                <w:sz w:val="24"/>
              </w:rPr>
              <w:t>1.为便于债权人及时收到管理人各项文书，保证破产程序顺利进行，债权人应当如实提供确切的银行信息、送达地址及联系方式等内容；</w:t>
            </w:r>
          </w:p>
          <w:p w14:paraId="373F8263">
            <w:pPr>
              <w:keepNext w:val="0"/>
              <w:keepLines w:val="0"/>
              <w:suppressLineNumbers w:val="0"/>
              <w:spacing w:before="0" w:beforeAutospacing="0" w:after="0" w:afterAutospacing="0"/>
              <w:ind w:left="0" w:right="0" w:firstLine="482" w:firstLineChars="200"/>
              <w:rPr>
                <w:rFonts w:hint="eastAsia" w:ascii="仿宋" w:hAnsi="仿宋" w:cs="仿宋"/>
                <w:b/>
                <w:sz w:val="24"/>
              </w:rPr>
            </w:pPr>
            <w:r>
              <w:rPr>
                <w:rFonts w:hint="eastAsia" w:ascii="仿宋" w:hAnsi="仿宋" w:cs="仿宋"/>
                <w:b/>
                <w:sz w:val="24"/>
              </w:rPr>
              <w:t>2.确认的银行信息、地址及联系方式适用于各个破产程序，包括：破产清算、和解、重整，以及同期与破产事务相关的其他事项；</w:t>
            </w:r>
          </w:p>
          <w:p w14:paraId="220822B0">
            <w:pPr>
              <w:keepNext w:val="0"/>
              <w:keepLines w:val="0"/>
              <w:suppressLineNumbers w:val="0"/>
              <w:spacing w:before="0" w:beforeAutospacing="0" w:after="0" w:afterAutospacing="0"/>
              <w:ind w:left="0" w:right="0" w:firstLine="482" w:firstLineChars="200"/>
              <w:rPr>
                <w:rFonts w:hint="eastAsia" w:ascii="仿宋" w:hAnsi="仿宋" w:cs="仿宋"/>
                <w:b/>
                <w:sz w:val="24"/>
              </w:rPr>
            </w:pPr>
            <w:r>
              <w:rPr>
                <w:rFonts w:hint="eastAsia" w:ascii="仿宋" w:hAnsi="仿宋" w:cs="仿宋"/>
                <w:b/>
                <w:sz w:val="24"/>
              </w:rPr>
              <w:t>3.破产期间如果上述内容有变更，应当及时告知管理人变更后的内容；</w:t>
            </w:r>
          </w:p>
          <w:p w14:paraId="4A948FF5">
            <w:pPr>
              <w:keepNext w:val="0"/>
              <w:keepLines w:val="0"/>
              <w:suppressLineNumbers w:val="0"/>
              <w:spacing w:before="0" w:beforeAutospacing="0" w:after="0" w:afterAutospacing="0"/>
              <w:ind w:left="0" w:right="0" w:firstLine="482" w:firstLineChars="200"/>
              <w:rPr>
                <w:rFonts w:hint="eastAsia" w:ascii="仿宋" w:hAnsi="仿宋" w:cs="仿宋"/>
                <w:b/>
                <w:sz w:val="24"/>
              </w:rPr>
            </w:pPr>
            <w:r>
              <w:rPr>
                <w:rFonts w:hint="eastAsia" w:ascii="仿宋" w:hAnsi="仿宋" w:cs="仿宋"/>
                <w:b/>
                <w:sz w:val="24"/>
              </w:rPr>
              <w:t>4.如果提供的送达地址不确切，或不及时告知变更后的送达地址，使破产相关文书无法送达或未及时送达的，自文书、材料等退回之日视为送达之日，债权人应承担由此引起的一切法律后果。</w:t>
            </w:r>
          </w:p>
        </w:tc>
      </w:tr>
      <w:tr w14:paraId="1E422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2177" w:type="dxa"/>
            <w:noWrap w:val="0"/>
            <w:vAlign w:val="center"/>
          </w:tcPr>
          <w:p w14:paraId="6769ED3D">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开户银行</w:t>
            </w:r>
          </w:p>
          <w:p w14:paraId="4354EFB7">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及账号信息</w:t>
            </w:r>
          </w:p>
        </w:tc>
        <w:tc>
          <w:tcPr>
            <w:tcW w:w="6751" w:type="dxa"/>
            <w:noWrap w:val="0"/>
            <w:vAlign w:val="center"/>
          </w:tcPr>
          <w:p w14:paraId="21B8881B">
            <w:pPr>
              <w:keepNext w:val="0"/>
              <w:keepLines w:val="0"/>
              <w:suppressLineNumbers w:val="0"/>
              <w:spacing w:before="0" w:beforeAutospacing="0" w:after="0" w:afterAutospacing="0" w:line="560" w:lineRule="exact"/>
              <w:ind w:left="0" w:right="0"/>
              <w:rPr>
                <w:rFonts w:hint="eastAsia" w:ascii="仿宋" w:hAnsi="仿宋" w:cs="仿宋"/>
                <w:sz w:val="24"/>
              </w:rPr>
            </w:pPr>
            <w:r>
              <w:rPr>
                <w:rFonts w:hint="eastAsia" w:ascii="仿宋" w:hAnsi="仿宋" w:cs="仿宋"/>
                <w:sz w:val="24"/>
              </w:rPr>
              <w:t>开户银行：</w:t>
            </w:r>
            <w:r>
              <w:rPr>
                <w:rFonts w:hint="eastAsia" w:ascii="仿宋" w:hAnsi="仿宋" w:cs="仿宋"/>
                <w:sz w:val="24"/>
                <w:u w:val="single"/>
              </w:rPr>
              <w:t xml:space="preserve">                         </w:t>
            </w:r>
            <w:r>
              <w:rPr>
                <w:rFonts w:hint="eastAsia" w:ascii="仿宋" w:hAnsi="仿宋" w:cs="仿宋"/>
                <w:sz w:val="24"/>
              </w:rPr>
              <w:t xml:space="preserve">                            </w:t>
            </w:r>
          </w:p>
          <w:p w14:paraId="08B97773">
            <w:pPr>
              <w:keepNext w:val="0"/>
              <w:keepLines w:val="0"/>
              <w:suppressLineNumbers w:val="0"/>
              <w:spacing w:before="0" w:beforeAutospacing="0" w:after="0" w:afterAutospacing="0" w:line="560" w:lineRule="exact"/>
              <w:ind w:left="0" w:right="0"/>
              <w:rPr>
                <w:rFonts w:hint="eastAsia" w:ascii="仿宋" w:hAnsi="仿宋" w:cs="仿宋"/>
                <w:sz w:val="24"/>
              </w:rPr>
            </w:pPr>
            <w:r>
              <w:rPr>
                <w:rFonts w:hint="eastAsia" w:ascii="仿宋" w:hAnsi="仿宋" w:cs="仿宋"/>
                <w:sz w:val="24"/>
              </w:rPr>
              <w:t>账 户 名：</w:t>
            </w:r>
            <w:r>
              <w:rPr>
                <w:rFonts w:hint="eastAsia" w:ascii="仿宋" w:hAnsi="仿宋" w:cs="仿宋"/>
                <w:sz w:val="24"/>
                <w:u w:val="single"/>
              </w:rPr>
              <w:t xml:space="preserve">                         </w:t>
            </w:r>
            <w:r>
              <w:rPr>
                <w:rFonts w:hint="eastAsia" w:ascii="仿宋" w:hAnsi="仿宋" w:cs="仿宋"/>
                <w:sz w:val="24"/>
              </w:rPr>
              <w:t xml:space="preserve">                           </w:t>
            </w:r>
          </w:p>
          <w:p w14:paraId="5D821875">
            <w:pPr>
              <w:keepNext w:val="0"/>
              <w:keepLines w:val="0"/>
              <w:suppressLineNumbers w:val="0"/>
              <w:spacing w:before="0" w:beforeAutospacing="0" w:after="0" w:afterAutospacing="0" w:line="560" w:lineRule="exact"/>
              <w:ind w:left="0" w:right="0"/>
              <w:rPr>
                <w:rFonts w:hint="eastAsia" w:ascii="仿宋" w:hAnsi="仿宋" w:cs="仿宋"/>
                <w:sz w:val="24"/>
                <w:u w:val="single"/>
              </w:rPr>
            </w:pPr>
            <w:r>
              <w:rPr>
                <w:rFonts w:hint="eastAsia" w:ascii="仿宋" w:hAnsi="仿宋" w:cs="仿宋"/>
                <w:sz w:val="24"/>
              </w:rPr>
              <w:t>账    号：</w:t>
            </w:r>
            <w:r>
              <w:rPr>
                <w:rFonts w:hint="eastAsia" w:ascii="仿宋" w:hAnsi="仿宋" w:cs="仿宋"/>
                <w:sz w:val="24"/>
                <w:u w:val="single"/>
              </w:rPr>
              <w:t xml:space="preserve">                         </w:t>
            </w:r>
            <w:r>
              <w:rPr>
                <w:rFonts w:hint="eastAsia" w:ascii="仿宋" w:hAnsi="仿宋" w:cs="仿宋"/>
                <w:sz w:val="24"/>
              </w:rPr>
              <w:t xml:space="preserve">                            </w:t>
            </w:r>
          </w:p>
        </w:tc>
      </w:tr>
      <w:tr w14:paraId="1855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1" w:hRule="atLeast"/>
          <w:jc w:val="center"/>
        </w:trPr>
        <w:tc>
          <w:tcPr>
            <w:tcW w:w="2177" w:type="dxa"/>
            <w:noWrap w:val="0"/>
            <w:vAlign w:val="center"/>
          </w:tcPr>
          <w:p w14:paraId="255F0B12">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债权人送达地址及联系方式</w:t>
            </w:r>
          </w:p>
        </w:tc>
        <w:tc>
          <w:tcPr>
            <w:tcW w:w="6751" w:type="dxa"/>
            <w:noWrap w:val="0"/>
            <w:vAlign w:val="top"/>
          </w:tcPr>
          <w:p w14:paraId="01461205">
            <w:pPr>
              <w:keepNext w:val="0"/>
              <w:keepLines w:val="0"/>
              <w:suppressLineNumbers w:val="0"/>
              <w:spacing w:before="0" w:beforeAutospacing="0" w:after="0" w:afterAutospacing="0" w:line="560" w:lineRule="exact"/>
              <w:ind w:left="0" w:right="0"/>
              <w:rPr>
                <w:rFonts w:hint="eastAsia" w:ascii="仿宋" w:hAnsi="仿宋" w:cs="仿宋"/>
                <w:sz w:val="24"/>
                <w:u w:val="single"/>
              </w:rPr>
            </w:pPr>
            <w:r>
              <w:rPr>
                <w:rFonts w:hint="eastAsia" w:ascii="仿宋" w:hAnsi="仿宋" w:cs="仿宋"/>
                <w:sz w:val="24"/>
              </w:rPr>
              <w:t>送达地址：</w:t>
            </w:r>
            <w:r>
              <w:rPr>
                <w:rFonts w:hint="eastAsia" w:ascii="仿宋" w:hAnsi="仿宋" w:cs="仿宋"/>
                <w:sz w:val="24"/>
                <w:u w:val="single"/>
              </w:rPr>
              <w:t xml:space="preserve">                                            </w:t>
            </w:r>
          </w:p>
          <w:p w14:paraId="4E7D40B0">
            <w:pPr>
              <w:keepNext w:val="0"/>
              <w:keepLines w:val="0"/>
              <w:suppressLineNumbers w:val="0"/>
              <w:spacing w:before="0" w:beforeAutospacing="0" w:after="0" w:afterAutospacing="0" w:line="560" w:lineRule="exact"/>
              <w:ind w:left="0" w:right="0"/>
              <w:rPr>
                <w:rFonts w:hint="eastAsia" w:ascii="仿宋" w:hAnsi="仿宋" w:cs="仿宋"/>
                <w:sz w:val="24"/>
              </w:rPr>
            </w:pPr>
            <w:r>
              <w:rPr>
                <w:rFonts w:hint="eastAsia" w:ascii="仿宋" w:hAnsi="仿宋" w:cs="仿宋"/>
                <w:sz w:val="24"/>
              </w:rPr>
              <w:t>联</w:t>
            </w:r>
            <w:r>
              <w:rPr>
                <w:rFonts w:hint="eastAsia" w:ascii="仿宋" w:hAnsi="仿宋" w:cs="仿宋"/>
                <w:sz w:val="24"/>
                <w:lang w:val="en-US" w:eastAsia="zh-CN"/>
              </w:rPr>
              <w:t xml:space="preserve"> </w:t>
            </w:r>
            <w:r>
              <w:rPr>
                <w:rFonts w:hint="eastAsia" w:ascii="仿宋" w:hAnsi="仿宋" w:cs="仿宋"/>
                <w:sz w:val="24"/>
              </w:rPr>
              <w:t>系</w:t>
            </w:r>
            <w:r>
              <w:rPr>
                <w:rFonts w:hint="eastAsia" w:ascii="仿宋" w:hAnsi="仿宋" w:cs="仿宋"/>
                <w:sz w:val="24"/>
                <w:lang w:val="en-US" w:eastAsia="zh-CN"/>
              </w:rPr>
              <w:t xml:space="preserve"> </w:t>
            </w:r>
            <w:r>
              <w:rPr>
                <w:rFonts w:hint="eastAsia" w:ascii="仿宋" w:hAnsi="仿宋" w:cs="仿宋"/>
                <w:sz w:val="24"/>
              </w:rPr>
              <w:t>人：</w:t>
            </w:r>
            <w:r>
              <w:rPr>
                <w:rFonts w:hint="eastAsia" w:ascii="仿宋" w:hAnsi="仿宋" w:cs="仿宋"/>
                <w:sz w:val="24"/>
                <w:u w:val="single"/>
              </w:rPr>
              <w:t xml:space="preserve">                </w:t>
            </w:r>
            <w:r>
              <w:rPr>
                <w:rFonts w:hint="eastAsia" w:ascii="仿宋" w:hAnsi="仿宋" w:cs="仿宋"/>
                <w:sz w:val="24"/>
              </w:rPr>
              <w:t xml:space="preserve">            邮编：</w:t>
            </w:r>
            <w:r>
              <w:rPr>
                <w:rFonts w:hint="eastAsia" w:ascii="仿宋" w:hAnsi="仿宋" w:cs="仿宋"/>
                <w:sz w:val="24"/>
                <w:u w:val="single"/>
              </w:rPr>
              <w:t xml:space="preserve">          </w:t>
            </w:r>
          </w:p>
          <w:p w14:paraId="0EB2DD24">
            <w:pPr>
              <w:keepNext w:val="0"/>
              <w:keepLines w:val="0"/>
              <w:suppressLineNumbers w:val="0"/>
              <w:spacing w:before="0" w:beforeAutospacing="0" w:after="0" w:afterAutospacing="0" w:line="560" w:lineRule="exact"/>
              <w:ind w:left="0" w:right="0"/>
              <w:rPr>
                <w:rFonts w:hint="eastAsia" w:ascii="仿宋" w:hAnsi="仿宋" w:cs="仿宋"/>
                <w:sz w:val="24"/>
                <w:u w:val="single"/>
              </w:rPr>
            </w:pPr>
            <w:r>
              <w:rPr>
                <w:rFonts w:hint="eastAsia" w:ascii="仿宋" w:hAnsi="仿宋" w:cs="仿宋"/>
                <w:sz w:val="24"/>
              </w:rPr>
              <w:t>电</w:t>
            </w:r>
            <w:r>
              <w:rPr>
                <w:rFonts w:hint="eastAsia" w:ascii="仿宋" w:hAnsi="仿宋" w:cs="仿宋"/>
                <w:sz w:val="24"/>
                <w:lang w:val="en-US" w:eastAsia="zh-CN"/>
              </w:rPr>
              <w:t xml:space="preserve">    </w:t>
            </w:r>
            <w:r>
              <w:rPr>
                <w:rFonts w:hint="eastAsia" w:ascii="仿宋" w:hAnsi="仿宋" w:cs="仿宋"/>
                <w:sz w:val="24"/>
              </w:rPr>
              <w:t>话（移动电话）：</w:t>
            </w:r>
            <w:r>
              <w:rPr>
                <w:rFonts w:hint="eastAsia" w:ascii="仿宋" w:hAnsi="仿宋" w:cs="仿宋"/>
                <w:sz w:val="24"/>
                <w:u w:val="single"/>
              </w:rPr>
              <w:t xml:space="preserve">                   </w:t>
            </w:r>
          </w:p>
          <w:p w14:paraId="53205A63">
            <w:pPr>
              <w:keepNext w:val="0"/>
              <w:keepLines w:val="0"/>
              <w:suppressLineNumbers w:val="0"/>
              <w:spacing w:before="0" w:beforeAutospacing="0" w:after="0" w:afterAutospacing="0" w:line="560" w:lineRule="exact"/>
              <w:ind w:left="0" w:right="0"/>
              <w:rPr>
                <w:rFonts w:hint="eastAsia" w:ascii="仿宋" w:hAnsi="仿宋" w:cs="仿宋"/>
                <w:sz w:val="24"/>
              </w:rPr>
            </w:pPr>
            <w:r>
              <w:rPr>
                <w:rFonts w:hint="eastAsia" w:ascii="仿宋" w:hAnsi="仿宋" w:cs="仿宋"/>
                <w:sz w:val="24"/>
              </w:rPr>
              <w:t>微</w:t>
            </w:r>
            <w:r>
              <w:rPr>
                <w:rFonts w:hint="eastAsia" w:ascii="仿宋" w:hAnsi="仿宋" w:cs="仿宋"/>
                <w:sz w:val="24"/>
                <w:lang w:val="en-US" w:eastAsia="zh-CN"/>
              </w:rPr>
              <w:t xml:space="preserve"> </w:t>
            </w:r>
            <w:r>
              <w:rPr>
                <w:rFonts w:hint="eastAsia" w:ascii="仿宋" w:hAnsi="仿宋" w:cs="仿宋"/>
                <w:sz w:val="24"/>
              </w:rPr>
              <w:t>信</w:t>
            </w:r>
            <w:r>
              <w:rPr>
                <w:rFonts w:hint="eastAsia" w:ascii="仿宋" w:hAnsi="仿宋" w:cs="仿宋"/>
                <w:sz w:val="24"/>
                <w:lang w:val="en-US" w:eastAsia="zh-CN"/>
              </w:rPr>
              <w:t xml:space="preserve"> </w:t>
            </w:r>
            <w:r>
              <w:rPr>
                <w:rFonts w:hint="eastAsia" w:ascii="仿宋" w:hAnsi="仿宋" w:cs="仿宋"/>
                <w:sz w:val="24"/>
              </w:rPr>
              <w:t>号：</w:t>
            </w:r>
            <w:r>
              <w:rPr>
                <w:rFonts w:hint="eastAsia" w:ascii="仿宋" w:hAnsi="仿宋" w:cs="仿宋"/>
                <w:sz w:val="24"/>
                <w:u w:val="single"/>
              </w:rPr>
              <w:t xml:space="preserve">              </w:t>
            </w:r>
            <w:r>
              <w:rPr>
                <w:rFonts w:hint="eastAsia" w:ascii="仿宋" w:hAnsi="仿宋" w:cs="仿宋"/>
                <w:sz w:val="24"/>
              </w:rPr>
              <w:t xml:space="preserve"> E-mail地址：</w:t>
            </w:r>
            <w:r>
              <w:rPr>
                <w:rFonts w:hint="eastAsia" w:ascii="仿宋" w:hAnsi="仿宋" w:cs="仿宋"/>
                <w:sz w:val="24"/>
                <w:u w:val="single"/>
              </w:rPr>
              <w:t xml:space="preserve">            @      </w:t>
            </w:r>
          </w:p>
        </w:tc>
      </w:tr>
      <w:tr w14:paraId="09C99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4" w:hRule="atLeast"/>
          <w:jc w:val="center"/>
        </w:trPr>
        <w:tc>
          <w:tcPr>
            <w:tcW w:w="2177" w:type="dxa"/>
            <w:noWrap w:val="0"/>
            <w:vAlign w:val="center"/>
          </w:tcPr>
          <w:p w14:paraId="623C2CD0">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债权人对地址及联系方式的确认</w:t>
            </w:r>
          </w:p>
        </w:tc>
        <w:tc>
          <w:tcPr>
            <w:tcW w:w="6751" w:type="dxa"/>
            <w:noWrap w:val="0"/>
            <w:vAlign w:val="center"/>
          </w:tcPr>
          <w:p w14:paraId="291FA4B2">
            <w:pPr>
              <w:keepNext w:val="0"/>
              <w:keepLines w:val="0"/>
              <w:suppressLineNumbers w:val="0"/>
              <w:spacing w:before="0" w:beforeAutospacing="0" w:after="0" w:afterAutospacing="0"/>
              <w:ind w:left="0" w:right="0" w:firstLine="482" w:firstLineChars="200"/>
              <w:rPr>
                <w:rFonts w:hint="eastAsia" w:ascii="仿宋" w:hAnsi="仿宋" w:cs="仿宋"/>
                <w:b/>
                <w:sz w:val="24"/>
              </w:rPr>
            </w:pPr>
            <w:r>
              <w:rPr>
                <w:rFonts w:hint="eastAsia" w:ascii="仿宋" w:hAnsi="仿宋" w:cs="仿宋"/>
                <w:b/>
                <w:sz w:val="24"/>
              </w:rPr>
              <w:t>我已阅读（听明白）本确认书的告知事项，提供了上栏银行信息、送达地址及联系方式，确认了上栏银行信息、送达地址及联系方式，并保证所提供的各项内容是正确的、有效的。如在破产程序过程中银行信息、送达地址及联系方式发生变化，将及时通知管理人。</w:t>
            </w:r>
          </w:p>
          <w:p w14:paraId="636548AB">
            <w:pPr>
              <w:keepNext w:val="0"/>
              <w:keepLines w:val="0"/>
              <w:suppressLineNumbers w:val="0"/>
              <w:spacing w:before="0" w:beforeAutospacing="0" w:after="0" w:afterAutospacing="0"/>
              <w:ind w:left="0" w:right="0" w:firstLine="482" w:firstLineChars="200"/>
              <w:rPr>
                <w:rFonts w:hint="eastAsia" w:ascii="仿宋" w:hAnsi="仿宋" w:cs="仿宋"/>
                <w:b/>
                <w:sz w:val="24"/>
              </w:rPr>
            </w:pPr>
          </w:p>
          <w:p w14:paraId="5D3B7C31">
            <w:pPr>
              <w:keepNext w:val="0"/>
              <w:keepLines w:val="0"/>
              <w:suppressLineNumbers w:val="0"/>
              <w:spacing w:before="0" w:beforeAutospacing="0" w:after="0" w:afterAutospacing="0"/>
              <w:ind w:left="0" w:right="0" w:firstLine="482" w:firstLineChars="200"/>
              <w:rPr>
                <w:rFonts w:hint="eastAsia" w:ascii="仿宋" w:hAnsi="仿宋" w:cs="仿宋"/>
                <w:b/>
                <w:sz w:val="24"/>
              </w:rPr>
            </w:pPr>
          </w:p>
          <w:p w14:paraId="7AFAFB8C">
            <w:pPr>
              <w:keepNext w:val="0"/>
              <w:keepLines w:val="0"/>
              <w:suppressLineNumbers w:val="0"/>
              <w:wordWrap w:val="0"/>
              <w:spacing w:before="0" w:beforeAutospacing="0" w:after="0" w:afterAutospacing="0"/>
              <w:ind w:left="0" w:right="-417" w:rightChars="-149"/>
              <w:jc w:val="right"/>
              <w:rPr>
                <w:rFonts w:hint="eastAsia" w:ascii="仿宋" w:hAnsi="仿宋" w:cs="仿宋"/>
                <w:szCs w:val="28"/>
              </w:rPr>
            </w:pPr>
            <w:r>
              <w:rPr>
                <w:rFonts w:hint="eastAsia" w:ascii="仿宋" w:hAnsi="仿宋" w:cs="仿宋"/>
                <w:szCs w:val="28"/>
              </w:rPr>
              <w:t>债权人（签名/盖章）：</w:t>
            </w:r>
            <w:r>
              <w:rPr>
                <w:rFonts w:hint="eastAsia" w:ascii="仿宋" w:hAnsi="仿宋" w:cs="仿宋"/>
                <w:szCs w:val="28"/>
                <w:u w:val="single"/>
              </w:rPr>
              <w:t xml:space="preserve">        </w:t>
            </w:r>
            <w:r>
              <w:rPr>
                <w:rFonts w:hint="eastAsia" w:ascii="仿宋" w:hAnsi="仿宋" w:cs="仿宋"/>
                <w:szCs w:val="28"/>
              </w:rPr>
              <w:t xml:space="preserve">       </w:t>
            </w:r>
          </w:p>
          <w:p w14:paraId="5C84EBB8">
            <w:pPr>
              <w:keepNext w:val="0"/>
              <w:keepLines w:val="0"/>
              <w:suppressLineNumbers w:val="0"/>
              <w:wordWrap w:val="0"/>
              <w:spacing w:before="0" w:beforeAutospacing="0" w:after="0" w:afterAutospacing="0"/>
              <w:ind w:left="0" w:right="0" w:firstLine="560" w:firstLineChars="200"/>
              <w:jc w:val="right"/>
              <w:rPr>
                <w:rFonts w:hint="eastAsia" w:ascii="仿宋" w:hAnsi="仿宋" w:cs="仿宋"/>
                <w:sz w:val="24"/>
              </w:rPr>
            </w:pPr>
            <w:r>
              <w:rPr>
                <w:rFonts w:hint="eastAsia" w:ascii="仿宋" w:hAnsi="仿宋" w:cs="仿宋"/>
                <w:szCs w:val="28"/>
              </w:rPr>
              <w:t>申报日期：</w:t>
            </w:r>
            <w:r>
              <w:rPr>
                <w:rFonts w:hint="eastAsia" w:ascii="仿宋" w:hAnsi="仿宋" w:cs="仿宋"/>
                <w:szCs w:val="28"/>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 xml:space="preserve">日     </w:t>
            </w:r>
          </w:p>
        </w:tc>
      </w:tr>
      <w:tr w14:paraId="3371D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77" w:type="dxa"/>
            <w:noWrap w:val="0"/>
            <w:vAlign w:val="center"/>
          </w:tcPr>
          <w:p w14:paraId="77D25684">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备注</w:t>
            </w:r>
          </w:p>
        </w:tc>
        <w:tc>
          <w:tcPr>
            <w:tcW w:w="6751" w:type="dxa"/>
            <w:noWrap w:val="0"/>
            <w:vAlign w:val="top"/>
          </w:tcPr>
          <w:p w14:paraId="76C5902F">
            <w:pPr>
              <w:keepNext w:val="0"/>
              <w:keepLines w:val="0"/>
              <w:suppressLineNumbers w:val="0"/>
              <w:spacing w:before="0" w:beforeAutospacing="0" w:after="0" w:afterAutospacing="0"/>
              <w:ind w:left="0" w:right="0"/>
              <w:rPr>
                <w:rFonts w:hint="eastAsia" w:ascii="仿宋" w:hAnsi="仿宋" w:cs="仿宋"/>
                <w:sz w:val="24"/>
              </w:rPr>
            </w:pPr>
          </w:p>
          <w:p w14:paraId="4EF4F323">
            <w:pPr>
              <w:keepNext w:val="0"/>
              <w:keepLines w:val="0"/>
              <w:suppressLineNumbers w:val="0"/>
              <w:spacing w:before="0" w:beforeAutospacing="0" w:after="0" w:afterAutospacing="0"/>
              <w:ind w:left="0" w:right="0"/>
              <w:rPr>
                <w:rFonts w:hint="eastAsia" w:ascii="仿宋" w:hAnsi="仿宋" w:cs="仿宋"/>
                <w:sz w:val="24"/>
              </w:rPr>
            </w:pPr>
          </w:p>
          <w:p w14:paraId="57B0BBBE">
            <w:pPr>
              <w:keepNext w:val="0"/>
              <w:keepLines w:val="0"/>
              <w:suppressLineNumbers w:val="0"/>
              <w:spacing w:before="0" w:beforeAutospacing="0" w:after="0" w:afterAutospacing="0"/>
              <w:ind w:left="0" w:right="0"/>
              <w:rPr>
                <w:rFonts w:hint="eastAsia" w:ascii="仿宋" w:hAnsi="仿宋" w:cs="仿宋"/>
                <w:sz w:val="24"/>
              </w:rPr>
            </w:pPr>
          </w:p>
        </w:tc>
      </w:tr>
    </w:tbl>
    <w:p w14:paraId="4664DC5D">
      <w:pPr>
        <w:wordWrap w:val="0"/>
        <w:jc w:val="right"/>
        <w:rPr>
          <w:rFonts w:hint="eastAsia" w:ascii="仿宋" w:hAnsi="仿宋" w:cs="仿宋"/>
          <w:szCs w:val="28"/>
        </w:rPr>
        <w:sectPr>
          <w:headerReference r:id="rId12" w:type="default"/>
          <w:pgSz w:w="11906" w:h="16838"/>
          <w:pgMar w:top="1440" w:right="1800" w:bottom="1440" w:left="1800" w:header="851" w:footer="992" w:gutter="0"/>
          <w:cols w:space="720" w:num="1"/>
          <w:docGrid w:type="lines" w:linePitch="312" w:charSpace="0"/>
        </w:sectPr>
      </w:pPr>
    </w:p>
    <w:p w14:paraId="5D248D25">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rPr>
        <w:t>法定代表人（负责人）</w:t>
      </w:r>
    </w:p>
    <w:p w14:paraId="041D8977">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rPr>
        <w:t>身份证明书</w:t>
      </w:r>
    </w:p>
    <w:p w14:paraId="5AF86D4B">
      <w:pPr>
        <w:ind w:firstLine="640" w:firstLineChars="200"/>
        <w:rPr>
          <w:rFonts w:hint="eastAsia" w:ascii="仿宋" w:hAnsi="仿宋" w:cs="仿宋"/>
          <w:sz w:val="32"/>
          <w:szCs w:val="32"/>
        </w:rPr>
      </w:pPr>
      <w:r>
        <w:rPr>
          <w:rFonts w:hint="eastAsia" w:ascii="仿宋" w:hAnsi="仿宋" w:cs="仿宋"/>
          <w:sz w:val="32"/>
          <w:szCs w:val="32"/>
        </w:rPr>
        <w:t>兹证明</w:t>
      </w:r>
      <w:r>
        <w:rPr>
          <w:rFonts w:hint="eastAsia" w:ascii="仿宋" w:hAnsi="仿宋" w:cs="仿宋"/>
          <w:sz w:val="32"/>
          <w:szCs w:val="32"/>
          <w:u w:val="single"/>
        </w:rPr>
        <w:t xml:space="preserve">         </w:t>
      </w:r>
      <w:r>
        <w:rPr>
          <w:rFonts w:hint="eastAsia" w:ascii="仿宋" w:hAnsi="仿宋" w:cs="仿宋"/>
          <w:sz w:val="32"/>
          <w:szCs w:val="32"/>
        </w:rPr>
        <w:t>先生（女士）在本单位任</w:t>
      </w:r>
      <w:r>
        <w:rPr>
          <w:rFonts w:hint="eastAsia" w:ascii="仿宋" w:hAnsi="仿宋" w:cs="仿宋"/>
          <w:sz w:val="32"/>
          <w:szCs w:val="32"/>
          <w:u w:val="single"/>
        </w:rPr>
        <w:t xml:space="preserve">          </w:t>
      </w:r>
      <w:r>
        <w:rPr>
          <w:rFonts w:hint="eastAsia" w:ascii="仿宋" w:hAnsi="仿宋" w:cs="仿宋"/>
          <w:sz w:val="32"/>
          <w:szCs w:val="32"/>
        </w:rPr>
        <w:t>职务，系本单位法定代表人（负责人）。</w:t>
      </w:r>
    </w:p>
    <w:p w14:paraId="683963CD">
      <w:pPr>
        <w:ind w:firstLine="640" w:firstLineChars="200"/>
        <w:rPr>
          <w:rFonts w:hint="eastAsia" w:ascii="仿宋" w:hAnsi="仿宋" w:cs="仿宋"/>
          <w:sz w:val="32"/>
          <w:szCs w:val="32"/>
        </w:rPr>
      </w:pPr>
      <w:r>
        <w:rPr>
          <w:rFonts w:hint="eastAsia" w:ascii="仿宋" w:hAnsi="仿宋" w:cs="仿宋"/>
          <w:sz w:val="32"/>
          <w:szCs w:val="32"/>
        </w:rPr>
        <w:t>特此证明。</w:t>
      </w:r>
    </w:p>
    <w:p w14:paraId="18AE492C">
      <w:pPr>
        <w:keepNext w:val="0"/>
        <w:keepLines w:val="0"/>
        <w:pageBreakBefore w:val="0"/>
        <w:widowControl w:val="0"/>
        <w:kinsoku/>
        <w:wordWrap w:val="0"/>
        <w:overflowPunct/>
        <w:topLinePunct w:val="0"/>
        <w:autoSpaceDE/>
        <w:autoSpaceDN/>
        <w:bidi w:val="0"/>
        <w:adjustRightInd/>
        <w:snapToGrid/>
        <w:spacing w:before="937" w:beforeLines="300"/>
        <w:ind w:right="-417" w:rightChars="-149"/>
        <w:jc w:val="right"/>
        <w:textAlignment w:val="auto"/>
        <w:rPr>
          <w:rFonts w:hint="eastAsia" w:ascii="仿宋" w:hAnsi="仿宋" w:cs="仿宋"/>
          <w:sz w:val="32"/>
          <w:szCs w:val="32"/>
        </w:rPr>
      </w:pPr>
      <w:r>
        <w:rPr>
          <w:rFonts w:hint="eastAsia" w:ascii="仿宋" w:hAnsi="仿宋" w:cs="仿宋"/>
          <w:sz w:val="32"/>
          <w:szCs w:val="32"/>
        </w:rPr>
        <w:t>证明单位（盖章）：</w:t>
      </w:r>
      <w:r>
        <w:rPr>
          <w:rFonts w:hint="eastAsia" w:ascii="仿宋" w:hAnsi="仿宋" w:cs="仿宋"/>
          <w:sz w:val="32"/>
          <w:szCs w:val="32"/>
          <w:u w:val="single"/>
        </w:rPr>
        <w:t xml:space="preserve">         </w:t>
      </w:r>
      <w:r>
        <w:rPr>
          <w:rFonts w:hint="eastAsia" w:ascii="仿宋" w:hAnsi="仿宋" w:cs="仿宋"/>
          <w:sz w:val="32"/>
          <w:szCs w:val="32"/>
        </w:rPr>
        <w:t xml:space="preserve">       </w:t>
      </w:r>
    </w:p>
    <w:p w14:paraId="2B4CE2B5">
      <w:pPr>
        <w:keepNext w:val="0"/>
        <w:keepLines w:val="0"/>
        <w:pageBreakBefore w:val="0"/>
        <w:widowControl w:val="0"/>
        <w:kinsoku/>
        <w:wordWrap w:val="0"/>
        <w:overflowPunct/>
        <w:topLinePunct w:val="0"/>
        <w:autoSpaceDE/>
        <w:autoSpaceDN/>
        <w:bidi w:val="0"/>
        <w:adjustRightInd/>
        <w:snapToGrid/>
        <w:spacing w:before="313" w:beforeLines="100"/>
        <w:jc w:val="right"/>
        <w:textAlignment w:val="auto"/>
        <w:rPr>
          <w:rFonts w:hint="default" w:ascii="仿宋" w:hAnsi="仿宋" w:eastAsia="仿宋" w:cs="仿宋"/>
          <w:sz w:val="32"/>
          <w:szCs w:val="32"/>
          <w:lang w:val="en-US" w:eastAsia="zh-CN"/>
        </w:rPr>
        <w:sectPr>
          <w:headerReference r:id="rId13" w:type="default"/>
          <w:pgSz w:w="11906" w:h="16838"/>
          <w:pgMar w:top="1440" w:right="1800" w:bottom="1440" w:left="1800" w:header="851" w:footer="992" w:gutter="0"/>
          <w:cols w:space="720" w:num="1"/>
          <w:docGrid w:type="lines" w:linePitch="312" w:charSpace="0"/>
        </w:sectPr>
      </w:pPr>
      <w:r>
        <w:rPr>
          <w:rFonts w:hint="eastAsia" w:ascii="仿宋" w:hAnsi="仿宋" w:cs="仿宋"/>
          <w:sz w:val="32"/>
          <w:szCs w:val="32"/>
          <w:u w:val="single"/>
        </w:rPr>
        <w:t xml:space="preserve">      </w:t>
      </w:r>
      <w:r>
        <w:rPr>
          <w:rFonts w:hint="eastAsia" w:ascii="仿宋" w:hAnsi="仿宋" w:cs="仿宋"/>
          <w:sz w:val="32"/>
          <w:szCs w:val="32"/>
        </w:rPr>
        <w:t>年</w:t>
      </w:r>
      <w:r>
        <w:rPr>
          <w:rFonts w:hint="eastAsia" w:ascii="仿宋" w:hAnsi="仿宋" w:cs="仿宋"/>
          <w:sz w:val="32"/>
          <w:szCs w:val="32"/>
          <w:u w:val="single"/>
        </w:rPr>
        <w:t xml:space="preserve">   </w:t>
      </w:r>
      <w:r>
        <w:rPr>
          <w:rFonts w:hint="eastAsia" w:ascii="仿宋" w:hAnsi="仿宋" w:cs="仿宋"/>
          <w:sz w:val="32"/>
          <w:szCs w:val="32"/>
        </w:rPr>
        <w:t>月</w:t>
      </w:r>
      <w:r>
        <w:rPr>
          <w:rFonts w:hint="eastAsia" w:ascii="仿宋" w:hAnsi="仿宋" w:cs="仿宋"/>
          <w:sz w:val="32"/>
          <w:szCs w:val="32"/>
          <w:u w:val="single"/>
        </w:rPr>
        <w:t xml:space="preserve">   </w:t>
      </w:r>
      <w:r>
        <w:rPr>
          <w:rFonts w:hint="eastAsia" w:ascii="仿宋" w:hAnsi="仿宋" w:cs="仿宋"/>
          <w:sz w:val="32"/>
          <w:szCs w:val="32"/>
        </w:rPr>
        <w:t xml:space="preserve">日 </w:t>
      </w:r>
      <w:r>
        <w:rPr>
          <w:rFonts w:hint="eastAsia" w:ascii="仿宋" w:hAnsi="仿宋" w:cs="仿宋"/>
          <w:sz w:val="32"/>
          <w:szCs w:val="32"/>
          <w:lang w:val="en-US" w:eastAsia="zh-CN"/>
        </w:rPr>
        <w:t xml:space="preserve">   </w:t>
      </w:r>
    </w:p>
    <w:p w14:paraId="294B574B">
      <w:pPr>
        <w:keepNext w:val="0"/>
        <w:keepLines w:val="0"/>
        <w:pageBreakBefore w:val="0"/>
        <w:widowControl w:val="0"/>
        <w:kinsoku/>
        <w:wordWrap/>
        <w:overflowPunct/>
        <w:topLinePunct w:val="0"/>
        <w:autoSpaceDE/>
        <w:autoSpaceDN/>
        <w:bidi w:val="0"/>
        <w:adjustRightInd/>
        <w:snapToGrid/>
        <w:spacing w:before="313" w:beforeLines="100" w:after="313" w:afterLines="100"/>
        <w:ind w:firstLine="883" w:firstLineChars="200"/>
        <w:jc w:val="center"/>
        <w:textAlignment w:val="baseline"/>
        <w:rPr>
          <w:rFonts w:hint="eastAsia" w:ascii="宋体" w:hAnsi="宋体" w:eastAsia="宋体" w:cs="宋体"/>
          <w:b/>
          <w:bCs w:val="0"/>
          <w:sz w:val="44"/>
          <w:szCs w:val="44"/>
        </w:rPr>
      </w:pPr>
      <w:r>
        <w:rPr>
          <w:rFonts w:hint="eastAsia" w:ascii="宋体" w:hAnsi="宋体" w:eastAsia="宋体" w:cs="宋体"/>
          <w:b/>
          <w:bCs w:val="0"/>
          <w:sz w:val="44"/>
          <w:szCs w:val="44"/>
        </w:rPr>
        <w:t>授权委托书</w:t>
      </w:r>
    </w:p>
    <w:p w14:paraId="37BEC0B9">
      <w:pPr>
        <w:ind w:firstLine="640" w:firstLineChars="200"/>
        <w:rPr>
          <w:rFonts w:hint="eastAsia" w:ascii="仿宋" w:hAnsi="仿宋" w:cs="仿宋"/>
          <w:sz w:val="32"/>
          <w:szCs w:val="32"/>
          <w:u w:val="single"/>
        </w:rPr>
      </w:pPr>
      <w:r>
        <w:rPr>
          <w:rFonts w:hint="eastAsia" w:ascii="仿宋" w:hAnsi="仿宋" w:cs="仿宋"/>
          <w:sz w:val="32"/>
          <w:szCs w:val="32"/>
        </w:rPr>
        <w:t>委托人：</w:t>
      </w:r>
      <w:r>
        <w:rPr>
          <w:rFonts w:hint="eastAsia" w:ascii="仿宋" w:hAnsi="仿宋" w:cs="仿宋"/>
          <w:sz w:val="32"/>
          <w:szCs w:val="32"/>
          <w:u w:val="single"/>
        </w:rPr>
        <w:t xml:space="preserve">                                </w:t>
      </w:r>
    </w:p>
    <w:p w14:paraId="7845C1F2">
      <w:pPr>
        <w:ind w:firstLine="640" w:firstLineChars="200"/>
        <w:rPr>
          <w:rFonts w:hint="eastAsia" w:ascii="仿宋" w:hAnsi="仿宋" w:cs="仿宋"/>
          <w:sz w:val="32"/>
          <w:szCs w:val="32"/>
        </w:rPr>
      </w:pPr>
      <w:r>
        <w:rPr>
          <w:rFonts w:hint="eastAsia" w:ascii="仿宋" w:hAnsi="仿宋" w:cs="仿宋"/>
          <w:sz w:val="32"/>
          <w:szCs w:val="32"/>
        </w:rPr>
        <w:t>受托人：</w:t>
      </w:r>
      <w:r>
        <w:rPr>
          <w:rFonts w:hint="eastAsia" w:ascii="仿宋" w:hAnsi="仿宋" w:cs="仿宋"/>
          <w:sz w:val="32"/>
          <w:szCs w:val="32"/>
          <w:u w:val="single"/>
        </w:rPr>
        <w:t xml:space="preserve">                                </w:t>
      </w:r>
    </w:p>
    <w:p w14:paraId="5AE6ECB5">
      <w:pPr>
        <w:ind w:firstLine="640" w:firstLineChars="200"/>
        <w:jc w:val="both"/>
        <w:rPr>
          <w:rFonts w:hint="eastAsia" w:ascii="仿宋" w:hAnsi="仿宋" w:cs="仿宋"/>
          <w:sz w:val="32"/>
          <w:szCs w:val="32"/>
        </w:rPr>
      </w:pPr>
      <w:r>
        <w:rPr>
          <w:rFonts w:hint="eastAsia" w:ascii="仿宋" w:hAnsi="仿宋" w:cs="仿宋"/>
          <w:sz w:val="32"/>
          <w:szCs w:val="32"/>
        </w:rPr>
        <w:t>在</w:t>
      </w:r>
      <w:r>
        <w:rPr>
          <w:rFonts w:hint="eastAsia" w:ascii="仿宋" w:hAnsi="仿宋" w:cs="仿宋"/>
          <w:sz w:val="32"/>
          <w:szCs w:val="32"/>
          <w:lang w:val="en-US" w:eastAsia="zh-CN"/>
        </w:rPr>
        <w:t>泉州福邦轻工有限公司</w:t>
      </w:r>
      <w:r>
        <w:rPr>
          <w:rFonts w:hint="eastAsia" w:ascii="仿宋" w:hAnsi="仿宋" w:cs="仿宋"/>
          <w:sz w:val="32"/>
          <w:szCs w:val="32"/>
        </w:rPr>
        <w:t>破产清算一案中，兹委托</w:t>
      </w:r>
    </w:p>
    <w:p w14:paraId="189D6823">
      <w:pPr>
        <w:jc w:val="left"/>
        <w:rPr>
          <w:rFonts w:hint="eastAsia" w:ascii="仿宋" w:hAnsi="仿宋" w:cs="仿宋"/>
          <w:sz w:val="32"/>
          <w:szCs w:val="32"/>
        </w:rPr>
      </w:pPr>
      <w:r>
        <w:rPr>
          <w:rFonts w:hint="eastAsia" w:ascii="仿宋" w:hAnsi="仿宋" w:cs="仿宋"/>
          <w:sz w:val="32"/>
          <w:szCs w:val="32"/>
          <w:u w:val="single"/>
        </w:rPr>
        <w:t xml:space="preserve">  </w:t>
      </w:r>
      <w:r>
        <w:rPr>
          <w:rFonts w:hint="eastAsia" w:ascii="仿宋" w:hAnsi="仿宋" w:cs="仿宋"/>
          <w:sz w:val="32"/>
          <w:szCs w:val="32"/>
          <w:u w:val="single"/>
          <w:lang w:val="en-US" w:eastAsia="zh-CN"/>
        </w:rPr>
        <w:t xml:space="preserve">  </w:t>
      </w:r>
      <w:r>
        <w:rPr>
          <w:rFonts w:hint="eastAsia" w:ascii="仿宋" w:hAnsi="仿宋" w:cs="仿宋"/>
          <w:sz w:val="32"/>
          <w:szCs w:val="32"/>
          <w:u w:val="single"/>
        </w:rPr>
        <w:t xml:space="preserve">   </w:t>
      </w:r>
      <w:r>
        <w:rPr>
          <w:rFonts w:hint="eastAsia" w:ascii="仿宋" w:hAnsi="仿宋" w:cs="仿宋"/>
          <w:sz w:val="32"/>
          <w:szCs w:val="32"/>
        </w:rPr>
        <w:t>担任本人（本单位）的委托代理人。</w:t>
      </w:r>
    </w:p>
    <w:p w14:paraId="5F202EA0">
      <w:pPr>
        <w:ind w:left="1" w:firstLine="643" w:firstLineChars="200"/>
        <w:rPr>
          <w:rFonts w:hint="eastAsia" w:ascii="仿宋" w:hAnsi="仿宋" w:cs="仿宋"/>
          <w:b/>
          <w:sz w:val="32"/>
          <w:szCs w:val="32"/>
        </w:rPr>
      </w:pPr>
      <w:r>
        <w:rPr>
          <w:rFonts w:hint="eastAsia" w:ascii="仿宋" w:hAnsi="仿宋" w:cs="仿宋"/>
          <w:b/>
          <w:sz w:val="32"/>
          <w:szCs w:val="32"/>
        </w:rPr>
        <w:t>代理权限：特别授权，包括但不限于：</w:t>
      </w:r>
    </w:p>
    <w:p w14:paraId="49566C71">
      <w:pPr>
        <w:ind w:firstLine="640" w:firstLineChars="200"/>
        <w:rPr>
          <w:rFonts w:hint="eastAsia" w:ascii="仿宋" w:hAnsi="仿宋" w:cs="仿宋"/>
          <w:sz w:val="32"/>
          <w:szCs w:val="32"/>
        </w:rPr>
      </w:pPr>
      <w:r>
        <w:rPr>
          <w:rFonts w:hint="eastAsia" w:ascii="仿宋" w:hAnsi="仿宋" w:cs="仿宋"/>
          <w:sz w:val="32"/>
          <w:szCs w:val="32"/>
        </w:rPr>
        <w:t>1.代为申报债权、与管理人审核债权；</w:t>
      </w:r>
    </w:p>
    <w:p w14:paraId="143B6C69">
      <w:pPr>
        <w:ind w:firstLine="640" w:firstLineChars="200"/>
        <w:rPr>
          <w:rFonts w:hint="eastAsia" w:ascii="仿宋" w:hAnsi="仿宋" w:cs="仿宋"/>
          <w:sz w:val="32"/>
          <w:szCs w:val="32"/>
        </w:rPr>
      </w:pPr>
      <w:r>
        <w:rPr>
          <w:rFonts w:hint="eastAsia" w:ascii="仿宋" w:hAnsi="仿宋" w:cs="仿宋"/>
          <w:sz w:val="32"/>
          <w:szCs w:val="32"/>
        </w:rPr>
        <w:t>2.代为签署、签收各项文书；</w:t>
      </w:r>
    </w:p>
    <w:p w14:paraId="1D0C240A">
      <w:pPr>
        <w:ind w:firstLine="640" w:firstLineChars="200"/>
        <w:rPr>
          <w:rFonts w:hint="eastAsia" w:ascii="仿宋" w:hAnsi="仿宋" w:cs="仿宋"/>
          <w:sz w:val="32"/>
          <w:szCs w:val="32"/>
        </w:rPr>
      </w:pPr>
      <w:r>
        <w:rPr>
          <w:rFonts w:hint="eastAsia" w:ascii="仿宋" w:hAnsi="仿宋" w:cs="仿宋"/>
          <w:sz w:val="32"/>
          <w:szCs w:val="32"/>
        </w:rPr>
        <w:t>3.代为出席债权人会议，行使异议权和表决权；</w:t>
      </w:r>
    </w:p>
    <w:p w14:paraId="541D06B0">
      <w:pPr>
        <w:ind w:firstLine="640" w:firstLineChars="200"/>
        <w:rPr>
          <w:rFonts w:hint="eastAsia" w:ascii="仿宋" w:hAnsi="仿宋" w:cs="仿宋"/>
          <w:sz w:val="32"/>
          <w:szCs w:val="32"/>
        </w:rPr>
      </w:pPr>
      <w:r>
        <w:rPr>
          <w:rFonts w:hint="eastAsia" w:ascii="仿宋" w:hAnsi="仿宋" w:cs="仿宋"/>
          <w:sz w:val="32"/>
          <w:szCs w:val="32"/>
        </w:rPr>
        <w:t>4.代为行使债权人的其他权利，代为履行债权人的其他义务。</w:t>
      </w:r>
    </w:p>
    <w:p w14:paraId="6B954E02">
      <w:pPr>
        <w:ind w:firstLine="640" w:firstLineChars="200"/>
        <w:rPr>
          <w:rFonts w:hint="eastAsia" w:ascii="仿宋" w:hAnsi="仿宋" w:cs="仿宋"/>
          <w:sz w:val="32"/>
          <w:szCs w:val="32"/>
        </w:rPr>
      </w:pPr>
      <w:r>
        <w:rPr>
          <w:rFonts w:hint="eastAsia" w:ascii="仿宋" w:hAnsi="仿宋" w:cs="仿宋"/>
          <w:sz w:val="32"/>
          <w:szCs w:val="32"/>
        </w:rPr>
        <w:t>5.</w:t>
      </w:r>
      <w:r>
        <w:rPr>
          <w:rFonts w:hint="eastAsia" w:ascii="仿宋" w:hAnsi="仿宋" w:cs="仿宋"/>
          <w:sz w:val="32"/>
          <w:szCs w:val="32"/>
          <w:u w:val="single"/>
        </w:rPr>
        <w:t xml:space="preserve">                                             </w:t>
      </w:r>
    </w:p>
    <w:p w14:paraId="2B9E1E61">
      <w:pPr>
        <w:ind w:firstLine="640" w:firstLineChars="200"/>
        <w:rPr>
          <w:rFonts w:ascii="仿宋" w:hAnsi="仿宋" w:cs="仿宋"/>
          <w:bCs/>
          <w:sz w:val="32"/>
          <w:szCs w:val="32"/>
        </w:rPr>
      </w:pPr>
      <w:r>
        <w:rPr>
          <w:rFonts w:hint="eastAsia" w:ascii="仿宋" w:hAnsi="仿宋" w:cs="仿宋"/>
          <w:bCs/>
          <w:sz w:val="32"/>
          <w:szCs w:val="32"/>
        </w:rPr>
        <w:t>6.其他与破产程序相关的事务。</w:t>
      </w:r>
    </w:p>
    <w:p w14:paraId="206AA058">
      <w:pPr>
        <w:ind w:firstLine="643" w:firstLineChars="200"/>
        <w:rPr>
          <w:rFonts w:hint="eastAsia" w:ascii="仿宋" w:hAnsi="仿宋" w:cs="仿宋"/>
          <w:sz w:val="32"/>
          <w:szCs w:val="32"/>
        </w:rPr>
      </w:pPr>
      <w:r>
        <w:rPr>
          <w:rFonts w:hint="eastAsia" w:ascii="仿宋" w:hAnsi="仿宋" w:cs="仿宋"/>
          <w:b/>
          <w:sz w:val="32"/>
          <w:szCs w:val="32"/>
        </w:rPr>
        <w:t>代理期限：</w:t>
      </w:r>
      <w:r>
        <w:rPr>
          <w:rFonts w:hint="eastAsia" w:ascii="仿宋" w:hAnsi="仿宋" w:cs="仿宋"/>
          <w:sz w:val="32"/>
          <w:szCs w:val="32"/>
        </w:rPr>
        <w:t>委托日起至案件终结日止。</w:t>
      </w:r>
    </w:p>
    <w:p w14:paraId="0A76BCD6">
      <w:pPr>
        <w:ind w:firstLine="640" w:firstLineChars="200"/>
        <w:rPr>
          <w:rFonts w:hint="eastAsia" w:ascii="仿宋" w:hAnsi="仿宋" w:cs="仿宋"/>
          <w:sz w:val="32"/>
          <w:szCs w:val="32"/>
        </w:rPr>
      </w:pPr>
    </w:p>
    <w:p w14:paraId="2845FBB3">
      <w:pPr>
        <w:wordWrap w:val="0"/>
        <w:jc w:val="left"/>
        <w:rPr>
          <w:rFonts w:hint="eastAsia" w:ascii="仿宋" w:hAnsi="仿宋" w:cs="仿宋"/>
          <w:sz w:val="32"/>
          <w:szCs w:val="32"/>
          <w:u w:val="single"/>
        </w:rPr>
      </w:pPr>
      <w:r>
        <w:rPr>
          <w:rFonts w:hint="eastAsia" w:ascii="仿宋" w:hAnsi="仿宋" w:cs="仿宋"/>
          <w:sz w:val="32"/>
          <w:szCs w:val="32"/>
        </w:rPr>
        <w:t>委托人（签字/盖章）：</w:t>
      </w:r>
      <w:r>
        <w:rPr>
          <w:rFonts w:hint="eastAsia" w:ascii="仿宋" w:hAnsi="仿宋" w:cs="仿宋"/>
          <w:sz w:val="32"/>
          <w:szCs w:val="32"/>
          <w:u w:val="single"/>
        </w:rPr>
        <w:t xml:space="preserve">      </w:t>
      </w:r>
      <w:r>
        <w:rPr>
          <w:rFonts w:hint="eastAsia" w:ascii="仿宋" w:hAnsi="仿宋" w:cs="仿宋"/>
          <w:sz w:val="32"/>
          <w:szCs w:val="32"/>
        </w:rPr>
        <w:t xml:space="preserve">   受托人（签字）：</w:t>
      </w:r>
      <w:r>
        <w:rPr>
          <w:rFonts w:hint="eastAsia" w:ascii="仿宋" w:hAnsi="仿宋" w:cs="仿宋"/>
          <w:sz w:val="32"/>
          <w:szCs w:val="32"/>
          <w:u w:val="single"/>
        </w:rPr>
        <w:t xml:space="preserve">      </w:t>
      </w:r>
    </w:p>
    <w:p w14:paraId="04D1F6E9">
      <w:pPr>
        <w:wordWrap w:val="0"/>
        <w:jc w:val="left"/>
        <w:rPr>
          <w:rFonts w:hint="eastAsia" w:ascii="仿宋" w:hAnsi="仿宋" w:cs="仿宋"/>
          <w:sz w:val="32"/>
          <w:szCs w:val="32"/>
        </w:rPr>
      </w:pPr>
    </w:p>
    <w:p w14:paraId="22CD568B">
      <w:pPr>
        <w:wordWrap w:val="0"/>
        <w:jc w:val="left"/>
        <w:rPr>
          <w:rFonts w:hint="eastAsia" w:ascii="仿宋" w:hAnsi="仿宋" w:eastAsia="仿宋" w:cs="仿宋"/>
          <w:sz w:val="32"/>
          <w:szCs w:val="32"/>
          <w:lang w:val="en-US" w:eastAsia="zh-CN"/>
        </w:rPr>
      </w:pPr>
      <w:r>
        <w:rPr>
          <w:rFonts w:hint="eastAsia" w:ascii="仿宋" w:hAnsi="仿宋" w:cs="仿宋"/>
          <w:sz w:val="32"/>
          <w:szCs w:val="32"/>
        </w:rPr>
        <w:t>法定代表人（签字）：</w:t>
      </w:r>
      <w:r>
        <w:rPr>
          <w:rFonts w:hint="eastAsia" w:ascii="仿宋" w:hAnsi="仿宋" w:cs="仿宋"/>
          <w:sz w:val="32"/>
          <w:szCs w:val="32"/>
          <w:u w:val="single"/>
        </w:rPr>
        <w:t xml:space="preserve">       </w:t>
      </w:r>
      <w:r>
        <w:rPr>
          <w:rFonts w:hint="eastAsia" w:ascii="仿宋" w:hAnsi="仿宋" w:cs="仿宋"/>
          <w:sz w:val="32"/>
          <w:szCs w:val="32"/>
        </w:rPr>
        <w:t xml:space="preserve">    </w:t>
      </w:r>
      <w:r>
        <w:rPr>
          <w:rFonts w:hint="eastAsia" w:ascii="仿宋" w:hAnsi="仿宋" w:cs="仿宋"/>
          <w:sz w:val="32"/>
          <w:szCs w:val="32"/>
          <w:u w:val="single"/>
        </w:rPr>
        <w:t xml:space="preserve">      </w:t>
      </w:r>
      <w:r>
        <w:rPr>
          <w:rFonts w:hint="eastAsia" w:ascii="仿宋" w:hAnsi="仿宋" w:cs="仿宋"/>
          <w:sz w:val="32"/>
          <w:szCs w:val="32"/>
        </w:rPr>
        <w:t>年</w:t>
      </w:r>
      <w:r>
        <w:rPr>
          <w:rFonts w:hint="eastAsia" w:ascii="仿宋" w:hAnsi="仿宋" w:cs="仿宋"/>
          <w:sz w:val="32"/>
          <w:szCs w:val="32"/>
          <w:u w:val="single"/>
        </w:rPr>
        <w:t xml:space="preserve">   </w:t>
      </w:r>
      <w:r>
        <w:rPr>
          <w:rFonts w:hint="eastAsia" w:ascii="仿宋" w:hAnsi="仿宋" w:cs="仿宋"/>
          <w:sz w:val="32"/>
          <w:szCs w:val="32"/>
        </w:rPr>
        <w:t>月</w:t>
      </w:r>
      <w:r>
        <w:rPr>
          <w:rFonts w:hint="eastAsia" w:ascii="仿宋" w:hAnsi="仿宋" w:cs="仿宋"/>
          <w:sz w:val="32"/>
          <w:szCs w:val="32"/>
          <w:u w:val="single"/>
        </w:rPr>
        <w:t xml:space="preserve">   </w:t>
      </w:r>
      <w:r>
        <w:rPr>
          <w:rFonts w:hint="eastAsia" w:ascii="仿宋" w:hAnsi="仿宋" w:cs="仿宋"/>
          <w:sz w:val="32"/>
          <w:szCs w:val="32"/>
        </w:rPr>
        <w:t xml:space="preserve">日   </w:t>
      </w:r>
      <w:r>
        <w:rPr>
          <w:rFonts w:hint="eastAsia" w:ascii="仿宋" w:hAnsi="仿宋" w:cs="仿宋"/>
          <w:sz w:val="32"/>
          <w:szCs w:val="32"/>
          <w:lang w:val="en-US" w:eastAsia="zh-CN"/>
        </w:rPr>
        <w:t xml:space="preserve"> </w:t>
      </w:r>
    </w:p>
    <w:p w14:paraId="60E9BF78">
      <w:pPr>
        <w:keepNext w:val="0"/>
        <w:keepLines w:val="0"/>
        <w:pageBreakBefore w:val="0"/>
        <w:widowControl w:val="0"/>
        <w:kinsoku/>
        <w:wordWrap w:val="0"/>
        <w:overflowPunct/>
        <w:topLinePunct w:val="0"/>
        <w:autoSpaceDE/>
        <w:autoSpaceDN/>
        <w:bidi w:val="0"/>
        <w:adjustRightInd/>
        <w:snapToGrid/>
        <w:spacing w:before="313" w:beforeLines="100"/>
        <w:ind w:firstLine="480" w:firstLineChars="200"/>
        <w:jc w:val="both"/>
        <w:textAlignment w:val="auto"/>
        <w:rPr>
          <w:rFonts w:hint="eastAsia"/>
        </w:rPr>
        <w:sectPr>
          <w:headerReference r:id="rId14" w:type="default"/>
          <w:pgSz w:w="11906" w:h="16838"/>
          <w:pgMar w:top="1440" w:right="1800" w:bottom="1440" w:left="1800" w:header="851" w:footer="992" w:gutter="0"/>
          <w:cols w:space="720" w:num="1"/>
          <w:docGrid w:type="lines" w:linePitch="312" w:charSpace="0"/>
        </w:sectPr>
      </w:pPr>
      <w:r>
        <w:rPr>
          <w:rFonts w:hint="eastAsia" w:ascii="仿宋" w:hAnsi="仿宋" w:cs="仿宋"/>
          <w:sz w:val="24"/>
          <w:szCs w:val="32"/>
        </w:rPr>
        <w:t>说明：提交本《授权委托书》同时，应当一并提交代理人证件复印件作为附件。系律师代理人的，提交律师证复印件；非律师代理人的，需提交公民身份证复印件，并在管理人见证下双方当面签署委托书。</w:t>
      </w:r>
      <w:r>
        <w:rPr>
          <w:rFonts w:hint="eastAsia"/>
        </w:rPr>
        <w:t xml:space="preserve"> </w:t>
      </w:r>
    </w:p>
    <w:p w14:paraId="11DCBE60">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lang w:val="en-US" w:eastAsia="zh-CN"/>
        </w:rPr>
        <w:t>泉州福邦轻工有限公司</w:t>
      </w:r>
      <w:r>
        <w:rPr>
          <w:rFonts w:hint="eastAsia" w:ascii="宋体" w:hAnsi="宋体" w:eastAsia="宋体" w:cs="宋体"/>
          <w:b/>
          <w:bCs w:val="0"/>
          <w:sz w:val="44"/>
          <w:szCs w:val="44"/>
        </w:rPr>
        <w:t>管理人</w:t>
      </w:r>
    </w:p>
    <w:p w14:paraId="66666EFB">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rPr>
        <w:t>送达回证</w:t>
      </w:r>
    </w:p>
    <w:tbl>
      <w:tblPr>
        <w:tblStyle w:val="8"/>
        <w:tblW w:w="8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9"/>
        <w:gridCol w:w="5710"/>
      </w:tblGrid>
      <w:tr w14:paraId="7BFC8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2799" w:type="dxa"/>
            <w:noWrap w:val="0"/>
            <w:vAlign w:val="center"/>
          </w:tcPr>
          <w:p w14:paraId="1155309E">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事由</w:t>
            </w:r>
          </w:p>
        </w:tc>
        <w:tc>
          <w:tcPr>
            <w:tcW w:w="5710" w:type="dxa"/>
            <w:noWrap w:val="0"/>
            <w:vAlign w:val="center"/>
          </w:tcPr>
          <w:p w14:paraId="273035A0">
            <w:pPr>
              <w:keepNext w:val="0"/>
              <w:keepLines w:val="0"/>
              <w:suppressLineNumbers w:val="0"/>
              <w:spacing w:before="0" w:beforeAutospacing="0" w:after="0" w:afterAutospacing="0"/>
              <w:ind w:left="0" w:right="0"/>
              <w:jc w:val="center"/>
              <w:rPr>
                <w:rFonts w:hint="eastAsia" w:ascii="仿宋" w:hAnsi="仿宋" w:eastAsia="仿宋" w:cs="仿宋"/>
                <w:szCs w:val="28"/>
                <w:lang w:eastAsia="zh-CN"/>
              </w:rPr>
            </w:pPr>
            <w:r>
              <w:rPr>
                <w:rFonts w:hint="eastAsia" w:ascii="仿宋" w:hAnsi="仿宋" w:cs="仿宋"/>
                <w:szCs w:val="28"/>
                <w:lang w:eastAsia="zh-CN"/>
              </w:rPr>
              <w:t>泉州福邦轻工有限公司</w:t>
            </w:r>
          </w:p>
          <w:p w14:paraId="1A7E3EAD">
            <w:pPr>
              <w:keepNext w:val="0"/>
              <w:keepLines w:val="0"/>
              <w:suppressLineNumbers w:val="0"/>
              <w:spacing w:before="0" w:beforeAutospacing="0" w:after="0" w:afterAutospacing="0"/>
              <w:ind w:left="0" w:right="0"/>
              <w:jc w:val="center"/>
              <w:rPr>
                <w:rFonts w:hint="eastAsia" w:ascii="仿宋" w:hAnsi="仿宋" w:cs="仿宋"/>
                <w:szCs w:val="28"/>
              </w:rPr>
            </w:pPr>
            <w:r>
              <w:rPr>
                <w:rFonts w:hint="eastAsia" w:ascii="仿宋" w:hAnsi="仿宋" w:cs="仿宋"/>
                <w:szCs w:val="28"/>
              </w:rPr>
              <w:t>破产清算案</w:t>
            </w:r>
          </w:p>
          <w:p w14:paraId="785668CB">
            <w:pPr>
              <w:keepNext w:val="0"/>
              <w:keepLines w:val="0"/>
              <w:suppressLineNumbers w:val="0"/>
              <w:spacing w:before="0" w:beforeAutospacing="0" w:after="0" w:afterAutospacing="0"/>
              <w:ind w:left="0" w:right="0"/>
              <w:jc w:val="center"/>
              <w:rPr>
                <w:rFonts w:hint="default" w:ascii="仿宋" w:hAnsi="仿宋" w:cs="仿宋"/>
                <w:szCs w:val="28"/>
              </w:rPr>
            </w:pPr>
            <w:r>
              <w:rPr>
                <w:rFonts w:hint="eastAsia" w:ascii="仿宋" w:hAnsi="仿宋" w:cs="仿宋"/>
                <w:szCs w:val="28"/>
              </w:rPr>
              <w:t>债权申报等通知事宜</w:t>
            </w:r>
          </w:p>
        </w:tc>
      </w:tr>
      <w:tr w14:paraId="605A3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99" w:type="dxa"/>
            <w:noWrap w:val="0"/>
            <w:vAlign w:val="center"/>
          </w:tcPr>
          <w:p w14:paraId="3DE6B5EC">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送达人</w:t>
            </w:r>
          </w:p>
        </w:tc>
        <w:tc>
          <w:tcPr>
            <w:tcW w:w="5710" w:type="dxa"/>
            <w:noWrap w:val="0"/>
            <w:vAlign w:val="center"/>
          </w:tcPr>
          <w:p w14:paraId="509FAE62">
            <w:pPr>
              <w:keepNext w:val="0"/>
              <w:keepLines w:val="0"/>
              <w:suppressLineNumbers w:val="0"/>
              <w:spacing w:before="0" w:beforeAutospacing="0" w:after="0" w:afterAutospacing="0"/>
              <w:ind w:left="0" w:right="0"/>
              <w:jc w:val="center"/>
              <w:rPr>
                <w:rFonts w:hint="default" w:ascii="仿宋" w:hAnsi="仿宋" w:cs="仿宋"/>
                <w:szCs w:val="28"/>
                <w:lang w:val="en-US"/>
              </w:rPr>
            </w:pPr>
            <w:r>
              <w:rPr>
                <w:rFonts w:hint="eastAsia" w:ascii="仿宋" w:hAnsi="仿宋" w:cs="仿宋"/>
                <w:szCs w:val="28"/>
                <w:lang w:eastAsia="zh-CN"/>
              </w:rPr>
              <w:t>泉州福邦轻工有限公司</w:t>
            </w:r>
            <w:r>
              <w:rPr>
                <w:rFonts w:hint="eastAsia" w:ascii="仿宋" w:hAnsi="仿宋" w:cs="仿宋"/>
                <w:szCs w:val="28"/>
                <w:lang w:val="en-US" w:eastAsia="zh-CN"/>
              </w:rPr>
              <w:t>管理人</w:t>
            </w:r>
          </w:p>
        </w:tc>
      </w:tr>
      <w:tr w14:paraId="774BD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2799" w:type="dxa"/>
            <w:noWrap w:val="0"/>
            <w:vAlign w:val="center"/>
          </w:tcPr>
          <w:p w14:paraId="7128608D">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送达文书名称</w:t>
            </w:r>
          </w:p>
        </w:tc>
        <w:tc>
          <w:tcPr>
            <w:tcW w:w="5710" w:type="dxa"/>
            <w:noWrap w:val="0"/>
            <w:vAlign w:val="center"/>
          </w:tcPr>
          <w:p w14:paraId="7CF4ED4A">
            <w:pPr>
              <w:keepNext w:val="0"/>
              <w:keepLines w:val="0"/>
              <w:suppressLineNumbers w:val="0"/>
              <w:spacing w:before="0" w:beforeAutospacing="0" w:after="0" w:afterAutospacing="0"/>
              <w:ind w:left="0" w:right="0"/>
              <w:jc w:val="left"/>
              <w:rPr>
                <w:rFonts w:hint="eastAsia" w:ascii="仿宋" w:hAnsi="仿宋" w:cs="仿宋"/>
                <w:szCs w:val="28"/>
                <w:highlight w:val="none"/>
              </w:rPr>
            </w:pPr>
            <w:r>
              <w:rPr>
                <w:rFonts w:hint="eastAsia" w:ascii="仿宋" w:hAnsi="仿宋" w:cs="仿宋"/>
                <w:szCs w:val="28"/>
                <w:highlight w:val="none"/>
              </w:rPr>
              <w:t>债权申报资料及第一次债权人会议通知书</w:t>
            </w:r>
          </w:p>
          <w:p w14:paraId="4B96D2AE">
            <w:pPr>
              <w:keepNext w:val="0"/>
              <w:keepLines w:val="0"/>
              <w:numPr>
                <w:ilvl w:val="0"/>
                <w:numId w:val="0"/>
              </w:numPr>
              <w:suppressLineNumbers w:val="0"/>
              <w:spacing w:before="0" w:beforeAutospacing="0" w:after="0" w:afterAutospacing="0"/>
              <w:ind w:left="0" w:right="0"/>
              <w:jc w:val="left"/>
              <w:rPr>
                <w:rFonts w:hint="eastAsia" w:ascii="仿宋" w:hAnsi="仿宋" w:cs="仿宋"/>
                <w:szCs w:val="28"/>
                <w:highlight w:val="none"/>
              </w:rPr>
            </w:pPr>
            <w:r>
              <w:rPr>
                <w:rFonts w:hint="eastAsia" w:ascii="仿宋" w:hAnsi="仿宋" w:cs="仿宋"/>
                <w:szCs w:val="28"/>
                <w:highlight w:val="none"/>
                <w:lang w:eastAsia="zh-CN"/>
              </w:rPr>
              <w:t>（</w:t>
            </w:r>
            <w:r>
              <w:rPr>
                <w:rFonts w:hint="eastAsia" w:ascii="仿宋" w:hAnsi="仿宋" w:cs="仿宋"/>
                <w:szCs w:val="28"/>
                <w:highlight w:val="none"/>
                <w:lang w:val="en-US" w:eastAsia="zh-CN"/>
              </w:rPr>
              <w:t>2025</w:t>
            </w:r>
            <w:r>
              <w:rPr>
                <w:rFonts w:hint="eastAsia" w:ascii="仿宋" w:hAnsi="仿宋" w:cs="仿宋"/>
                <w:szCs w:val="28"/>
                <w:highlight w:val="none"/>
                <w:lang w:eastAsia="zh-CN"/>
              </w:rPr>
              <w:t>）</w:t>
            </w:r>
            <w:r>
              <w:rPr>
                <w:rFonts w:hint="eastAsia" w:ascii="仿宋" w:hAnsi="仿宋" w:cs="仿宋"/>
                <w:szCs w:val="28"/>
                <w:highlight w:val="none"/>
              </w:rPr>
              <w:t>闽05破申1</w:t>
            </w:r>
            <w:r>
              <w:rPr>
                <w:rFonts w:hint="eastAsia" w:ascii="仿宋" w:hAnsi="仿宋" w:cs="仿宋"/>
                <w:szCs w:val="28"/>
                <w:highlight w:val="none"/>
                <w:lang w:val="en-US" w:eastAsia="zh-CN"/>
              </w:rPr>
              <w:t>66</w:t>
            </w:r>
            <w:r>
              <w:rPr>
                <w:rFonts w:hint="eastAsia" w:ascii="仿宋" w:hAnsi="仿宋" w:cs="仿宋"/>
                <w:szCs w:val="28"/>
                <w:highlight w:val="none"/>
              </w:rPr>
              <w:t>号</w:t>
            </w:r>
            <w:r>
              <w:rPr>
                <w:rFonts w:hint="eastAsia" w:ascii="仿宋" w:hAnsi="仿宋" w:cs="仿宋"/>
                <w:szCs w:val="28"/>
                <w:highlight w:val="none"/>
                <w:lang w:val="en-US" w:eastAsia="zh-CN"/>
              </w:rPr>
              <w:t>民事</w:t>
            </w:r>
            <w:r>
              <w:rPr>
                <w:rFonts w:hint="eastAsia" w:ascii="仿宋" w:hAnsi="仿宋" w:cs="仿宋"/>
                <w:szCs w:val="28"/>
                <w:highlight w:val="none"/>
              </w:rPr>
              <w:t>裁定书</w:t>
            </w:r>
          </w:p>
          <w:p w14:paraId="5FF2A6A0">
            <w:pPr>
              <w:keepNext w:val="0"/>
              <w:keepLines w:val="0"/>
              <w:numPr>
                <w:ilvl w:val="0"/>
                <w:numId w:val="0"/>
              </w:numPr>
              <w:suppressLineNumbers w:val="0"/>
              <w:spacing w:before="0" w:beforeAutospacing="0" w:after="0" w:afterAutospacing="0"/>
              <w:ind w:left="0" w:right="0"/>
              <w:jc w:val="left"/>
              <w:rPr>
                <w:rFonts w:hint="default" w:ascii="仿宋" w:hAnsi="仿宋" w:eastAsia="仿宋" w:cs="仿宋"/>
                <w:szCs w:val="28"/>
                <w:highlight w:val="none"/>
                <w:lang w:val="en-US" w:eastAsia="zh-CN"/>
              </w:rPr>
            </w:pPr>
            <w:r>
              <w:rPr>
                <w:rFonts w:hint="eastAsia" w:ascii="仿宋" w:hAnsi="仿宋" w:cs="仿宋"/>
                <w:szCs w:val="28"/>
                <w:highlight w:val="none"/>
                <w:lang w:eastAsia="zh-CN"/>
              </w:rPr>
              <w:t>（</w:t>
            </w:r>
            <w:r>
              <w:rPr>
                <w:rFonts w:hint="eastAsia" w:ascii="仿宋" w:hAnsi="仿宋" w:cs="仿宋"/>
                <w:szCs w:val="28"/>
                <w:highlight w:val="none"/>
                <w:lang w:val="en-US" w:eastAsia="zh-CN"/>
              </w:rPr>
              <w:t>2025</w:t>
            </w:r>
            <w:r>
              <w:rPr>
                <w:rFonts w:hint="eastAsia" w:ascii="仿宋" w:hAnsi="仿宋" w:cs="仿宋"/>
                <w:szCs w:val="28"/>
                <w:highlight w:val="none"/>
                <w:lang w:eastAsia="zh-CN"/>
              </w:rPr>
              <w:t>）</w:t>
            </w:r>
            <w:r>
              <w:rPr>
                <w:rFonts w:hint="eastAsia" w:ascii="仿宋" w:hAnsi="仿宋" w:cs="仿宋"/>
                <w:szCs w:val="28"/>
                <w:highlight w:val="none"/>
                <w:lang w:val="en-US" w:eastAsia="zh-CN"/>
              </w:rPr>
              <w:t>闽05破申166号之一民事裁定书</w:t>
            </w:r>
          </w:p>
          <w:p w14:paraId="30E66EFF">
            <w:pPr>
              <w:keepNext w:val="0"/>
              <w:keepLines w:val="0"/>
              <w:suppressLineNumbers w:val="0"/>
              <w:spacing w:before="0" w:beforeAutospacing="0" w:after="0" w:afterAutospacing="0"/>
              <w:ind w:left="0" w:right="0"/>
              <w:jc w:val="left"/>
              <w:rPr>
                <w:rFonts w:hint="eastAsia" w:ascii="仿宋" w:hAnsi="仿宋" w:cs="仿宋"/>
                <w:szCs w:val="28"/>
                <w:highlight w:val="none"/>
              </w:rPr>
            </w:pPr>
            <w:r>
              <w:rPr>
                <w:rFonts w:hint="eastAsia" w:ascii="仿宋" w:hAnsi="仿宋" w:cs="仿宋"/>
                <w:w w:val="100"/>
                <w:szCs w:val="28"/>
                <w:highlight w:val="none"/>
              </w:rPr>
              <w:t>（2025）闽05</w:t>
            </w:r>
            <w:r>
              <w:rPr>
                <w:rFonts w:hint="eastAsia" w:ascii="仿宋" w:hAnsi="仿宋" w:cs="仿宋"/>
                <w:w w:val="100"/>
                <w:szCs w:val="28"/>
                <w:highlight w:val="none"/>
                <w:lang w:val="en-US" w:eastAsia="zh-CN"/>
              </w:rPr>
              <w:t>21</w:t>
            </w:r>
            <w:r>
              <w:rPr>
                <w:rFonts w:hint="eastAsia" w:ascii="仿宋" w:hAnsi="仿宋" w:cs="仿宋"/>
                <w:w w:val="100"/>
                <w:szCs w:val="28"/>
                <w:highlight w:val="none"/>
              </w:rPr>
              <w:t>破1</w:t>
            </w:r>
            <w:r>
              <w:rPr>
                <w:rFonts w:hint="eastAsia" w:ascii="仿宋" w:hAnsi="仿宋" w:cs="仿宋"/>
                <w:w w:val="100"/>
                <w:szCs w:val="28"/>
                <w:highlight w:val="none"/>
                <w:lang w:val="en-US" w:eastAsia="zh-CN"/>
              </w:rPr>
              <w:t>3</w:t>
            </w:r>
            <w:r>
              <w:rPr>
                <w:rFonts w:hint="eastAsia" w:ascii="仿宋" w:hAnsi="仿宋" w:cs="仿宋"/>
                <w:w w:val="100"/>
                <w:szCs w:val="28"/>
                <w:highlight w:val="none"/>
              </w:rPr>
              <w:t>号</w:t>
            </w:r>
            <w:r>
              <w:rPr>
                <w:rFonts w:hint="eastAsia" w:ascii="仿宋" w:hAnsi="仿宋" w:cs="仿宋"/>
                <w:szCs w:val="28"/>
                <w:highlight w:val="none"/>
              </w:rPr>
              <w:t>决定书、公告</w:t>
            </w:r>
          </w:p>
        </w:tc>
      </w:tr>
      <w:tr w14:paraId="35019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99" w:type="dxa"/>
            <w:noWrap w:val="0"/>
            <w:vAlign w:val="center"/>
          </w:tcPr>
          <w:p w14:paraId="06352207">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送达时间</w:t>
            </w:r>
          </w:p>
        </w:tc>
        <w:tc>
          <w:tcPr>
            <w:tcW w:w="5710" w:type="dxa"/>
            <w:noWrap w:val="0"/>
            <w:vAlign w:val="center"/>
          </w:tcPr>
          <w:p w14:paraId="0FC87836">
            <w:pPr>
              <w:keepNext w:val="0"/>
              <w:keepLines w:val="0"/>
              <w:suppressLineNumbers w:val="0"/>
              <w:spacing w:before="0" w:beforeAutospacing="0" w:after="0" w:afterAutospacing="0"/>
              <w:ind w:left="0" w:right="0"/>
              <w:jc w:val="center"/>
              <w:rPr>
                <w:rFonts w:hint="eastAsia" w:ascii="仿宋" w:hAnsi="仿宋" w:cs="仿宋"/>
                <w:szCs w:val="28"/>
              </w:rPr>
            </w:pPr>
            <w:r>
              <w:rPr>
                <w:rFonts w:hint="eastAsia" w:ascii="仿宋" w:hAnsi="仿宋" w:cs="仿宋"/>
                <w:szCs w:val="28"/>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日</w:t>
            </w:r>
          </w:p>
        </w:tc>
      </w:tr>
      <w:tr w14:paraId="06119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2799" w:type="dxa"/>
            <w:noWrap w:val="0"/>
            <w:vAlign w:val="center"/>
          </w:tcPr>
          <w:p w14:paraId="70DE7E09">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送达地点</w:t>
            </w:r>
          </w:p>
        </w:tc>
        <w:tc>
          <w:tcPr>
            <w:tcW w:w="5710" w:type="dxa"/>
            <w:noWrap w:val="0"/>
            <w:vAlign w:val="center"/>
          </w:tcPr>
          <w:p w14:paraId="69BA5600">
            <w:pPr>
              <w:keepNext w:val="0"/>
              <w:keepLines w:val="0"/>
              <w:suppressLineNumbers w:val="0"/>
              <w:spacing w:before="0" w:beforeAutospacing="0" w:after="0" w:afterAutospacing="0"/>
              <w:ind w:left="0" w:right="0"/>
              <w:jc w:val="center"/>
              <w:rPr>
                <w:rFonts w:hint="eastAsia" w:ascii="仿宋" w:hAnsi="仿宋" w:cs="仿宋"/>
                <w:szCs w:val="28"/>
              </w:rPr>
            </w:pPr>
          </w:p>
        </w:tc>
      </w:tr>
      <w:tr w14:paraId="308C1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99" w:type="dxa"/>
            <w:noWrap w:val="0"/>
            <w:vAlign w:val="center"/>
          </w:tcPr>
          <w:p w14:paraId="607FB1A0">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受送达人</w:t>
            </w:r>
          </w:p>
        </w:tc>
        <w:tc>
          <w:tcPr>
            <w:tcW w:w="5710" w:type="dxa"/>
            <w:noWrap w:val="0"/>
            <w:vAlign w:val="center"/>
          </w:tcPr>
          <w:p w14:paraId="11151E4F">
            <w:pPr>
              <w:keepNext w:val="0"/>
              <w:keepLines w:val="0"/>
              <w:suppressLineNumbers w:val="0"/>
              <w:spacing w:before="0" w:beforeAutospacing="0" w:after="0" w:afterAutospacing="0"/>
              <w:ind w:left="0" w:right="0"/>
              <w:jc w:val="center"/>
              <w:rPr>
                <w:rFonts w:hint="eastAsia" w:ascii="仿宋" w:hAnsi="仿宋" w:cs="仿宋"/>
                <w:szCs w:val="28"/>
              </w:rPr>
            </w:pPr>
          </w:p>
        </w:tc>
      </w:tr>
      <w:tr w14:paraId="3B657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2799" w:type="dxa"/>
            <w:noWrap w:val="0"/>
            <w:vAlign w:val="center"/>
          </w:tcPr>
          <w:p w14:paraId="7488ED68">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受送达人签字或盖章</w:t>
            </w:r>
          </w:p>
        </w:tc>
        <w:tc>
          <w:tcPr>
            <w:tcW w:w="5710" w:type="dxa"/>
            <w:noWrap w:val="0"/>
            <w:vAlign w:val="center"/>
          </w:tcPr>
          <w:p w14:paraId="0130F1E0">
            <w:pPr>
              <w:keepNext w:val="0"/>
              <w:keepLines w:val="0"/>
              <w:suppressLineNumbers w:val="0"/>
              <w:spacing w:before="0" w:beforeAutospacing="0" w:after="0" w:afterAutospacing="0"/>
              <w:ind w:left="0" w:right="0"/>
              <w:jc w:val="both"/>
              <w:rPr>
                <w:rFonts w:hint="eastAsia" w:ascii="仿宋" w:hAnsi="仿宋" w:cs="仿宋"/>
                <w:szCs w:val="28"/>
              </w:rPr>
            </w:pPr>
          </w:p>
          <w:p w14:paraId="47EBE02F">
            <w:pPr>
              <w:keepNext w:val="0"/>
              <w:keepLines w:val="0"/>
              <w:suppressLineNumbers w:val="0"/>
              <w:spacing w:before="0" w:beforeAutospacing="0" w:after="0" w:afterAutospacing="0"/>
              <w:ind w:left="0" w:right="0"/>
              <w:jc w:val="right"/>
              <w:rPr>
                <w:rFonts w:hint="eastAsia" w:ascii="仿宋" w:hAnsi="仿宋" w:cs="仿宋"/>
                <w:szCs w:val="28"/>
              </w:rPr>
            </w:pPr>
            <w:r>
              <w:rPr>
                <w:rFonts w:hint="eastAsia" w:ascii="仿宋" w:hAnsi="仿宋" w:cs="仿宋"/>
                <w:szCs w:val="28"/>
              </w:rPr>
              <w:t>签收时间：</w:t>
            </w:r>
            <w:r>
              <w:rPr>
                <w:rFonts w:hint="eastAsia" w:ascii="仿宋" w:hAnsi="仿宋" w:cs="仿宋"/>
                <w:szCs w:val="28"/>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日</w:t>
            </w:r>
          </w:p>
        </w:tc>
      </w:tr>
      <w:tr w14:paraId="264A4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jc w:val="center"/>
        </w:trPr>
        <w:tc>
          <w:tcPr>
            <w:tcW w:w="2799" w:type="dxa"/>
            <w:noWrap w:val="0"/>
            <w:vAlign w:val="center"/>
          </w:tcPr>
          <w:p w14:paraId="38C7C50D">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备注</w:t>
            </w:r>
          </w:p>
        </w:tc>
        <w:tc>
          <w:tcPr>
            <w:tcW w:w="5710" w:type="dxa"/>
            <w:noWrap w:val="0"/>
            <w:vAlign w:val="center"/>
          </w:tcPr>
          <w:p w14:paraId="64805D09">
            <w:pPr>
              <w:keepNext w:val="0"/>
              <w:keepLines w:val="0"/>
              <w:suppressLineNumbers w:val="0"/>
              <w:spacing w:before="0" w:beforeAutospacing="0" w:after="0" w:afterAutospacing="0"/>
              <w:ind w:left="0" w:right="0"/>
              <w:jc w:val="left"/>
              <w:rPr>
                <w:rFonts w:hint="eastAsia" w:ascii="仿宋" w:hAnsi="仿宋" w:cs="仿宋"/>
                <w:szCs w:val="21"/>
              </w:rPr>
            </w:pPr>
            <w:r>
              <w:rPr>
                <w:rFonts w:hint="eastAsia" w:ascii="仿宋" w:hAnsi="仿宋" w:cs="仿宋"/>
                <w:szCs w:val="21"/>
              </w:rPr>
              <w:t>请将此送达回证邮寄给管理人：</w:t>
            </w:r>
          </w:p>
          <w:p w14:paraId="0782AB2D">
            <w:pPr>
              <w:pStyle w:val="6"/>
              <w:keepNext w:val="0"/>
              <w:keepLines w:val="0"/>
              <w:suppressLineNumbers w:val="0"/>
              <w:spacing w:before="0" w:beforeAutospacing="0" w:after="0" w:afterAutospacing="0" w:line="400" w:lineRule="atLeast"/>
              <w:ind w:left="0" w:right="0"/>
              <w:rPr>
                <w:rFonts w:hint="default" w:ascii="仿宋" w:hAnsi="仿宋" w:eastAsia="仿宋" w:cs="仿宋"/>
                <w:color w:val="000000"/>
                <w:lang w:val="en-US" w:eastAsia="zh-CN"/>
              </w:rPr>
            </w:pPr>
            <w:r>
              <w:rPr>
                <w:rFonts w:hint="eastAsia" w:ascii="仿宋" w:hAnsi="仿宋" w:cs="仿宋"/>
                <w:color w:val="000000"/>
              </w:rPr>
              <w:t>邮寄地址：福建省福州市鼓楼区东大路花开富贵A座28E / 福建省泉州市丰泽区</w:t>
            </w:r>
            <w:r>
              <w:rPr>
                <w:rFonts w:hint="eastAsia" w:ascii="仿宋" w:hAnsi="仿宋" w:cs="仿宋"/>
                <w:color w:val="000000"/>
                <w:lang w:eastAsia="zh-CN"/>
              </w:rPr>
              <w:t>东泽路商城综合大楼</w:t>
            </w:r>
            <w:r>
              <w:rPr>
                <w:rFonts w:hint="eastAsia" w:ascii="仿宋" w:hAnsi="仿宋" w:cs="仿宋"/>
                <w:color w:val="000000"/>
                <w:lang w:val="en-US" w:eastAsia="zh-CN"/>
              </w:rPr>
              <w:t>7楼714</w:t>
            </w:r>
          </w:p>
          <w:p w14:paraId="38B6FBFA">
            <w:pPr>
              <w:pStyle w:val="6"/>
              <w:keepNext w:val="0"/>
              <w:keepLines w:val="0"/>
              <w:suppressLineNumbers w:val="0"/>
              <w:spacing w:before="0" w:beforeAutospacing="0" w:after="0" w:afterAutospacing="0" w:line="400" w:lineRule="atLeast"/>
              <w:ind w:left="0" w:right="0"/>
              <w:rPr>
                <w:rFonts w:hint="eastAsia" w:ascii="仿宋" w:hAnsi="仿宋" w:cs="仿宋"/>
                <w:color w:val="000000"/>
              </w:rPr>
            </w:pPr>
            <w:r>
              <w:rPr>
                <w:rFonts w:hint="eastAsia" w:ascii="仿宋" w:hAnsi="仿宋" w:cs="仿宋"/>
                <w:color w:val="000000"/>
              </w:rPr>
              <w:t>邮 编：</w:t>
            </w:r>
            <w:r>
              <w:rPr>
                <w:rFonts w:hint="eastAsia" w:ascii="仿宋" w:hAnsi="仿宋" w:cs="仿宋"/>
                <w:color w:val="000000"/>
                <w:lang w:val="en-US" w:eastAsia="zh-CN"/>
              </w:rPr>
              <w:t xml:space="preserve">350001 / </w:t>
            </w:r>
            <w:r>
              <w:rPr>
                <w:rFonts w:hint="eastAsia" w:ascii="仿宋" w:hAnsi="仿宋" w:cs="仿宋"/>
                <w:color w:val="000000"/>
              </w:rPr>
              <w:t>362000</w:t>
            </w:r>
          </w:p>
          <w:p w14:paraId="71D2B704">
            <w:pPr>
              <w:pStyle w:val="6"/>
              <w:keepNext w:val="0"/>
              <w:keepLines w:val="0"/>
              <w:suppressLineNumbers w:val="0"/>
              <w:spacing w:before="0" w:beforeAutospacing="0" w:after="0" w:afterAutospacing="0" w:line="400" w:lineRule="atLeast"/>
              <w:ind w:left="0" w:right="0"/>
              <w:rPr>
                <w:rFonts w:hint="default" w:ascii="仿宋" w:hAnsi="仿宋" w:cs="仿宋"/>
                <w:color w:val="000000"/>
                <w:lang w:val="en-US" w:eastAsia="zh-CN"/>
              </w:rPr>
            </w:pPr>
            <w:r>
              <w:rPr>
                <w:rFonts w:hint="default" w:ascii="仿宋" w:hAnsi="仿宋" w:cs="仿宋"/>
                <w:color w:val="000000"/>
                <w:lang w:val="en-US" w:eastAsia="zh-CN"/>
              </w:rPr>
              <w:t>联 系 人：</w:t>
            </w:r>
            <w:r>
              <w:rPr>
                <w:rFonts w:hint="eastAsia" w:ascii="仿宋" w:hAnsi="仿宋" w:cs="仿宋"/>
                <w:color w:val="000000"/>
                <w:lang w:val="en-US" w:eastAsia="zh-CN"/>
              </w:rPr>
              <w:t>范思文/</w:t>
            </w:r>
            <w:r>
              <w:rPr>
                <w:rFonts w:hint="default" w:ascii="仿宋" w:hAnsi="仿宋" w:cs="仿宋"/>
                <w:color w:val="000000"/>
                <w:lang w:val="en-US" w:eastAsia="zh-CN"/>
              </w:rPr>
              <w:t>李卢俊</w:t>
            </w:r>
          </w:p>
          <w:p w14:paraId="420A74A0">
            <w:pPr>
              <w:pStyle w:val="6"/>
              <w:keepNext w:val="0"/>
              <w:keepLines w:val="0"/>
              <w:suppressLineNumbers w:val="0"/>
              <w:spacing w:before="0" w:beforeAutospacing="0" w:after="0" w:afterAutospacing="0" w:line="400" w:lineRule="atLeast"/>
              <w:ind w:left="0" w:right="0"/>
              <w:rPr>
                <w:rFonts w:hint="default" w:ascii="仿宋" w:hAnsi="仿宋" w:eastAsia="仿宋" w:cs="仿宋"/>
                <w:sz w:val="28"/>
                <w:szCs w:val="28"/>
                <w:lang w:val="en-US" w:eastAsia="zh-CN"/>
              </w:rPr>
            </w:pPr>
            <w:r>
              <w:rPr>
                <w:rFonts w:hint="default" w:ascii="仿宋" w:hAnsi="仿宋" w:cs="仿宋"/>
                <w:color w:val="000000"/>
                <w:lang w:val="en-US" w:eastAsia="zh-CN"/>
              </w:rPr>
              <w:t>联系方式：</w:t>
            </w:r>
            <w:r>
              <w:rPr>
                <w:rFonts w:hint="eastAsia" w:ascii="仿宋" w:hAnsi="仿宋" w:cs="仿宋"/>
                <w:color w:val="000000"/>
                <w:lang w:val="en-US" w:eastAsia="zh-CN"/>
              </w:rPr>
              <w:t>19959162590/</w:t>
            </w:r>
            <w:bookmarkStart w:id="0" w:name="_GoBack"/>
            <w:bookmarkEnd w:id="0"/>
            <w:r>
              <w:rPr>
                <w:rFonts w:hint="default" w:ascii="仿宋" w:hAnsi="仿宋" w:cs="仿宋"/>
                <w:color w:val="000000"/>
                <w:lang w:val="en-US" w:eastAsia="zh-CN"/>
              </w:rPr>
              <w:t>13805088383</w:t>
            </w:r>
          </w:p>
        </w:tc>
      </w:tr>
    </w:tbl>
    <w:p w14:paraId="625406DD">
      <w:pPr>
        <w:sectPr>
          <w:headerReference r:id="rId15" w:type="default"/>
          <w:pgSz w:w="11906" w:h="16838"/>
          <w:pgMar w:top="1440" w:right="1800" w:bottom="1440" w:left="1800" w:header="851" w:footer="992" w:gutter="0"/>
          <w:cols w:space="720" w:num="1"/>
          <w:docGrid w:type="lines" w:linePitch="312" w:charSpace="0"/>
        </w:sectPr>
      </w:pPr>
    </w:p>
    <w:p w14:paraId="008163D0">
      <w:pPr>
        <w:jc w:val="center"/>
        <w:rPr>
          <w:rFonts w:hint="eastAsia" w:ascii="宋体" w:hAnsi="宋体" w:eastAsia="宋体" w:cs="宋体"/>
          <w:b/>
          <w:bCs/>
          <w:sz w:val="44"/>
          <w:szCs w:val="44"/>
        </w:rPr>
      </w:pPr>
      <w:r>
        <w:rPr>
          <w:rFonts w:hint="eastAsia" w:ascii="宋体" w:hAnsi="宋体" w:eastAsia="宋体" w:cs="宋体"/>
          <w:b/>
          <w:bCs/>
          <w:sz w:val="44"/>
          <w:szCs w:val="44"/>
          <w:lang w:val="en-US" w:eastAsia="zh-CN"/>
        </w:rPr>
        <w:t>泉州福邦轻工有限公司</w:t>
      </w:r>
    </w:p>
    <w:p w14:paraId="77D856C6">
      <w:pPr>
        <w:jc w:val="center"/>
        <w:rPr>
          <w:rFonts w:hint="eastAsia" w:ascii="宋体" w:hAnsi="宋体" w:eastAsia="宋体" w:cs="宋体"/>
          <w:b/>
          <w:bCs/>
          <w:sz w:val="44"/>
          <w:szCs w:val="44"/>
        </w:rPr>
      </w:pPr>
      <w:r>
        <w:rPr>
          <w:rFonts w:hint="eastAsia" w:ascii="宋体" w:hAnsi="宋体" w:eastAsia="宋体" w:cs="宋体"/>
          <w:b/>
          <w:bCs/>
          <w:sz w:val="44"/>
          <w:szCs w:val="44"/>
        </w:rPr>
        <w:t>财产线索征集表</w:t>
      </w:r>
    </w:p>
    <w:tbl>
      <w:tblPr>
        <w:tblStyle w:val="8"/>
        <w:tblW w:w="83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482"/>
        <w:gridCol w:w="2482"/>
        <w:gridCol w:w="2484"/>
      </w:tblGrid>
      <w:tr w14:paraId="169D8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4" w:type="dxa"/>
            <w:noWrap w:val="0"/>
            <w:vAlign w:val="top"/>
          </w:tcPr>
          <w:p w14:paraId="4E3D9580">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序号</w:t>
            </w:r>
          </w:p>
        </w:tc>
        <w:tc>
          <w:tcPr>
            <w:tcW w:w="2482" w:type="dxa"/>
            <w:noWrap w:val="0"/>
            <w:vAlign w:val="top"/>
          </w:tcPr>
          <w:p w14:paraId="3FCA023D">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财产名称</w:t>
            </w:r>
          </w:p>
        </w:tc>
        <w:tc>
          <w:tcPr>
            <w:tcW w:w="2482" w:type="dxa"/>
            <w:noWrap w:val="0"/>
            <w:vAlign w:val="top"/>
          </w:tcPr>
          <w:p w14:paraId="4A3A3F06">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财产所在地</w:t>
            </w:r>
          </w:p>
        </w:tc>
        <w:tc>
          <w:tcPr>
            <w:tcW w:w="2484" w:type="dxa"/>
            <w:noWrap w:val="0"/>
            <w:vAlign w:val="top"/>
          </w:tcPr>
          <w:p w14:paraId="5868E332">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备注</w:t>
            </w:r>
          </w:p>
        </w:tc>
      </w:tr>
      <w:tr w14:paraId="4F353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noWrap w:val="0"/>
            <w:vAlign w:val="top"/>
          </w:tcPr>
          <w:p w14:paraId="511257EB">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1</w:t>
            </w:r>
          </w:p>
        </w:tc>
        <w:tc>
          <w:tcPr>
            <w:tcW w:w="2482" w:type="dxa"/>
            <w:noWrap w:val="0"/>
            <w:vAlign w:val="top"/>
          </w:tcPr>
          <w:p w14:paraId="5734328D">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noWrap w:val="0"/>
            <w:vAlign w:val="top"/>
          </w:tcPr>
          <w:p w14:paraId="6297A7CF">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noWrap w:val="0"/>
            <w:vAlign w:val="top"/>
          </w:tcPr>
          <w:p w14:paraId="2DFC63BA">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1045E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noWrap w:val="0"/>
            <w:vAlign w:val="top"/>
          </w:tcPr>
          <w:p w14:paraId="61E4783F">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2</w:t>
            </w:r>
          </w:p>
        </w:tc>
        <w:tc>
          <w:tcPr>
            <w:tcW w:w="2482" w:type="dxa"/>
            <w:noWrap w:val="0"/>
            <w:vAlign w:val="top"/>
          </w:tcPr>
          <w:p w14:paraId="0AB2AF8D">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noWrap w:val="0"/>
            <w:vAlign w:val="top"/>
          </w:tcPr>
          <w:p w14:paraId="47F52CAF">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noWrap w:val="0"/>
            <w:vAlign w:val="top"/>
          </w:tcPr>
          <w:p w14:paraId="22F8B82B">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2DA3A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noWrap w:val="0"/>
            <w:vAlign w:val="top"/>
          </w:tcPr>
          <w:p w14:paraId="3F3BA72D">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3</w:t>
            </w:r>
          </w:p>
        </w:tc>
        <w:tc>
          <w:tcPr>
            <w:tcW w:w="2482" w:type="dxa"/>
            <w:noWrap w:val="0"/>
            <w:vAlign w:val="top"/>
          </w:tcPr>
          <w:p w14:paraId="6937DF8E">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noWrap w:val="0"/>
            <w:vAlign w:val="top"/>
          </w:tcPr>
          <w:p w14:paraId="356B3773">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noWrap w:val="0"/>
            <w:vAlign w:val="top"/>
          </w:tcPr>
          <w:p w14:paraId="3088C114">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424E0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noWrap w:val="0"/>
            <w:vAlign w:val="top"/>
          </w:tcPr>
          <w:p w14:paraId="323C068C">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4</w:t>
            </w:r>
          </w:p>
        </w:tc>
        <w:tc>
          <w:tcPr>
            <w:tcW w:w="2482" w:type="dxa"/>
            <w:noWrap w:val="0"/>
            <w:vAlign w:val="top"/>
          </w:tcPr>
          <w:p w14:paraId="1A2F63C6">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noWrap w:val="0"/>
            <w:vAlign w:val="top"/>
          </w:tcPr>
          <w:p w14:paraId="4F947A94">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noWrap w:val="0"/>
            <w:vAlign w:val="top"/>
          </w:tcPr>
          <w:p w14:paraId="746D8EDF">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4F417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noWrap w:val="0"/>
            <w:vAlign w:val="top"/>
          </w:tcPr>
          <w:p w14:paraId="79210606">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5</w:t>
            </w:r>
          </w:p>
        </w:tc>
        <w:tc>
          <w:tcPr>
            <w:tcW w:w="2482" w:type="dxa"/>
            <w:noWrap w:val="0"/>
            <w:vAlign w:val="top"/>
          </w:tcPr>
          <w:p w14:paraId="45975B6F">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noWrap w:val="0"/>
            <w:vAlign w:val="top"/>
          </w:tcPr>
          <w:p w14:paraId="239422EE">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noWrap w:val="0"/>
            <w:vAlign w:val="top"/>
          </w:tcPr>
          <w:p w14:paraId="0F33B753">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7F221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noWrap w:val="0"/>
            <w:vAlign w:val="top"/>
          </w:tcPr>
          <w:p w14:paraId="74D485F0">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6</w:t>
            </w:r>
          </w:p>
        </w:tc>
        <w:tc>
          <w:tcPr>
            <w:tcW w:w="2482" w:type="dxa"/>
            <w:noWrap w:val="0"/>
            <w:vAlign w:val="top"/>
          </w:tcPr>
          <w:p w14:paraId="276A701A">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noWrap w:val="0"/>
            <w:vAlign w:val="top"/>
          </w:tcPr>
          <w:p w14:paraId="274FD857">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noWrap w:val="0"/>
            <w:vAlign w:val="top"/>
          </w:tcPr>
          <w:p w14:paraId="1C4C9242">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3FAC3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noWrap w:val="0"/>
            <w:vAlign w:val="top"/>
          </w:tcPr>
          <w:p w14:paraId="57EE0C9A">
            <w:pPr>
              <w:keepNext w:val="0"/>
              <w:keepLines w:val="0"/>
              <w:suppressLineNumbers w:val="0"/>
              <w:spacing w:before="0" w:beforeAutospacing="0" w:after="0" w:afterAutospacing="0"/>
              <w:ind w:left="0" w:right="0"/>
              <w:jc w:val="center"/>
              <w:rPr>
                <w:rFonts w:hint="eastAsia" w:ascii="Times New Roman" w:hAnsi="Times New Roman" w:cs="Times New Roman"/>
              </w:rPr>
            </w:pPr>
          </w:p>
        </w:tc>
        <w:tc>
          <w:tcPr>
            <w:tcW w:w="2482" w:type="dxa"/>
            <w:noWrap w:val="0"/>
            <w:vAlign w:val="top"/>
          </w:tcPr>
          <w:p w14:paraId="4254D291">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noWrap w:val="0"/>
            <w:vAlign w:val="top"/>
          </w:tcPr>
          <w:p w14:paraId="1B32A3BB">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noWrap w:val="0"/>
            <w:vAlign w:val="top"/>
          </w:tcPr>
          <w:p w14:paraId="17EB437B">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7D03B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noWrap w:val="0"/>
            <w:vAlign w:val="top"/>
          </w:tcPr>
          <w:p w14:paraId="4D05A907">
            <w:pPr>
              <w:keepNext w:val="0"/>
              <w:keepLines w:val="0"/>
              <w:suppressLineNumbers w:val="0"/>
              <w:spacing w:before="0" w:beforeAutospacing="0" w:after="0" w:afterAutospacing="0"/>
              <w:ind w:left="0" w:right="0"/>
              <w:jc w:val="center"/>
              <w:rPr>
                <w:rFonts w:hint="eastAsia" w:ascii="Times New Roman" w:hAnsi="Times New Roman" w:cs="Times New Roman"/>
              </w:rPr>
            </w:pPr>
          </w:p>
        </w:tc>
        <w:tc>
          <w:tcPr>
            <w:tcW w:w="2482" w:type="dxa"/>
            <w:noWrap w:val="0"/>
            <w:vAlign w:val="top"/>
          </w:tcPr>
          <w:p w14:paraId="1065A347">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noWrap w:val="0"/>
            <w:vAlign w:val="top"/>
          </w:tcPr>
          <w:p w14:paraId="4316640C">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noWrap w:val="0"/>
            <w:vAlign w:val="top"/>
          </w:tcPr>
          <w:p w14:paraId="41B70D0A">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7CF4D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02" w:type="dxa"/>
            <w:gridSpan w:val="4"/>
            <w:noWrap w:val="0"/>
            <w:vAlign w:val="top"/>
          </w:tcPr>
          <w:p w14:paraId="1F7E459A">
            <w:pPr>
              <w:keepNext w:val="0"/>
              <w:keepLines w:val="0"/>
              <w:suppressLineNumbers w:val="0"/>
              <w:spacing w:before="0" w:beforeAutospacing="0" w:after="0" w:afterAutospacing="0"/>
              <w:ind w:left="0" w:right="0" w:firstLine="480" w:firstLineChars="200"/>
              <w:jc w:val="left"/>
              <w:rPr>
                <w:rFonts w:hint="eastAsia" w:ascii="Times New Roman" w:hAnsi="Times New Roman" w:cs="Times New Roman"/>
                <w:sz w:val="24"/>
                <w:szCs w:val="22"/>
              </w:rPr>
            </w:pPr>
            <w:r>
              <w:rPr>
                <w:rFonts w:hint="eastAsia" w:ascii="Times New Roman" w:hAnsi="Times New Roman" w:cs="Times New Roman"/>
                <w:sz w:val="24"/>
                <w:szCs w:val="22"/>
              </w:rPr>
              <w:t>备注：</w:t>
            </w:r>
          </w:p>
          <w:p w14:paraId="3C970F70">
            <w:pPr>
              <w:keepNext w:val="0"/>
              <w:keepLines w:val="0"/>
              <w:suppressLineNumbers w:val="0"/>
              <w:spacing w:before="0" w:beforeAutospacing="0" w:after="0" w:afterAutospacing="0"/>
              <w:ind w:left="0" w:right="0" w:firstLine="480" w:firstLineChars="200"/>
              <w:jc w:val="left"/>
              <w:rPr>
                <w:rFonts w:hint="eastAsia" w:ascii="Times New Roman" w:hAnsi="Times New Roman" w:cs="Times New Roman"/>
                <w:sz w:val="24"/>
                <w:szCs w:val="22"/>
              </w:rPr>
            </w:pPr>
            <w:r>
              <w:rPr>
                <w:rFonts w:hint="eastAsia" w:ascii="Times New Roman" w:hAnsi="Times New Roman" w:cs="Times New Roman"/>
                <w:sz w:val="24"/>
                <w:szCs w:val="22"/>
              </w:rPr>
              <w:t>1.请线索提供人在提交本表时附带提交与之相关的材料复印件，管理人将及时进行调查了解，依法维护全体债权人的合法权益。</w:t>
            </w:r>
          </w:p>
          <w:p w14:paraId="614DE412">
            <w:pPr>
              <w:keepNext w:val="0"/>
              <w:keepLines w:val="0"/>
              <w:suppressLineNumbers w:val="0"/>
              <w:spacing w:before="0" w:beforeAutospacing="0" w:after="0" w:afterAutospacing="0"/>
              <w:ind w:left="0" w:right="0" w:firstLine="480" w:firstLineChars="200"/>
              <w:jc w:val="left"/>
              <w:rPr>
                <w:rFonts w:hint="default" w:ascii="Times New Roman" w:hAnsi="Times New Roman" w:cs="Times New Roman"/>
              </w:rPr>
            </w:pPr>
            <w:r>
              <w:rPr>
                <w:rFonts w:hint="eastAsia" w:ascii="Times New Roman" w:hAnsi="Times New Roman" w:cs="Times New Roman"/>
                <w:sz w:val="24"/>
                <w:szCs w:val="22"/>
              </w:rPr>
              <w:t>2.此表为非必填表格。</w:t>
            </w:r>
          </w:p>
        </w:tc>
      </w:tr>
    </w:tbl>
    <w:p w14:paraId="38FF42FB">
      <w:pPr>
        <w:rPr>
          <w:rFonts w:hint="eastAsia"/>
        </w:rPr>
      </w:pPr>
      <w:r>
        <w:rPr>
          <w:rFonts w:hint="eastAsia"/>
        </w:rPr>
        <w:t>线索提供人：</w:t>
      </w:r>
    </w:p>
    <w:p w14:paraId="57E19F27">
      <w:r>
        <w:rPr>
          <w:rFonts w:hint="eastAsia"/>
        </w:rPr>
        <w:t>联系方式：</w:t>
      </w:r>
    </w:p>
    <w:p w14:paraId="670D5512"/>
    <w:sectPr>
      <w:headerReference r:id="rId16" w:type="default"/>
      <w:pgSz w:w="11906" w:h="16838"/>
      <w:pgMar w:top="1440" w:right="1800" w:bottom="1440" w:left="1800" w:header="851" w:footer="992" w:gutter="0"/>
      <w:cols w:space="720"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251">
      <wne:fci wne:fciName="BorderAll" wne:swArg="0000"/>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F6581">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0AE6E">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488BA754">
      <w:pPr>
        <w:pStyle w:val="5"/>
        <w:rPr>
          <w:rFonts w:hint="eastAsia"/>
        </w:rPr>
      </w:pPr>
      <w:r>
        <w:rPr>
          <w:rStyle w:val="11"/>
        </w:rPr>
        <w:footnoteRef/>
      </w:r>
      <w:r>
        <w:t xml:space="preserve"> </w:t>
      </w:r>
      <w:r>
        <w:rPr>
          <w:rFonts w:hint="eastAsia"/>
        </w:rPr>
        <w:t xml:space="preserve">  《中华人民共和国刑法》第三百零七条之一第一款【虚假诉讼罪】</w:t>
      </w:r>
    </w:p>
    <w:p w14:paraId="108459D3">
      <w:pPr>
        <w:pStyle w:val="5"/>
        <w:ind w:firstLine="360" w:firstLineChars="200"/>
      </w:pPr>
      <w:r>
        <w:rPr>
          <w:rFonts w:hint="eastAsia"/>
        </w:rPr>
        <w:t>以捏造的事实提起民事诉讼，妨害司法秩序或者严重侵害他人合法权益的，处三年以下有期徒刑、拘役或者管制，并处或者单处罚金；情节严重的，处三年以上七年以下有期徒刑，并处罚金。</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6FAFF">
    <w:pPr>
      <w:pStyle w:val="4"/>
      <w:pBdr>
        <w:bottom w:val="none" w:color="auto" w:sz="0" w:space="0"/>
      </w:pBdr>
    </w:pPr>
    <w:r>
      <w:rPr>
        <w:rFonts w:hint="eastAsia"/>
      </w:rPr>
      <w:t>附件</w:t>
    </w:r>
    <w:r>
      <w:rPr>
        <w:rFonts w:hint="eastAsia"/>
        <w:lang w:val="en-US" w:eastAsia="zh-CN"/>
      </w:rPr>
      <w:t>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38A6E2">
    <w:pPr>
      <w:pStyle w:val="4"/>
      <w:jc w:val="center"/>
    </w:pPr>
    <w:r>
      <w:rPr>
        <w:rFonts w:hint="eastAsia"/>
      </w:rPr>
      <w:t xml:space="preserve">附件1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90C9D">
    <w:pPr>
      <w:pStyle w:val="4"/>
      <w:jc w:val="left"/>
    </w:pPr>
    <w:r>
      <w:rPr>
        <w:rFonts w:hint="eastAsia"/>
      </w:rPr>
      <w:t xml:space="preserve">附件2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D8AB8">
    <w:pPr>
      <w:pStyle w:val="4"/>
      <w:pBdr>
        <w:bottom w:val="none" w:color="auto" w:sz="0" w:space="0"/>
      </w:pBdr>
    </w:pPr>
    <w:r>
      <w:rPr>
        <w:rFonts w:hint="eastAsia"/>
      </w:rPr>
      <w:t>附件</w:t>
    </w:r>
    <w:r>
      <w:rPr>
        <w:rFonts w:hint="eastAsia"/>
        <w:lang w:val="en-US" w:eastAsia="zh-CN"/>
      </w:rPr>
      <w:t>3</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E441E">
    <w:pPr>
      <w:pStyle w:val="4"/>
      <w:jc w:val="center"/>
    </w:pPr>
    <w:r>
      <w:rPr>
        <w:rFonts w:hint="eastAsia"/>
      </w:rPr>
      <w:t xml:space="preserve">附件3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992622">
    <w:pPr>
      <w:pStyle w:val="4"/>
      <w:pBdr>
        <w:bottom w:val="none" w:color="auto" w:sz="0" w:space="0"/>
      </w:pBdr>
    </w:pPr>
    <w:r>
      <w:rPr>
        <w:rFonts w:hint="eastAsia"/>
      </w:rPr>
      <w:t>附件</w:t>
    </w:r>
    <w:r>
      <w:rPr>
        <w:rFonts w:hint="eastAsia"/>
        <w:lang w:val="en-US" w:eastAsia="zh-CN"/>
      </w:rPr>
      <w:t>4</w:t>
    </w:r>
    <w:r>
      <w:rPr>
        <w:rFonts w:hint="eastAsia"/>
      </w:rPr>
      <w:t xml:space="preserve">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0E17A">
    <w:pPr>
      <w:pStyle w:val="4"/>
      <w:pBdr>
        <w:bottom w:val="none" w:color="auto" w:sz="0" w:space="0"/>
      </w:pBdr>
    </w:pPr>
    <w:r>
      <w:rPr>
        <w:rFonts w:hint="eastAsia"/>
      </w:rPr>
      <w:t xml:space="preserve">附件5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74D0F">
    <w:pPr>
      <w:pStyle w:val="4"/>
      <w:pBdr>
        <w:bottom w:val="none" w:color="auto" w:sz="0" w:space="0"/>
      </w:pBdr>
    </w:pPr>
    <w:r>
      <w:rPr>
        <w:rFonts w:hint="eastAsia"/>
      </w:rPr>
      <w:t xml:space="preserve">附件6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BC1C0">
    <w:pPr>
      <w:pStyle w:val="4"/>
      <w:pBdr>
        <w:bottom w:val="none" w:color="auto" w:sz="0" w:space="0"/>
      </w:pBdr>
    </w:pPr>
    <w:r>
      <w:rPr>
        <w:rFonts w:hint="eastAsia"/>
      </w:rPr>
      <w:t xml:space="preserve">附件7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D1629">
    <w:pPr>
      <w:pStyle w:val="4"/>
      <w:pBdr>
        <w:bottom w:val="none" w:color="auto" w:sz="0" w:space="0"/>
      </w:pBdr>
    </w:pPr>
    <w:r>
      <w:rPr>
        <w:rFonts w:hint="eastAsia"/>
      </w:rPr>
      <w:t>附件</w:t>
    </w:r>
    <w:r>
      <w:rPr>
        <w:rFonts w:hint="eastAsia"/>
        <w:lang w:val="en-US" w:eastAsia="zh-CN"/>
      </w:rPr>
      <w:t>8</w:t>
    </w:r>
    <w:r>
      <w:rPr>
        <w:rFonts w:hint="eastAsia"/>
      </w:rPr>
      <w:t xml:space="preserve">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2ADA2">
    <w:pPr>
      <w:pStyle w:val="4"/>
      <w:pBdr>
        <w:bottom w:val="none" w:color="auto" w:sz="0" w:space="0"/>
      </w:pBdr>
    </w:pPr>
    <w:r>
      <w:rPr>
        <w:rFonts w:hint="eastAsia"/>
      </w:rPr>
      <w:t xml:space="preserve">附件9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kNzA4OWRiYmRiOTNhNWVkYTljYzUwZGQ0NGQ4ZWIifQ=="/>
  </w:docVars>
  <w:rsids>
    <w:rsidRoot w:val="00F84031"/>
    <w:rsid w:val="003F61A5"/>
    <w:rsid w:val="004707E6"/>
    <w:rsid w:val="00E81F02"/>
    <w:rsid w:val="00E8665C"/>
    <w:rsid w:val="00EB50BE"/>
    <w:rsid w:val="00F84031"/>
    <w:rsid w:val="032338E1"/>
    <w:rsid w:val="07133976"/>
    <w:rsid w:val="08AE6343"/>
    <w:rsid w:val="08F345EB"/>
    <w:rsid w:val="093B239A"/>
    <w:rsid w:val="09B63701"/>
    <w:rsid w:val="0DE87A99"/>
    <w:rsid w:val="0E147457"/>
    <w:rsid w:val="0ED8263F"/>
    <w:rsid w:val="0F554C29"/>
    <w:rsid w:val="122338FE"/>
    <w:rsid w:val="134F109B"/>
    <w:rsid w:val="13D749A0"/>
    <w:rsid w:val="13E50D8B"/>
    <w:rsid w:val="14004650"/>
    <w:rsid w:val="159E5049"/>
    <w:rsid w:val="18DD40DB"/>
    <w:rsid w:val="1AB81A3E"/>
    <w:rsid w:val="1BE10BC8"/>
    <w:rsid w:val="1C853049"/>
    <w:rsid w:val="1DA07F1C"/>
    <w:rsid w:val="1EDF78D9"/>
    <w:rsid w:val="1F525D83"/>
    <w:rsid w:val="1FE3647B"/>
    <w:rsid w:val="20D34C74"/>
    <w:rsid w:val="20ED34BE"/>
    <w:rsid w:val="217A2595"/>
    <w:rsid w:val="238166D6"/>
    <w:rsid w:val="26914E82"/>
    <w:rsid w:val="270513CC"/>
    <w:rsid w:val="2B715B77"/>
    <w:rsid w:val="2BDE4E27"/>
    <w:rsid w:val="2FF40230"/>
    <w:rsid w:val="32F47226"/>
    <w:rsid w:val="34AF2977"/>
    <w:rsid w:val="34C800F5"/>
    <w:rsid w:val="36857E34"/>
    <w:rsid w:val="36A92DD9"/>
    <w:rsid w:val="37B63229"/>
    <w:rsid w:val="37B704C1"/>
    <w:rsid w:val="38233460"/>
    <w:rsid w:val="391060DB"/>
    <w:rsid w:val="3A3503FB"/>
    <w:rsid w:val="3A766411"/>
    <w:rsid w:val="3A9A7089"/>
    <w:rsid w:val="3BDECC36"/>
    <w:rsid w:val="3D02134B"/>
    <w:rsid w:val="3D940B82"/>
    <w:rsid w:val="3E010994"/>
    <w:rsid w:val="3EB07989"/>
    <w:rsid w:val="401B3CED"/>
    <w:rsid w:val="40D22322"/>
    <w:rsid w:val="40F52D58"/>
    <w:rsid w:val="43AB2A94"/>
    <w:rsid w:val="46607F75"/>
    <w:rsid w:val="48CC5A03"/>
    <w:rsid w:val="495A3CF5"/>
    <w:rsid w:val="4B20749E"/>
    <w:rsid w:val="4C225301"/>
    <w:rsid w:val="4EA76E1A"/>
    <w:rsid w:val="4EE52E05"/>
    <w:rsid w:val="507B5745"/>
    <w:rsid w:val="50911154"/>
    <w:rsid w:val="535B5D4C"/>
    <w:rsid w:val="54D74F52"/>
    <w:rsid w:val="590C650F"/>
    <w:rsid w:val="5A557999"/>
    <w:rsid w:val="5AF82F3A"/>
    <w:rsid w:val="5BE302D1"/>
    <w:rsid w:val="5CEE303A"/>
    <w:rsid w:val="5E46461D"/>
    <w:rsid w:val="5FE91D57"/>
    <w:rsid w:val="60B31B0C"/>
    <w:rsid w:val="61413D75"/>
    <w:rsid w:val="657F7C4E"/>
    <w:rsid w:val="65C81722"/>
    <w:rsid w:val="67AE693B"/>
    <w:rsid w:val="6B8A1BE0"/>
    <w:rsid w:val="6CCD570D"/>
    <w:rsid w:val="6D026FA4"/>
    <w:rsid w:val="6DED2E2D"/>
    <w:rsid w:val="6F840A58"/>
    <w:rsid w:val="70775504"/>
    <w:rsid w:val="718030F6"/>
    <w:rsid w:val="73A7092E"/>
    <w:rsid w:val="751B6217"/>
    <w:rsid w:val="75EB0C77"/>
    <w:rsid w:val="779E06F3"/>
    <w:rsid w:val="77FB4B82"/>
    <w:rsid w:val="78650950"/>
    <w:rsid w:val="78654DF4"/>
    <w:rsid w:val="786848E4"/>
    <w:rsid w:val="792C3B64"/>
    <w:rsid w:val="7A103882"/>
    <w:rsid w:val="7AE04C06"/>
    <w:rsid w:val="7B5816B7"/>
    <w:rsid w:val="7BFD1039"/>
    <w:rsid w:val="7E5A5140"/>
    <w:rsid w:val="839D471C"/>
    <w:rsid w:val="9EDFD7B8"/>
    <w:rsid w:val="9FFFEB99"/>
    <w:rsid w:val="BABF7837"/>
    <w:rsid w:val="C75F763D"/>
    <w:rsid w:val="C7ED80FD"/>
    <w:rsid w:val="DD7B30F3"/>
    <w:rsid w:val="DF7F4424"/>
    <w:rsid w:val="F7F70D28"/>
    <w:rsid w:val="F7FE7EF0"/>
    <w:rsid w:val="FE7F8B7D"/>
    <w:rsid w:val="FF3C94C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28"/>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link w:val="12"/>
    <w:qFormat/>
    <w:uiPriority w:val="1"/>
    <w:pPr>
      <w:ind w:left="603"/>
    </w:pPr>
    <w:rPr>
      <w:rFonts w:ascii="宋体" w:eastAsia="宋体" w:cs="宋体"/>
      <w:sz w:val="30"/>
      <w:szCs w:val="3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footnote text"/>
    <w:basedOn w:val="1"/>
    <w:qFormat/>
    <w:uiPriority w:val="0"/>
    <w:pPr>
      <w:snapToGrid w:val="0"/>
      <w:jc w:val="left"/>
    </w:pPr>
    <w:rPr>
      <w:sz w:val="18"/>
    </w:rPr>
  </w:style>
  <w:style w:type="paragraph" w:styleId="6">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7">
    <w:name w:val="Normal (Web)"/>
    <w:basedOn w:val="1"/>
    <w:uiPriority w:val="0"/>
    <w:rPr>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otnote reference"/>
    <w:qFormat/>
    <w:uiPriority w:val="0"/>
    <w:rPr>
      <w:vertAlign w:val="superscript"/>
    </w:rPr>
  </w:style>
  <w:style w:type="character" w:customStyle="1" w:styleId="12">
    <w:name w:val="正文文本 字符"/>
    <w:basedOn w:val="10"/>
    <w:link w:val="2"/>
    <w:uiPriority w:val="0"/>
    <w:rPr>
      <w:rFonts w:hint="eastAsia" w:ascii="宋体" w:hAnsi="Calibri" w:eastAsia="宋体" w:cs="宋体"/>
      <w:kern w:val="2"/>
      <w:sz w:val="30"/>
      <w:szCs w:val="3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microsoft.com/office/2006/relationships/keyMapCustomizations" Target="customizations.xml"/><Relationship Id="rId17" Type="http://schemas.openxmlformats.org/officeDocument/2006/relationships/theme" Target="theme/theme1.xml"/><Relationship Id="rId16" Type="http://schemas.openxmlformats.org/officeDocument/2006/relationships/header" Target="header11.xml"/><Relationship Id="rId15" Type="http://schemas.openxmlformats.org/officeDocument/2006/relationships/header" Target="header10.xml"/><Relationship Id="rId14" Type="http://schemas.openxmlformats.org/officeDocument/2006/relationships/header" Target="header9.xml"/><Relationship Id="rId13" Type="http://schemas.openxmlformats.org/officeDocument/2006/relationships/header" Target="header8.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751</Words>
  <Characters>755</Characters>
  <Lines>36</Lines>
  <Paragraphs>10</Paragraphs>
  <TotalTime>14</TotalTime>
  <ScaleCrop>false</ScaleCrop>
  <LinksUpToDate>false</LinksUpToDate>
  <CharactersWithSpaces>871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2023-05-20T17:09:00Z</dcterms:created>
  <dc:creator>24183</dc:creator>
  <cp:lastModifiedBy>admin</cp:lastModifiedBy>
  <cp:lastPrinted>2023-06-10T08:52:00Z</cp:lastPrinted>
  <dcterms:modified xsi:type="dcterms:W3CDTF">2025-07-15T13:30:15Z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274E4B85751144FA87665E1369B3EC11_13</vt:lpwstr>
  </property>
  <property fmtid="{D5CDD505-2E9C-101B-9397-08002B2CF9AE}" pid="4" name="KSOTemplateDocerSaveRecord">
    <vt:lpwstr>eyJoZGlkIjoiYzNkOGNkMDY0ZTFiYjM5NGUyMDI5NTdiZTlhNmMwMDgifQ==</vt:lpwstr>
  </property>
</Properties>
</file>