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ED" w:rsidRPr="005C5CD6" w:rsidRDefault="009C1738">
      <w:pPr>
        <w:spacing w:line="440" w:lineRule="exact"/>
        <w:jc w:val="center"/>
        <w:rPr>
          <w:rFonts w:ascii="华文仿宋" w:eastAsia="华文仿宋" w:hAnsi="华文仿宋"/>
          <w:b/>
          <w:bCs/>
          <w:sz w:val="36"/>
          <w:szCs w:val="36"/>
        </w:rPr>
      </w:pPr>
      <w:bookmarkStart w:id="0" w:name="_GoBack"/>
      <w:r w:rsidRPr="005C5CD6">
        <w:rPr>
          <w:rFonts w:ascii="仿宋" w:eastAsia="仿宋" w:hAnsi="仿宋" w:hint="eastAsia"/>
          <w:b/>
          <w:bCs/>
          <w:sz w:val="36"/>
          <w:szCs w:val="36"/>
        </w:rPr>
        <w:t>债权申</w:t>
      </w:r>
      <w:r w:rsidRPr="005C5CD6">
        <w:rPr>
          <w:rFonts w:ascii="仿宋" w:eastAsia="仿宋" w:hAnsi="仿宋" w:hint="eastAsia"/>
          <w:b/>
          <w:bCs/>
          <w:sz w:val="36"/>
          <w:szCs w:val="36"/>
        </w:rPr>
        <w:t>报</w:t>
      </w:r>
      <w:r w:rsidRPr="005C5CD6">
        <w:rPr>
          <w:rFonts w:ascii="仿宋" w:eastAsia="仿宋" w:hAnsi="仿宋" w:hint="eastAsia"/>
          <w:b/>
          <w:bCs/>
          <w:sz w:val="36"/>
          <w:szCs w:val="36"/>
        </w:rPr>
        <w:t>填报说明</w:t>
      </w:r>
    </w:p>
    <w:p w:rsidR="007E6CED" w:rsidRPr="005C5CD6" w:rsidRDefault="007E6CED">
      <w:pPr>
        <w:spacing w:line="440" w:lineRule="exact"/>
        <w:ind w:firstLine="570"/>
        <w:rPr>
          <w:rFonts w:ascii="华文仿宋" w:eastAsia="华文仿宋" w:hAnsi="华文仿宋"/>
          <w:b/>
          <w:bCs/>
          <w:sz w:val="28"/>
          <w:szCs w:val="28"/>
        </w:rPr>
      </w:pPr>
    </w:p>
    <w:p w:rsidR="007E6CED" w:rsidRPr="005C5CD6" w:rsidRDefault="009C1738">
      <w:pPr>
        <w:spacing w:line="440" w:lineRule="exact"/>
        <w:ind w:firstLine="570"/>
        <w:rPr>
          <w:rFonts w:ascii="华文仿宋" w:eastAsia="华文仿宋" w:hAnsi="华文仿宋"/>
          <w:b/>
          <w:bCs/>
          <w:sz w:val="28"/>
          <w:szCs w:val="28"/>
        </w:rPr>
      </w:pPr>
      <w:r w:rsidRPr="005C5CD6">
        <w:rPr>
          <w:rFonts w:ascii="华文仿宋" w:eastAsia="华文仿宋" w:hAnsi="华文仿宋"/>
          <w:b/>
          <w:bCs/>
          <w:sz w:val="28"/>
          <w:szCs w:val="28"/>
        </w:rPr>
        <w:t>1</w:t>
      </w:r>
      <w:r w:rsidRPr="005C5CD6">
        <w:rPr>
          <w:rFonts w:ascii="华文仿宋" w:eastAsia="华文仿宋" w:hAnsi="华文仿宋" w:hint="eastAsia"/>
          <w:b/>
          <w:bCs/>
          <w:sz w:val="28"/>
          <w:szCs w:val="28"/>
        </w:rPr>
        <w:t>、《债权申报表》</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按照《债权申报表》（见附件</w:t>
      </w:r>
      <w:r w:rsidRPr="005C5CD6">
        <w:rPr>
          <w:rFonts w:ascii="华文仿宋" w:eastAsia="华文仿宋" w:hAnsi="华文仿宋"/>
          <w:sz w:val="28"/>
          <w:szCs w:val="28"/>
        </w:rPr>
        <w:t>1</w:t>
      </w:r>
      <w:r w:rsidRPr="005C5CD6">
        <w:rPr>
          <w:rFonts w:ascii="华文仿宋" w:eastAsia="华文仿宋" w:hAnsi="华文仿宋" w:hint="eastAsia"/>
          <w:sz w:val="28"/>
          <w:szCs w:val="28"/>
        </w:rPr>
        <w:t>）的要求填写债权人基本信息、申报的债权金额、是否为债务人以特定财产担保的债权、诉讼仲裁情况以及债权形成的基本情况等事项。</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机构债权，须法定代表人或负责人签字或加盖法定代表人或负责人人名章，并加盖单位公章；个人债权，须由债权人本人或其代理人签字。</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各位债权人如认为该表填写空间不够的，可后附续表。</w:t>
      </w:r>
    </w:p>
    <w:p w:rsidR="007E6CED" w:rsidRPr="005C5CD6" w:rsidRDefault="009C1738">
      <w:pPr>
        <w:spacing w:line="440" w:lineRule="exact"/>
        <w:ind w:firstLine="570"/>
        <w:rPr>
          <w:rFonts w:ascii="华文仿宋" w:eastAsia="华文仿宋" w:hAnsi="华文仿宋"/>
          <w:b/>
          <w:bCs/>
          <w:sz w:val="28"/>
          <w:szCs w:val="28"/>
        </w:rPr>
      </w:pPr>
      <w:r w:rsidRPr="005C5CD6">
        <w:rPr>
          <w:rFonts w:ascii="华文仿宋" w:eastAsia="华文仿宋" w:hAnsi="华文仿宋"/>
          <w:b/>
          <w:bCs/>
          <w:sz w:val="28"/>
          <w:szCs w:val="28"/>
        </w:rPr>
        <w:t>2</w:t>
      </w:r>
      <w:r w:rsidRPr="005C5CD6">
        <w:rPr>
          <w:rFonts w:ascii="华文仿宋" w:eastAsia="华文仿宋" w:hAnsi="华文仿宋" w:hint="eastAsia"/>
          <w:b/>
          <w:bCs/>
          <w:sz w:val="28"/>
          <w:szCs w:val="28"/>
        </w:rPr>
        <w:t>、证明债权申报人主体资格的材料</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hint="eastAsia"/>
          <w:sz w:val="28"/>
          <w:szCs w:val="28"/>
        </w:rPr>
        <w:t>）有效的企业法人营业执照、事业和社团法人登记证书等原件扫描件、《法定代表人或负责人身份证明书》（见附件</w:t>
      </w:r>
      <w:r w:rsidRPr="005C5CD6">
        <w:rPr>
          <w:rFonts w:ascii="华文仿宋" w:eastAsia="华文仿宋" w:hAnsi="华文仿宋"/>
          <w:sz w:val="28"/>
          <w:szCs w:val="28"/>
        </w:rPr>
        <w:t>2</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2</w:t>
      </w:r>
      <w:r w:rsidRPr="005C5CD6">
        <w:rPr>
          <w:rFonts w:ascii="华文仿宋" w:eastAsia="华文仿宋" w:hAnsi="华文仿宋" w:hint="eastAsia"/>
          <w:sz w:val="28"/>
          <w:szCs w:val="28"/>
        </w:rPr>
        <w:t>）委托代理申报还须提交的材料：机构债权人委托代理申报</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的，还须填写并提交</w:t>
      </w:r>
      <w:r w:rsidRPr="005C5CD6">
        <w:rPr>
          <w:rFonts w:ascii="华文仿宋" w:eastAsia="华文仿宋" w:hAnsi="华文仿宋" w:hint="eastAsia"/>
          <w:sz w:val="28"/>
          <w:szCs w:val="28"/>
          <w:u w:val="single"/>
        </w:rPr>
        <w:t>《授权委托书》（见附件</w:t>
      </w:r>
      <w:r w:rsidRPr="005C5CD6">
        <w:rPr>
          <w:rFonts w:ascii="华文仿宋" w:eastAsia="华文仿宋" w:hAnsi="华文仿宋" w:hint="eastAsia"/>
          <w:sz w:val="28"/>
          <w:szCs w:val="28"/>
          <w:u w:val="single"/>
        </w:rPr>
        <w:t>3 )</w:t>
      </w:r>
      <w:r w:rsidRPr="005C5CD6">
        <w:rPr>
          <w:rFonts w:ascii="华文仿宋" w:eastAsia="华文仿宋" w:hAnsi="华文仿宋" w:hint="eastAsia"/>
          <w:sz w:val="28"/>
          <w:szCs w:val="28"/>
        </w:rPr>
        <w:t>（</w:t>
      </w:r>
      <w:r w:rsidRPr="005C5CD6">
        <w:rPr>
          <w:rFonts w:ascii="华文仿宋" w:eastAsia="华文仿宋" w:hAnsi="华文仿宋" w:hint="eastAsia"/>
          <w:b/>
          <w:bCs/>
          <w:sz w:val="28"/>
          <w:szCs w:val="28"/>
          <w:u w:val="single"/>
        </w:rPr>
        <w:t>法定代表人或负责人签字或加盖法定代表人或负责人人名章，并加盖单位公章</w:t>
      </w:r>
      <w:r w:rsidRPr="005C5CD6">
        <w:rPr>
          <w:rFonts w:ascii="华文仿宋" w:eastAsia="华文仿宋" w:hAnsi="华文仿宋" w:hint="eastAsia"/>
          <w:sz w:val="28"/>
          <w:szCs w:val="28"/>
        </w:rPr>
        <w:t>）、代理人的身份证等个人有效证件原件扫描件；个人债权人委托代理人申</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报的，还需填写并提交</w:t>
      </w:r>
      <w:r w:rsidRPr="005C5CD6">
        <w:rPr>
          <w:rFonts w:ascii="华文仿宋" w:eastAsia="华文仿宋" w:hAnsi="华文仿宋" w:hint="eastAsia"/>
          <w:sz w:val="28"/>
          <w:szCs w:val="28"/>
          <w:u w:val="single"/>
        </w:rPr>
        <w:t>《授权委托书》（见附件</w:t>
      </w:r>
      <w:r w:rsidRPr="005C5CD6">
        <w:rPr>
          <w:rFonts w:ascii="华文仿宋" w:eastAsia="华文仿宋" w:hAnsi="华文仿宋" w:hint="eastAsia"/>
          <w:sz w:val="28"/>
          <w:szCs w:val="28"/>
          <w:u w:val="single"/>
        </w:rPr>
        <w:t>3 )</w:t>
      </w:r>
      <w:r w:rsidRPr="005C5CD6">
        <w:rPr>
          <w:rFonts w:ascii="华文仿宋" w:eastAsia="华文仿宋" w:hAnsi="华文仿宋" w:hint="eastAsia"/>
          <w:sz w:val="28"/>
          <w:szCs w:val="28"/>
        </w:rPr>
        <w:t>（</w:t>
      </w:r>
      <w:r w:rsidRPr="005C5CD6">
        <w:rPr>
          <w:rFonts w:ascii="华文仿宋" w:eastAsia="华文仿宋" w:hAnsi="华文仿宋" w:hint="eastAsia"/>
          <w:b/>
          <w:bCs/>
          <w:sz w:val="28"/>
          <w:szCs w:val="28"/>
          <w:u w:val="single"/>
        </w:rPr>
        <w:t>个人债权人签字并按手印</w:t>
      </w:r>
      <w:r w:rsidRPr="005C5CD6">
        <w:rPr>
          <w:rFonts w:ascii="华文仿宋" w:eastAsia="华文仿宋" w:hAnsi="华文仿宋" w:hint="eastAsia"/>
          <w:sz w:val="28"/>
          <w:szCs w:val="28"/>
        </w:rPr>
        <w:t>）和代理人的身份证等个人有效证件原件扫描件。如代理人是律师的，还应当提供所在律师事务所出具的所函。</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3</w:t>
      </w:r>
      <w:r w:rsidRPr="005C5CD6">
        <w:rPr>
          <w:rFonts w:ascii="华文仿宋" w:eastAsia="华文仿宋" w:hAnsi="华文仿宋" w:hint="eastAsia"/>
          <w:sz w:val="28"/>
          <w:szCs w:val="28"/>
        </w:rPr>
        <w:t>）如机构债权人与北京</w:t>
      </w:r>
      <w:r w:rsidRPr="005C5CD6">
        <w:rPr>
          <w:rFonts w:ascii="华文仿宋" w:eastAsia="华文仿宋" w:hAnsi="华文仿宋" w:hint="eastAsia"/>
          <w:sz w:val="28"/>
          <w:szCs w:val="28"/>
        </w:rPr>
        <w:t>冠美新兴桥口腔医院</w:t>
      </w:r>
      <w:r w:rsidRPr="005C5CD6">
        <w:rPr>
          <w:rFonts w:ascii="华文仿宋" w:eastAsia="华文仿宋" w:hAnsi="华文仿宋" w:hint="eastAsia"/>
          <w:sz w:val="28"/>
          <w:szCs w:val="28"/>
        </w:rPr>
        <w:t>有限公司发生债权债务后名称发生变更的，还应提交市场监督管理机构出具的名称变更证明文件复印件（加盖单位公章）。</w:t>
      </w:r>
    </w:p>
    <w:p w:rsidR="007E6CED" w:rsidRPr="005C5CD6" w:rsidRDefault="009C1738">
      <w:pPr>
        <w:spacing w:line="440" w:lineRule="exact"/>
        <w:ind w:firstLine="570"/>
        <w:rPr>
          <w:rFonts w:ascii="华文仿宋" w:eastAsia="华文仿宋" w:hAnsi="华文仿宋"/>
          <w:b/>
          <w:bCs/>
          <w:sz w:val="28"/>
          <w:szCs w:val="28"/>
        </w:rPr>
      </w:pPr>
      <w:r w:rsidRPr="005C5CD6">
        <w:rPr>
          <w:rFonts w:ascii="华文仿宋" w:eastAsia="华文仿宋" w:hAnsi="华文仿宋"/>
          <w:b/>
          <w:bCs/>
          <w:sz w:val="28"/>
          <w:szCs w:val="28"/>
        </w:rPr>
        <w:t>3</w:t>
      </w:r>
      <w:r w:rsidRPr="005C5CD6">
        <w:rPr>
          <w:rFonts w:ascii="华文仿宋" w:eastAsia="华文仿宋" w:hAnsi="华文仿宋" w:hint="eastAsia"/>
          <w:b/>
          <w:bCs/>
          <w:sz w:val="28"/>
          <w:szCs w:val="28"/>
        </w:rPr>
        <w:t>、债权人送达地址及联系方式确认书（见附件</w:t>
      </w:r>
      <w:r w:rsidRPr="005C5CD6">
        <w:rPr>
          <w:rFonts w:ascii="华文仿宋" w:eastAsia="华文仿宋" w:hAnsi="华文仿宋" w:hint="eastAsia"/>
          <w:b/>
          <w:bCs/>
          <w:sz w:val="28"/>
          <w:szCs w:val="28"/>
        </w:rPr>
        <w:t xml:space="preserve"> 4)</w:t>
      </w:r>
    </w:p>
    <w:p w:rsidR="007E6CED" w:rsidRPr="005C5CD6" w:rsidRDefault="009C1738">
      <w:pPr>
        <w:spacing w:line="440" w:lineRule="exact"/>
        <w:ind w:firstLine="570"/>
        <w:rPr>
          <w:rFonts w:ascii="华文仿宋" w:eastAsia="华文仿宋" w:hAnsi="华文仿宋"/>
          <w:b/>
          <w:bCs/>
          <w:sz w:val="28"/>
          <w:szCs w:val="28"/>
        </w:rPr>
      </w:pPr>
      <w:r w:rsidRPr="005C5CD6">
        <w:rPr>
          <w:rFonts w:ascii="华文仿宋" w:eastAsia="华文仿宋" w:hAnsi="华文仿宋" w:hint="eastAsia"/>
          <w:b/>
          <w:bCs/>
          <w:sz w:val="28"/>
          <w:szCs w:val="28"/>
        </w:rPr>
        <w:t>4</w:t>
      </w:r>
      <w:r w:rsidRPr="005C5CD6">
        <w:rPr>
          <w:rFonts w:ascii="华文仿宋" w:eastAsia="华文仿宋" w:hAnsi="华文仿宋" w:hint="eastAsia"/>
          <w:b/>
          <w:bCs/>
          <w:sz w:val="28"/>
          <w:szCs w:val="28"/>
        </w:rPr>
        <w:t>、承诺书（见附件</w:t>
      </w:r>
      <w:r w:rsidRPr="005C5CD6">
        <w:rPr>
          <w:rFonts w:ascii="华文仿宋" w:eastAsia="华文仿宋" w:hAnsi="华文仿宋" w:hint="eastAsia"/>
          <w:b/>
          <w:bCs/>
          <w:sz w:val="28"/>
          <w:szCs w:val="28"/>
        </w:rPr>
        <w:t>5</w:t>
      </w:r>
      <w:r w:rsidRPr="005C5CD6">
        <w:rPr>
          <w:rFonts w:ascii="华文仿宋" w:eastAsia="华文仿宋" w:hAnsi="华文仿宋" w:hint="eastAsia"/>
          <w:b/>
          <w:bCs/>
          <w:sz w:val="28"/>
          <w:szCs w:val="28"/>
        </w:rPr>
        <w:t>）</w:t>
      </w:r>
    </w:p>
    <w:p w:rsidR="007E6CED" w:rsidRPr="005C5CD6" w:rsidRDefault="009C1738">
      <w:pPr>
        <w:spacing w:line="440" w:lineRule="exact"/>
        <w:ind w:firstLine="570"/>
        <w:rPr>
          <w:rFonts w:ascii="华文仿宋" w:eastAsia="华文仿宋" w:hAnsi="华文仿宋"/>
          <w:b/>
          <w:bCs/>
          <w:sz w:val="28"/>
          <w:szCs w:val="28"/>
        </w:rPr>
      </w:pPr>
      <w:r w:rsidRPr="005C5CD6">
        <w:rPr>
          <w:rFonts w:ascii="华文仿宋" w:eastAsia="华文仿宋" w:hAnsi="华文仿宋"/>
          <w:b/>
          <w:bCs/>
          <w:sz w:val="28"/>
          <w:szCs w:val="28"/>
        </w:rPr>
        <w:t>5</w:t>
      </w:r>
      <w:r w:rsidRPr="005C5CD6">
        <w:rPr>
          <w:rFonts w:ascii="华文仿宋" w:eastAsia="华文仿宋" w:hAnsi="华文仿宋" w:hint="eastAsia"/>
          <w:b/>
          <w:bCs/>
          <w:sz w:val="28"/>
          <w:szCs w:val="28"/>
        </w:rPr>
        <w:t>、证明债权发生事实及其数额的材料</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hint="eastAsia"/>
          <w:sz w:val="28"/>
          <w:szCs w:val="28"/>
        </w:rPr>
        <w:t>）申报材料目录（请在目录中标明文件序号和提供的文件名称）。</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2</w:t>
      </w:r>
      <w:r w:rsidRPr="005C5CD6">
        <w:rPr>
          <w:rFonts w:ascii="华文仿宋" w:eastAsia="华文仿宋" w:hAnsi="华文仿宋" w:hint="eastAsia"/>
          <w:sz w:val="28"/>
          <w:szCs w:val="28"/>
        </w:rPr>
        <w:t>）合同（包括但不限于借、贷款合同、融资租赁合同，购、销</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货合同，工程施工合同，分包合同等）、协议、备忘录等能够证明存</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在债权关系的文件原件扫描件。</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lastRenderedPageBreak/>
        <w:t>（</w:t>
      </w:r>
      <w:r w:rsidRPr="005C5CD6">
        <w:rPr>
          <w:rFonts w:ascii="华文仿宋" w:eastAsia="华文仿宋" w:hAnsi="华文仿宋" w:hint="eastAsia"/>
          <w:sz w:val="28"/>
          <w:szCs w:val="28"/>
        </w:rPr>
        <w:t>3</w:t>
      </w:r>
      <w:r w:rsidRPr="005C5CD6">
        <w:rPr>
          <w:rFonts w:ascii="华文仿宋" w:eastAsia="华文仿宋" w:hAnsi="华文仿宋" w:hint="eastAsia"/>
          <w:sz w:val="28"/>
          <w:szCs w:val="28"/>
        </w:rPr>
        <w:t>）各类票据、划账单、汇款单、对账单、提货单、放款凭证、</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还款明细、银行流</w:t>
      </w:r>
      <w:r w:rsidRPr="005C5CD6">
        <w:rPr>
          <w:rFonts w:ascii="华文仿宋" w:eastAsia="华文仿宋" w:hAnsi="华文仿宋" w:hint="eastAsia"/>
          <w:sz w:val="28"/>
          <w:szCs w:val="28"/>
        </w:rPr>
        <w:t>水等合同履行凭证的原件扫描件。</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4</w:t>
      </w:r>
      <w:r w:rsidRPr="005C5CD6">
        <w:rPr>
          <w:rFonts w:ascii="华文仿宋" w:eastAsia="华文仿宋" w:hAnsi="华文仿宋" w:hint="eastAsia"/>
          <w:sz w:val="28"/>
          <w:szCs w:val="28"/>
        </w:rPr>
        <w:t>）债权如有担保的，还须提交抵押合同、质押合同、保证合同等相关合同及相关的登记证件（包括但不限于他项权利证）等担保</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原始材料扫描件。</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5</w:t>
      </w:r>
      <w:r w:rsidRPr="005C5CD6">
        <w:rPr>
          <w:rFonts w:ascii="华文仿宋" w:eastAsia="华文仿宋" w:hAnsi="华文仿宋" w:hint="eastAsia"/>
          <w:sz w:val="28"/>
          <w:szCs w:val="28"/>
        </w:rPr>
        <w:t>）债权的发生及变更（包括但不限于债权转移、债务承担、</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合同转让、债权债务重组、抵销、清偿）等原始材料扫描件。</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6</w:t>
      </w:r>
      <w:r w:rsidRPr="005C5CD6">
        <w:rPr>
          <w:rFonts w:ascii="华文仿宋" w:eastAsia="华文仿宋" w:hAnsi="华文仿宋" w:hint="eastAsia"/>
          <w:sz w:val="28"/>
          <w:szCs w:val="28"/>
        </w:rPr>
        <w:t>）债权如涉及诉讼、仲裁、调解、保全、执行，则须提交诉</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讼、仲裁、调解、保全、执行有关的文件，包括但不限于：已经判决</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正在执行或正在进行中案件的起诉书、仲裁申请书、诉讼保全申请书、</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保全裁定书、生效判决书及生效证明、调解书、裁决</w:t>
      </w:r>
      <w:r w:rsidRPr="005C5CD6">
        <w:rPr>
          <w:rFonts w:ascii="华文仿宋" w:eastAsia="华文仿宋" w:hAnsi="华文仿宋" w:hint="eastAsia"/>
          <w:sz w:val="28"/>
          <w:szCs w:val="28"/>
        </w:rPr>
        <w:t>书、执行申请书、</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法院执行裁定书、法院执行案件通知书（需至少载明执行法院名称、</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执行法官及其联系方式）等原件扫描件</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7</w:t>
      </w:r>
      <w:r w:rsidRPr="005C5CD6">
        <w:rPr>
          <w:rFonts w:ascii="华文仿宋" w:eastAsia="华文仿宋" w:hAnsi="华文仿宋" w:hint="eastAsia"/>
          <w:sz w:val="28"/>
          <w:szCs w:val="28"/>
        </w:rPr>
        <w:t>）债权人主张债权的相关证明资料，如催款、催收通知原件</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扫描件等。</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8</w:t>
      </w:r>
      <w:r w:rsidRPr="005C5CD6">
        <w:rPr>
          <w:rFonts w:ascii="华文仿宋" w:eastAsia="华文仿宋" w:hAnsi="华文仿宋" w:hint="eastAsia"/>
          <w:sz w:val="28"/>
          <w:szCs w:val="28"/>
        </w:rPr>
        <w:t>）债权如涉及对建筑工程的争议，须提交建筑工程审计报告原件扫描件。</w:t>
      </w:r>
    </w:p>
    <w:p w:rsidR="007E6CED" w:rsidRPr="005C5CD6" w:rsidRDefault="009C1738">
      <w:pPr>
        <w:spacing w:line="440" w:lineRule="exact"/>
        <w:ind w:firstLine="570"/>
        <w:rPr>
          <w:rFonts w:ascii="华文仿宋" w:eastAsia="华文仿宋" w:hAnsi="华文仿宋"/>
          <w:b/>
          <w:bCs/>
          <w:sz w:val="28"/>
          <w:szCs w:val="28"/>
          <w:u w:val="single"/>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9</w:t>
      </w:r>
      <w:r w:rsidRPr="005C5CD6">
        <w:rPr>
          <w:rFonts w:ascii="华文仿宋" w:eastAsia="华文仿宋" w:hAnsi="华文仿宋" w:hint="eastAsia"/>
          <w:sz w:val="28"/>
          <w:szCs w:val="28"/>
        </w:rPr>
        <w:t>）利息计算方法及计算过程的书面说明。</w:t>
      </w:r>
      <w:r w:rsidRPr="005C5CD6">
        <w:rPr>
          <w:rFonts w:ascii="华文仿宋" w:eastAsia="华文仿宋" w:hAnsi="华文仿宋" w:hint="eastAsia"/>
          <w:b/>
          <w:bCs/>
          <w:sz w:val="28"/>
          <w:szCs w:val="28"/>
          <w:u w:val="single"/>
        </w:rPr>
        <w:t>管理人特别提示，请各位债权人在申报债权阶段注意利息计算截止日期为</w:t>
      </w:r>
      <w:r w:rsidRPr="005C5CD6">
        <w:rPr>
          <w:rFonts w:ascii="华文仿宋" w:eastAsia="华文仿宋" w:hAnsi="华文仿宋" w:hint="eastAsia"/>
          <w:b/>
          <w:bCs/>
          <w:sz w:val="28"/>
          <w:szCs w:val="28"/>
          <w:u w:val="single"/>
        </w:rPr>
        <w:t>202</w:t>
      </w:r>
      <w:r w:rsidRPr="005C5CD6">
        <w:rPr>
          <w:rFonts w:ascii="华文仿宋" w:eastAsia="华文仿宋" w:hAnsi="华文仿宋" w:hint="eastAsia"/>
          <w:b/>
          <w:bCs/>
          <w:sz w:val="28"/>
          <w:szCs w:val="28"/>
          <w:u w:val="single"/>
        </w:rPr>
        <w:t>5</w:t>
      </w:r>
      <w:r w:rsidRPr="005C5CD6">
        <w:rPr>
          <w:rFonts w:ascii="华文仿宋" w:eastAsia="华文仿宋" w:hAnsi="华文仿宋" w:hint="eastAsia"/>
          <w:b/>
          <w:bCs/>
          <w:sz w:val="28"/>
          <w:szCs w:val="28"/>
          <w:u w:val="single"/>
        </w:rPr>
        <w:t>年</w:t>
      </w:r>
      <w:r w:rsidRPr="005C5CD6">
        <w:rPr>
          <w:rFonts w:ascii="华文仿宋" w:eastAsia="华文仿宋" w:hAnsi="华文仿宋" w:hint="eastAsia"/>
          <w:b/>
          <w:bCs/>
          <w:sz w:val="28"/>
          <w:szCs w:val="28"/>
          <w:u w:val="single"/>
        </w:rPr>
        <w:t>6</w:t>
      </w:r>
      <w:r w:rsidRPr="005C5CD6">
        <w:rPr>
          <w:rFonts w:ascii="华文仿宋" w:eastAsia="华文仿宋" w:hAnsi="华文仿宋" w:hint="eastAsia"/>
          <w:b/>
          <w:bCs/>
          <w:sz w:val="28"/>
          <w:szCs w:val="28"/>
          <w:u w:val="single"/>
        </w:rPr>
        <w:t>月</w:t>
      </w:r>
      <w:r w:rsidRPr="005C5CD6">
        <w:rPr>
          <w:rFonts w:ascii="华文仿宋" w:eastAsia="华文仿宋" w:hAnsi="华文仿宋" w:hint="eastAsia"/>
          <w:b/>
          <w:bCs/>
          <w:sz w:val="28"/>
          <w:szCs w:val="28"/>
          <w:u w:val="single"/>
        </w:rPr>
        <w:t>2</w:t>
      </w:r>
      <w:r w:rsidRPr="005C5CD6">
        <w:rPr>
          <w:rFonts w:ascii="华文仿宋" w:eastAsia="华文仿宋" w:hAnsi="华文仿宋" w:hint="eastAsia"/>
          <w:b/>
          <w:bCs/>
          <w:sz w:val="28"/>
          <w:szCs w:val="28"/>
          <w:u w:val="single"/>
        </w:rPr>
        <w:t>4</w:t>
      </w:r>
      <w:r w:rsidRPr="005C5CD6">
        <w:rPr>
          <w:rFonts w:ascii="华文仿宋" w:eastAsia="华文仿宋" w:hAnsi="华文仿宋" w:hint="eastAsia"/>
          <w:b/>
          <w:bCs/>
          <w:sz w:val="28"/>
          <w:szCs w:val="28"/>
          <w:u w:val="single"/>
        </w:rPr>
        <w:t>日（不含</w:t>
      </w:r>
      <w:r w:rsidRPr="005C5CD6">
        <w:rPr>
          <w:rFonts w:ascii="华文仿宋" w:eastAsia="华文仿宋" w:hAnsi="华文仿宋" w:hint="eastAsia"/>
          <w:b/>
          <w:bCs/>
          <w:sz w:val="28"/>
          <w:szCs w:val="28"/>
          <w:u w:val="single"/>
        </w:rPr>
        <w:t>2</w:t>
      </w:r>
      <w:r w:rsidRPr="005C5CD6">
        <w:rPr>
          <w:rFonts w:ascii="华文仿宋" w:eastAsia="华文仿宋" w:hAnsi="华文仿宋" w:hint="eastAsia"/>
          <w:b/>
          <w:bCs/>
          <w:sz w:val="28"/>
          <w:szCs w:val="28"/>
          <w:u w:val="single"/>
        </w:rPr>
        <w:t>4</w:t>
      </w:r>
      <w:r w:rsidRPr="005C5CD6">
        <w:rPr>
          <w:rFonts w:ascii="华文仿宋" w:eastAsia="华文仿宋" w:hAnsi="华文仿宋" w:hint="eastAsia"/>
          <w:b/>
          <w:bCs/>
          <w:sz w:val="28"/>
          <w:szCs w:val="28"/>
          <w:u w:val="single"/>
        </w:rPr>
        <w:t>日当日）。</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sz w:val="28"/>
          <w:szCs w:val="28"/>
        </w:rPr>
        <w:t>0</w:t>
      </w:r>
      <w:r w:rsidRPr="005C5CD6">
        <w:rPr>
          <w:rFonts w:ascii="华文仿宋" w:eastAsia="华文仿宋" w:hAnsi="华文仿宋" w:hint="eastAsia"/>
          <w:sz w:val="28"/>
          <w:szCs w:val="28"/>
        </w:rPr>
        <w:t>）相关公证文书（如有）。</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sz w:val="28"/>
          <w:szCs w:val="28"/>
        </w:rPr>
        <w:t>1</w:t>
      </w:r>
      <w:r w:rsidRPr="005C5CD6">
        <w:rPr>
          <w:rFonts w:ascii="华文仿宋" w:eastAsia="华文仿宋" w:hAnsi="华文仿宋" w:hint="eastAsia"/>
          <w:sz w:val="28"/>
          <w:szCs w:val="28"/>
        </w:rPr>
        <w:t>）能够证明债权发生、变更、存续、诉讼时效中止、中断、</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延长及其金额等情况的其他材料原件扫描件。</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sz w:val="28"/>
          <w:szCs w:val="28"/>
        </w:rPr>
        <w:t>2</w:t>
      </w:r>
      <w:r w:rsidRPr="005C5CD6">
        <w:rPr>
          <w:rFonts w:ascii="华文仿宋" w:eastAsia="华文仿宋" w:hAnsi="华文仿宋" w:hint="eastAsia"/>
          <w:sz w:val="28"/>
          <w:szCs w:val="28"/>
        </w:rPr>
        <w:t>）证明债权发生事实及其数额的其他材料原件扫描件。</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sz w:val="28"/>
          <w:szCs w:val="28"/>
        </w:rPr>
        <w:t>3</w:t>
      </w:r>
      <w:r w:rsidRPr="005C5CD6">
        <w:rPr>
          <w:rFonts w:ascii="华文仿宋" w:eastAsia="华文仿宋" w:hAnsi="华文仿宋" w:hint="eastAsia"/>
          <w:sz w:val="28"/>
          <w:szCs w:val="28"/>
        </w:rPr>
        <w:t>）债务如已有清偿情形的，须提供清偿凭证、协议等文件的</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复印件。本项义务不随着债权申报工作的结束而终止，如前述情况一</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经发生，债权人即应及时通知管理人并补充提供前述资料。</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sz w:val="28"/>
          <w:szCs w:val="28"/>
        </w:rPr>
        <w:t>4</w:t>
      </w:r>
      <w:r w:rsidRPr="005C5CD6">
        <w:rPr>
          <w:rFonts w:ascii="华文仿宋" w:eastAsia="华文仿宋" w:hAnsi="华文仿宋" w:hint="eastAsia"/>
          <w:sz w:val="28"/>
          <w:szCs w:val="28"/>
        </w:rPr>
        <w:t>）如债权本币以外币进行结算</w:t>
      </w: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交易的，应以破产受理日中国人民银行公布的市场交易中间价换算成人民币后进行申报</w:t>
      </w:r>
      <w:r w:rsidRPr="005C5CD6">
        <w:rPr>
          <w:rFonts w:ascii="华文仿宋" w:eastAsia="华文仿宋" w:hAnsi="华文仿宋"/>
          <w:sz w:val="28"/>
          <w:szCs w:val="28"/>
        </w:rPr>
        <w:t>/</w:t>
      </w:r>
      <w:r w:rsidRPr="005C5CD6">
        <w:rPr>
          <w:rFonts w:ascii="华文仿宋" w:eastAsia="华文仿宋" w:hAnsi="华文仿宋" w:hint="eastAsia"/>
          <w:sz w:val="28"/>
          <w:szCs w:val="28"/>
        </w:rPr>
        <w:t>计算。</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w:t>
      </w:r>
      <w:r w:rsidRPr="005C5CD6">
        <w:rPr>
          <w:rFonts w:ascii="华文仿宋" w:eastAsia="华文仿宋" w:hAnsi="华文仿宋" w:hint="eastAsia"/>
          <w:sz w:val="28"/>
          <w:szCs w:val="28"/>
        </w:rPr>
        <w:t>1</w:t>
      </w:r>
      <w:r w:rsidRPr="005C5CD6">
        <w:rPr>
          <w:rFonts w:ascii="华文仿宋" w:eastAsia="华文仿宋" w:hAnsi="华文仿宋"/>
          <w:sz w:val="28"/>
          <w:szCs w:val="28"/>
        </w:rPr>
        <w:t>5</w:t>
      </w:r>
      <w:r w:rsidRPr="005C5CD6">
        <w:rPr>
          <w:rFonts w:ascii="华文仿宋" w:eastAsia="华文仿宋" w:hAnsi="华文仿宋" w:hint="eastAsia"/>
          <w:sz w:val="28"/>
          <w:szCs w:val="28"/>
        </w:rPr>
        <w:t>）如债权人为境外或属境外企业，债权人提交的所有材料均</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需经过有公证资质的公证机构公证和领事机构或其他指定机构认证。</w:t>
      </w:r>
    </w:p>
    <w:p w:rsidR="007E6CED" w:rsidRPr="005C5CD6" w:rsidRDefault="009C1738">
      <w:pPr>
        <w:spacing w:line="440" w:lineRule="exact"/>
        <w:ind w:firstLine="570"/>
        <w:rPr>
          <w:rFonts w:ascii="华文仿宋" w:eastAsia="华文仿宋" w:hAnsi="华文仿宋"/>
          <w:b/>
          <w:bCs/>
          <w:sz w:val="28"/>
          <w:szCs w:val="28"/>
        </w:rPr>
      </w:pPr>
      <w:r w:rsidRPr="005C5CD6">
        <w:rPr>
          <w:rFonts w:ascii="华文仿宋" w:eastAsia="华文仿宋" w:hAnsi="华文仿宋"/>
          <w:b/>
          <w:bCs/>
          <w:sz w:val="28"/>
          <w:szCs w:val="28"/>
        </w:rPr>
        <w:lastRenderedPageBreak/>
        <w:t>5</w:t>
      </w:r>
      <w:r w:rsidRPr="005C5CD6">
        <w:rPr>
          <w:rFonts w:ascii="华文仿宋" w:eastAsia="华文仿宋" w:hAnsi="华文仿宋" w:hint="eastAsia"/>
          <w:b/>
          <w:bCs/>
          <w:sz w:val="28"/>
          <w:szCs w:val="28"/>
        </w:rPr>
        <w:t>、债权人认为需要提交的其他材料</w:t>
      </w:r>
    </w:p>
    <w:p w:rsidR="007E6CED" w:rsidRPr="005C5CD6" w:rsidRDefault="007E6CED"/>
    <w:p w:rsidR="007E6CED" w:rsidRPr="005C5CD6" w:rsidRDefault="009C1738">
      <w:pPr>
        <w:spacing w:line="440" w:lineRule="exact"/>
        <w:ind w:firstLine="570"/>
        <w:rPr>
          <w:rFonts w:ascii="华文仿宋" w:eastAsia="华文仿宋" w:hAnsi="华文仿宋"/>
          <w:b/>
          <w:bCs/>
          <w:sz w:val="28"/>
          <w:szCs w:val="28"/>
        </w:rPr>
      </w:pPr>
      <w:r w:rsidRPr="005C5CD6">
        <w:rPr>
          <w:rFonts w:ascii="华文仿宋" w:eastAsia="华文仿宋" w:hAnsi="华文仿宋" w:hint="eastAsia"/>
          <w:b/>
          <w:bCs/>
          <w:sz w:val="28"/>
          <w:szCs w:val="28"/>
        </w:rPr>
        <w:t>特别提示：</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债权人应当在人民法院确定的债权申报期限内</w:t>
      </w:r>
      <w:r w:rsidRPr="005C5CD6">
        <w:rPr>
          <w:rFonts w:ascii="华文仿宋" w:eastAsia="华文仿宋" w:hAnsi="华文仿宋" w:hint="eastAsia"/>
          <w:b/>
          <w:bCs/>
          <w:sz w:val="28"/>
          <w:szCs w:val="28"/>
          <w:u w:val="single"/>
        </w:rPr>
        <w:t>（</w:t>
      </w:r>
      <w:r w:rsidRPr="005C5CD6">
        <w:rPr>
          <w:rFonts w:ascii="华文仿宋" w:eastAsia="华文仿宋" w:hAnsi="华文仿宋" w:hint="eastAsia"/>
          <w:b/>
          <w:bCs/>
          <w:sz w:val="28"/>
          <w:szCs w:val="28"/>
          <w:u w:val="single"/>
        </w:rPr>
        <w:t>2</w:t>
      </w:r>
      <w:r w:rsidRPr="005C5CD6">
        <w:rPr>
          <w:rFonts w:ascii="华文仿宋" w:eastAsia="华文仿宋" w:hAnsi="华文仿宋"/>
          <w:b/>
          <w:bCs/>
          <w:sz w:val="28"/>
          <w:szCs w:val="28"/>
          <w:u w:val="single"/>
        </w:rPr>
        <w:t>02</w:t>
      </w:r>
      <w:r w:rsidRPr="005C5CD6">
        <w:rPr>
          <w:rFonts w:ascii="华文仿宋" w:eastAsia="华文仿宋" w:hAnsi="华文仿宋" w:hint="eastAsia"/>
          <w:b/>
          <w:bCs/>
          <w:sz w:val="28"/>
          <w:szCs w:val="28"/>
          <w:u w:val="single"/>
        </w:rPr>
        <w:t>5</w:t>
      </w:r>
      <w:r w:rsidRPr="005C5CD6">
        <w:rPr>
          <w:rFonts w:ascii="华文仿宋" w:eastAsia="华文仿宋" w:hAnsi="华文仿宋" w:hint="eastAsia"/>
          <w:b/>
          <w:bCs/>
          <w:sz w:val="28"/>
          <w:szCs w:val="28"/>
          <w:u w:val="single"/>
        </w:rPr>
        <w:t>年</w:t>
      </w:r>
      <w:r w:rsidRPr="005C5CD6">
        <w:rPr>
          <w:rFonts w:ascii="华文仿宋" w:eastAsia="华文仿宋" w:hAnsi="华文仿宋" w:hint="eastAsia"/>
          <w:b/>
          <w:bCs/>
          <w:sz w:val="28"/>
          <w:szCs w:val="28"/>
          <w:u w:val="single"/>
        </w:rPr>
        <w:t>8</w:t>
      </w:r>
      <w:r w:rsidRPr="005C5CD6">
        <w:rPr>
          <w:rFonts w:ascii="华文仿宋" w:eastAsia="华文仿宋" w:hAnsi="华文仿宋" w:hint="eastAsia"/>
          <w:b/>
          <w:bCs/>
          <w:sz w:val="28"/>
          <w:szCs w:val="28"/>
          <w:u w:val="single"/>
        </w:rPr>
        <w:t>月</w:t>
      </w:r>
      <w:r w:rsidRPr="005C5CD6">
        <w:rPr>
          <w:rFonts w:ascii="华文仿宋" w:eastAsia="华文仿宋" w:hAnsi="华文仿宋" w:hint="eastAsia"/>
          <w:b/>
          <w:bCs/>
          <w:sz w:val="28"/>
          <w:szCs w:val="28"/>
          <w:u w:val="single"/>
        </w:rPr>
        <w:t>9</w:t>
      </w:r>
      <w:r w:rsidRPr="005C5CD6">
        <w:rPr>
          <w:rFonts w:ascii="华文仿宋" w:eastAsia="华文仿宋" w:hAnsi="华文仿宋" w:hint="eastAsia"/>
          <w:b/>
          <w:bCs/>
          <w:sz w:val="28"/>
          <w:szCs w:val="28"/>
          <w:u w:val="single"/>
        </w:rPr>
        <w:t>日前）</w:t>
      </w:r>
      <w:r w:rsidRPr="005C5CD6">
        <w:rPr>
          <w:rFonts w:ascii="华文仿宋" w:eastAsia="华文仿宋" w:hAnsi="华文仿宋" w:hint="eastAsia"/>
          <w:sz w:val="28"/>
          <w:szCs w:val="28"/>
        </w:rPr>
        <w:t>向管理人申报债权。如未申报债权的，债权人可以在破产财产最后分配前补充申报；但是，此前已进行的分配，不再对其补充分配。</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为审查和确认补充申报债权的费用，由补充申报人承担，具体补</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充申报债权所产生的费用收取方式参照《诉讼费用交纳办法》第十二</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条关于财产案件受理费交纳标准，根据补充申报债权总金额按比例分</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段累计收取；补充申报的债权经法院裁定确认后，管理人将在破产财</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产分配时直接对补充申报债权所产生的费用予以扣除。</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债权人未依照《企业破产法》规定申报债权的，不得依照该法规</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定的程序行使权利。</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债权人申报债权时应提交相关文件材料以证明债权合法有效存</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在以及债权金额，管理人如认为其提交文件材料不完整，可要求债权</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人限期内补充提交文件材料。如债权人未按照要求补充资料，或未补</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充资料的，视为撤回债权申报处理。</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债权人有义务保证其提交的文件资料与原件相一致，并长期、持续保管相关债权申报资料中复印件所对应的原件，本项承诺</w:t>
      </w:r>
      <w:r w:rsidRPr="005C5CD6">
        <w:rPr>
          <w:rFonts w:ascii="华文仿宋" w:eastAsia="华文仿宋" w:hAnsi="华文仿宋" w:hint="eastAsia"/>
          <w:sz w:val="28"/>
          <w:szCs w:val="28"/>
        </w:rPr>
        <w:t>在债权人</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提交复印件资料的同时生效。如债权人无法提供原件或提供的原件与</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复印件不一致的，所产生的不利法律后果（如债权无法确认等）由债</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权人自行承担。</w:t>
      </w:r>
    </w:p>
    <w:p w:rsidR="007E6CED" w:rsidRPr="005C5CD6" w:rsidRDefault="009C1738">
      <w:pPr>
        <w:spacing w:line="440" w:lineRule="exact"/>
        <w:ind w:firstLine="570"/>
        <w:rPr>
          <w:rFonts w:ascii="华文仿宋" w:eastAsia="华文仿宋" w:hAnsi="华文仿宋"/>
          <w:sz w:val="28"/>
          <w:szCs w:val="28"/>
        </w:rPr>
      </w:pPr>
      <w:r w:rsidRPr="005C5CD6">
        <w:rPr>
          <w:rFonts w:ascii="华文仿宋" w:eastAsia="华文仿宋" w:hAnsi="华文仿宋" w:hint="eastAsia"/>
          <w:sz w:val="28"/>
          <w:szCs w:val="28"/>
        </w:rPr>
        <w:t>债权人虚假申报债权或提供虚假申报材料，损害其他债权人利益</w:t>
      </w:r>
      <w:r w:rsidRPr="005C5CD6">
        <w:rPr>
          <w:rFonts w:ascii="华文仿宋" w:eastAsia="华文仿宋" w:hAnsi="华文仿宋" w:hint="eastAsia"/>
          <w:sz w:val="28"/>
          <w:szCs w:val="28"/>
        </w:rPr>
        <w:t xml:space="preserve"> </w:t>
      </w:r>
      <w:r w:rsidRPr="005C5CD6">
        <w:rPr>
          <w:rFonts w:ascii="华文仿宋" w:eastAsia="华文仿宋" w:hAnsi="华文仿宋" w:hint="eastAsia"/>
          <w:sz w:val="28"/>
          <w:szCs w:val="28"/>
        </w:rPr>
        <w:t>的，管理人将依法追究其法律责任。</w:t>
      </w:r>
    </w:p>
    <w:bookmarkEnd w:id="0"/>
    <w:p w:rsidR="007E6CED" w:rsidRPr="005C5CD6" w:rsidRDefault="007E6CED"/>
    <w:sectPr w:rsidR="007E6CED" w:rsidRPr="005C5C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738" w:rsidRDefault="009C1738">
      <w:r>
        <w:separator/>
      </w:r>
    </w:p>
  </w:endnote>
  <w:endnote w:type="continuationSeparator" w:id="0">
    <w:p w:rsidR="009C1738" w:rsidRDefault="009C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altName w:val="方正仿宋_GBK"/>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CED" w:rsidRDefault="009C1738">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E6CED" w:rsidRDefault="009C1738">
                          <w:pPr>
                            <w:pStyle w:val="a3"/>
                          </w:pPr>
                          <w:r>
                            <w:fldChar w:fldCharType="begin"/>
                          </w:r>
                          <w:r>
                            <w:instrText xml:space="preserve"> PAGE  \* MERGEFORMAT </w:instrText>
                          </w:r>
                          <w:r>
                            <w:fldChar w:fldCharType="separate"/>
                          </w:r>
                          <w:r w:rsidR="005C5CD6">
                            <w:rPr>
                              <w:noProof/>
                            </w:rPr>
                            <w:t>1</w:t>
                          </w:r>
                          <w:r>
                            <w:fldChar w:fldCharType="end"/>
                          </w:r>
                          <w:r>
                            <w:t xml:space="preserve"> / </w:t>
                          </w:r>
                          <w:r>
                            <w:fldChar w:fldCharType="begin"/>
                          </w:r>
                          <w:r>
                            <w:instrText xml:space="preserve"> NUMPAGES  \* MERGEFORMAT </w:instrText>
                          </w:r>
                          <w:r>
                            <w:fldChar w:fldCharType="separate"/>
                          </w:r>
                          <w:r w:rsidR="005C5CD6">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E6CED" w:rsidRDefault="009C1738">
                    <w:pPr>
                      <w:pStyle w:val="a3"/>
                    </w:pPr>
                    <w:r>
                      <w:fldChar w:fldCharType="begin"/>
                    </w:r>
                    <w:r>
                      <w:instrText xml:space="preserve"> PAGE  \* MERGEFORMAT </w:instrText>
                    </w:r>
                    <w:r>
                      <w:fldChar w:fldCharType="separate"/>
                    </w:r>
                    <w:r w:rsidR="005C5CD6">
                      <w:rPr>
                        <w:noProof/>
                      </w:rPr>
                      <w:t>1</w:t>
                    </w:r>
                    <w:r>
                      <w:fldChar w:fldCharType="end"/>
                    </w:r>
                    <w:r>
                      <w:t xml:space="preserve"> / </w:t>
                    </w:r>
                    <w:r>
                      <w:fldChar w:fldCharType="begin"/>
                    </w:r>
                    <w:r>
                      <w:instrText xml:space="preserve"> NUMPAGES  \* MERGEFORMAT </w:instrText>
                    </w:r>
                    <w:r>
                      <w:fldChar w:fldCharType="separate"/>
                    </w:r>
                    <w:r w:rsidR="005C5CD6">
                      <w:rPr>
                        <w:noProof/>
                      </w:rPr>
                      <w:t>3</w:t>
                    </w:r>
                    <w:r>
                      <w:fldChar w:fldCharType="end"/>
                    </w:r>
                  </w:p>
                </w:txbxContent>
              </v:textbox>
              <w10:wrap anchorx="margin"/>
            </v:shape>
          </w:pict>
        </mc:Fallback>
      </mc:AlternateContent>
    </w:r>
  </w:p>
  <w:p w:rsidR="007E6CED" w:rsidRDefault="007E6CE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738" w:rsidRDefault="009C1738">
      <w:r>
        <w:separator/>
      </w:r>
    </w:p>
  </w:footnote>
  <w:footnote w:type="continuationSeparator" w:id="0">
    <w:p w:rsidR="009C1738" w:rsidRDefault="009C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2NGJkYjBiZTdkMGQzYTdkMTIwOTE4MzNjNTM5Y2IifQ=="/>
  </w:docVars>
  <w:rsids>
    <w:rsidRoot w:val="00FC4ED1"/>
    <w:rsid w:val="BFB7EE6B"/>
    <w:rsid w:val="DFBF416D"/>
    <w:rsid w:val="00017D37"/>
    <w:rsid w:val="001235FC"/>
    <w:rsid w:val="001F108D"/>
    <w:rsid w:val="0053323B"/>
    <w:rsid w:val="00543308"/>
    <w:rsid w:val="005971ED"/>
    <w:rsid w:val="005A56FF"/>
    <w:rsid w:val="005C5CD6"/>
    <w:rsid w:val="007E6CED"/>
    <w:rsid w:val="008612BF"/>
    <w:rsid w:val="009560D6"/>
    <w:rsid w:val="00967206"/>
    <w:rsid w:val="009C1738"/>
    <w:rsid w:val="00CB0BD7"/>
    <w:rsid w:val="00CD5766"/>
    <w:rsid w:val="00D0661B"/>
    <w:rsid w:val="00E419AC"/>
    <w:rsid w:val="00E528D5"/>
    <w:rsid w:val="00E5722F"/>
    <w:rsid w:val="00F27C08"/>
    <w:rsid w:val="00FC4ED1"/>
    <w:rsid w:val="3FF7B759"/>
    <w:rsid w:val="73DB8AFF"/>
    <w:rsid w:val="7F7E6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36D26-9EC7-4BB6-A371-FF559F0D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宇杰 贾</dc:creator>
  <cp:lastModifiedBy>31841</cp:lastModifiedBy>
  <cp:revision>23</cp:revision>
  <dcterms:created xsi:type="dcterms:W3CDTF">2023-06-29T07:35:00Z</dcterms:created>
  <dcterms:modified xsi:type="dcterms:W3CDTF">2025-07-10T05:33:00Z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B58E12C8DFC28CE269276F6849A782C0_43</vt:lpwstr>
  </property>
</Properties>
</file>