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13B1F">
      <w:pPr>
        <w:pStyle w:val="11"/>
        <w:tabs>
          <w:tab w:val="left" w:pos="1661"/>
        </w:tabs>
        <w:spacing w:before="0" w:line="600" w:lineRule="exact"/>
        <w:ind w:left="0" w:firstLine="0"/>
        <w:jc w:val="both"/>
        <w:rPr>
          <w:rFonts w:hint="eastAsia"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lang w:val="en-US"/>
        </w:rPr>
        <w:t>附件2</w:t>
      </w:r>
    </w:p>
    <w:p w14:paraId="64FC39E4">
      <w:pPr>
        <w:pStyle w:val="11"/>
        <w:tabs>
          <w:tab w:val="left" w:pos="1661"/>
        </w:tabs>
        <w:spacing w:before="0" w:line="600" w:lineRule="exact"/>
        <w:ind w:left="0" w:firstLine="0"/>
        <w:jc w:val="center"/>
        <w:rPr>
          <w:rFonts w:ascii="华文中宋" w:hAnsi="华文中宋" w:eastAsia="华文中宋" w:cs="华文中宋"/>
          <w:b/>
          <w:bCs/>
          <w:color w:val="auto"/>
          <w:sz w:val="44"/>
          <w:szCs w:val="44"/>
          <w:highlight w:val="none"/>
          <w:lang w:val="en-US"/>
        </w:rPr>
      </w:pPr>
      <w:r>
        <w:rPr>
          <w:rFonts w:hint="eastAsia" w:ascii="华文中宋" w:hAnsi="华文中宋" w:eastAsia="华文中宋" w:cs="华文中宋"/>
          <w:b/>
          <w:bCs/>
          <w:color w:val="auto"/>
          <w:sz w:val="44"/>
          <w:szCs w:val="44"/>
          <w:highlight w:val="none"/>
          <w:lang w:val="en-US"/>
        </w:rPr>
        <w:t>比选规则</w:t>
      </w:r>
    </w:p>
    <w:p w14:paraId="3827F9F5">
      <w:pPr>
        <w:pStyle w:val="11"/>
        <w:tabs>
          <w:tab w:val="left" w:pos="1661"/>
        </w:tabs>
        <w:spacing w:before="0" w:line="600" w:lineRule="exact"/>
        <w:ind w:left="0" w:firstLine="0"/>
        <w:jc w:val="both"/>
        <w:rPr>
          <w:b/>
          <w:bCs/>
          <w:color w:val="auto"/>
          <w:sz w:val="32"/>
          <w:szCs w:val="32"/>
          <w:highlight w:val="none"/>
          <w:lang w:val="en-US"/>
        </w:rPr>
      </w:pPr>
    </w:p>
    <w:p w14:paraId="5D4BF693">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lang w:val="en-US"/>
        </w:rPr>
        <w:t>一、总则</w:t>
      </w:r>
    </w:p>
    <w:p w14:paraId="7AA41F3D">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jc w:val="both"/>
        <w:textAlignment w:val="auto"/>
        <w:rPr>
          <w:rFonts w:hint="eastAsia" w:ascii="方正仿宋_GB2312" w:hAnsi="方正仿宋_GB2312" w:eastAsia="方正仿宋_GB2312" w:cs="方正仿宋_GB2312"/>
          <w:b/>
          <w:bCs/>
          <w:color w:val="auto"/>
          <w:sz w:val="32"/>
          <w:szCs w:val="32"/>
          <w:highlight w:val="none"/>
          <w:lang w:val="en-US"/>
        </w:rPr>
      </w:pPr>
      <w:r>
        <w:rPr>
          <w:rFonts w:hint="eastAsia" w:ascii="方正仿宋_GB2312" w:hAnsi="方正仿宋_GB2312" w:eastAsia="方正仿宋_GB2312" w:cs="方正仿宋_GB2312"/>
          <w:b/>
          <w:bCs/>
          <w:color w:val="auto"/>
          <w:sz w:val="32"/>
          <w:szCs w:val="32"/>
          <w:highlight w:val="none"/>
          <w:lang w:val="en-US"/>
        </w:rPr>
        <w:t>1、说明</w:t>
      </w:r>
    </w:p>
    <w:p w14:paraId="6D07E7B7">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本项目的比选人为</w:t>
      </w:r>
      <w:r>
        <w:rPr>
          <w:rFonts w:hint="eastAsia" w:ascii="方正仿宋_GB2312" w:hAnsi="方正仿宋_GB2312" w:eastAsia="方正仿宋_GB2312" w:cs="方正仿宋_GB2312"/>
          <w:color w:val="auto"/>
          <w:sz w:val="32"/>
          <w:szCs w:val="32"/>
          <w:highlight w:val="none"/>
          <w:lang w:eastAsia="zh-CN"/>
        </w:rPr>
        <w:t>成都华荣市场经营管理有限公司</w:t>
      </w:r>
      <w:r>
        <w:rPr>
          <w:rFonts w:hint="eastAsia" w:ascii="方正仿宋_GB2312" w:hAnsi="方正仿宋_GB2312" w:eastAsia="方正仿宋_GB2312" w:cs="方正仿宋_GB2312"/>
          <w:color w:val="auto"/>
          <w:sz w:val="32"/>
          <w:szCs w:val="32"/>
          <w:highlight w:val="none"/>
          <w:lang w:val="en-US" w:eastAsia="zh-CN"/>
        </w:rPr>
        <w:t>预重整管理人</w:t>
      </w:r>
      <w:r>
        <w:rPr>
          <w:rFonts w:hint="eastAsia" w:ascii="方正仿宋_GB2312" w:hAnsi="方正仿宋_GB2312" w:eastAsia="方正仿宋_GB2312" w:cs="方正仿宋_GB2312"/>
          <w:color w:val="auto"/>
          <w:sz w:val="32"/>
          <w:szCs w:val="32"/>
          <w:highlight w:val="none"/>
          <w:lang w:val="en-US"/>
        </w:rPr>
        <w:t>，比选人组建的评选小组负责评选工作，债务人、债权人代表、法院工作人员</w:t>
      </w:r>
      <w:r>
        <w:rPr>
          <w:rFonts w:hint="eastAsia" w:ascii="方正仿宋_GB2312" w:hAnsi="方正仿宋_GB2312" w:eastAsia="方正仿宋_GB2312" w:cs="方正仿宋_GB2312"/>
          <w:color w:val="auto"/>
          <w:sz w:val="32"/>
          <w:szCs w:val="32"/>
          <w:highlight w:val="none"/>
          <w:lang w:val="en-US" w:eastAsia="zh-CN"/>
        </w:rPr>
        <w:t>有权</w:t>
      </w:r>
      <w:r>
        <w:rPr>
          <w:rFonts w:hint="eastAsia" w:ascii="方正仿宋_GB2312" w:hAnsi="方正仿宋_GB2312" w:eastAsia="方正仿宋_GB2312" w:cs="方正仿宋_GB2312"/>
          <w:color w:val="auto"/>
          <w:sz w:val="32"/>
          <w:szCs w:val="32"/>
          <w:highlight w:val="none"/>
          <w:lang w:val="en-US"/>
        </w:rPr>
        <w:t>参与监督比选过程。</w:t>
      </w:r>
    </w:p>
    <w:p w14:paraId="12115ECD">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jc w:val="both"/>
        <w:textAlignment w:val="auto"/>
        <w:rPr>
          <w:rFonts w:hint="eastAsia" w:ascii="方正仿宋_GB2312" w:hAnsi="方正仿宋_GB2312" w:eastAsia="方正仿宋_GB2312" w:cs="方正仿宋_GB2312"/>
          <w:b/>
          <w:bCs/>
          <w:color w:val="auto"/>
          <w:sz w:val="32"/>
          <w:szCs w:val="32"/>
          <w:highlight w:val="none"/>
          <w:lang w:val="en-US"/>
        </w:rPr>
      </w:pPr>
      <w:r>
        <w:rPr>
          <w:rFonts w:hint="eastAsia" w:ascii="方正仿宋_GB2312" w:hAnsi="方正仿宋_GB2312" w:eastAsia="方正仿宋_GB2312" w:cs="方正仿宋_GB2312"/>
          <w:b/>
          <w:bCs/>
          <w:color w:val="auto"/>
          <w:sz w:val="32"/>
          <w:szCs w:val="32"/>
          <w:highlight w:val="none"/>
          <w:lang w:val="en-US"/>
        </w:rPr>
        <w:t>2、服务范围及工作要求</w:t>
      </w:r>
    </w:p>
    <w:p w14:paraId="2E262496">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中选机构为以下资产提供评估服务并出具评估报告：</w:t>
      </w:r>
    </w:p>
    <w:p w14:paraId="70C4FF78">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（一）对已竣工的房屋及车位的市场价值进行评估。</w:t>
      </w:r>
    </w:p>
    <w:p w14:paraId="6F81796C">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（二）对未竣工的房屋及车位的在建工程价值和竣工状态下的市场价值分别进行评估。</w:t>
      </w:r>
    </w:p>
    <w:p w14:paraId="64BF7DD4">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（三）对其他资产的市场价值进行评估。</w:t>
      </w:r>
    </w:p>
    <w:p w14:paraId="2C7AE49C">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（四）预重整管理人根据案件需要安排的其他专项资产评估工作。</w:t>
      </w:r>
    </w:p>
    <w:p w14:paraId="15F82CC0">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中选机构为上述资产提供评估服务按照中选价格收取服务费用，不得再另行主张其他费用</w:t>
      </w:r>
      <w:r>
        <w:rPr>
          <w:rFonts w:hint="eastAsia" w:ascii="方正仿宋_GB2312" w:hAnsi="方正仿宋_GB2312" w:eastAsia="方正仿宋_GB2312" w:cs="方正仿宋_GB2312"/>
          <w:color w:val="auto"/>
          <w:sz w:val="32"/>
          <w:szCs w:val="32"/>
          <w:highlight w:val="none"/>
          <w:lang w:eastAsia="zh-CN"/>
        </w:rPr>
        <w:t>，管理人</w:t>
      </w:r>
      <w:r>
        <w:rPr>
          <w:rFonts w:hint="eastAsia" w:ascii="方正仿宋_GB2312" w:hAnsi="方正仿宋_GB2312" w:eastAsia="方正仿宋_GB2312" w:cs="方正仿宋_GB2312"/>
          <w:color w:val="auto"/>
          <w:sz w:val="32"/>
          <w:szCs w:val="32"/>
          <w:highlight w:val="none"/>
        </w:rPr>
        <w:t>视</w:t>
      </w:r>
      <w:r>
        <w:rPr>
          <w:rFonts w:hint="eastAsia" w:ascii="方正仿宋_GB2312" w:hAnsi="方正仿宋_GB2312" w:eastAsia="方正仿宋_GB2312" w:cs="方正仿宋_GB2312"/>
          <w:color w:val="auto"/>
          <w:sz w:val="32"/>
          <w:szCs w:val="32"/>
          <w:highlight w:val="none"/>
          <w:lang w:val="en-US" w:eastAsia="zh-CN"/>
        </w:rPr>
        <w:t>预重整、重整</w:t>
      </w:r>
      <w:r>
        <w:rPr>
          <w:rFonts w:hint="eastAsia" w:ascii="方正仿宋_GB2312" w:hAnsi="方正仿宋_GB2312" w:eastAsia="方正仿宋_GB2312" w:cs="方正仿宋_GB2312"/>
          <w:color w:val="auto"/>
          <w:sz w:val="32"/>
          <w:szCs w:val="32"/>
          <w:highlight w:val="none"/>
        </w:rPr>
        <w:t>程序的进展情况报</w:t>
      </w:r>
      <w:r>
        <w:rPr>
          <w:rFonts w:hint="eastAsia" w:ascii="方正仿宋_GB2312" w:hAnsi="方正仿宋_GB2312" w:eastAsia="方正仿宋_GB2312" w:cs="方正仿宋_GB2312"/>
          <w:color w:val="auto"/>
          <w:sz w:val="32"/>
          <w:szCs w:val="32"/>
          <w:highlight w:val="none"/>
          <w:lang w:val="en-US" w:eastAsia="zh-CN"/>
        </w:rPr>
        <w:t>债权人会议、</w:t>
      </w:r>
      <w:r>
        <w:rPr>
          <w:rFonts w:hint="eastAsia" w:ascii="方正仿宋_GB2312" w:hAnsi="方正仿宋_GB2312" w:eastAsia="方正仿宋_GB2312" w:cs="方正仿宋_GB2312"/>
          <w:color w:val="auto"/>
          <w:sz w:val="32"/>
          <w:szCs w:val="32"/>
          <w:highlight w:val="none"/>
        </w:rPr>
        <w:t>法院</w:t>
      </w:r>
      <w:r>
        <w:rPr>
          <w:rFonts w:hint="eastAsia" w:ascii="方正仿宋_GB2312" w:hAnsi="方正仿宋_GB2312" w:eastAsia="方正仿宋_GB2312" w:cs="方正仿宋_GB2312"/>
          <w:color w:val="auto"/>
          <w:sz w:val="32"/>
          <w:szCs w:val="32"/>
          <w:highlight w:val="none"/>
          <w:lang w:val="en-US" w:eastAsia="zh-CN"/>
        </w:rPr>
        <w:t>同意</w:t>
      </w:r>
      <w:r>
        <w:rPr>
          <w:rFonts w:hint="eastAsia" w:ascii="方正仿宋_GB2312" w:hAnsi="方正仿宋_GB2312" w:eastAsia="方正仿宋_GB2312" w:cs="方正仿宋_GB2312"/>
          <w:color w:val="auto"/>
          <w:sz w:val="32"/>
          <w:szCs w:val="32"/>
          <w:highlight w:val="none"/>
        </w:rPr>
        <w:t>后安排支付时间。</w:t>
      </w:r>
    </w:p>
    <w:p w14:paraId="5E0FED9E">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jc w:val="both"/>
        <w:textAlignment w:val="auto"/>
        <w:rPr>
          <w:rFonts w:hint="eastAsia" w:ascii="方正仿宋_GB2312" w:hAnsi="方正仿宋_GB2312" w:eastAsia="方正仿宋_GB2312" w:cs="方正仿宋_GB2312"/>
          <w:b/>
          <w:bCs/>
          <w:color w:val="auto"/>
          <w:sz w:val="32"/>
          <w:szCs w:val="32"/>
          <w:highlight w:val="none"/>
          <w:lang w:val="en-US"/>
        </w:rPr>
      </w:pPr>
      <w:r>
        <w:rPr>
          <w:rFonts w:hint="eastAsia" w:ascii="方正仿宋_GB2312" w:hAnsi="方正仿宋_GB2312" w:eastAsia="方正仿宋_GB2312" w:cs="方正仿宋_GB2312"/>
          <w:b/>
          <w:bCs/>
          <w:color w:val="auto"/>
          <w:sz w:val="32"/>
          <w:szCs w:val="32"/>
          <w:highlight w:val="none"/>
          <w:lang w:val="en-US"/>
        </w:rPr>
        <w:t>3.申请人资格要求</w:t>
      </w:r>
    </w:p>
    <w:p w14:paraId="35A7FFF3">
      <w:pPr>
        <w:pStyle w:val="2"/>
        <w:ind w:left="0" w:leftChars="0" w:firstLine="640" w:firstLineChars="200"/>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（一）截至2025年6月30日，资产评估机构已列入四川法院对外委托专业机构电子信息平台库（现行有效）的四川省高级人民法院或者成都市中级人民法院名单中。</w:t>
      </w:r>
    </w:p>
    <w:p w14:paraId="21DD1018">
      <w:pPr>
        <w:pStyle w:val="2"/>
        <w:ind w:left="0" w:leftChars="0" w:firstLine="640" w:firstLineChars="200"/>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（二）资产评估机构须具备房地产行业</w:t>
      </w:r>
      <w:r>
        <w:rPr>
          <w:rFonts w:hint="eastAsia" w:ascii="方正仿宋_GB2312" w:hAnsi="方正仿宋_GB2312" w:eastAsia="方正仿宋_GB2312" w:cs="方正仿宋_GB2312"/>
          <w:color w:val="auto"/>
          <w:sz w:val="32"/>
          <w:szCs w:val="32"/>
          <w:highlight w:val="none"/>
          <w:lang w:val="en-US" w:eastAsia="zh-Hans"/>
        </w:rPr>
        <w:t>、固定资产、股权、知识产权评估</w:t>
      </w:r>
      <w:r>
        <w:rPr>
          <w:rFonts w:hint="eastAsia" w:ascii="方正仿宋_GB2312" w:hAnsi="方正仿宋_GB2312" w:eastAsia="方正仿宋_GB2312" w:cs="方正仿宋_GB2312"/>
          <w:color w:val="auto"/>
          <w:sz w:val="32"/>
          <w:szCs w:val="32"/>
          <w:highlight w:val="none"/>
          <w:lang w:val="en-US" w:eastAsia="zh-CN"/>
        </w:rPr>
        <w:t>相关的评估资质。</w:t>
      </w:r>
    </w:p>
    <w:p w14:paraId="7403E331">
      <w:pPr>
        <w:pStyle w:val="2"/>
        <w:ind w:left="0" w:leftChars="0" w:firstLine="640" w:firstLineChars="200"/>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（三）</w:t>
      </w:r>
      <w:r>
        <w:rPr>
          <w:rFonts w:hint="default" w:ascii="方正仿宋_GB2312" w:hAnsi="方正仿宋_GB2312" w:eastAsia="方正仿宋_GB2312" w:cs="方正仿宋_GB2312"/>
          <w:color w:val="auto"/>
          <w:sz w:val="32"/>
          <w:szCs w:val="32"/>
          <w:highlight w:val="none"/>
          <w:lang w:val="en-US" w:eastAsia="zh-CN"/>
        </w:rPr>
        <w:t>参选机构与</w:t>
      </w:r>
      <w:r>
        <w:rPr>
          <w:rFonts w:hint="eastAsia" w:ascii="方正仿宋_GB2312" w:hAnsi="方正仿宋_GB2312" w:eastAsia="方正仿宋_GB2312" w:cs="方正仿宋_GB2312"/>
          <w:color w:val="auto"/>
          <w:sz w:val="32"/>
          <w:szCs w:val="32"/>
          <w:highlight w:val="none"/>
          <w:lang w:val="en-US" w:eastAsia="zh-CN"/>
        </w:rPr>
        <w:t>本案债务人、债权人、预重整管理人</w:t>
      </w:r>
      <w:r>
        <w:rPr>
          <w:rFonts w:hint="default" w:ascii="方正仿宋_GB2312" w:hAnsi="方正仿宋_GB2312" w:eastAsia="方正仿宋_GB2312" w:cs="方正仿宋_GB2312"/>
          <w:color w:val="auto"/>
          <w:sz w:val="32"/>
          <w:szCs w:val="32"/>
          <w:highlight w:val="none"/>
          <w:lang w:val="en-US" w:eastAsia="zh-CN"/>
        </w:rPr>
        <w:t>及人员无利益关系或其他影响独立公正评估的利害关系，无其他依规定应当予以回避的情形</w:t>
      </w:r>
      <w:r>
        <w:rPr>
          <w:rFonts w:hint="eastAsia" w:ascii="方正仿宋_GB2312" w:hAnsi="方正仿宋_GB2312" w:eastAsia="方正仿宋_GB2312" w:cs="方正仿宋_GB2312"/>
          <w:color w:val="auto"/>
          <w:sz w:val="32"/>
          <w:szCs w:val="32"/>
          <w:highlight w:val="none"/>
          <w:lang w:val="en-US" w:eastAsia="zh-CN"/>
        </w:rPr>
        <w:t>。</w:t>
      </w:r>
    </w:p>
    <w:p w14:paraId="3808909E">
      <w:pPr>
        <w:pStyle w:val="2"/>
        <w:ind w:left="0" w:leftChars="0" w:firstLine="640" w:firstLineChars="200"/>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（四）参选机构及其从业人员在三年内未因执业、经营中断或重大过失等受到行政机关、监管机构、人民法院或行业自律组织的处罚或处分，且不得进入国家企业信用信息公示的失信人名单。</w:t>
      </w:r>
    </w:p>
    <w:p w14:paraId="73A661C4">
      <w:pPr>
        <w:pStyle w:val="2"/>
        <w:ind w:left="0" w:leftChars="0" w:firstLine="640" w:firstLineChars="200"/>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（五）</w:t>
      </w:r>
      <w:r>
        <w:rPr>
          <w:rFonts w:hint="default" w:ascii="方正仿宋_GB2312" w:hAnsi="方正仿宋_GB2312" w:eastAsia="方正仿宋_GB2312" w:cs="方正仿宋_GB2312"/>
          <w:color w:val="auto"/>
          <w:sz w:val="32"/>
          <w:szCs w:val="32"/>
          <w:highlight w:val="none"/>
          <w:lang w:val="en-US" w:eastAsia="zh-CN"/>
        </w:rPr>
        <w:t>能够根据</w:t>
      </w:r>
      <w:r>
        <w:rPr>
          <w:rFonts w:hint="eastAsia" w:ascii="方正仿宋_GB2312" w:hAnsi="方正仿宋_GB2312" w:eastAsia="方正仿宋_GB2312" w:cs="方正仿宋_GB2312"/>
          <w:color w:val="auto"/>
          <w:sz w:val="32"/>
          <w:szCs w:val="32"/>
          <w:highlight w:val="none"/>
          <w:lang w:val="en-US" w:eastAsia="zh-CN"/>
        </w:rPr>
        <w:t>预重整管理人</w:t>
      </w:r>
      <w:r>
        <w:rPr>
          <w:rFonts w:hint="default" w:ascii="方正仿宋_GB2312" w:hAnsi="方正仿宋_GB2312" w:eastAsia="方正仿宋_GB2312" w:cs="方正仿宋_GB2312"/>
          <w:color w:val="auto"/>
          <w:sz w:val="32"/>
          <w:szCs w:val="32"/>
          <w:highlight w:val="none"/>
          <w:lang w:val="en-US" w:eastAsia="zh-CN"/>
        </w:rPr>
        <w:t>的要求及时开展评估工作，按时出具评估报告</w:t>
      </w:r>
      <w:r>
        <w:rPr>
          <w:rFonts w:hint="eastAsia" w:ascii="方正仿宋_GB2312" w:hAnsi="方正仿宋_GB2312" w:eastAsia="方正仿宋_GB2312" w:cs="方正仿宋_GB2312"/>
          <w:color w:val="auto"/>
          <w:sz w:val="32"/>
          <w:szCs w:val="32"/>
          <w:highlight w:val="none"/>
          <w:lang w:val="en-US" w:eastAsia="zh-CN"/>
        </w:rPr>
        <w:t>。</w:t>
      </w:r>
    </w:p>
    <w:p w14:paraId="24C49EA4">
      <w:pPr>
        <w:pStyle w:val="2"/>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（六）</w:t>
      </w:r>
      <w:r>
        <w:rPr>
          <w:rFonts w:hint="default" w:ascii="方正仿宋_GB2312" w:hAnsi="方正仿宋_GB2312" w:eastAsia="方正仿宋_GB2312" w:cs="方正仿宋_GB2312"/>
          <w:color w:val="auto"/>
          <w:sz w:val="32"/>
          <w:szCs w:val="32"/>
          <w:highlight w:val="none"/>
          <w:lang w:val="en-US" w:eastAsia="zh-CN"/>
        </w:rPr>
        <w:t>有破产案件评估经验者优先考虑</w:t>
      </w:r>
      <w:r>
        <w:rPr>
          <w:rFonts w:hint="eastAsia" w:ascii="方正仿宋_GB2312" w:hAnsi="方正仿宋_GB2312" w:eastAsia="方正仿宋_GB2312" w:cs="方正仿宋_GB2312"/>
          <w:color w:val="auto"/>
          <w:sz w:val="32"/>
          <w:szCs w:val="32"/>
          <w:highlight w:val="none"/>
          <w:lang w:val="en-US" w:eastAsia="zh-CN"/>
        </w:rPr>
        <w:t>。</w:t>
      </w:r>
    </w:p>
    <w:p w14:paraId="50A90D93">
      <w:pPr>
        <w:pStyle w:val="2"/>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（七）</w:t>
      </w:r>
      <w:r>
        <w:rPr>
          <w:rFonts w:hint="default" w:ascii="方正仿宋_GB2312" w:hAnsi="方正仿宋_GB2312" w:eastAsia="方正仿宋_GB2312" w:cs="方正仿宋_GB2312"/>
          <w:color w:val="auto"/>
          <w:sz w:val="32"/>
          <w:szCs w:val="32"/>
          <w:highlight w:val="none"/>
          <w:lang w:val="en-US" w:eastAsia="zh-CN"/>
        </w:rPr>
        <w:t>中小微企业优先考虑。</w:t>
      </w:r>
    </w:p>
    <w:p w14:paraId="18921EA4">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jc w:val="both"/>
        <w:textAlignment w:val="auto"/>
        <w:rPr>
          <w:rFonts w:hint="eastAsia" w:ascii="方正仿宋_GB2312" w:hAnsi="方正仿宋_GB2312" w:eastAsia="方正仿宋_GB2312" w:cs="方正仿宋_GB2312"/>
          <w:b/>
          <w:bCs/>
          <w:color w:val="auto"/>
          <w:sz w:val="32"/>
          <w:szCs w:val="32"/>
          <w:highlight w:val="none"/>
          <w:lang w:val="en-US"/>
        </w:rPr>
      </w:pPr>
      <w:r>
        <w:rPr>
          <w:rFonts w:hint="eastAsia" w:ascii="方正仿宋_GB2312" w:hAnsi="方正仿宋_GB2312" w:eastAsia="方正仿宋_GB2312" w:cs="方正仿宋_GB2312"/>
          <w:b/>
          <w:bCs/>
          <w:color w:val="auto"/>
          <w:sz w:val="32"/>
          <w:szCs w:val="32"/>
          <w:highlight w:val="none"/>
          <w:lang w:val="en-US"/>
        </w:rPr>
        <w:t>4、比选费用</w:t>
      </w:r>
    </w:p>
    <w:p w14:paraId="7EBFFBE4">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本次比选，比选人不收取任何费用。但参选人应自行承担其编制比选申请文件及递交比选申请文件所涉及的一切费用。无论比选结果如何，比选人对上述费用不负任何责任。</w:t>
      </w:r>
    </w:p>
    <w:p w14:paraId="4101BF70">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jc w:val="both"/>
        <w:textAlignment w:val="auto"/>
        <w:rPr>
          <w:rFonts w:hint="eastAsia" w:ascii="方正仿宋_GB2312" w:hAnsi="方正仿宋_GB2312" w:eastAsia="方正仿宋_GB2312" w:cs="方正仿宋_GB2312"/>
          <w:b/>
          <w:bCs/>
          <w:color w:val="auto"/>
          <w:sz w:val="32"/>
          <w:szCs w:val="32"/>
          <w:highlight w:val="none"/>
          <w:lang w:val="en-US"/>
        </w:rPr>
      </w:pPr>
      <w:r>
        <w:rPr>
          <w:rFonts w:hint="eastAsia" w:ascii="方正仿宋_GB2312" w:hAnsi="方正仿宋_GB2312" w:eastAsia="方正仿宋_GB2312" w:cs="方正仿宋_GB2312"/>
          <w:b/>
          <w:bCs/>
          <w:color w:val="auto"/>
          <w:sz w:val="32"/>
          <w:szCs w:val="32"/>
          <w:highlight w:val="none"/>
          <w:lang w:val="en-US"/>
        </w:rPr>
        <w:t>5、备选机构接替条件</w:t>
      </w:r>
    </w:p>
    <w:p w14:paraId="55EB23E7">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（1）中选机构在比选截止日期后，在比选有效期内撤回比选或中选机构在收到中选通知书后，由于自身原因未能在约定的时间内与比选人进行合同谈判，其中选资格将被取消，并由备选机构接替。</w:t>
      </w:r>
    </w:p>
    <w:p w14:paraId="490111C7">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（2）中选机构如存在不当行为（包括但不限于逾期完成工作任务、拒不整改、虽整改后仍不符合要求、违反保密义务、违反职业准则等），法院、</w:t>
      </w:r>
      <w:r>
        <w:rPr>
          <w:rFonts w:hint="eastAsia" w:ascii="方正仿宋_GB2312" w:hAnsi="方正仿宋_GB2312" w:eastAsia="方正仿宋_GB2312" w:cs="方正仿宋_GB2312"/>
          <w:color w:val="auto"/>
          <w:sz w:val="32"/>
          <w:szCs w:val="32"/>
          <w:highlight w:val="none"/>
          <w:lang w:val="en-US" w:eastAsia="zh-CN"/>
        </w:rPr>
        <w:t>预重整管理人</w:t>
      </w:r>
      <w:r>
        <w:rPr>
          <w:rFonts w:hint="eastAsia" w:ascii="方正仿宋_GB2312" w:hAnsi="方正仿宋_GB2312" w:eastAsia="方正仿宋_GB2312" w:cs="方正仿宋_GB2312"/>
          <w:color w:val="auto"/>
          <w:sz w:val="32"/>
          <w:szCs w:val="32"/>
          <w:highlight w:val="none"/>
          <w:lang w:val="en-US"/>
        </w:rPr>
        <w:t>有权终止与其的服务合同，并由备选机构接替。</w:t>
      </w:r>
    </w:p>
    <w:p w14:paraId="540EBFE7">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lang w:val="en-US"/>
        </w:rPr>
        <w:t>二、比选文件</w:t>
      </w:r>
    </w:p>
    <w:p w14:paraId="2A92D3B4">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jc w:val="both"/>
        <w:textAlignment w:val="auto"/>
        <w:rPr>
          <w:rFonts w:hint="eastAsia" w:ascii="方正仿宋_GB2312" w:hAnsi="方正仿宋_GB2312" w:eastAsia="方正仿宋_GB2312" w:cs="方正仿宋_GB2312"/>
          <w:b/>
          <w:bCs/>
          <w:color w:val="auto"/>
          <w:sz w:val="32"/>
          <w:szCs w:val="32"/>
          <w:highlight w:val="none"/>
          <w:lang w:val="en-US"/>
        </w:rPr>
      </w:pPr>
      <w:r>
        <w:rPr>
          <w:rFonts w:hint="eastAsia" w:ascii="方正仿宋_GB2312" w:hAnsi="方正仿宋_GB2312" w:eastAsia="方正仿宋_GB2312" w:cs="方正仿宋_GB2312"/>
          <w:b/>
          <w:bCs/>
          <w:color w:val="auto"/>
          <w:sz w:val="32"/>
          <w:szCs w:val="32"/>
          <w:highlight w:val="none"/>
          <w:lang w:val="en-US"/>
        </w:rPr>
        <w:t>1、比选文件的组成</w:t>
      </w:r>
    </w:p>
    <w:p w14:paraId="4A6549D9">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（1）比选文件包括：比选公告、比选须知、比选规则、比选申请文件格式。</w:t>
      </w:r>
    </w:p>
    <w:p w14:paraId="40688776">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（2）除（1）条列明的内容外，参选人在提交比选申请文件前，比选人以书面形式发出的对比选文件的澄清或修改内容，均视为比选文件的组成部分。</w:t>
      </w:r>
    </w:p>
    <w:p w14:paraId="35955284">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3）参选人收到比选文件时，应检查页数。参选人发现任何页数的遗缺、任何数字或词汇模糊不清、任何词义含混或意义不清，应通知比选人补全或澄清。参选人应认真审阅比选文件中所有的比选须知及比选规则，如果参选人编制的比选申请文件不符合规定的要求，其比选申请文件将被视为不合格的比选申请文件。</w:t>
      </w:r>
    </w:p>
    <w:p w14:paraId="7F2B41E5">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（4）比选文件及补充资料前后有矛盾的，以时间在后的为准。</w:t>
      </w:r>
    </w:p>
    <w:p w14:paraId="158CF027">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jc w:val="both"/>
        <w:textAlignment w:val="auto"/>
        <w:rPr>
          <w:rFonts w:hint="eastAsia" w:ascii="方正仿宋_GB2312" w:hAnsi="方正仿宋_GB2312" w:eastAsia="方正仿宋_GB2312" w:cs="方正仿宋_GB2312"/>
          <w:b/>
          <w:bCs/>
          <w:color w:val="auto"/>
          <w:sz w:val="32"/>
          <w:szCs w:val="32"/>
          <w:highlight w:val="none"/>
          <w:lang w:val="en-US"/>
        </w:rPr>
      </w:pPr>
      <w:r>
        <w:rPr>
          <w:rFonts w:hint="eastAsia" w:ascii="方正仿宋_GB2312" w:hAnsi="方正仿宋_GB2312" w:eastAsia="方正仿宋_GB2312" w:cs="方正仿宋_GB2312"/>
          <w:b/>
          <w:bCs/>
          <w:color w:val="auto"/>
          <w:sz w:val="32"/>
          <w:szCs w:val="32"/>
          <w:highlight w:val="none"/>
          <w:lang w:val="en-US"/>
        </w:rPr>
        <w:t>2、比选文件的澄清</w:t>
      </w:r>
    </w:p>
    <w:p w14:paraId="4CC2C85E">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（1）任何要求对比选文件提出澄清的参选人，应以书面或传真形式（须加盖公章）提出。</w:t>
      </w:r>
    </w:p>
    <w:p w14:paraId="6A9BC24F">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（2）本比选文件由比选人负责解释。</w:t>
      </w:r>
    </w:p>
    <w:p w14:paraId="74665AB2">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lang w:val="en-US"/>
        </w:rPr>
        <w:t>三、比选申请文件的编制</w:t>
      </w:r>
    </w:p>
    <w:p w14:paraId="68A8DE0E">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jc w:val="both"/>
        <w:textAlignment w:val="auto"/>
        <w:rPr>
          <w:rFonts w:hint="eastAsia" w:ascii="方正仿宋_GB2312" w:hAnsi="方正仿宋_GB2312" w:eastAsia="方正仿宋_GB2312" w:cs="方正仿宋_GB2312"/>
          <w:b/>
          <w:bCs/>
          <w:color w:val="auto"/>
          <w:sz w:val="32"/>
          <w:szCs w:val="32"/>
          <w:highlight w:val="none"/>
          <w:lang w:val="en-US"/>
        </w:rPr>
      </w:pPr>
      <w:r>
        <w:rPr>
          <w:rFonts w:hint="eastAsia" w:ascii="方正仿宋_GB2312" w:hAnsi="方正仿宋_GB2312" w:eastAsia="方正仿宋_GB2312" w:cs="方正仿宋_GB2312"/>
          <w:b/>
          <w:bCs/>
          <w:color w:val="auto"/>
          <w:sz w:val="32"/>
          <w:szCs w:val="32"/>
          <w:highlight w:val="none"/>
          <w:lang w:val="en-US"/>
        </w:rPr>
        <w:t>1、比选申请文件的语言</w:t>
      </w:r>
    </w:p>
    <w:p w14:paraId="574D338D">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比选申请文件及比选人与参选人之间与比选有关的函件和文件均应使用汉语言文字。</w:t>
      </w:r>
    </w:p>
    <w:p w14:paraId="552E4F44">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jc w:val="both"/>
        <w:textAlignment w:val="auto"/>
        <w:rPr>
          <w:rFonts w:hint="eastAsia" w:ascii="方正仿宋_GB2312" w:hAnsi="方正仿宋_GB2312" w:eastAsia="方正仿宋_GB2312" w:cs="方正仿宋_GB2312"/>
          <w:b/>
          <w:bCs/>
          <w:color w:val="auto"/>
          <w:sz w:val="32"/>
          <w:szCs w:val="32"/>
          <w:highlight w:val="none"/>
          <w:lang w:val="en-US"/>
        </w:rPr>
      </w:pPr>
      <w:r>
        <w:rPr>
          <w:rFonts w:hint="eastAsia" w:ascii="方正仿宋_GB2312" w:hAnsi="方正仿宋_GB2312" w:eastAsia="方正仿宋_GB2312" w:cs="方正仿宋_GB2312"/>
          <w:b/>
          <w:bCs/>
          <w:color w:val="auto"/>
          <w:sz w:val="32"/>
          <w:szCs w:val="32"/>
          <w:highlight w:val="none"/>
          <w:lang w:val="en-US"/>
        </w:rPr>
        <w:t>2、比选申请文件的组成及填制要求</w:t>
      </w:r>
    </w:p>
    <w:p w14:paraId="5C4ED842">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（1）比选申请文件一式三份，正本一份，副本一份，电子文档一份；在每一份比选申请文件上要明确注明“正本”或“副本”字样，一旦正本和副本有差异，以正本为准；同时电子文档需发送至指定邮箱。</w:t>
      </w:r>
    </w:p>
    <w:p w14:paraId="1CC85B5A">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rPr>
        <w:t xml:space="preserve">（2）比选人的比选申请文件主要清单见附件 </w:t>
      </w:r>
      <w:r>
        <w:rPr>
          <w:rFonts w:hint="eastAsia" w:ascii="方正仿宋_GB2312" w:hAnsi="方正仿宋_GB2312" w:eastAsia="方正仿宋_GB2312" w:cs="方正仿宋_GB2312"/>
          <w:color w:val="auto"/>
          <w:sz w:val="32"/>
          <w:szCs w:val="32"/>
          <w:highlight w:val="none"/>
          <w:lang w:val="en-US" w:eastAsia="zh-CN"/>
        </w:rPr>
        <w:t>3</w:t>
      </w:r>
      <w:r>
        <w:rPr>
          <w:rFonts w:hint="eastAsia" w:ascii="方正仿宋_GB2312" w:hAnsi="方正仿宋_GB2312" w:eastAsia="方正仿宋_GB2312" w:cs="方正仿宋_GB2312"/>
          <w:color w:val="auto"/>
          <w:sz w:val="32"/>
          <w:szCs w:val="32"/>
          <w:highlight w:val="none"/>
          <w:lang w:val="en-US"/>
        </w:rPr>
        <w:t>《比选申请文件格式》</w:t>
      </w:r>
      <w:r>
        <w:rPr>
          <w:rFonts w:hint="eastAsia" w:ascii="方正仿宋_GB2312" w:hAnsi="方正仿宋_GB2312" w:eastAsia="方正仿宋_GB2312" w:cs="方正仿宋_GB2312"/>
          <w:color w:val="auto"/>
          <w:sz w:val="32"/>
          <w:szCs w:val="32"/>
          <w:highlight w:val="none"/>
          <w:lang w:val="en-US" w:eastAsia="zh-CN"/>
        </w:rPr>
        <w:t>。</w:t>
      </w:r>
    </w:p>
    <w:p w14:paraId="56DAD20B">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（3）比选申请文件的正、副本应用不褪色的墨水（墨粉）书写或打印、复印，并按比选文件要求，由法定代表人或委托代理人做相应的签字、加盖机构公章。</w:t>
      </w:r>
    </w:p>
    <w:p w14:paraId="40327F61">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（4）除比选申请人对错处</w:t>
      </w:r>
      <w:r>
        <w:rPr>
          <w:rFonts w:hint="eastAsia" w:ascii="方正仿宋_GB2312" w:hAnsi="方正仿宋_GB2312" w:eastAsia="方正仿宋_GB2312" w:cs="方正仿宋_GB2312"/>
          <w:color w:val="auto"/>
          <w:sz w:val="32"/>
          <w:szCs w:val="32"/>
          <w:highlight w:val="none"/>
          <w:lang w:val="en-US" w:eastAsia="zh-CN"/>
        </w:rPr>
        <w:t>做必要</w:t>
      </w:r>
      <w:r>
        <w:rPr>
          <w:rFonts w:hint="eastAsia" w:ascii="方正仿宋_GB2312" w:hAnsi="方正仿宋_GB2312" w:eastAsia="方正仿宋_GB2312" w:cs="方正仿宋_GB2312"/>
          <w:color w:val="auto"/>
          <w:sz w:val="32"/>
          <w:szCs w:val="32"/>
          <w:highlight w:val="none"/>
          <w:lang w:val="en-US"/>
        </w:rPr>
        <w:t>修改外，比选申请文件中不许有加行、涂抹或改写。</w:t>
      </w:r>
    </w:p>
    <w:p w14:paraId="3F229811">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（5）无论比选结果如何，参选人的比选申请文件均不退回。</w:t>
      </w:r>
    </w:p>
    <w:p w14:paraId="47107C4B">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jc w:val="both"/>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lang w:val="en-US"/>
        </w:rPr>
        <w:t>3、</w:t>
      </w:r>
      <w:r>
        <w:rPr>
          <w:rFonts w:hint="eastAsia" w:ascii="方正仿宋_GB2312" w:hAnsi="方正仿宋_GB2312" w:eastAsia="方正仿宋_GB2312" w:cs="方正仿宋_GB2312"/>
          <w:b/>
          <w:bCs/>
          <w:color w:val="auto"/>
          <w:sz w:val="32"/>
          <w:szCs w:val="32"/>
          <w:highlight w:val="none"/>
        </w:rPr>
        <w:t>比选申请文件格式</w:t>
      </w:r>
    </w:p>
    <w:p w14:paraId="3052EE60">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参选人提交的比选申请文件应当使用比选文件所提供的比选申请文件全部格式和顺序。</w:t>
      </w:r>
    </w:p>
    <w:p w14:paraId="26272D0E">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lang w:val="en-US"/>
        </w:rPr>
        <w:t>四、有关比选的特别说明</w:t>
      </w:r>
    </w:p>
    <w:p w14:paraId="4AFB2BC5">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jc w:val="both"/>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lang w:val="en-US"/>
        </w:rPr>
        <w:t>1、</w:t>
      </w:r>
      <w:r>
        <w:rPr>
          <w:rFonts w:hint="eastAsia" w:ascii="方正仿宋_GB2312" w:hAnsi="方正仿宋_GB2312" w:eastAsia="方正仿宋_GB2312" w:cs="方正仿宋_GB2312"/>
          <w:b/>
          <w:bCs/>
          <w:color w:val="auto"/>
          <w:sz w:val="32"/>
          <w:szCs w:val="32"/>
          <w:highlight w:val="none"/>
        </w:rPr>
        <w:t>比选申请报价</w:t>
      </w:r>
    </w:p>
    <w:p w14:paraId="05CF2A4B">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（1）参选人报价</w:t>
      </w:r>
      <w:r>
        <w:rPr>
          <w:rFonts w:hint="eastAsia" w:ascii="方正仿宋_GB2312" w:hAnsi="方正仿宋_GB2312" w:eastAsia="方正仿宋_GB2312" w:cs="方正仿宋_GB2312"/>
          <w:color w:val="auto"/>
          <w:sz w:val="32"/>
          <w:szCs w:val="32"/>
          <w:highlight w:val="none"/>
          <w:lang w:val="en-US" w:eastAsia="zh-CN"/>
        </w:rPr>
        <w:t>不超过最高限额</w:t>
      </w:r>
      <w:r>
        <w:rPr>
          <w:rFonts w:hint="eastAsia" w:ascii="方正仿宋_GB2312" w:hAnsi="方正仿宋_GB2312" w:eastAsia="方正仿宋_GB2312" w:cs="方正仿宋_GB2312"/>
          <w:color w:val="auto"/>
          <w:sz w:val="32"/>
          <w:szCs w:val="32"/>
          <w:highlight w:val="none"/>
        </w:rPr>
        <w:t>，超过</w:t>
      </w:r>
      <w:r>
        <w:rPr>
          <w:rFonts w:hint="eastAsia" w:ascii="方正仿宋_GB2312" w:hAnsi="方正仿宋_GB2312" w:eastAsia="方正仿宋_GB2312" w:cs="方正仿宋_GB2312"/>
          <w:color w:val="auto"/>
          <w:sz w:val="32"/>
          <w:szCs w:val="32"/>
          <w:highlight w:val="none"/>
          <w:lang w:val="en-US" w:eastAsia="zh-CN"/>
        </w:rPr>
        <w:t>最高限额</w:t>
      </w:r>
      <w:r>
        <w:rPr>
          <w:rFonts w:hint="eastAsia" w:ascii="方正仿宋_GB2312" w:hAnsi="方正仿宋_GB2312" w:eastAsia="方正仿宋_GB2312" w:cs="方正仿宋_GB2312"/>
          <w:color w:val="auto"/>
          <w:sz w:val="32"/>
          <w:szCs w:val="32"/>
          <w:highlight w:val="none"/>
        </w:rPr>
        <w:t>的报价为无效</w:t>
      </w:r>
      <w:r>
        <w:rPr>
          <w:rFonts w:hint="eastAsia" w:ascii="方正仿宋_GB2312" w:hAnsi="方正仿宋_GB2312" w:eastAsia="方正仿宋_GB2312" w:cs="方正仿宋_GB2312"/>
          <w:color w:val="auto"/>
          <w:sz w:val="32"/>
          <w:szCs w:val="32"/>
          <w:highlight w:val="none"/>
          <w:lang w:eastAsia="zh-CN"/>
        </w:rPr>
        <w:t>报价</w:t>
      </w: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val="en-US"/>
        </w:rPr>
        <w:t>参</w:t>
      </w:r>
      <w:r>
        <w:rPr>
          <w:rFonts w:hint="eastAsia" w:ascii="方正仿宋_GB2312" w:hAnsi="方正仿宋_GB2312" w:eastAsia="方正仿宋_GB2312" w:cs="方正仿宋_GB2312"/>
          <w:color w:val="auto"/>
          <w:sz w:val="32"/>
          <w:szCs w:val="32"/>
          <w:highlight w:val="none"/>
        </w:rPr>
        <w:t>选人应充分考虑服务期间各种情况和风险。</w:t>
      </w:r>
    </w:p>
    <w:p w14:paraId="02A4FB35">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（2）参选人的比选报价应是比选文件所确定的服务范围内的全部工作内容的价格体现。</w:t>
      </w:r>
    </w:p>
    <w:p w14:paraId="40A41E98">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（3）参选人的报价应是完成所有工作的费用</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包括但不限于人工费、差旅费、税费</w:t>
      </w:r>
      <w:r>
        <w:rPr>
          <w:rFonts w:hint="eastAsia" w:ascii="方正仿宋_GB2312" w:hAnsi="方正仿宋_GB2312" w:eastAsia="方正仿宋_GB2312" w:cs="方正仿宋_GB2312"/>
          <w:color w:val="auto"/>
          <w:sz w:val="32"/>
          <w:szCs w:val="32"/>
          <w:highlight w:val="none"/>
        </w:rPr>
        <w:t>。</w:t>
      </w:r>
    </w:p>
    <w:p w14:paraId="277833AD">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jc w:val="both"/>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2、比选货币</w:t>
      </w:r>
    </w:p>
    <w:p w14:paraId="18DC2792">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比选报价采用的币种为人民币。</w:t>
      </w:r>
    </w:p>
    <w:p w14:paraId="6386384C">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jc w:val="both"/>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lang w:val="en-US"/>
        </w:rPr>
        <w:t>3、</w:t>
      </w:r>
      <w:r>
        <w:rPr>
          <w:rFonts w:hint="eastAsia" w:ascii="方正仿宋_GB2312" w:hAnsi="方正仿宋_GB2312" w:eastAsia="方正仿宋_GB2312" w:cs="方正仿宋_GB2312"/>
          <w:b/>
          <w:bCs/>
          <w:color w:val="auto"/>
          <w:sz w:val="32"/>
          <w:szCs w:val="32"/>
          <w:highlight w:val="none"/>
        </w:rPr>
        <w:t>比选有效期</w:t>
      </w:r>
    </w:p>
    <w:p w14:paraId="48E0AF13">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比选文件在比选申请文件递交后60日内有效。</w:t>
      </w:r>
    </w:p>
    <w:p w14:paraId="4C9412BC">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jc w:val="both"/>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lang w:val="en-US"/>
        </w:rPr>
        <w:t>4、</w:t>
      </w:r>
      <w:r>
        <w:rPr>
          <w:rFonts w:hint="eastAsia" w:ascii="方正仿宋_GB2312" w:hAnsi="方正仿宋_GB2312" w:eastAsia="方正仿宋_GB2312" w:cs="方正仿宋_GB2312"/>
          <w:b/>
          <w:bCs/>
          <w:color w:val="auto"/>
          <w:sz w:val="32"/>
          <w:szCs w:val="32"/>
          <w:highlight w:val="none"/>
        </w:rPr>
        <w:t>比选保证金</w:t>
      </w:r>
    </w:p>
    <w:p w14:paraId="30DE0DAF">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无</w:t>
      </w:r>
    </w:p>
    <w:p w14:paraId="518DA13B">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lang w:val="en-US"/>
        </w:rPr>
        <w:t>五、比选申请文件的提交</w:t>
      </w:r>
    </w:p>
    <w:p w14:paraId="03F9EDC4">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jc w:val="both"/>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lang w:val="en-US"/>
        </w:rPr>
        <w:t>1、</w:t>
      </w:r>
      <w:r>
        <w:rPr>
          <w:rFonts w:hint="eastAsia" w:ascii="方正仿宋_GB2312" w:hAnsi="方正仿宋_GB2312" w:eastAsia="方正仿宋_GB2312" w:cs="方正仿宋_GB2312"/>
          <w:b/>
          <w:bCs/>
          <w:color w:val="auto"/>
          <w:sz w:val="32"/>
          <w:szCs w:val="32"/>
          <w:highlight w:val="none"/>
        </w:rPr>
        <w:t>比选申请文件的密封</w:t>
      </w:r>
    </w:p>
    <w:p w14:paraId="2450F3F8">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参选人应按“参选机构名称</w:t>
      </w:r>
      <w:r>
        <w:rPr>
          <w:rFonts w:hint="eastAsia" w:ascii="方正仿宋_GB2312" w:hAnsi="方正仿宋_GB2312" w:eastAsia="方正仿宋_GB2312" w:cs="方正仿宋_GB2312"/>
          <w:color w:val="auto"/>
          <w:sz w:val="32"/>
          <w:szCs w:val="32"/>
          <w:highlight w:val="none"/>
          <w:lang w:val="en-US"/>
        </w:rPr>
        <w:t>-参选文件-日期</w:t>
      </w:r>
      <w:r>
        <w:rPr>
          <w:rFonts w:hint="eastAsia" w:ascii="方正仿宋_GB2312" w:hAnsi="方正仿宋_GB2312" w:eastAsia="方正仿宋_GB2312" w:cs="方正仿宋_GB2312"/>
          <w:color w:val="auto"/>
          <w:sz w:val="32"/>
          <w:szCs w:val="32"/>
          <w:highlight w:val="none"/>
        </w:rPr>
        <w:t>”命名。</w:t>
      </w:r>
    </w:p>
    <w:p w14:paraId="248CF65E">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jc w:val="both"/>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2、比选申请文件的递交和截止时间</w:t>
      </w:r>
    </w:p>
    <w:p w14:paraId="1E58DBC1">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（1）比选申请文件递交的截止时间见比选公告的规定。</w:t>
      </w:r>
    </w:p>
    <w:p w14:paraId="1BD37788">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（2）比选人可按照本规则的规定以补充通知的方式，酌情延长递交比选文件的截止时间。</w:t>
      </w:r>
    </w:p>
    <w:p w14:paraId="585A1744">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（3）比选人将拒绝接受任何晚于递交比选申请文件截止时间递交的比选申请文件。</w:t>
      </w:r>
    </w:p>
    <w:p w14:paraId="39AF6807">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（4）比选人以收到比选申请文件邮件的时间为参选人提交比选申请文件的时间。</w:t>
      </w:r>
    </w:p>
    <w:p w14:paraId="6D2FDBAD">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lang w:val="en-US"/>
        </w:rPr>
        <w:t>六、评选</w:t>
      </w:r>
    </w:p>
    <w:p w14:paraId="57300B0B">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jc w:val="both"/>
        <w:textAlignment w:val="auto"/>
        <w:rPr>
          <w:rFonts w:hint="eastAsia" w:ascii="方正仿宋_GB2312" w:hAnsi="方正仿宋_GB2312" w:eastAsia="方正仿宋_GB2312" w:cs="方正仿宋_GB2312"/>
          <w:b/>
          <w:bCs/>
          <w:color w:val="auto"/>
          <w:sz w:val="32"/>
          <w:szCs w:val="32"/>
          <w:highlight w:val="none"/>
          <w:lang w:val="en-US"/>
        </w:rPr>
      </w:pPr>
      <w:r>
        <w:rPr>
          <w:rFonts w:hint="eastAsia" w:ascii="方正仿宋_GB2312" w:hAnsi="方正仿宋_GB2312" w:eastAsia="方正仿宋_GB2312" w:cs="方正仿宋_GB2312"/>
          <w:b/>
          <w:bCs/>
          <w:color w:val="auto"/>
          <w:sz w:val="32"/>
          <w:szCs w:val="32"/>
          <w:highlight w:val="none"/>
          <w:lang w:val="en-US"/>
        </w:rPr>
        <w:t>1、评选小组与评选</w:t>
      </w:r>
    </w:p>
    <w:p w14:paraId="07532397">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（1）评选小组由比选人自行组建，负责评选活动，必要时可邀请债务人、债权人代表、法院工作人员参与监督。</w:t>
      </w:r>
    </w:p>
    <w:p w14:paraId="5E2FA559">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（2）整个评选过程采用保密方式进行。</w:t>
      </w:r>
    </w:p>
    <w:p w14:paraId="7BB0534A">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jc w:val="both"/>
        <w:textAlignment w:val="auto"/>
        <w:rPr>
          <w:rFonts w:hint="eastAsia" w:ascii="方正仿宋_GB2312" w:hAnsi="方正仿宋_GB2312" w:eastAsia="方正仿宋_GB2312" w:cs="方正仿宋_GB2312"/>
          <w:b/>
          <w:bCs/>
          <w:color w:val="auto"/>
          <w:sz w:val="32"/>
          <w:szCs w:val="32"/>
          <w:highlight w:val="none"/>
          <w:lang w:val="en-US"/>
        </w:rPr>
      </w:pPr>
      <w:r>
        <w:rPr>
          <w:rFonts w:hint="eastAsia" w:ascii="方正仿宋_GB2312" w:hAnsi="方正仿宋_GB2312" w:eastAsia="方正仿宋_GB2312" w:cs="方正仿宋_GB2312"/>
          <w:b/>
          <w:bCs/>
          <w:color w:val="auto"/>
          <w:sz w:val="32"/>
          <w:szCs w:val="32"/>
          <w:highlight w:val="none"/>
          <w:lang w:val="en-US"/>
        </w:rPr>
        <w:t>2、评选过程的注意事项</w:t>
      </w:r>
    </w:p>
    <w:p w14:paraId="49AF1DF0">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（1）开选后，直至授予中选人合同为止，凡涉及对比选申请文件的审查、澄清、评价和比较的有关资料，以及其他与评选有关的任何情况均应严格保密。</w:t>
      </w:r>
    </w:p>
    <w:p w14:paraId="5E858860">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（2）在比选申请文件的评审和比较以及授予合同的过程中，任何人向比选人和评选小组施加影响的任何行为，都将会导致其比选被拒绝。</w:t>
      </w:r>
    </w:p>
    <w:p w14:paraId="42E2F3DA">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（3）中选机构及备选机构确定后，比选人不对未中选人就评选过程以及未能中选原因作出任何解释。未中选人不得向评选小组组成人员或</w:t>
      </w:r>
      <w:r>
        <w:rPr>
          <w:rFonts w:hint="eastAsia" w:ascii="方正仿宋_GB2312" w:hAnsi="方正仿宋_GB2312" w:eastAsia="方正仿宋_GB2312" w:cs="方正仿宋_GB2312"/>
          <w:color w:val="auto"/>
          <w:sz w:val="32"/>
          <w:szCs w:val="32"/>
          <w:highlight w:val="none"/>
          <w:lang w:val="en-US" w:eastAsia="zh-CN"/>
        </w:rPr>
        <w:t>其他有关人员</w:t>
      </w:r>
      <w:r>
        <w:rPr>
          <w:rFonts w:hint="eastAsia" w:ascii="方正仿宋_GB2312" w:hAnsi="方正仿宋_GB2312" w:eastAsia="方正仿宋_GB2312" w:cs="方正仿宋_GB2312"/>
          <w:color w:val="auto"/>
          <w:sz w:val="32"/>
          <w:szCs w:val="32"/>
          <w:highlight w:val="none"/>
          <w:lang w:val="en-US"/>
        </w:rPr>
        <w:t>询问评选过程的情况和索取资料。</w:t>
      </w:r>
    </w:p>
    <w:p w14:paraId="59FB9581">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jc w:val="both"/>
        <w:textAlignment w:val="auto"/>
        <w:rPr>
          <w:rFonts w:hint="eastAsia" w:ascii="方正仿宋_GB2312" w:hAnsi="方正仿宋_GB2312" w:eastAsia="方正仿宋_GB2312" w:cs="方正仿宋_GB2312"/>
          <w:b/>
          <w:bCs/>
          <w:color w:val="auto"/>
          <w:sz w:val="32"/>
          <w:szCs w:val="32"/>
          <w:highlight w:val="none"/>
          <w:lang w:val="en-US"/>
        </w:rPr>
      </w:pPr>
      <w:r>
        <w:rPr>
          <w:rFonts w:hint="eastAsia" w:ascii="方正仿宋_GB2312" w:hAnsi="方正仿宋_GB2312" w:eastAsia="方正仿宋_GB2312" w:cs="方正仿宋_GB2312"/>
          <w:b/>
          <w:bCs/>
          <w:color w:val="auto"/>
          <w:sz w:val="32"/>
          <w:szCs w:val="32"/>
          <w:highlight w:val="none"/>
          <w:lang w:val="en-US"/>
        </w:rPr>
        <w:t>3、比选申请文件的澄清</w:t>
      </w:r>
    </w:p>
    <w:p w14:paraId="3488AD4A">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为了有助于比选申请文件的审查、评价和比较，评选小组有权要求参选人对比选申请文件中含义不明确的内容等问题作出澄清。澄清问题的答复将作为比选申请文件的组成部分。</w:t>
      </w:r>
    </w:p>
    <w:p w14:paraId="24B092F0">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jc w:val="both"/>
        <w:textAlignment w:val="auto"/>
        <w:rPr>
          <w:rFonts w:hint="eastAsia" w:ascii="方正仿宋_GB2312" w:hAnsi="方正仿宋_GB2312" w:eastAsia="方正仿宋_GB2312" w:cs="方正仿宋_GB2312"/>
          <w:b/>
          <w:bCs/>
          <w:color w:val="auto"/>
          <w:sz w:val="32"/>
          <w:szCs w:val="32"/>
          <w:highlight w:val="none"/>
          <w:lang w:val="en-US"/>
        </w:rPr>
      </w:pPr>
      <w:r>
        <w:rPr>
          <w:rFonts w:hint="eastAsia" w:ascii="方正仿宋_GB2312" w:hAnsi="方正仿宋_GB2312" w:eastAsia="方正仿宋_GB2312" w:cs="方正仿宋_GB2312"/>
          <w:b/>
          <w:bCs/>
          <w:color w:val="auto"/>
          <w:sz w:val="32"/>
          <w:szCs w:val="32"/>
          <w:highlight w:val="none"/>
          <w:lang w:val="en-US"/>
        </w:rPr>
        <w:t>4、比选申请文件的初步审查</w:t>
      </w:r>
    </w:p>
    <w:p w14:paraId="1747E1A6">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初评主要是对比选申请文件的形式审查，注重评审是否满足比选条件、材料是否齐备等程序性要件，只有通过形式审查的比选申请文件，才能进入下一阶段的评审。</w:t>
      </w:r>
    </w:p>
    <w:p w14:paraId="031D81D9">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jc w:val="both"/>
        <w:textAlignment w:val="auto"/>
        <w:rPr>
          <w:rFonts w:hint="eastAsia" w:ascii="方正仿宋_GB2312" w:hAnsi="方正仿宋_GB2312" w:eastAsia="方正仿宋_GB2312" w:cs="方正仿宋_GB2312"/>
          <w:b/>
          <w:bCs/>
          <w:color w:val="auto"/>
          <w:sz w:val="32"/>
          <w:szCs w:val="32"/>
          <w:highlight w:val="none"/>
          <w:lang w:val="en-US"/>
        </w:rPr>
      </w:pPr>
      <w:r>
        <w:rPr>
          <w:rFonts w:hint="eastAsia" w:ascii="方正仿宋_GB2312" w:hAnsi="方正仿宋_GB2312" w:eastAsia="方正仿宋_GB2312" w:cs="方正仿宋_GB2312"/>
          <w:b/>
          <w:bCs/>
          <w:color w:val="auto"/>
          <w:sz w:val="32"/>
          <w:szCs w:val="32"/>
          <w:highlight w:val="none"/>
          <w:lang w:val="en-US"/>
        </w:rPr>
        <w:t>5、评选方法和标准</w:t>
      </w:r>
    </w:p>
    <w:p w14:paraId="3E82105F">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（1）本项目采用综合评审法进行评选</w:t>
      </w:r>
    </w:p>
    <w:p w14:paraId="47EEC556">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评选分为形式审查、详细评审两部分。只有通过形式审查的参选人才能进入详细评审的综合评审。</w:t>
      </w:r>
    </w:p>
    <w:p w14:paraId="43E3657B">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本项目评选以百分制计分，评选人员对各项目逐项评定计分，满分100分。评选工作由比选人组织进行。本次评选小组成员人数由3人以上（含3人）单数组成，评选小组组长由评选小组成员推举产生，主持整个评选工作，与评选小组其他成员有同等的表决权。</w:t>
      </w:r>
    </w:p>
    <w:p w14:paraId="0D2AAAB6">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（2）本项目评选结果的确定</w:t>
      </w:r>
    </w:p>
    <w:p w14:paraId="278196AB">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根据评选组的评审结果，综合得分第一名的为中选机构，第二名为备选机构。</w:t>
      </w:r>
    </w:p>
    <w:p w14:paraId="1D3470B6">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A.</w:t>
      </w:r>
      <w:r>
        <w:rPr>
          <w:rFonts w:hint="eastAsia" w:ascii="方正仿宋_GB2312" w:hAnsi="方正仿宋_GB2312" w:eastAsia="方正仿宋_GB2312" w:cs="方正仿宋_GB2312"/>
          <w:color w:val="auto"/>
          <w:sz w:val="32"/>
          <w:szCs w:val="32"/>
          <w:highlight w:val="none"/>
        </w:rPr>
        <w:t>形式审查标准</w:t>
      </w:r>
    </w:p>
    <w:tbl>
      <w:tblPr>
        <w:tblStyle w:val="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1"/>
        <w:gridCol w:w="5583"/>
        <w:gridCol w:w="2307"/>
      </w:tblGrid>
      <w:tr w14:paraId="4F3A3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43" w:type="pct"/>
            <w:vAlign w:val="center"/>
          </w:tcPr>
          <w:p w14:paraId="37217C0B">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序号</w:t>
            </w:r>
          </w:p>
        </w:tc>
        <w:tc>
          <w:tcPr>
            <w:tcW w:w="3153" w:type="pct"/>
            <w:vAlign w:val="center"/>
          </w:tcPr>
          <w:p w14:paraId="0F2A57EF">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审查内容</w:t>
            </w:r>
          </w:p>
        </w:tc>
        <w:tc>
          <w:tcPr>
            <w:tcW w:w="1303" w:type="pct"/>
            <w:vAlign w:val="center"/>
          </w:tcPr>
          <w:p w14:paraId="4FD627AC">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是否满足要求</w:t>
            </w:r>
          </w:p>
        </w:tc>
      </w:tr>
      <w:tr w14:paraId="15483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43" w:type="pct"/>
            <w:vAlign w:val="center"/>
          </w:tcPr>
          <w:p w14:paraId="515536E4">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1</w:t>
            </w:r>
          </w:p>
        </w:tc>
        <w:tc>
          <w:tcPr>
            <w:tcW w:w="3153" w:type="pct"/>
            <w:vAlign w:val="center"/>
          </w:tcPr>
          <w:p w14:paraId="398E16E2">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营业执照合法有效</w:t>
            </w:r>
          </w:p>
        </w:tc>
        <w:tc>
          <w:tcPr>
            <w:tcW w:w="1303" w:type="pct"/>
            <w:vAlign w:val="center"/>
          </w:tcPr>
          <w:p w14:paraId="23A5ECFB">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32"/>
                <w:szCs w:val="32"/>
                <w:highlight w:val="none"/>
              </w:rPr>
            </w:pPr>
          </w:p>
        </w:tc>
      </w:tr>
      <w:tr w14:paraId="60539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43" w:type="pct"/>
            <w:vAlign w:val="center"/>
          </w:tcPr>
          <w:p w14:paraId="608D412B">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2</w:t>
            </w:r>
          </w:p>
        </w:tc>
        <w:tc>
          <w:tcPr>
            <w:tcW w:w="3153" w:type="pct"/>
            <w:vAlign w:val="center"/>
          </w:tcPr>
          <w:p w14:paraId="0AA3AC7C">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参选人资质是否满足要求</w:t>
            </w:r>
          </w:p>
        </w:tc>
        <w:tc>
          <w:tcPr>
            <w:tcW w:w="1303" w:type="pct"/>
            <w:vAlign w:val="center"/>
          </w:tcPr>
          <w:p w14:paraId="455DC713">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32"/>
                <w:szCs w:val="32"/>
                <w:highlight w:val="none"/>
              </w:rPr>
            </w:pPr>
          </w:p>
        </w:tc>
      </w:tr>
      <w:tr w14:paraId="43283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543" w:type="pct"/>
            <w:vAlign w:val="center"/>
          </w:tcPr>
          <w:p w14:paraId="6E3F545A">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3</w:t>
            </w:r>
          </w:p>
        </w:tc>
        <w:tc>
          <w:tcPr>
            <w:tcW w:w="3153" w:type="pct"/>
            <w:vAlign w:val="center"/>
          </w:tcPr>
          <w:p w14:paraId="5A943E34">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项目负责人</w:t>
            </w:r>
          </w:p>
        </w:tc>
        <w:tc>
          <w:tcPr>
            <w:tcW w:w="1303" w:type="pct"/>
            <w:vAlign w:val="center"/>
          </w:tcPr>
          <w:p w14:paraId="17DD25FF">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32"/>
                <w:szCs w:val="32"/>
                <w:highlight w:val="none"/>
              </w:rPr>
            </w:pPr>
          </w:p>
        </w:tc>
      </w:tr>
      <w:tr w14:paraId="18D0B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43" w:type="pct"/>
            <w:vAlign w:val="center"/>
          </w:tcPr>
          <w:p w14:paraId="2695C6BD">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4</w:t>
            </w:r>
          </w:p>
        </w:tc>
        <w:tc>
          <w:tcPr>
            <w:tcW w:w="3153" w:type="pct"/>
            <w:vAlign w:val="center"/>
          </w:tcPr>
          <w:p w14:paraId="0F0B5F68">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比选申请文件盖章及签字的情况</w:t>
            </w:r>
          </w:p>
        </w:tc>
        <w:tc>
          <w:tcPr>
            <w:tcW w:w="1303" w:type="pct"/>
            <w:vAlign w:val="center"/>
          </w:tcPr>
          <w:p w14:paraId="3FF3FDEB">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32"/>
                <w:szCs w:val="32"/>
                <w:highlight w:val="none"/>
              </w:rPr>
            </w:pPr>
          </w:p>
        </w:tc>
      </w:tr>
      <w:tr w14:paraId="69142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43" w:type="pct"/>
            <w:vAlign w:val="center"/>
          </w:tcPr>
          <w:p w14:paraId="7CAA415C">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5</w:t>
            </w:r>
          </w:p>
        </w:tc>
        <w:tc>
          <w:tcPr>
            <w:tcW w:w="3153" w:type="pct"/>
            <w:vAlign w:val="center"/>
          </w:tcPr>
          <w:p w14:paraId="43EA0A53">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授权书是否有效</w:t>
            </w:r>
          </w:p>
        </w:tc>
        <w:tc>
          <w:tcPr>
            <w:tcW w:w="1303" w:type="pct"/>
            <w:vAlign w:val="center"/>
          </w:tcPr>
          <w:p w14:paraId="0B84DEBE">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32"/>
                <w:szCs w:val="32"/>
                <w:highlight w:val="none"/>
              </w:rPr>
            </w:pPr>
          </w:p>
        </w:tc>
      </w:tr>
      <w:tr w14:paraId="0F7F7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43" w:type="pct"/>
            <w:vAlign w:val="center"/>
          </w:tcPr>
          <w:p w14:paraId="46B53185">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6</w:t>
            </w:r>
          </w:p>
        </w:tc>
        <w:tc>
          <w:tcPr>
            <w:tcW w:w="3153" w:type="pct"/>
            <w:vAlign w:val="center"/>
          </w:tcPr>
          <w:p w14:paraId="21FC04F6">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是否实质性响应比选文件</w:t>
            </w:r>
          </w:p>
        </w:tc>
        <w:tc>
          <w:tcPr>
            <w:tcW w:w="1303" w:type="pct"/>
            <w:vAlign w:val="center"/>
          </w:tcPr>
          <w:p w14:paraId="0396B080">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32"/>
                <w:szCs w:val="32"/>
                <w:highlight w:val="none"/>
              </w:rPr>
            </w:pPr>
          </w:p>
        </w:tc>
      </w:tr>
      <w:tr w14:paraId="1C14A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43" w:type="pct"/>
            <w:vAlign w:val="center"/>
          </w:tcPr>
          <w:p w14:paraId="49754FF7">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7</w:t>
            </w:r>
          </w:p>
        </w:tc>
        <w:tc>
          <w:tcPr>
            <w:tcW w:w="3153" w:type="pct"/>
            <w:vAlign w:val="center"/>
          </w:tcPr>
          <w:p w14:paraId="43A8CDAA">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结论</w:t>
            </w:r>
          </w:p>
        </w:tc>
        <w:tc>
          <w:tcPr>
            <w:tcW w:w="1303" w:type="pct"/>
            <w:vAlign w:val="center"/>
          </w:tcPr>
          <w:p w14:paraId="3DF8FBF5">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32"/>
                <w:szCs w:val="32"/>
                <w:highlight w:val="none"/>
              </w:rPr>
            </w:pPr>
          </w:p>
        </w:tc>
      </w:tr>
    </w:tbl>
    <w:p w14:paraId="7BACE0CF">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注：</w:t>
      </w:r>
      <w:r>
        <w:rPr>
          <w:rFonts w:hint="eastAsia" w:ascii="方正仿宋_GB2312" w:hAnsi="方正仿宋_GB2312" w:eastAsia="方正仿宋_GB2312" w:cs="方正仿宋_GB2312"/>
          <w:color w:val="auto"/>
          <w:sz w:val="28"/>
          <w:szCs w:val="28"/>
          <w:highlight w:val="none"/>
        </w:rPr>
        <w:t>1、表格中打“√”表示满足，“×”表示不满足，结论填“通过”和“不通过”；２、有任意一个“×”，则结论“不通过”。</w:t>
      </w:r>
    </w:p>
    <w:p w14:paraId="10D15EC6">
      <w:pPr>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rPr>
        <w:t>B.</w:t>
      </w:r>
      <w:r>
        <w:rPr>
          <w:rFonts w:hint="eastAsia" w:ascii="方正仿宋_GB2312" w:hAnsi="方正仿宋_GB2312" w:eastAsia="方正仿宋_GB2312" w:cs="方正仿宋_GB2312"/>
          <w:color w:val="auto"/>
          <w:sz w:val="32"/>
          <w:szCs w:val="32"/>
          <w:highlight w:val="none"/>
        </w:rPr>
        <w:t>评审标准、评分依据</w:t>
      </w:r>
    </w:p>
    <w:tbl>
      <w:tblPr>
        <w:tblStyle w:val="8"/>
        <w:tblW w:w="50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99"/>
        <w:gridCol w:w="1514"/>
        <w:gridCol w:w="5278"/>
        <w:gridCol w:w="1069"/>
      </w:tblGrid>
      <w:tr w14:paraId="0E52A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4" w:type="pct"/>
            <w:vAlign w:val="center"/>
          </w:tcPr>
          <w:p w14:paraId="266977CF">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序号</w:t>
            </w:r>
          </w:p>
        </w:tc>
        <w:tc>
          <w:tcPr>
            <w:tcW w:w="854" w:type="pct"/>
            <w:vAlign w:val="center"/>
          </w:tcPr>
          <w:p w14:paraId="5B4F34FA">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评审内容</w:t>
            </w:r>
          </w:p>
        </w:tc>
        <w:tc>
          <w:tcPr>
            <w:tcW w:w="2977" w:type="pct"/>
            <w:vAlign w:val="center"/>
          </w:tcPr>
          <w:p w14:paraId="4101201E">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评审标准</w:t>
            </w:r>
          </w:p>
        </w:tc>
        <w:tc>
          <w:tcPr>
            <w:tcW w:w="603" w:type="pct"/>
            <w:vAlign w:val="center"/>
          </w:tcPr>
          <w:p w14:paraId="74E0C843">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分值</w:t>
            </w:r>
          </w:p>
        </w:tc>
      </w:tr>
      <w:tr w14:paraId="421BE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0" w:hRule="atLeast"/>
          <w:jc w:val="center"/>
        </w:trPr>
        <w:tc>
          <w:tcPr>
            <w:tcW w:w="564" w:type="pct"/>
            <w:vAlign w:val="center"/>
          </w:tcPr>
          <w:p w14:paraId="0622C901">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1</w:t>
            </w:r>
          </w:p>
        </w:tc>
        <w:tc>
          <w:tcPr>
            <w:tcW w:w="854" w:type="pct"/>
            <w:vAlign w:val="center"/>
          </w:tcPr>
          <w:p w14:paraId="761F3DEA">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报价</w:t>
            </w:r>
          </w:p>
        </w:tc>
        <w:tc>
          <w:tcPr>
            <w:tcW w:w="2977" w:type="pct"/>
            <w:vAlign w:val="center"/>
          </w:tcPr>
          <w:p w14:paraId="41D55276">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参选人应充分考虑自身实力、信誉及市场情况进行自主报价，本报价应是全费用包干费报价。以有效报价中</w:t>
            </w:r>
            <w:r>
              <w:rPr>
                <w:rFonts w:hint="eastAsia" w:ascii="方正仿宋_GB2312" w:hAnsi="方正仿宋_GB2312" w:eastAsia="方正仿宋_GB2312" w:cs="方正仿宋_GB2312"/>
                <w:color w:val="auto"/>
                <w:sz w:val="32"/>
                <w:szCs w:val="32"/>
                <w:highlight w:val="none"/>
                <w:lang w:val="en-US" w:eastAsia="zh-CN"/>
              </w:rPr>
              <w:t>平均</w:t>
            </w:r>
            <w:r>
              <w:rPr>
                <w:rFonts w:hint="eastAsia" w:ascii="方正仿宋_GB2312" w:hAnsi="方正仿宋_GB2312" w:eastAsia="方正仿宋_GB2312" w:cs="方正仿宋_GB2312"/>
                <w:color w:val="auto"/>
                <w:sz w:val="32"/>
                <w:szCs w:val="32"/>
                <w:highlight w:val="none"/>
              </w:rPr>
              <w:t>价作为基准值，</w:t>
            </w:r>
            <w:r>
              <w:rPr>
                <w:rFonts w:hint="eastAsia" w:ascii="方正仿宋_GB2312" w:hAnsi="方正仿宋_GB2312" w:eastAsia="方正仿宋_GB2312" w:cs="方正仿宋_GB2312"/>
                <w:color w:val="auto"/>
                <w:sz w:val="32"/>
                <w:szCs w:val="32"/>
                <w:highlight w:val="none"/>
                <w:lang w:val="en-US" w:eastAsia="zh-CN"/>
              </w:rPr>
              <w:t>平均价</w:t>
            </w:r>
            <w:r>
              <w:rPr>
                <w:rFonts w:hint="eastAsia" w:ascii="方正仿宋_GB2312" w:hAnsi="方正仿宋_GB2312" w:eastAsia="方正仿宋_GB2312" w:cs="方正仿宋_GB2312"/>
                <w:color w:val="auto"/>
                <w:sz w:val="32"/>
                <w:szCs w:val="32"/>
                <w:highlight w:val="none"/>
              </w:rPr>
              <w:t>得满分</w:t>
            </w:r>
            <w:r>
              <w:rPr>
                <w:rFonts w:hint="eastAsia" w:ascii="方正仿宋_GB2312" w:hAnsi="方正仿宋_GB2312" w:eastAsia="方正仿宋_GB2312" w:cs="方正仿宋_GB2312"/>
                <w:color w:val="auto"/>
                <w:sz w:val="32"/>
                <w:szCs w:val="32"/>
                <w:highlight w:val="none"/>
                <w:lang w:val="en-US" w:eastAsia="zh-CN"/>
              </w:rPr>
              <w:t>5</w:t>
            </w:r>
            <w:r>
              <w:rPr>
                <w:rFonts w:hint="eastAsia" w:ascii="方正仿宋_GB2312" w:hAnsi="方正仿宋_GB2312" w:eastAsia="方正仿宋_GB2312" w:cs="方正仿宋_GB2312"/>
                <w:color w:val="auto"/>
                <w:sz w:val="32"/>
                <w:szCs w:val="32"/>
                <w:highlight w:val="none"/>
              </w:rPr>
              <w:t>0分，其余报价与之相比，</w:t>
            </w:r>
            <w:bookmarkStart w:id="0" w:name="_GoBack"/>
            <w:r>
              <w:rPr>
                <w:rFonts w:hint="eastAsia" w:ascii="方正仿宋_GB2312" w:hAnsi="方正仿宋_GB2312" w:eastAsia="方正仿宋_GB2312" w:cs="方正仿宋_GB2312"/>
                <w:color w:val="auto"/>
                <w:sz w:val="32"/>
                <w:szCs w:val="32"/>
                <w:highlight w:val="none"/>
              </w:rPr>
              <w:t>每高</w:t>
            </w:r>
            <w:r>
              <w:rPr>
                <w:rFonts w:hint="eastAsia" w:ascii="方正仿宋_GB2312" w:hAnsi="方正仿宋_GB2312" w:eastAsia="方正仿宋_GB2312" w:cs="方正仿宋_GB2312"/>
                <w:color w:val="auto"/>
                <w:sz w:val="32"/>
                <w:szCs w:val="32"/>
                <w:highlight w:val="none"/>
                <w:lang w:val="en-US" w:eastAsia="zh-CN"/>
              </w:rPr>
              <w:t>于1万</w:t>
            </w:r>
            <w:r>
              <w:rPr>
                <w:rFonts w:hint="eastAsia" w:ascii="方正仿宋_GB2312" w:hAnsi="方正仿宋_GB2312" w:eastAsia="方正仿宋_GB2312" w:cs="方正仿宋_GB2312"/>
                <w:color w:val="auto"/>
                <w:sz w:val="32"/>
                <w:szCs w:val="32"/>
                <w:highlight w:val="none"/>
              </w:rPr>
              <w:t>元的报价扣</w:t>
            </w:r>
            <w:r>
              <w:rPr>
                <w:rFonts w:hint="eastAsia" w:ascii="方正仿宋_GB2312" w:hAnsi="方正仿宋_GB2312" w:eastAsia="方正仿宋_GB2312" w:cs="方正仿宋_GB2312"/>
                <w:color w:val="auto"/>
                <w:sz w:val="32"/>
                <w:szCs w:val="32"/>
                <w:highlight w:val="none"/>
                <w:lang w:val="en-US" w:eastAsia="zh-CN"/>
              </w:rPr>
              <w:t>2</w:t>
            </w:r>
            <w:r>
              <w:rPr>
                <w:rFonts w:hint="eastAsia" w:ascii="方正仿宋_GB2312" w:hAnsi="方正仿宋_GB2312" w:eastAsia="方正仿宋_GB2312" w:cs="方正仿宋_GB2312"/>
                <w:color w:val="auto"/>
                <w:sz w:val="32"/>
                <w:szCs w:val="32"/>
                <w:highlight w:val="none"/>
              </w:rPr>
              <w:t>分</w:t>
            </w:r>
            <w:r>
              <w:rPr>
                <w:rFonts w:hint="eastAsia" w:ascii="方正仿宋_GB2312" w:hAnsi="方正仿宋_GB2312" w:eastAsia="方正仿宋_GB2312" w:cs="方正仿宋_GB2312"/>
                <w:color w:val="auto"/>
                <w:sz w:val="32"/>
                <w:szCs w:val="32"/>
                <w:highlight w:val="none"/>
                <w:lang w:eastAsia="zh-CN"/>
              </w:rPr>
              <w:t>，每</w:t>
            </w:r>
            <w:r>
              <w:rPr>
                <w:rFonts w:hint="eastAsia" w:ascii="方正仿宋_GB2312" w:hAnsi="方正仿宋_GB2312" w:eastAsia="方正仿宋_GB2312" w:cs="方正仿宋_GB2312"/>
                <w:color w:val="auto"/>
                <w:sz w:val="32"/>
                <w:szCs w:val="32"/>
                <w:highlight w:val="none"/>
                <w:lang w:val="en-US" w:eastAsia="zh-CN"/>
              </w:rPr>
              <w:t>低于</w:t>
            </w:r>
            <w:r>
              <w:rPr>
                <w:rFonts w:hint="eastAsia" w:ascii="方正仿宋_GB2312" w:hAnsi="方正仿宋_GB2312" w:eastAsia="方正仿宋_GB2312" w:cs="方正仿宋_GB2312"/>
                <w:color w:val="auto"/>
                <w:sz w:val="32"/>
                <w:szCs w:val="32"/>
                <w:highlight w:val="none"/>
                <w:lang w:eastAsia="zh-CN"/>
              </w:rPr>
              <w:t>1万元的报价扣</w:t>
            </w:r>
            <w:r>
              <w:rPr>
                <w:rFonts w:hint="eastAsia" w:ascii="方正仿宋_GB2312" w:hAnsi="方正仿宋_GB2312" w:eastAsia="方正仿宋_GB2312" w:cs="方正仿宋_GB2312"/>
                <w:color w:val="auto"/>
                <w:sz w:val="32"/>
                <w:szCs w:val="32"/>
                <w:highlight w:val="none"/>
                <w:lang w:val="en-US" w:eastAsia="zh-CN"/>
              </w:rPr>
              <w:t>1</w:t>
            </w:r>
            <w:r>
              <w:rPr>
                <w:rFonts w:hint="eastAsia" w:ascii="方正仿宋_GB2312" w:hAnsi="方正仿宋_GB2312" w:eastAsia="方正仿宋_GB2312" w:cs="方正仿宋_GB2312"/>
                <w:color w:val="auto"/>
                <w:sz w:val="32"/>
                <w:szCs w:val="32"/>
                <w:highlight w:val="none"/>
                <w:lang w:eastAsia="zh-CN"/>
              </w:rPr>
              <w:t>分</w:t>
            </w:r>
            <w:r>
              <w:rPr>
                <w:rFonts w:hint="eastAsia" w:ascii="方正仿宋_GB2312" w:hAnsi="方正仿宋_GB2312" w:eastAsia="方正仿宋_GB2312" w:cs="方正仿宋_GB2312"/>
                <w:color w:val="auto"/>
                <w:sz w:val="32"/>
                <w:szCs w:val="32"/>
                <w:highlight w:val="none"/>
              </w:rPr>
              <w:t>；</w:t>
            </w:r>
            <w:bookmarkEnd w:id="0"/>
            <w:r>
              <w:rPr>
                <w:rFonts w:hint="eastAsia" w:ascii="方正仿宋_GB2312" w:hAnsi="方正仿宋_GB2312" w:eastAsia="方正仿宋_GB2312" w:cs="方正仿宋_GB2312"/>
                <w:color w:val="auto"/>
                <w:sz w:val="32"/>
                <w:szCs w:val="32"/>
                <w:highlight w:val="none"/>
              </w:rPr>
              <w:t>扣完为止。</w:t>
            </w:r>
          </w:p>
        </w:tc>
        <w:tc>
          <w:tcPr>
            <w:tcW w:w="603" w:type="pct"/>
            <w:vAlign w:val="center"/>
          </w:tcPr>
          <w:p w14:paraId="02FC4C6E">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eastAsia="zh-CN"/>
              </w:rPr>
              <w:t>50</w:t>
            </w:r>
            <w:r>
              <w:rPr>
                <w:rFonts w:hint="eastAsia" w:ascii="方正仿宋_GB2312" w:hAnsi="方正仿宋_GB2312" w:eastAsia="方正仿宋_GB2312" w:cs="方正仿宋_GB2312"/>
                <w:color w:val="auto"/>
                <w:sz w:val="32"/>
                <w:szCs w:val="32"/>
                <w:highlight w:val="none"/>
                <w:lang w:val="en-US"/>
              </w:rPr>
              <w:t>分</w:t>
            </w:r>
          </w:p>
        </w:tc>
      </w:tr>
      <w:tr w14:paraId="57D52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4" w:type="pct"/>
            <w:vAlign w:val="center"/>
          </w:tcPr>
          <w:p w14:paraId="7FF1FFB4">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2</w:t>
            </w:r>
          </w:p>
        </w:tc>
        <w:tc>
          <w:tcPr>
            <w:tcW w:w="854" w:type="pct"/>
            <w:vAlign w:val="center"/>
          </w:tcPr>
          <w:p w14:paraId="2EA81CE3">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业绩</w:t>
            </w:r>
          </w:p>
        </w:tc>
        <w:tc>
          <w:tcPr>
            <w:tcW w:w="2977" w:type="pct"/>
            <w:vAlign w:val="center"/>
          </w:tcPr>
          <w:p w14:paraId="5C0280DA">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参选人自20</w:t>
            </w:r>
            <w:r>
              <w:rPr>
                <w:rFonts w:hint="eastAsia" w:ascii="方正仿宋_GB2312" w:hAnsi="方正仿宋_GB2312" w:eastAsia="方正仿宋_GB2312" w:cs="方正仿宋_GB2312"/>
                <w:color w:val="auto"/>
                <w:sz w:val="32"/>
                <w:szCs w:val="32"/>
                <w:highlight w:val="none"/>
                <w:lang w:val="en-US" w:eastAsia="zh-CN"/>
              </w:rPr>
              <w:t>22</w:t>
            </w:r>
            <w:r>
              <w:rPr>
                <w:rFonts w:hint="eastAsia" w:ascii="方正仿宋_GB2312" w:hAnsi="方正仿宋_GB2312" w:eastAsia="方正仿宋_GB2312" w:cs="方正仿宋_GB2312"/>
                <w:color w:val="auto"/>
                <w:sz w:val="32"/>
                <w:szCs w:val="32"/>
                <w:highlight w:val="none"/>
              </w:rPr>
              <w:t>年以来有1个类似业绩得2分，每增加1个加</w:t>
            </w:r>
            <w:r>
              <w:rPr>
                <w:rFonts w:hint="eastAsia" w:ascii="方正仿宋_GB2312" w:hAnsi="方正仿宋_GB2312" w:eastAsia="方正仿宋_GB2312" w:cs="方正仿宋_GB2312"/>
                <w:color w:val="auto"/>
                <w:sz w:val="32"/>
                <w:szCs w:val="32"/>
                <w:highlight w:val="none"/>
                <w:lang w:val="en-US" w:eastAsia="zh-CN"/>
              </w:rPr>
              <w:t>2</w:t>
            </w:r>
            <w:r>
              <w:rPr>
                <w:rFonts w:hint="eastAsia" w:ascii="方正仿宋_GB2312" w:hAnsi="方正仿宋_GB2312" w:eastAsia="方正仿宋_GB2312" w:cs="方正仿宋_GB2312"/>
                <w:color w:val="auto"/>
                <w:sz w:val="32"/>
                <w:szCs w:val="32"/>
                <w:highlight w:val="none"/>
              </w:rPr>
              <w:t>分，本项最高得分</w:t>
            </w:r>
            <w:r>
              <w:rPr>
                <w:rFonts w:hint="eastAsia" w:ascii="方正仿宋_GB2312" w:hAnsi="方正仿宋_GB2312" w:eastAsia="方正仿宋_GB2312" w:cs="方正仿宋_GB2312"/>
                <w:color w:val="auto"/>
                <w:sz w:val="32"/>
                <w:szCs w:val="32"/>
                <w:highlight w:val="none"/>
                <w:lang w:val="en-US" w:eastAsia="zh-CN"/>
              </w:rPr>
              <w:t>10</w:t>
            </w:r>
            <w:r>
              <w:rPr>
                <w:rFonts w:hint="eastAsia" w:ascii="方正仿宋_GB2312" w:hAnsi="方正仿宋_GB2312" w:eastAsia="方正仿宋_GB2312" w:cs="方正仿宋_GB2312"/>
                <w:color w:val="auto"/>
                <w:sz w:val="32"/>
                <w:szCs w:val="32"/>
                <w:highlight w:val="none"/>
              </w:rPr>
              <w:t>分。</w:t>
            </w:r>
          </w:p>
        </w:tc>
        <w:tc>
          <w:tcPr>
            <w:tcW w:w="603" w:type="pct"/>
            <w:vAlign w:val="center"/>
          </w:tcPr>
          <w:p w14:paraId="25ABC837">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10</w:t>
            </w:r>
            <w:r>
              <w:rPr>
                <w:rFonts w:hint="eastAsia" w:ascii="方正仿宋_GB2312" w:hAnsi="方正仿宋_GB2312" w:eastAsia="方正仿宋_GB2312" w:cs="方正仿宋_GB2312"/>
                <w:color w:val="auto"/>
                <w:sz w:val="32"/>
                <w:szCs w:val="32"/>
                <w:highlight w:val="none"/>
              </w:rPr>
              <w:t xml:space="preserve"> 分</w:t>
            </w:r>
          </w:p>
        </w:tc>
      </w:tr>
      <w:tr w14:paraId="3F8B6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4" w:type="pct"/>
            <w:vAlign w:val="center"/>
          </w:tcPr>
          <w:p w14:paraId="7AD8FFA1">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3</w:t>
            </w:r>
          </w:p>
        </w:tc>
        <w:tc>
          <w:tcPr>
            <w:tcW w:w="854" w:type="pct"/>
            <w:vAlign w:val="center"/>
          </w:tcPr>
          <w:p w14:paraId="2D34011B">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人员配置</w:t>
            </w:r>
          </w:p>
        </w:tc>
        <w:tc>
          <w:tcPr>
            <w:tcW w:w="2977" w:type="pct"/>
            <w:vAlign w:val="center"/>
          </w:tcPr>
          <w:p w14:paraId="29B9D7D0">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参选人是否为本项目配置固定的人员团队，以及配备人员的人数、资历、资质情况。合理</w:t>
            </w:r>
            <w:r>
              <w:rPr>
                <w:rFonts w:hint="eastAsia" w:ascii="方正仿宋_GB2312" w:hAnsi="方正仿宋_GB2312" w:eastAsia="方正仿宋_GB2312" w:cs="方正仿宋_GB2312"/>
                <w:color w:val="auto"/>
                <w:sz w:val="32"/>
                <w:szCs w:val="32"/>
                <w:highlight w:val="none"/>
                <w:lang w:val="en-US" w:eastAsia="zh-CN"/>
              </w:rPr>
              <w:t>5</w:t>
            </w:r>
            <w:r>
              <w:rPr>
                <w:rFonts w:hint="eastAsia" w:ascii="方正仿宋_GB2312" w:hAnsi="方正仿宋_GB2312" w:eastAsia="方正仿宋_GB2312" w:cs="方正仿宋_GB2312"/>
                <w:color w:val="auto"/>
                <w:sz w:val="32"/>
                <w:szCs w:val="32"/>
                <w:highlight w:val="none"/>
              </w:rPr>
              <w:t>分；基本合理</w:t>
            </w:r>
            <w:r>
              <w:rPr>
                <w:rFonts w:hint="eastAsia" w:ascii="方正仿宋_GB2312" w:hAnsi="方正仿宋_GB2312" w:eastAsia="方正仿宋_GB2312" w:cs="方正仿宋_GB2312"/>
                <w:color w:val="auto"/>
                <w:sz w:val="32"/>
                <w:szCs w:val="32"/>
                <w:highlight w:val="none"/>
                <w:lang w:val="en-US" w:eastAsia="zh-CN"/>
              </w:rPr>
              <w:t>2-4</w:t>
            </w:r>
            <w:r>
              <w:rPr>
                <w:rFonts w:hint="eastAsia" w:ascii="方正仿宋_GB2312" w:hAnsi="方正仿宋_GB2312" w:eastAsia="方正仿宋_GB2312" w:cs="方正仿宋_GB2312"/>
                <w:color w:val="auto"/>
                <w:sz w:val="32"/>
                <w:szCs w:val="32"/>
                <w:highlight w:val="none"/>
              </w:rPr>
              <w:t>分；不合理0</w:t>
            </w:r>
            <w:r>
              <w:rPr>
                <w:rFonts w:hint="eastAsia" w:ascii="方正仿宋_GB2312" w:hAnsi="方正仿宋_GB2312" w:eastAsia="方正仿宋_GB2312" w:cs="方正仿宋_GB2312"/>
                <w:color w:val="auto"/>
                <w:sz w:val="32"/>
                <w:szCs w:val="32"/>
                <w:highlight w:val="none"/>
                <w:lang w:val="en-US" w:eastAsia="zh-CN"/>
              </w:rPr>
              <w:t>-1</w:t>
            </w:r>
            <w:r>
              <w:rPr>
                <w:rFonts w:hint="eastAsia" w:ascii="方正仿宋_GB2312" w:hAnsi="方正仿宋_GB2312" w:eastAsia="方正仿宋_GB2312" w:cs="方正仿宋_GB2312"/>
                <w:color w:val="auto"/>
                <w:sz w:val="32"/>
                <w:szCs w:val="32"/>
                <w:highlight w:val="none"/>
              </w:rPr>
              <w:t>分。</w:t>
            </w:r>
          </w:p>
        </w:tc>
        <w:tc>
          <w:tcPr>
            <w:tcW w:w="603" w:type="pct"/>
            <w:vAlign w:val="center"/>
          </w:tcPr>
          <w:p w14:paraId="575A7DDF">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5</w:t>
            </w:r>
            <w:r>
              <w:rPr>
                <w:rFonts w:hint="eastAsia" w:ascii="方正仿宋_GB2312" w:hAnsi="方正仿宋_GB2312" w:eastAsia="方正仿宋_GB2312" w:cs="方正仿宋_GB2312"/>
                <w:color w:val="auto"/>
                <w:sz w:val="32"/>
                <w:szCs w:val="32"/>
                <w:highlight w:val="none"/>
              </w:rPr>
              <w:t>分</w:t>
            </w:r>
          </w:p>
        </w:tc>
      </w:tr>
      <w:tr w14:paraId="0F1A8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4" w:type="pct"/>
            <w:vAlign w:val="center"/>
          </w:tcPr>
          <w:p w14:paraId="051CA4CD">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4</w:t>
            </w:r>
          </w:p>
        </w:tc>
        <w:tc>
          <w:tcPr>
            <w:tcW w:w="854" w:type="pct"/>
            <w:vAlign w:val="center"/>
          </w:tcPr>
          <w:p w14:paraId="20D1025C">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承诺内容</w:t>
            </w:r>
          </w:p>
        </w:tc>
        <w:tc>
          <w:tcPr>
            <w:tcW w:w="2977" w:type="pct"/>
            <w:vAlign w:val="center"/>
          </w:tcPr>
          <w:p w14:paraId="10EC2DDA">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承诺全部响应比选内容，得</w:t>
            </w:r>
            <w:r>
              <w:rPr>
                <w:rFonts w:hint="eastAsia" w:ascii="方正仿宋_GB2312" w:hAnsi="方正仿宋_GB2312" w:eastAsia="方正仿宋_GB2312" w:cs="方正仿宋_GB2312"/>
                <w:color w:val="auto"/>
                <w:sz w:val="32"/>
                <w:szCs w:val="32"/>
                <w:highlight w:val="none"/>
                <w:lang w:val="en-US" w:eastAsia="zh-CN"/>
              </w:rPr>
              <w:t>5</w:t>
            </w:r>
            <w:r>
              <w:rPr>
                <w:rFonts w:hint="eastAsia" w:ascii="方正仿宋_GB2312" w:hAnsi="方正仿宋_GB2312" w:eastAsia="方正仿宋_GB2312" w:cs="方正仿宋_GB2312"/>
                <w:color w:val="auto"/>
                <w:sz w:val="32"/>
                <w:szCs w:val="32"/>
                <w:highlight w:val="none"/>
              </w:rPr>
              <w:t>分，承</w:t>
            </w:r>
            <w:r>
              <w:rPr>
                <w:rFonts w:hint="eastAsia" w:ascii="方正仿宋_GB2312" w:hAnsi="方正仿宋_GB2312" w:eastAsia="方正仿宋_GB2312" w:cs="方正仿宋_GB2312"/>
                <w:color w:val="auto"/>
                <w:sz w:val="32"/>
                <w:szCs w:val="32"/>
                <w:highlight w:val="none"/>
                <w:lang w:val="en-US"/>
              </w:rPr>
              <w:t>诺</w:t>
            </w:r>
            <w:r>
              <w:rPr>
                <w:rFonts w:hint="eastAsia" w:ascii="方正仿宋_GB2312" w:hAnsi="方正仿宋_GB2312" w:eastAsia="方正仿宋_GB2312" w:cs="方正仿宋_GB2312"/>
                <w:color w:val="auto"/>
                <w:sz w:val="32"/>
                <w:szCs w:val="32"/>
                <w:highlight w:val="none"/>
              </w:rPr>
              <w:t>内容有偏离的每有一个扣1分。</w:t>
            </w:r>
          </w:p>
        </w:tc>
        <w:tc>
          <w:tcPr>
            <w:tcW w:w="603" w:type="pct"/>
            <w:vAlign w:val="center"/>
          </w:tcPr>
          <w:p w14:paraId="098763F1">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5分</w:t>
            </w:r>
          </w:p>
        </w:tc>
      </w:tr>
      <w:tr w14:paraId="694A3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4" w:type="pct"/>
            <w:vAlign w:val="center"/>
          </w:tcPr>
          <w:p w14:paraId="348BB137">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5</w:t>
            </w:r>
          </w:p>
        </w:tc>
        <w:tc>
          <w:tcPr>
            <w:tcW w:w="854" w:type="pct"/>
            <w:vAlign w:val="center"/>
          </w:tcPr>
          <w:p w14:paraId="2D7C5D4C">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服务方案</w:t>
            </w:r>
          </w:p>
        </w:tc>
        <w:tc>
          <w:tcPr>
            <w:tcW w:w="2977" w:type="pct"/>
            <w:vAlign w:val="center"/>
          </w:tcPr>
          <w:p w14:paraId="665A3D6F">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rPr>
              <w:t>可行得</w:t>
            </w:r>
            <w:r>
              <w:rPr>
                <w:rFonts w:hint="eastAsia" w:ascii="方正仿宋_GB2312" w:hAnsi="方正仿宋_GB2312" w:eastAsia="方正仿宋_GB2312" w:cs="方正仿宋_GB2312"/>
                <w:color w:val="auto"/>
                <w:sz w:val="32"/>
                <w:szCs w:val="32"/>
                <w:highlight w:val="none"/>
                <w:lang w:val="en-US"/>
              </w:rPr>
              <w:t>2</w:t>
            </w:r>
            <w:r>
              <w:rPr>
                <w:rFonts w:hint="eastAsia" w:ascii="方正仿宋_GB2312" w:hAnsi="方正仿宋_GB2312" w:eastAsia="方正仿宋_GB2312" w:cs="方正仿宋_GB2312"/>
                <w:color w:val="auto"/>
                <w:sz w:val="32"/>
                <w:szCs w:val="32"/>
                <w:highlight w:val="none"/>
                <w:lang w:val="en-US" w:eastAsia="zh-CN"/>
              </w:rPr>
              <w:t>0</w:t>
            </w:r>
            <w:r>
              <w:rPr>
                <w:rFonts w:hint="eastAsia" w:ascii="方正仿宋_GB2312" w:hAnsi="方正仿宋_GB2312" w:eastAsia="方正仿宋_GB2312" w:cs="方正仿宋_GB2312"/>
                <w:color w:val="auto"/>
                <w:sz w:val="32"/>
                <w:szCs w:val="32"/>
                <w:highlight w:val="none"/>
                <w:lang w:val="en-US"/>
              </w:rPr>
              <w:t>-3</w:t>
            </w:r>
            <w:r>
              <w:rPr>
                <w:rFonts w:hint="eastAsia" w:ascii="方正仿宋_GB2312" w:hAnsi="方正仿宋_GB2312" w:eastAsia="方正仿宋_GB2312" w:cs="方正仿宋_GB2312"/>
                <w:color w:val="auto"/>
                <w:sz w:val="32"/>
                <w:szCs w:val="32"/>
                <w:highlight w:val="none"/>
                <w:lang w:val="en-US" w:eastAsia="zh-CN"/>
              </w:rPr>
              <w:t>0</w:t>
            </w:r>
            <w:r>
              <w:rPr>
                <w:rFonts w:hint="eastAsia" w:ascii="方正仿宋_GB2312" w:hAnsi="方正仿宋_GB2312" w:eastAsia="方正仿宋_GB2312" w:cs="方正仿宋_GB2312"/>
                <w:color w:val="auto"/>
                <w:sz w:val="32"/>
                <w:szCs w:val="32"/>
                <w:highlight w:val="none"/>
              </w:rPr>
              <w:t>分</w:t>
            </w:r>
            <w:r>
              <w:rPr>
                <w:rFonts w:hint="eastAsia" w:ascii="方正仿宋_GB2312" w:hAnsi="方正仿宋_GB2312" w:eastAsia="方正仿宋_GB2312" w:cs="方正仿宋_GB2312"/>
                <w:color w:val="auto"/>
                <w:sz w:val="32"/>
                <w:szCs w:val="32"/>
                <w:highlight w:val="none"/>
                <w:lang w:val="en-US"/>
              </w:rPr>
              <w:t>，</w:t>
            </w:r>
            <w:r>
              <w:rPr>
                <w:rFonts w:hint="eastAsia" w:ascii="方正仿宋_GB2312" w:hAnsi="方正仿宋_GB2312" w:eastAsia="方正仿宋_GB2312" w:cs="方正仿宋_GB2312"/>
                <w:color w:val="auto"/>
                <w:sz w:val="32"/>
                <w:szCs w:val="32"/>
                <w:highlight w:val="none"/>
              </w:rPr>
              <w:t>基本可行得</w:t>
            </w:r>
            <w:r>
              <w:rPr>
                <w:rFonts w:hint="eastAsia" w:ascii="方正仿宋_GB2312" w:hAnsi="方正仿宋_GB2312" w:eastAsia="方正仿宋_GB2312" w:cs="方正仿宋_GB2312"/>
                <w:color w:val="auto"/>
                <w:sz w:val="32"/>
                <w:szCs w:val="32"/>
                <w:highlight w:val="none"/>
                <w:lang w:val="en-US" w:eastAsia="zh-CN"/>
              </w:rPr>
              <w:t>5</w:t>
            </w:r>
            <w:r>
              <w:rPr>
                <w:rFonts w:hint="eastAsia" w:ascii="方正仿宋_GB2312" w:hAnsi="方正仿宋_GB2312" w:eastAsia="方正仿宋_GB2312" w:cs="方正仿宋_GB2312"/>
                <w:color w:val="auto"/>
                <w:sz w:val="32"/>
                <w:szCs w:val="32"/>
                <w:highlight w:val="none"/>
                <w:lang w:val="en-US"/>
              </w:rPr>
              <w:t>-</w:t>
            </w:r>
            <w:r>
              <w:rPr>
                <w:rFonts w:hint="eastAsia" w:ascii="方正仿宋_GB2312" w:hAnsi="方正仿宋_GB2312" w:eastAsia="方正仿宋_GB2312" w:cs="方正仿宋_GB2312"/>
                <w:color w:val="auto"/>
                <w:sz w:val="32"/>
                <w:szCs w:val="32"/>
                <w:highlight w:val="none"/>
                <w:lang w:val="en-US" w:eastAsia="zh-CN"/>
              </w:rPr>
              <w:t>19</w:t>
            </w:r>
            <w:r>
              <w:rPr>
                <w:rFonts w:hint="eastAsia" w:ascii="方正仿宋_GB2312" w:hAnsi="方正仿宋_GB2312" w:eastAsia="方正仿宋_GB2312" w:cs="方正仿宋_GB2312"/>
                <w:color w:val="auto"/>
                <w:sz w:val="32"/>
                <w:szCs w:val="32"/>
                <w:highlight w:val="none"/>
                <w:lang w:val="en-US"/>
              </w:rPr>
              <w:t xml:space="preserve"> </w:t>
            </w:r>
            <w:r>
              <w:rPr>
                <w:rFonts w:hint="eastAsia" w:ascii="方正仿宋_GB2312" w:hAnsi="方正仿宋_GB2312" w:eastAsia="方正仿宋_GB2312" w:cs="方正仿宋_GB2312"/>
                <w:color w:val="auto"/>
                <w:sz w:val="32"/>
                <w:szCs w:val="32"/>
                <w:highlight w:val="none"/>
              </w:rPr>
              <w:t>分</w:t>
            </w:r>
            <w:r>
              <w:rPr>
                <w:rFonts w:hint="eastAsia" w:ascii="方正仿宋_GB2312" w:hAnsi="方正仿宋_GB2312" w:eastAsia="方正仿宋_GB2312" w:cs="方正仿宋_GB2312"/>
                <w:color w:val="auto"/>
                <w:sz w:val="32"/>
                <w:szCs w:val="32"/>
                <w:highlight w:val="none"/>
                <w:lang w:val="en-US"/>
              </w:rPr>
              <w:t>，</w:t>
            </w:r>
            <w:r>
              <w:rPr>
                <w:rFonts w:hint="eastAsia" w:ascii="方正仿宋_GB2312" w:hAnsi="方正仿宋_GB2312" w:eastAsia="方正仿宋_GB2312" w:cs="方正仿宋_GB2312"/>
                <w:color w:val="auto"/>
                <w:sz w:val="32"/>
                <w:szCs w:val="32"/>
                <w:highlight w:val="none"/>
              </w:rPr>
              <w:t>不可行的</w:t>
            </w:r>
            <w:r>
              <w:rPr>
                <w:rFonts w:hint="eastAsia" w:ascii="方正仿宋_GB2312" w:hAnsi="方正仿宋_GB2312" w:eastAsia="方正仿宋_GB2312" w:cs="方正仿宋_GB2312"/>
                <w:color w:val="auto"/>
                <w:sz w:val="32"/>
                <w:szCs w:val="32"/>
                <w:highlight w:val="none"/>
                <w:lang w:val="en-US" w:eastAsia="zh-CN"/>
              </w:rPr>
              <w:t>0-4分</w:t>
            </w:r>
            <w:r>
              <w:rPr>
                <w:rFonts w:hint="eastAsia" w:ascii="方正仿宋_GB2312" w:hAnsi="方正仿宋_GB2312" w:eastAsia="方正仿宋_GB2312" w:cs="方正仿宋_GB2312"/>
                <w:color w:val="auto"/>
                <w:sz w:val="32"/>
                <w:szCs w:val="32"/>
                <w:highlight w:val="none"/>
              </w:rPr>
              <w:t>。</w:t>
            </w:r>
          </w:p>
        </w:tc>
        <w:tc>
          <w:tcPr>
            <w:tcW w:w="603" w:type="pct"/>
            <w:vAlign w:val="center"/>
          </w:tcPr>
          <w:p w14:paraId="676EBF7B">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3</w:t>
            </w:r>
            <w:r>
              <w:rPr>
                <w:rFonts w:hint="eastAsia" w:ascii="方正仿宋_GB2312" w:hAnsi="方正仿宋_GB2312" w:eastAsia="方正仿宋_GB2312" w:cs="方正仿宋_GB2312"/>
                <w:color w:val="auto"/>
                <w:sz w:val="32"/>
                <w:szCs w:val="32"/>
                <w:highlight w:val="none"/>
                <w:lang w:val="en-US" w:eastAsia="zh-CN"/>
              </w:rPr>
              <w:t>0</w:t>
            </w:r>
            <w:r>
              <w:rPr>
                <w:rFonts w:hint="eastAsia" w:ascii="方正仿宋_GB2312" w:hAnsi="方正仿宋_GB2312" w:eastAsia="方正仿宋_GB2312" w:cs="方正仿宋_GB2312"/>
                <w:color w:val="auto"/>
                <w:sz w:val="32"/>
                <w:szCs w:val="32"/>
                <w:highlight w:val="none"/>
                <w:lang w:val="en-US"/>
              </w:rPr>
              <w:t>分</w:t>
            </w:r>
          </w:p>
        </w:tc>
      </w:tr>
      <w:tr w14:paraId="42634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564" w:type="pct"/>
            <w:vAlign w:val="center"/>
          </w:tcPr>
          <w:p w14:paraId="1AFD5EAA">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6</w:t>
            </w:r>
          </w:p>
        </w:tc>
        <w:tc>
          <w:tcPr>
            <w:tcW w:w="3831" w:type="pct"/>
            <w:gridSpan w:val="2"/>
            <w:vAlign w:val="center"/>
          </w:tcPr>
          <w:p w14:paraId="001DAF92">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满分</w:t>
            </w:r>
          </w:p>
        </w:tc>
        <w:tc>
          <w:tcPr>
            <w:tcW w:w="603" w:type="pct"/>
            <w:vAlign w:val="center"/>
          </w:tcPr>
          <w:p w14:paraId="65DD354F">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lang w:val="en-US"/>
              </w:rPr>
              <w:t>100分</w:t>
            </w:r>
          </w:p>
        </w:tc>
      </w:tr>
    </w:tbl>
    <w:p w14:paraId="659EC0FE">
      <w:pPr>
        <w:keepNext w:val="0"/>
        <w:keepLines w:val="0"/>
        <w:pageBreakBefore w:val="0"/>
        <w:widowControl w:val="0"/>
        <w:kinsoku/>
        <w:wordWrap/>
        <w:overflowPunct/>
        <w:topLinePunct w:val="0"/>
        <w:autoSpaceDE w:val="0"/>
        <w:autoSpaceDN w:val="0"/>
        <w:bidi w:val="0"/>
        <w:adjustRightInd/>
        <w:snapToGrid/>
        <w:spacing w:line="2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rPr>
      </w:pPr>
    </w:p>
    <w:sectPr>
      <w:footerReference r:id="rId3" w:type="default"/>
      <w:pgSz w:w="11906" w:h="16838"/>
      <w:pgMar w:top="1984" w:right="1474" w:bottom="1701" w:left="1587" w:header="851"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E2A65A-4BB3-4A6A-8DC3-42CD1C9780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altName w:val="微软雅黑"/>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2" w:fontKey="{9C9548BE-155D-4C77-92B9-481FDD4EC06B}"/>
  </w:font>
  <w:font w:name="方正仿宋_GB2312">
    <w:panose1 w:val="02000000000000000000"/>
    <w:charset w:val="86"/>
    <w:family w:val="auto"/>
    <w:pitch w:val="default"/>
    <w:sig w:usb0="A00002BF" w:usb1="184F6CFA" w:usb2="00000012" w:usb3="00000000" w:csb0="00040001" w:csb1="00000000"/>
    <w:embedRegular r:id="rId3" w:fontKey="{A7A13876-AEF9-49CA-A9C5-74C1C68133AF}"/>
  </w:font>
  <w:font w:name="微软雅黑">
    <w:panose1 w:val="020B0503020204020204"/>
    <w:charset w:val="86"/>
    <w:family w:val="auto"/>
    <w:pitch w:val="default"/>
    <w:sig w:usb0="80000287" w:usb1="2ACF3C50" w:usb2="00000016" w:usb3="00000000" w:csb0="0004001F" w:csb1="00000000"/>
  </w:font>
  <w:font w:name="方正仿宋_GB18030">
    <w:altName w:val="方正仿宋_GB18030"/>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EB89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0FA9A">
                          <w:pPr>
                            <w:pStyle w:val="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 共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NUMPAGES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80FA9A">
                    <w:pPr>
                      <w:pStyle w:val="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 共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NUMPAGES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NGZhNzY4ODZiZDJlN2M1N2Y0MjNjZDY2NDU4ODMifQ=="/>
  </w:docVars>
  <w:rsids>
    <w:rsidRoot w:val="3A790487"/>
    <w:rsid w:val="000215D6"/>
    <w:rsid w:val="00032AC7"/>
    <w:rsid w:val="0004077A"/>
    <w:rsid w:val="00157857"/>
    <w:rsid w:val="003E35EF"/>
    <w:rsid w:val="0050704F"/>
    <w:rsid w:val="00590DA7"/>
    <w:rsid w:val="00592EC9"/>
    <w:rsid w:val="00620750"/>
    <w:rsid w:val="00650836"/>
    <w:rsid w:val="00796DA6"/>
    <w:rsid w:val="009004AA"/>
    <w:rsid w:val="009F58A0"/>
    <w:rsid w:val="00AF6279"/>
    <w:rsid w:val="00B5798B"/>
    <w:rsid w:val="00C55CA5"/>
    <w:rsid w:val="00CE2594"/>
    <w:rsid w:val="00DD5175"/>
    <w:rsid w:val="00E86B2B"/>
    <w:rsid w:val="00F47A5C"/>
    <w:rsid w:val="018D00A7"/>
    <w:rsid w:val="03B9197C"/>
    <w:rsid w:val="03FD05D6"/>
    <w:rsid w:val="046E5030"/>
    <w:rsid w:val="05512C90"/>
    <w:rsid w:val="06992AB6"/>
    <w:rsid w:val="06E96E4A"/>
    <w:rsid w:val="07793B3D"/>
    <w:rsid w:val="079778EE"/>
    <w:rsid w:val="0A23066B"/>
    <w:rsid w:val="0BA968F2"/>
    <w:rsid w:val="0D942A2B"/>
    <w:rsid w:val="0E234189"/>
    <w:rsid w:val="104A4BA3"/>
    <w:rsid w:val="117E1888"/>
    <w:rsid w:val="11DE1DC6"/>
    <w:rsid w:val="12334E87"/>
    <w:rsid w:val="129640D0"/>
    <w:rsid w:val="12C64289"/>
    <w:rsid w:val="13FF0FD5"/>
    <w:rsid w:val="141C6857"/>
    <w:rsid w:val="14203ED4"/>
    <w:rsid w:val="158E5532"/>
    <w:rsid w:val="159B77C5"/>
    <w:rsid w:val="17736C89"/>
    <w:rsid w:val="17DD6DDE"/>
    <w:rsid w:val="1A536F12"/>
    <w:rsid w:val="1C896A53"/>
    <w:rsid w:val="1CA27B15"/>
    <w:rsid w:val="1E88098D"/>
    <w:rsid w:val="202A74B0"/>
    <w:rsid w:val="20D34741"/>
    <w:rsid w:val="221B6293"/>
    <w:rsid w:val="23D23F61"/>
    <w:rsid w:val="247F74E9"/>
    <w:rsid w:val="24DC0076"/>
    <w:rsid w:val="25290DD3"/>
    <w:rsid w:val="275073D0"/>
    <w:rsid w:val="279326F6"/>
    <w:rsid w:val="29693E94"/>
    <w:rsid w:val="2B7F052F"/>
    <w:rsid w:val="2C7A513F"/>
    <w:rsid w:val="2F450176"/>
    <w:rsid w:val="2F665A71"/>
    <w:rsid w:val="300915D5"/>
    <w:rsid w:val="338A642D"/>
    <w:rsid w:val="33C73EDF"/>
    <w:rsid w:val="344352E2"/>
    <w:rsid w:val="37F34858"/>
    <w:rsid w:val="38FD63A7"/>
    <w:rsid w:val="398F15D4"/>
    <w:rsid w:val="3A790487"/>
    <w:rsid w:val="3AFC4BC0"/>
    <w:rsid w:val="3B5A6814"/>
    <w:rsid w:val="3F2C459F"/>
    <w:rsid w:val="400C77DC"/>
    <w:rsid w:val="400D1948"/>
    <w:rsid w:val="43225E0B"/>
    <w:rsid w:val="43AF49FB"/>
    <w:rsid w:val="43C24475"/>
    <w:rsid w:val="46E629CF"/>
    <w:rsid w:val="47262F6D"/>
    <w:rsid w:val="478832E0"/>
    <w:rsid w:val="4A121DEB"/>
    <w:rsid w:val="4B4F0BA5"/>
    <w:rsid w:val="4D9135E1"/>
    <w:rsid w:val="4F891C88"/>
    <w:rsid w:val="50B43398"/>
    <w:rsid w:val="51166D01"/>
    <w:rsid w:val="53872649"/>
    <w:rsid w:val="555313D1"/>
    <w:rsid w:val="57A41106"/>
    <w:rsid w:val="59570D64"/>
    <w:rsid w:val="597638E0"/>
    <w:rsid w:val="5A81253D"/>
    <w:rsid w:val="5A9304C2"/>
    <w:rsid w:val="5AAA331B"/>
    <w:rsid w:val="5C0A509A"/>
    <w:rsid w:val="5DEB370D"/>
    <w:rsid w:val="5E994D38"/>
    <w:rsid w:val="5F6E7015"/>
    <w:rsid w:val="5FCA664F"/>
    <w:rsid w:val="5FED7554"/>
    <w:rsid w:val="600E3086"/>
    <w:rsid w:val="60D76A79"/>
    <w:rsid w:val="61336788"/>
    <w:rsid w:val="62636E16"/>
    <w:rsid w:val="62CC631F"/>
    <w:rsid w:val="652561BA"/>
    <w:rsid w:val="68F00C4E"/>
    <w:rsid w:val="6989689C"/>
    <w:rsid w:val="6C0D1D63"/>
    <w:rsid w:val="6C94777D"/>
    <w:rsid w:val="6C9F67D7"/>
    <w:rsid w:val="6EB92C58"/>
    <w:rsid w:val="71447FDF"/>
    <w:rsid w:val="776D3C97"/>
    <w:rsid w:val="77816452"/>
    <w:rsid w:val="783C764B"/>
    <w:rsid w:val="79164340"/>
    <w:rsid w:val="7AEA7832"/>
    <w:rsid w:val="7B1A46DE"/>
    <w:rsid w:val="7B4A51E9"/>
    <w:rsid w:val="7B902188"/>
    <w:rsid w:val="7C947033"/>
    <w:rsid w:val="7C95557C"/>
    <w:rsid w:val="7D537239"/>
    <w:rsid w:val="7D8B6B7B"/>
    <w:rsid w:val="7DEEB09E"/>
    <w:rsid w:val="7F6E0C4D"/>
    <w:rsid w:val="E2A9DDEC"/>
    <w:rsid w:val="E6FBC436"/>
    <w:rsid w:val="FCEF8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方正仿宋_GB18030" w:hAnsi="方正仿宋_GB18030" w:eastAsia="方正仿宋_GB18030" w:cs="方正仿宋_GB18030"/>
      <w:sz w:val="22"/>
      <w:szCs w:val="22"/>
      <w:lang w:val="zh-CN" w:eastAsia="zh-CN" w:bidi="zh-CN"/>
    </w:rPr>
  </w:style>
  <w:style w:type="paragraph" w:styleId="3">
    <w:name w:val="heading 1"/>
    <w:basedOn w:val="4"/>
    <w:next w:val="1"/>
    <w:qFormat/>
    <w:uiPriority w:val="0"/>
    <w:pPr>
      <w:keepNext/>
      <w:keepLines/>
      <w:spacing w:line="360" w:lineRule="auto"/>
    </w:pPr>
    <w:rPr>
      <w:rFonts w:eastAsia="华文中宋"/>
      <w:kern w:val="44"/>
    </w:rPr>
  </w:style>
  <w:style w:type="paragraph" w:styleId="5">
    <w:name w:val="heading 2"/>
    <w:basedOn w:val="1"/>
    <w:next w:val="1"/>
    <w:autoRedefine/>
    <w:unhideWhenUsed/>
    <w:qFormat/>
    <w:uiPriority w:val="0"/>
    <w:pPr>
      <w:keepNext/>
      <w:keepLines/>
      <w:spacing w:line="480" w:lineRule="auto"/>
      <w:outlineLvl w:val="1"/>
    </w:pPr>
    <w:rPr>
      <w:rFonts w:ascii="Arial" w:hAnsi="Arial"/>
      <w:b/>
      <w:sz w:val="32"/>
    </w:rPr>
  </w:style>
  <w:style w:type="character" w:default="1" w:styleId="10">
    <w:name w:val="Default Paragraph Font"/>
    <w:autoRedefine/>
    <w:unhideWhenUsed/>
    <w:qFormat/>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ind w:left="700"/>
    </w:pPr>
    <w:rPr>
      <w:sz w:val="32"/>
      <w:szCs w:val="32"/>
    </w:rPr>
  </w:style>
  <w:style w:type="paragraph" w:styleId="4">
    <w:name w:val="Title"/>
    <w:basedOn w:val="1"/>
    <w:autoRedefine/>
    <w:qFormat/>
    <w:uiPriority w:val="0"/>
    <w:pPr>
      <w:spacing w:before="240" w:after="60"/>
      <w:jc w:val="center"/>
      <w:outlineLvl w:val="0"/>
    </w:pPr>
    <w:rPr>
      <w:rFonts w:ascii="Arial" w:hAnsi="Arial"/>
      <w:b/>
      <w:sz w:val="32"/>
    </w:rPr>
  </w:style>
  <w:style w:type="paragraph" w:styleId="6">
    <w:name w:val="footer"/>
    <w:basedOn w:val="1"/>
    <w:link w:val="14"/>
    <w:autoRedefine/>
    <w:qFormat/>
    <w:uiPriority w:val="0"/>
    <w:pPr>
      <w:tabs>
        <w:tab w:val="center" w:pos="4153"/>
        <w:tab w:val="right" w:pos="8306"/>
      </w:tabs>
      <w:snapToGrid w:val="0"/>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List Paragraph"/>
    <w:basedOn w:val="1"/>
    <w:autoRedefine/>
    <w:qFormat/>
    <w:uiPriority w:val="1"/>
    <w:pPr>
      <w:spacing w:before="2"/>
      <w:ind w:left="700" w:firstLine="640"/>
    </w:pPr>
  </w:style>
  <w:style w:type="paragraph" w:customStyle="1" w:styleId="12">
    <w:name w:val="Table Paragraph"/>
    <w:basedOn w:val="1"/>
    <w:autoRedefine/>
    <w:qFormat/>
    <w:uiPriority w:val="1"/>
  </w:style>
  <w:style w:type="character" w:customStyle="1" w:styleId="13">
    <w:name w:val="页眉 字符"/>
    <w:basedOn w:val="10"/>
    <w:link w:val="7"/>
    <w:autoRedefine/>
    <w:qFormat/>
    <w:uiPriority w:val="0"/>
    <w:rPr>
      <w:rFonts w:ascii="方正仿宋_GB18030" w:hAnsi="方正仿宋_GB18030" w:eastAsia="方正仿宋_GB18030" w:cs="方正仿宋_GB18030"/>
      <w:sz w:val="18"/>
      <w:szCs w:val="18"/>
      <w:lang w:val="zh-CN" w:bidi="zh-CN"/>
    </w:rPr>
  </w:style>
  <w:style w:type="character" w:customStyle="1" w:styleId="14">
    <w:name w:val="页脚 字符"/>
    <w:basedOn w:val="10"/>
    <w:link w:val="6"/>
    <w:autoRedefine/>
    <w:qFormat/>
    <w:uiPriority w:val="0"/>
    <w:rPr>
      <w:rFonts w:ascii="方正仿宋_GB18030" w:hAnsi="方正仿宋_GB18030" w:eastAsia="方正仿宋_GB18030" w:cs="方正仿宋_GB18030"/>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3010</Words>
  <Characters>3022</Characters>
  <Lines>21</Lines>
  <Paragraphs>6</Paragraphs>
  <TotalTime>17</TotalTime>
  <ScaleCrop>false</ScaleCrop>
  <LinksUpToDate>false</LinksUpToDate>
  <CharactersWithSpaces>3023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2020-08-13T01:55:00Z</dcterms:created>
  <dc:creator>LDQ</dc:creator>
  <cp:lastModifiedBy>WPS_1644637429</cp:lastModifiedBy>
  <cp:lastPrinted>2022-09-27T09:54:00Z</cp:lastPrinted>
  <dcterms:modified xsi:type="dcterms:W3CDTF">2025-07-04T09:51:00Z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0A9E32C221BB45888FCA241C0957BB06_13</vt:lpwstr>
  </property>
  <property fmtid="{D5CDD505-2E9C-101B-9397-08002B2CF9AE}" pid="4" name="KSOTemplateDocerSaveRecord">
    <vt:lpwstr>eyJoZGlkIjoiZWU1NDI4OWM3MWIxZDI3M2JkM2VmYTJmM2I3N2M3OWMiLCJ1c2VySWQiOiIxMzI0NDAzODI3In0=</vt:lpwstr>
  </property>
</Properties>
</file>