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AC2B88">
      <w:pPr>
        <w:spacing w:line="580" w:lineRule="exact"/>
        <w:jc w:val="center"/>
        <w:rPr>
          <w:rFonts w:hint="eastAsia" w:ascii="仿宋" w:hAnsi="仿宋" w:eastAsia="仿宋" w:cs="仿宋"/>
          <w:b/>
          <w:bCs/>
          <w:sz w:val="36"/>
          <w:szCs w:val="36"/>
        </w:rPr>
      </w:pPr>
      <w:r>
        <w:rPr>
          <w:rFonts w:hint="eastAsia" w:ascii="仿宋" w:hAnsi="仿宋" w:eastAsia="仿宋" w:cs="仿宋"/>
          <w:b/>
          <w:bCs/>
          <w:sz w:val="36"/>
          <w:szCs w:val="36"/>
          <w:lang w:val="en-US" w:eastAsia="zh-CN"/>
        </w:rPr>
        <w:t>张北县鸿运物流运输有限责任公司破产清算</w:t>
      </w:r>
      <w:r>
        <w:rPr>
          <w:rFonts w:hint="eastAsia" w:ascii="仿宋" w:hAnsi="仿宋" w:eastAsia="仿宋" w:cs="仿宋"/>
          <w:b/>
          <w:bCs/>
          <w:sz w:val="36"/>
          <w:szCs w:val="36"/>
        </w:rPr>
        <w:t>案</w:t>
      </w:r>
    </w:p>
    <w:p w14:paraId="34F120F6">
      <w:pPr>
        <w:spacing w:line="580" w:lineRule="exact"/>
        <w:jc w:val="center"/>
        <w:rPr>
          <w:rFonts w:hint="eastAsia" w:ascii="仿宋" w:hAnsi="仿宋" w:eastAsia="仿宋" w:cs="仿宋"/>
          <w:b/>
          <w:bCs/>
          <w:sz w:val="36"/>
          <w:szCs w:val="36"/>
        </w:rPr>
      </w:pPr>
      <w:r>
        <w:rPr>
          <w:rFonts w:hint="eastAsia" w:ascii="仿宋" w:hAnsi="仿宋" w:eastAsia="仿宋" w:cs="仿宋"/>
          <w:b/>
          <w:bCs/>
          <w:sz w:val="36"/>
          <w:szCs w:val="36"/>
        </w:rPr>
        <w:t>债权申报指引</w:t>
      </w:r>
    </w:p>
    <w:p w14:paraId="15F4218F">
      <w:pPr>
        <w:spacing w:line="580" w:lineRule="exact"/>
        <w:ind w:firstLine="640" w:firstLineChars="200"/>
        <w:rPr>
          <w:rFonts w:hint="eastAsia" w:ascii="仿宋" w:hAnsi="仿宋" w:eastAsia="仿宋" w:cs="仿宋"/>
          <w:sz w:val="32"/>
          <w:szCs w:val="32"/>
        </w:rPr>
      </w:pPr>
    </w:p>
    <w:p w14:paraId="17BA053B">
      <w:pPr>
        <w:spacing w:line="580" w:lineRule="exact"/>
        <w:rPr>
          <w:rFonts w:hint="eastAsia" w:ascii="仿宋" w:hAnsi="仿宋" w:eastAsia="仿宋" w:cs="仿宋"/>
          <w:sz w:val="28"/>
          <w:szCs w:val="28"/>
        </w:rPr>
      </w:pPr>
      <w:r>
        <w:rPr>
          <w:rFonts w:hint="eastAsia" w:ascii="仿宋" w:hAnsi="仿宋" w:eastAsia="仿宋" w:cs="仿宋"/>
          <w:sz w:val="28"/>
          <w:szCs w:val="28"/>
          <w:lang w:val="en-US" w:eastAsia="zh-CN"/>
        </w:rPr>
        <w:t>张北县鸿运物流运输有限责任公司</w:t>
      </w:r>
      <w:r>
        <w:rPr>
          <w:rFonts w:hint="eastAsia" w:ascii="仿宋" w:hAnsi="仿宋" w:eastAsia="仿宋" w:cs="仿宋"/>
          <w:sz w:val="28"/>
          <w:szCs w:val="28"/>
        </w:rPr>
        <w:t>各债权人：</w:t>
      </w:r>
    </w:p>
    <w:p w14:paraId="76E3C49C">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2025年7月18日，张家口市中级人民法院受理张北县鸿运物流运输有限责任公司执行转破产一案，做出（2025）冀07破申70号民事裁定书，裁定受理张北县鸿运物流运输有限责任公司的破产清算申请。2025年7月24日</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张家口市中级</w:t>
      </w:r>
      <w:r>
        <w:rPr>
          <w:rFonts w:hint="eastAsia" w:ascii="仿宋" w:hAnsi="仿宋" w:eastAsia="仿宋" w:cs="仿宋"/>
          <w:sz w:val="28"/>
          <w:szCs w:val="28"/>
        </w:rPr>
        <w:t>人民法院</w:t>
      </w:r>
      <w:r>
        <w:rPr>
          <w:rFonts w:hint="eastAsia" w:ascii="仿宋" w:hAnsi="仿宋" w:eastAsia="仿宋" w:cs="仿宋"/>
          <w:sz w:val="28"/>
          <w:szCs w:val="28"/>
          <w:lang w:val="en-US" w:eastAsia="zh-CN"/>
        </w:rPr>
        <w:t>做出（2025）冀07破8号决定书</w:t>
      </w:r>
      <w:r>
        <w:rPr>
          <w:rFonts w:hint="eastAsia" w:ascii="仿宋" w:hAnsi="仿宋" w:eastAsia="仿宋" w:cs="仿宋"/>
          <w:sz w:val="28"/>
          <w:szCs w:val="28"/>
        </w:rPr>
        <w:t>指定</w:t>
      </w:r>
      <w:r>
        <w:rPr>
          <w:rFonts w:hint="eastAsia" w:ascii="仿宋" w:hAnsi="仿宋" w:eastAsia="仿宋" w:cs="仿宋"/>
          <w:sz w:val="28"/>
          <w:szCs w:val="28"/>
          <w:lang w:val="en-US" w:eastAsia="zh-CN"/>
        </w:rPr>
        <w:t>河北三霖律师事务所担任张北县鸿运物流运输有限责任公司</w:t>
      </w:r>
      <w:r>
        <w:rPr>
          <w:rFonts w:hint="eastAsia" w:ascii="仿宋" w:hAnsi="仿宋" w:eastAsia="仿宋" w:cs="仿宋"/>
          <w:sz w:val="28"/>
          <w:szCs w:val="28"/>
        </w:rPr>
        <w:t>管</w:t>
      </w:r>
      <w:r>
        <w:rPr>
          <w:rFonts w:hint="eastAsia" w:ascii="仿宋" w:hAnsi="仿宋" w:eastAsia="仿宋" w:cs="仿宋"/>
          <w:sz w:val="28"/>
          <w:szCs w:val="28"/>
          <w:lang w:val="en-US" w:eastAsia="zh-CN"/>
        </w:rPr>
        <w:t>理人</w:t>
      </w:r>
      <w:r>
        <w:rPr>
          <w:rFonts w:hint="eastAsia" w:ascii="仿宋" w:hAnsi="仿宋" w:eastAsia="仿宋" w:cs="仿宋"/>
          <w:sz w:val="28"/>
          <w:szCs w:val="28"/>
        </w:rPr>
        <w:t>。为规范债权申报工作，便于债权人行使权利，根据相关法律法规及司法解释规定，结合</w:t>
      </w:r>
      <w:r>
        <w:rPr>
          <w:rFonts w:hint="eastAsia" w:ascii="仿宋" w:hAnsi="仿宋" w:eastAsia="仿宋" w:cs="仿宋"/>
          <w:sz w:val="28"/>
          <w:szCs w:val="28"/>
          <w:lang w:eastAsia="zh-Hans"/>
        </w:rPr>
        <w:t>案件</w:t>
      </w:r>
      <w:r>
        <w:rPr>
          <w:rFonts w:hint="eastAsia" w:ascii="仿宋" w:hAnsi="仿宋" w:eastAsia="仿宋" w:cs="仿宋"/>
          <w:sz w:val="28"/>
          <w:szCs w:val="28"/>
        </w:rPr>
        <w:t>实际情况，管理人对债权申报</w:t>
      </w:r>
      <w:r>
        <w:rPr>
          <w:rFonts w:hint="eastAsia" w:ascii="仿宋" w:hAnsi="仿宋" w:eastAsia="仿宋" w:cs="仿宋"/>
          <w:sz w:val="28"/>
          <w:szCs w:val="28"/>
          <w:lang w:eastAsia="zh-Hans"/>
        </w:rPr>
        <w:t>作如下</w:t>
      </w:r>
      <w:r>
        <w:rPr>
          <w:rFonts w:hint="eastAsia" w:ascii="仿宋" w:hAnsi="仿宋" w:eastAsia="仿宋" w:cs="仿宋"/>
          <w:sz w:val="28"/>
          <w:szCs w:val="28"/>
        </w:rPr>
        <w:t>指引：</w:t>
      </w:r>
    </w:p>
    <w:p w14:paraId="2E0FAF7E">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一、债权申报主体</w:t>
      </w:r>
    </w:p>
    <w:p w14:paraId="7571C763">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对</w:t>
      </w:r>
      <w:r>
        <w:rPr>
          <w:rFonts w:hint="eastAsia" w:ascii="仿宋" w:hAnsi="仿宋" w:eastAsia="仿宋" w:cs="仿宋"/>
          <w:sz w:val="28"/>
          <w:szCs w:val="28"/>
          <w:lang w:val="en-US" w:eastAsia="zh-CN"/>
        </w:rPr>
        <w:t>张北县鸿运物流运输有限责任公司</w:t>
      </w:r>
      <w:r>
        <w:rPr>
          <w:rFonts w:hint="eastAsia" w:ascii="仿宋" w:hAnsi="仿宋" w:eastAsia="仿宋" w:cs="仿宋"/>
          <w:sz w:val="28"/>
          <w:szCs w:val="28"/>
        </w:rPr>
        <w:t>享有债权的自然人、法人或其他组织，均可向管理人申报债权。未到期的债权</w:t>
      </w:r>
      <w:r>
        <w:rPr>
          <w:rFonts w:hint="eastAsia" w:ascii="仿宋" w:hAnsi="仿宋" w:eastAsia="仿宋" w:cs="仿宋"/>
          <w:sz w:val="28"/>
          <w:szCs w:val="28"/>
          <w:lang w:eastAsia="zh-Hans"/>
        </w:rPr>
        <w:t>、</w:t>
      </w:r>
      <w:r>
        <w:rPr>
          <w:rFonts w:hint="eastAsia" w:ascii="仿宋" w:hAnsi="仿宋" w:eastAsia="仿宋" w:cs="仿宋"/>
          <w:sz w:val="28"/>
          <w:szCs w:val="28"/>
        </w:rPr>
        <w:t>附条件、附期限的债权和诉讼、仲裁未决的债权，债权人</w:t>
      </w:r>
      <w:r>
        <w:rPr>
          <w:rFonts w:hint="eastAsia" w:ascii="仿宋" w:hAnsi="仿宋" w:eastAsia="仿宋" w:cs="仿宋"/>
          <w:sz w:val="28"/>
          <w:szCs w:val="28"/>
          <w:lang w:eastAsia="zh-Hans"/>
        </w:rPr>
        <w:t>均</w:t>
      </w:r>
      <w:r>
        <w:rPr>
          <w:rFonts w:hint="eastAsia" w:ascii="仿宋" w:hAnsi="仿宋" w:eastAsia="仿宋" w:cs="仿宋"/>
          <w:sz w:val="28"/>
          <w:szCs w:val="28"/>
        </w:rPr>
        <w:t>可以申报。</w:t>
      </w:r>
    </w:p>
    <w:p w14:paraId="025E7ACA">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二、债权申报期限</w:t>
      </w:r>
    </w:p>
    <w:p w14:paraId="2B0D361E">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债权人应于202</w:t>
      </w:r>
      <w:r>
        <w:rPr>
          <w:rFonts w:hint="eastAsia" w:ascii="仿宋" w:hAnsi="仿宋" w:eastAsia="仿宋" w:cs="仿宋"/>
          <w:sz w:val="28"/>
          <w:szCs w:val="28"/>
          <w:lang w:val="en-US" w:eastAsia="zh-CN"/>
        </w:rPr>
        <w:t>5</w:t>
      </w:r>
      <w:r>
        <w:rPr>
          <w:rFonts w:hint="eastAsia" w:ascii="仿宋" w:hAnsi="仿宋" w:eastAsia="仿宋" w:cs="仿宋"/>
          <w:sz w:val="28"/>
          <w:szCs w:val="28"/>
        </w:rPr>
        <w:t>年</w:t>
      </w:r>
      <w:r>
        <w:rPr>
          <w:rFonts w:hint="eastAsia" w:ascii="仿宋" w:hAnsi="仿宋" w:eastAsia="仿宋" w:cs="仿宋"/>
          <w:sz w:val="28"/>
          <w:szCs w:val="28"/>
          <w:lang w:val="en-US" w:eastAsia="zh-CN"/>
        </w:rPr>
        <w:t>8</w:t>
      </w:r>
      <w:r>
        <w:rPr>
          <w:rFonts w:hint="eastAsia" w:ascii="仿宋" w:hAnsi="仿宋" w:eastAsia="仿宋" w:cs="仿宋"/>
          <w:sz w:val="28"/>
          <w:szCs w:val="28"/>
        </w:rPr>
        <w:t>月</w:t>
      </w:r>
      <w:r>
        <w:rPr>
          <w:rFonts w:hint="eastAsia" w:ascii="仿宋" w:hAnsi="仿宋" w:eastAsia="仿宋" w:cs="仿宋"/>
          <w:sz w:val="28"/>
          <w:szCs w:val="28"/>
          <w:lang w:val="en-US" w:eastAsia="zh-CN"/>
        </w:rPr>
        <w:t>25</w:t>
      </w:r>
      <w:r>
        <w:rPr>
          <w:rFonts w:hint="eastAsia" w:ascii="仿宋" w:hAnsi="仿宋" w:eastAsia="仿宋" w:cs="仿宋"/>
          <w:sz w:val="28"/>
          <w:szCs w:val="28"/>
        </w:rPr>
        <w:t>日前，向管理人申报债权。为维护债权人的利益</w:t>
      </w:r>
      <w:r>
        <w:rPr>
          <w:rFonts w:hint="eastAsia" w:ascii="仿宋" w:hAnsi="仿宋" w:eastAsia="仿宋" w:cs="仿宋"/>
          <w:sz w:val="28"/>
          <w:szCs w:val="28"/>
          <w:lang w:eastAsia="zh-Hans"/>
        </w:rPr>
        <w:t>，</w:t>
      </w:r>
      <w:r>
        <w:rPr>
          <w:rFonts w:hint="eastAsia" w:ascii="仿宋" w:hAnsi="仿宋" w:eastAsia="仿宋" w:cs="仿宋"/>
          <w:sz w:val="28"/>
          <w:szCs w:val="28"/>
        </w:rPr>
        <w:t>建议债权人尽快申报,以便管理人核查债权。</w:t>
      </w:r>
    </w:p>
    <w:p w14:paraId="6D02AD4F">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三、债权申报方式</w:t>
      </w:r>
    </w:p>
    <w:p w14:paraId="15313B90">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eastAsia="zh-Hans"/>
        </w:rPr>
        <w:t>本次债权申报采用</w:t>
      </w:r>
      <w:r>
        <w:rPr>
          <w:rFonts w:hint="eastAsia" w:ascii="仿宋" w:hAnsi="仿宋" w:eastAsia="仿宋" w:cs="仿宋"/>
          <w:b/>
          <w:bCs/>
          <w:sz w:val="28"/>
          <w:szCs w:val="28"/>
          <w:u w:val="single"/>
          <w:lang w:eastAsia="zh-Hans"/>
        </w:rPr>
        <w:t>电子邮件+</w:t>
      </w:r>
      <w:r>
        <w:rPr>
          <w:rFonts w:hint="eastAsia" w:ascii="仿宋" w:hAnsi="仿宋" w:eastAsia="仿宋" w:cs="仿宋"/>
          <w:b/>
          <w:bCs/>
          <w:sz w:val="28"/>
          <w:szCs w:val="28"/>
          <w:u w:val="single"/>
        </w:rPr>
        <w:t>邮寄方式</w:t>
      </w:r>
      <w:r>
        <w:rPr>
          <w:rFonts w:hint="eastAsia" w:ascii="仿宋" w:hAnsi="仿宋" w:eastAsia="仿宋" w:cs="仿宋"/>
          <w:sz w:val="28"/>
          <w:szCs w:val="28"/>
        </w:rPr>
        <w:t>进行，如因特殊原因需现场申报的需提前电话联系管理人。管理人的联系方式和工作时间如下：</w:t>
      </w:r>
    </w:p>
    <w:p w14:paraId="3579FC27">
      <w:pPr>
        <w:spacing w:line="58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rPr>
        <w:t>地   址：张家口市</w:t>
      </w:r>
      <w:r>
        <w:rPr>
          <w:rFonts w:hint="eastAsia" w:ascii="仿宋" w:hAnsi="仿宋" w:eastAsia="仿宋" w:cs="仿宋"/>
          <w:sz w:val="28"/>
          <w:szCs w:val="28"/>
          <w:lang w:val="en-US" w:eastAsia="zh-CN"/>
        </w:rPr>
        <w:t>经开区凯地尚都三号楼五楼河北三霖律师事务所</w:t>
      </w:r>
    </w:p>
    <w:p w14:paraId="26107F77">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邮政编码：075000</w:t>
      </w:r>
    </w:p>
    <w:p w14:paraId="1DB7BFDC">
      <w:pPr>
        <w:spacing w:line="580" w:lineRule="exac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收 件 人：</w:t>
      </w:r>
      <w:r>
        <w:rPr>
          <w:rFonts w:hint="eastAsia" w:ascii="仿宋" w:hAnsi="仿宋" w:eastAsia="仿宋" w:cs="仿宋"/>
          <w:sz w:val="28"/>
          <w:szCs w:val="28"/>
          <w:lang w:val="en-US" w:eastAsia="zh-CN"/>
        </w:rPr>
        <w:t>李剑</w:t>
      </w:r>
      <w:r>
        <w:rPr>
          <w:rFonts w:hint="eastAsia" w:ascii="仿宋" w:hAnsi="仿宋" w:eastAsia="仿宋" w:cs="仿宋"/>
          <w:sz w:val="28"/>
          <w:szCs w:val="28"/>
        </w:rPr>
        <w:t>、</w:t>
      </w:r>
      <w:r>
        <w:rPr>
          <w:rFonts w:hint="eastAsia" w:ascii="仿宋" w:hAnsi="仿宋" w:eastAsia="仿宋" w:cs="仿宋"/>
          <w:sz w:val="28"/>
          <w:szCs w:val="28"/>
          <w:lang w:val="en-US" w:eastAsia="zh-CN"/>
        </w:rPr>
        <w:t>苏玉会</w:t>
      </w:r>
    </w:p>
    <w:p w14:paraId="47BDF5D9">
      <w:pPr>
        <w:spacing w:line="580" w:lineRule="exact"/>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rPr>
        <w:t>电    话：13</w:t>
      </w:r>
      <w:r>
        <w:rPr>
          <w:rFonts w:hint="eastAsia" w:ascii="仿宋" w:hAnsi="仿宋" w:eastAsia="仿宋" w:cs="仿宋"/>
          <w:sz w:val="28"/>
          <w:szCs w:val="28"/>
          <w:lang w:val="en-US" w:eastAsia="zh-CN"/>
        </w:rPr>
        <w:t>932357356</w:t>
      </w:r>
      <w:r>
        <w:rPr>
          <w:rFonts w:hint="eastAsia" w:ascii="仿宋" w:hAnsi="仿宋" w:eastAsia="仿宋" w:cs="仿宋"/>
          <w:sz w:val="28"/>
          <w:szCs w:val="28"/>
        </w:rPr>
        <w:t>、1</w:t>
      </w:r>
      <w:r>
        <w:rPr>
          <w:rFonts w:hint="eastAsia" w:ascii="仿宋" w:hAnsi="仿宋" w:eastAsia="仿宋" w:cs="仿宋"/>
          <w:sz w:val="28"/>
          <w:szCs w:val="28"/>
          <w:lang w:val="en-US" w:eastAsia="zh-CN"/>
        </w:rPr>
        <w:t>5932361227</w:t>
      </w:r>
    </w:p>
    <w:p w14:paraId="6FAEE7C5">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工作时间：工作日上午9:00——11:30、下午2:30-5:30</w:t>
      </w:r>
    </w:p>
    <w:p w14:paraId="520BFA38">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根据《中华人民共和国企业破产法》（以下简称“《企业破产法》”）第四十九条规定，债权人申报债权应当采用</w:t>
      </w:r>
      <w:r>
        <w:rPr>
          <w:rFonts w:hint="eastAsia" w:ascii="仿宋" w:hAnsi="仿宋" w:eastAsia="仿宋" w:cs="仿宋"/>
          <w:b/>
          <w:bCs/>
          <w:sz w:val="28"/>
          <w:szCs w:val="28"/>
        </w:rPr>
        <w:t>书面形式</w:t>
      </w:r>
      <w:r>
        <w:rPr>
          <w:rFonts w:hint="eastAsia" w:ascii="仿宋" w:hAnsi="仿宋" w:eastAsia="仿宋" w:cs="仿宋"/>
          <w:sz w:val="28"/>
          <w:szCs w:val="28"/>
        </w:rPr>
        <w:t>。管理人不接受债权人以口头、电话等非书面形式申报债权，但债权人可以通过电话咨询有关事项，管理人将安排专人在工作时间接听债权人来电。</w:t>
      </w:r>
    </w:p>
    <w:p w14:paraId="56F0F784">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四、债权申报应当提交的材料</w:t>
      </w:r>
    </w:p>
    <w:p w14:paraId="14FC6503">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1、债权人身份证件。</w:t>
      </w:r>
    </w:p>
    <w:p w14:paraId="24753D42">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债权人是自然人的，提交身份证件复印件；</w:t>
      </w:r>
    </w:p>
    <w:p w14:paraId="4F24CBB6">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债权人是法人或其他组织的，提交以下身份证件：</w:t>
      </w:r>
    </w:p>
    <w:p w14:paraId="36E46B06">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（1）营业执照或者事业单位法人证书等复印件；</w:t>
      </w:r>
    </w:p>
    <w:p w14:paraId="6C73B9D0">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（2）法定代表人（负责人）身份证明书（示范文本件附件2）；</w:t>
      </w:r>
    </w:p>
    <w:p w14:paraId="502B96A0">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（3）法定代表人（负责人）身份证件复印件。</w:t>
      </w:r>
    </w:p>
    <w:p w14:paraId="5FCEB257">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2、送达地址确认书（见附件3）</w:t>
      </w:r>
      <w:r>
        <w:rPr>
          <w:rFonts w:hint="eastAsia" w:ascii="仿宋" w:hAnsi="仿宋" w:eastAsia="仿宋" w:cs="仿宋"/>
          <w:sz w:val="28"/>
          <w:szCs w:val="28"/>
          <w:lang w:eastAsia="zh-Hans"/>
        </w:rPr>
        <w:t>，</w:t>
      </w:r>
      <w:r>
        <w:rPr>
          <w:rFonts w:hint="eastAsia" w:ascii="仿宋" w:hAnsi="仿宋" w:eastAsia="仿宋" w:cs="仿宋"/>
          <w:b/>
          <w:bCs/>
          <w:sz w:val="28"/>
          <w:szCs w:val="28"/>
          <w:lang w:eastAsia="zh-Hans"/>
        </w:rPr>
        <w:t>债权人需按照送达地址确认书填全相关信息，避免因信息遗漏给您造成损失</w:t>
      </w:r>
      <w:r>
        <w:rPr>
          <w:rFonts w:hint="eastAsia" w:ascii="仿宋" w:hAnsi="仿宋" w:eastAsia="仿宋" w:cs="仿宋"/>
          <w:sz w:val="28"/>
          <w:szCs w:val="28"/>
        </w:rPr>
        <w:t>。</w:t>
      </w:r>
    </w:p>
    <w:p w14:paraId="2610F7FD">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3、授权委托书及受托人身份证件（仅委托他人申报的提交）。委托他人申报的，提交授权委托书（示范文本见附件4）、受托人身份证件</w:t>
      </w:r>
      <w:r>
        <w:rPr>
          <w:rFonts w:hint="eastAsia" w:ascii="仿宋" w:hAnsi="仿宋" w:eastAsia="仿宋" w:cs="仿宋"/>
          <w:sz w:val="28"/>
          <w:szCs w:val="28"/>
          <w:lang w:eastAsia="zh-Hans"/>
        </w:rPr>
        <w:t>复印件</w:t>
      </w:r>
      <w:r>
        <w:rPr>
          <w:rFonts w:hint="eastAsia" w:ascii="仿宋" w:hAnsi="仿宋" w:eastAsia="仿宋" w:cs="仿宋"/>
          <w:sz w:val="28"/>
          <w:szCs w:val="28"/>
        </w:rPr>
        <w:t>；受托人是律师的，还应提交律师执业证复印件及律师事务所指派函。</w:t>
      </w:r>
    </w:p>
    <w:p w14:paraId="1B7DFB18">
      <w:pPr>
        <w:spacing w:line="580" w:lineRule="exact"/>
        <w:ind w:firstLine="560" w:firstLineChars="200"/>
        <w:rPr>
          <w:rFonts w:hint="eastAsia" w:ascii="仿宋" w:hAnsi="仿宋" w:eastAsia="仿宋" w:cs="仿宋"/>
          <w:sz w:val="28"/>
          <w:szCs w:val="28"/>
          <w:lang w:eastAsia="zh-Hans"/>
        </w:rPr>
      </w:pPr>
      <w:r>
        <w:rPr>
          <w:rFonts w:hint="eastAsia" w:ascii="仿宋" w:hAnsi="仿宋" w:eastAsia="仿宋" w:cs="仿宋"/>
          <w:sz w:val="28"/>
          <w:szCs w:val="28"/>
        </w:rPr>
        <w:t>4、债权</w:t>
      </w:r>
      <w:r>
        <w:rPr>
          <w:rFonts w:hint="eastAsia" w:ascii="仿宋" w:hAnsi="仿宋" w:eastAsia="仿宋" w:cs="仿宋"/>
          <w:sz w:val="28"/>
          <w:szCs w:val="28"/>
          <w:lang w:eastAsia="zh-Hans"/>
        </w:rPr>
        <w:t>登记</w:t>
      </w:r>
      <w:r>
        <w:rPr>
          <w:rFonts w:hint="eastAsia" w:ascii="仿宋" w:hAnsi="仿宋" w:eastAsia="仿宋" w:cs="仿宋"/>
          <w:sz w:val="28"/>
          <w:szCs w:val="28"/>
        </w:rPr>
        <w:t>表（见附件5）、证据目录（示范文本见附件6）及相关证据复印件。</w:t>
      </w:r>
    </w:p>
    <w:p w14:paraId="656574BA">
      <w:pPr>
        <w:spacing w:line="580" w:lineRule="exact"/>
        <w:ind w:firstLine="560" w:firstLineChars="200"/>
        <w:rPr>
          <w:rFonts w:hint="eastAsia" w:ascii="仿宋" w:hAnsi="仿宋" w:eastAsia="仿宋" w:cs="仿宋"/>
          <w:b/>
          <w:bCs/>
          <w:sz w:val="28"/>
          <w:szCs w:val="28"/>
        </w:rPr>
      </w:pPr>
      <w:r>
        <w:rPr>
          <w:rFonts w:hint="eastAsia" w:ascii="仿宋" w:hAnsi="仿宋" w:eastAsia="仿宋" w:cs="仿宋"/>
          <w:sz w:val="28"/>
          <w:szCs w:val="28"/>
        </w:rPr>
        <w:t>5、申报债权情况说明（示范文本见附件7），按照格式写明债权形成的过程，已付款的情况，尚欠金额等；如申报利息等请列明计算方式。</w:t>
      </w:r>
    </w:p>
    <w:p w14:paraId="3436BD80">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证据包括但不限于债权发生的基础性文件，如合同、协议、欠条等；债权人支付凭证，如付款票据、转账单、对账单等；债权人请求偿付的证明，如催告函；债权变更、存续、诉讼时效中断等证明；债务人已偿付债务证明；法院、仲裁机构文书等。申报有财产担保债权的，还应提交债权有财产担保的证据，包括但不限于抵押合同、质押合同、他项权利证明等。</w:t>
      </w:r>
    </w:p>
    <w:p w14:paraId="6DC5EE7B">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五、注意事项</w:t>
      </w:r>
    </w:p>
    <w:p w14:paraId="7CF5D296">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1、邮寄</w:t>
      </w:r>
      <w:r>
        <w:rPr>
          <w:rFonts w:hint="eastAsia" w:ascii="仿宋" w:hAnsi="仿宋" w:eastAsia="仿宋" w:cs="仿宋"/>
          <w:sz w:val="28"/>
          <w:szCs w:val="28"/>
          <w:lang w:eastAsia="zh-Hans"/>
        </w:rPr>
        <w:t>的证据材料等</w:t>
      </w:r>
      <w:r>
        <w:rPr>
          <w:rFonts w:hint="eastAsia" w:ascii="仿宋" w:hAnsi="仿宋" w:eastAsia="仿宋" w:cs="仿宋"/>
          <w:sz w:val="28"/>
          <w:szCs w:val="28"/>
        </w:rPr>
        <w:t>复印件应当逐页加盖公章</w:t>
      </w:r>
      <w:r>
        <w:rPr>
          <w:rFonts w:hint="eastAsia" w:ascii="仿宋" w:hAnsi="仿宋" w:eastAsia="仿宋" w:cs="仿宋"/>
          <w:sz w:val="28"/>
          <w:szCs w:val="28"/>
          <w:lang w:eastAsia="zh-Hans"/>
        </w:rPr>
        <w:t>，</w:t>
      </w:r>
      <w:r>
        <w:rPr>
          <w:rFonts w:hint="eastAsia" w:ascii="仿宋" w:hAnsi="仿宋" w:eastAsia="仿宋" w:cs="仿宋"/>
          <w:sz w:val="28"/>
          <w:szCs w:val="28"/>
        </w:rPr>
        <w:t>复印件页数较多的，可以加盖骑缝章。请勿邮寄身份证件或证据原件</w:t>
      </w:r>
      <w:r>
        <w:rPr>
          <w:rFonts w:hint="eastAsia" w:ascii="仿宋" w:hAnsi="仿宋" w:eastAsia="仿宋" w:cs="仿宋"/>
          <w:sz w:val="28"/>
          <w:szCs w:val="28"/>
          <w:lang w:eastAsia="zh-Hans"/>
        </w:rPr>
        <w:t>，</w:t>
      </w:r>
      <w:r>
        <w:rPr>
          <w:rFonts w:hint="eastAsia" w:ascii="仿宋" w:hAnsi="仿宋" w:eastAsia="仿宋" w:cs="仿宋"/>
          <w:sz w:val="28"/>
          <w:szCs w:val="28"/>
        </w:rPr>
        <w:t>管理人将通过政府等单位的公示系统、债务人移交资料等途径对收到材料进行查验，如对债权人的邮寄的复印件是否与原件一致存疑，管理人将另行通知债权人现场提供原件核对。</w:t>
      </w:r>
    </w:p>
    <w:p w14:paraId="38B654FB">
      <w:pPr>
        <w:spacing w:line="580" w:lineRule="exact"/>
        <w:ind w:firstLine="562" w:firstLineChars="200"/>
        <w:rPr>
          <w:rFonts w:hint="eastAsia" w:ascii="仿宋" w:hAnsi="仿宋" w:eastAsia="仿宋" w:cs="仿宋"/>
          <w:sz w:val="28"/>
          <w:szCs w:val="28"/>
          <w:lang w:eastAsia="zh-Hans"/>
        </w:rPr>
      </w:pPr>
      <w:r>
        <w:rPr>
          <w:rFonts w:hint="eastAsia" w:ascii="仿宋" w:hAnsi="仿宋" w:eastAsia="仿宋" w:cs="仿宋"/>
          <w:b/>
          <w:bCs/>
          <w:sz w:val="28"/>
          <w:szCs w:val="28"/>
        </w:rPr>
        <w:t>2、</w:t>
      </w:r>
      <w:r>
        <w:rPr>
          <w:rFonts w:hint="eastAsia" w:ascii="仿宋" w:hAnsi="仿宋" w:eastAsia="仿宋" w:cs="仿宋"/>
          <w:b/>
          <w:bCs/>
          <w:sz w:val="28"/>
          <w:szCs w:val="28"/>
          <w:lang w:eastAsia="zh-Hans"/>
        </w:rPr>
        <w:t>债权申报材料填写完成后，与证据材料共同</w:t>
      </w:r>
      <w:r>
        <w:rPr>
          <w:rFonts w:hint="eastAsia" w:ascii="仿宋" w:hAnsi="仿宋" w:eastAsia="仿宋" w:cs="仿宋"/>
          <w:b/>
          <w:bCs/>
          <w:sz w:val="28"/>
          <w:szCs w:val="28"/>
        </w:rPr>
        <w:t>扫描制作电子申报文件</w:t>
      </w:r>
      <w:r>
        <w:rPr>
          <w:rFonts w:hint="eastAsia" w:ascii="仿宋" w:hAnsi="仿宋" w:eastAsia="仿宋" w:cs="仿宋"/>
          <w:b/>
          <w:bCs/>
          <w:sz w:val="28"/>
          <w:szCs w:val="28"/>
          <w:lang w:eastAsia="zh-Hans"/>
        </w:rPr>
        <w:t>（PDF）</w:t>
      </w:r>
      <w:r>
        <w:rPr>
          <w:rFonts w:hint="eastAsia" w:ascii="仿宋" w:hAnsi="仿宋" w:eastAsia="仿宋" w:cs="仿宋"/>
          <w:b/>
          <w:bCs/>
          <w:sz w:val="28"/>
          <w:szCs w:val="28"/>
        </w:rPr>
        <w:t>发送至管理人邮箱</w:t>
      </w:r>
      <w:r>
        <w:rPr>
          <w:rFonts w:hint="eastAsia" w:ascii="仿宋" w:hAnsi="仿宋" w:eastAsia="仿宋" w:cs="仿宋"/>
          <w:b/>
          <w:bCs/>
          <w:sz w:val="28"/>
          <w:szCs w:val="28"/>
          <w:lang w:val="en-US" w:eastAsia="zh-CN"/>
        </w:rPr>
        <w:t>suyuhuilawyer@163.com</w:t>
      </w:r>
      <w:r>
        <w:rPr>
          <w:rFonts w:hint="eastAsia" w:ascii="仿宋" w:hAnsi="仿宋" w:eastAsia="仿宋" w:cs="仿宋"/>
          <w:b/>
          <w:bCs/>
          <w:sz w:val="28"/>
          <w:szCs w:val="28"/>
        </w:rPr>
        <w:t>，</w:t>
      </w:r>
      <w:r>
        <w:rPr>
          <w:rFonts w:hint="eastAsia" w:ascii="仿宋" w:hAnsi="仿宋" w:eastAsia="仿宋" w:cs="仿宋"/>
          <w:b/>
          <w:bCs/>
          <w:sz w:val="28"/>
          <w:szCs w:val="28"/>
          <w:u w:val="single"/>
        </w:rPr>
        <w:t>邮件主题请注明债权人名称或姓名。</w:t>
      </w:r>
      <w:r>
        <w:rPr>
          <w:rFonts w:hint="eastAsia" w:ascii="仿宋" w:hAnsi="仿宋" w:eastAsia="仿宋" w:cs="仿宋"/>
          <w:b/>
          <w:bCs/>
          <w:sz w:val="28"/>
          <w:szCs w:val="28"/>
        </w:rPr>
        <w:t>并将纸质材料邮寄给临时管理人</w:t>
      </w:r>
      <w:r>
        <w:rPr>
          <w:rFonts w:hint="eastAsia" w:ascii="仿宋" w:hAnsi="仿宋" w:eastAsia="仿宋" w:cs="仿宋"/>
          <w:b/>
          <w:bCs/>
          <w:sz w:val="28"/>
          <w:szCs w:val="28"/>
          <w:lang w:eastAsia="zh-Hans"/>
        </w:rPr>
        <w:t>。</w:t>
      </w:r>
    </w:p>
    <w:p w14:paraId="2F271E21">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3、债权人申报利息的，利息计算至202</w:t>
      </w:r>
      <w:r>
        <w:rPr>
          <w:rFonts w:hint="eastAsia" w:ascii="仿宋" w:hAnsi="仿宋" w:eastAsia="仿宋" w:cs="仿宋"/>
          <w:sz w:val="28"/>
          <w:szCs w:val="28"/>
          <w:lang w:val="en-US" w:eastAsia="zh-CN"/>
        </w:rPr>
        <w:t>5</w:t>
      </w:r>
      <w:r>
        <w:rPr>
          <w:rFonts w:hint="eastAsia" w:ascii="仿宋" w:hAnsi="仿宋" w:eastAsia="仿宋" w:cs="仿宋"/>
          <w:sz w:val="28"/>
          <w:szCs w:val="28"/>
          <w:lang w:eastAsia="zh-Hans"/>
        </w:rPr>
        <w:t>年</w:t>
      </w:r>
      <w:r>
        <w:rPr>
          <w:rFonts w:hint="eastAsia" w:ascii="仿宋" w:hAnsi="仿宋" w:eastAsia="仿宋" w:cs="仿宋"/>
          <w:sz w:val="28"/>
          <w:szCs w:val="28"/>
          <w:lang w:val="en-US" w:eastAsia="zh-CN"/>
        </w:rPr>
        <w:t>7</w:t>
      </w:r>
      <w:r>
        <w:rPr>
          <w:rFonts w:hint="eastAsia" w:ascii="仿宋" w:hAnsi="仿宋" w:eastAsia="仿宋" w:cs="仿宋"/>
          <w:sz w:val="28"/>
          <w:szCs w:val="28"/>
          <w:lang w:eastAsia="zh-Hans"/>
        </w:rPr>
        <w:t>月</w:t>
      </w:r>
      <w:r>
        <w:rPr>
          <w:rFonts w:hint="eastAsia" w:ascii="仿宋" w:hAnsi="仿宋" w:eastAsia="仿宋" w:cs="仿宋"/>
          <w:sz w:val="28"/>
          <w:szCs w:val="28"/>
          <w:lang w:val="en-US" w:eastAsia="zh-CN"/>
        </w:rPr>
        <w:t>18</w:t>
      </w:r>
      <w:r>
        <w:rPr>
          <w:rFonts w:hint="eastAsia" w:ascii="仿宋" w:hAnsi="仿宋" w:eastAsia="仿宋" w:cs="仿宋"/>
          <w:sz w:val="28"/>
          <w:szCs w:val="28"/>
          <w:lang w:eastAsia="zh-Hans"/>
        </w:rPr>
        <w:t>日。</w:t>
      </w:r>
    </w:p>
    <w:p w14:paraId="087BA31B">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4、申报债权币种为外币的，按照202</w:t>
      </w:r>
      <w:r>
        <w:rPr>
          <w:rFonts w:hint="eastAsia" w:ascii="仿宋" w:hAnsi="仿宋" w:eastAsia="仿宋" w:cs="仿宋"/>
          <w:sz w:val="28"/>
          <w:szCs w:val="28"/>
          <w:lang w:val="en-US" w:eastAsia="zh-CN"/>
        </w:rPr>
        <w:t>5</w:t>
      </w:r>
      <w:r>
        <w:rPr>
          <w:rFonts w:hint="eastAsia" w:ascii="仿宋" w:hAnsi="仿宋" w:eastAsia="仿宋" w:cs="仿宋"/>
          <w:sz w:val="28"/>
          <w:szCs w:val="28"/>
          <w:lang w:eastAsia="zh-Hans"/>
        </w:rPr>
        <w:t>年</w:t>
      </w:r>
      <w:r>
        <w:rPr>
          <w:rFonts w:hint="eastAsia" w:ascii="仿宋" w:hAnsi="仿宋" w:eastAsia="仿宋" w:cs="仿宋"/>
          <w:sz w:val="28"/>
          <w:szCs w:val="28"/>
          <w:lang w:val="en-US" w:eastAsia="zh-CN"/>
        </w:rPr>
        <w:t>7</w:t>
      </w:r>
      <w:r>
        <w:rPr>
          <w:rFonts w:hint="eastAsia" w:ascii="仿宋" w:hAnsi="仿宋" w:eastAsia="仿宋" w:cs="仿宋"/>
          <w:sz w:val="28"/>
          <w:szCs w:val="28"/>
          <w:lang w:eastAsia="zh-Hans"/>
        </w:rPr>
        <w:t>月</w:t>
      </w:r>
      <w:r>
        <w:rPr>
          <w:rFonts w:hint="eastAsia" w:ascii="仿宋" w:hAnsi="仿宋" w:eastAsia="仿宋" w:cs="仿宋"/>
          <w:sz w:val="28"/>
          <w:szCs w:val="28"/>
          <w:lang w:val="en-US" w:eastAsia="zh-CN"/>
        </w:rPr>
        <w:t>18</w:t>
      </w:r>
      <w:r>
        <w:rPr>
          <w:rFonts w:hint="eastAsia" w:ascii="仿宋" w:hAnsi="仿宋" w:eastAsia="仿宋" w:cs="仿宋"/>
          <w:sz w:val="28"/>
          <w:szCs w:val="28"/>
          <w:lang w:eastAsia="zh-Hans"/>
        </w:rPr>
        <w:t>日</w:t>
      </w:r>
      <w:r>
        <w:rPr>
          <w:rFonts w:hint="eastAsia" w:ascii="仿宋" w:hAnsi="仿宋" w:eastAsia="仿宋" w:cs="仿宋"/>
          <w:sz w:val="28"/>
          <w:szCs w:val="28"/>
        </w:rPr>
        <w:t>中国外汇交易中心或者中国人民银行授权机构公布的人民币与该种外币汇率中间价折算为人民币；没有中间价的，按照现汇买入价折算；没有现汇买入价的，按照现钞买入价折算。</w:t>
      </w:r>
    </w:p>
    <w:p w14:paraId="6AC3C0D8">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六、风险提示</w:t>
      </w:r>
    </w:p>
    <w:p w14:paraId="6F35D74B">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根据自2018年10月1日起试行的《最高人民法院最高人民检察院关于办理虚假诉讼刑事案件适用法律若干问题的解释》（法解〔2018〕17号）第一条第一款第五项的规定，在破产案件审理过程中申报捏造的债权将可能承担刑事责任。管理人提示各债权人自觉遵守相关的法律和司法解释的规定，依法诚信申报债权。</w:t>
      </w:r>
    </w:p>
    <w:p w14:paraId="17017CD9">
      <w:pPr>
        <w:spacing w:line="580" w:lineRule="exact"/>
        <w:rPr>
          <w:rFonts w:hint="eastAsia" w:ascii="仿宋" w:hAnsi="仿宋" w:eastAsia="仿宋" w:cs="仿宋"/>
          <w:b/>
          <w:bCs/>
          <w:sz w:val="28"/>
          <w:szCs w:val="28"/>
        </w:rPr>
      </w:pPr>
    </w:p>
    <w:p w14:paraId="2898167B">
      <w:pPr>
        <w:spacing w:line="580" w:lineRule="exact"/>
        <w:ind w:firstLine="560" w:firstLineChars="200"/>
        <w:rPr>
          <w:rFonts w:hint="eastAsia" w:ascii="仿宋" w:hAnsi="仿宋" w:eastAsia="仿宋" w:cs="仿宋"/>
          <w:sz w:val="28"/>
          <w:szCs w:val="28"/>
        </w:rPr>
      </w:pPr>
    </w:p>
    <w:p w14:paraId="7EF453C6">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附件：</w:t>
      </w:r>
    </w:p>
    <w:p w14:paraId="27516C00">
      <w:pPr>
        <w:spacing w:line="580" w:lineRule="exact"/>
        <w:ind w:firstLine="560" w:firstLineChars="200"/>
        <w:rPr>
          <w:rFonts w:hint="eastAsia" w:ascii="仿宋" w:hAnsi="仿宋" w:eastAsia="仿宋" w:cs="仿宋"/>
          <w:sz w:val="28"/>
          <w:szCs w:val="28"/>
          <w:lang w:eastAsia="zh-Hans"/>
        </w:rPr>
      </w:pPr>
      <w:r>
        <w:rPr>
          <w:rFonts w:hint="eastAsia" w:ascii="仿宋" w:hAnsi="仿宋" w:eastAsia="仿宋" w:cs="仿宋"/>
          <w:sz w:val="28"/>
          <w:szCs w:val="28"/>
        </w:rPr>
        <w:t>1</w:t>
      </w:r>
      <w:r>
        <w:rPr>
          <w:rFonts w:hint="eastAsia" w:ascii="仿宋" w:hAnsi="仿宋" w:eastAsia="仿宋" w:cs="仿宋"/>
          <w:sz w:val="28"/>
          <w:szCs w:val="28"/>
          <w:lang w:eastAsia="zh-Hans"/>
        </w:rPr>
        <w:t>、债权申报公告</w:t>
      </w:r>
    </w:p>
    <w:p w14:paraId="25BB519A">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2、法定代表人（负责人）身份证明书示范文本</w:t>
      </w:r>
    </w:p>
    <w:p w14:paraId="5A2CEDBA">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3、送达地址确认书</w:t>
      </w:r>
    </w:p>
    <w:p w14:paraId="7E84727E">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4、授权委托书示范文本</w:t>
      </w:r>
    </w:p>
    <w:p w14:paraId="204332EA">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5、债权申报表</w:t>
      </w:r>
    </w:p>
    <w:p w14:paraId="27970F7F">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6、证据目录示范文本</w:t>
      </w:r>
    </w:p>
    <w:p w14:paraId="439CC285">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7、申报债权情况说明示范文本</w:t>
      </w:r>
    </w:p>
    <w:p w14:paraId="18A74810">
      <w:pPr>
        <w:spacing w:line="580" w:lineRule="exact"/>
        <w:ind w:firstLine="560" w:firstLineChars="200"/>
        <w:rPr>
          <w:rFonts w:hint="eastAsia" w:ascii="仿宋" w:hAnsi="仿宋" w:eastAsia="仿宋" w:cs="仿宋"/>
          <w:sz w:val="28"/>
          <w:szCs w:val="28"/>
        </w:rPr>
      </w:pPr>
    </w:p>
    <w:p w14:paraId="45916898">
      <w:pPr>
        <w:spacing w:line="580" w:lineRule="exact"/>
        <w:ind w:firstLine="560" w:firstLineChars="200"/>
        <w:jc w:val="right"/>
        <w:rPr>
          <w:rFonts w:hint="eastAsia" w:ascii="仿宋" w:hAnsi="仿宋" w:eastAsia="仿宋" w:cs="仿宋"/>
          <w:sz w:val="28"/>
          <w:szCs w:val="28"/>
          <w:lang w:eastAsia="zh-Hans"/>
        </w:rPr>
      </w:pPr>
      <w:r>
        <w:rPr>
          <w:rFonts w:hint="eastAsia" w:ascii="仿宋" w:hAnsi="仿宋" w:eastAsia="仿宋" w:cs="仿宋"/>
          <w:sz w:val="28"/>
          <w:szCs w:val="28"/>
          <w:lang w:val="en-US" w:eastAsia="zh-CN"/>
        </w:rPr>
        <w:t>张北县鸿运物流运输有限责任公司</w:t>
      </w:r>
      <w:r>
        <w:rPr>
          <w:rFonts w:hint="eastAsia" w:ascii="仿宋" w:hAnsi="仿宋" w:eastAsia="仿宋" w:cs="仿宋"/>
          <w:sz w:val="28"/>
          <w:szCs w:val="28"/>
          <w:lang w:eastAsia="zh-Hans"/>
        </w:rPr>
        <w:t>管理人</w:t>
      </w:r>
    </w:p>
    <w:p w14:paraId="3CAC79A2">
      <w:pPr>
        <w:spacing w:line="580" w:lineRule="exact"/>
        <w:ind w:firstLine="560" w:firstLineChars="200"/>
        <w:jc w:val="right"/>
        <w:rPr>
          <w:rFonts w:hint="eastAsia" w:ascii="仿宋" w:hAnsi="仿宋" w:eastAsia="仿宋" w:cs="仿宋"/>
          <w:sz w:val="28"/>
          <w:szCs w:val="28"/>
        </w:rPr>
      </w:pPr>
      <w:r>
        <w:rPr>
          <w:rFonts w:hint="eastAsia" w:ascii="仿宋" w:hAnsi="仿宋" w:eastAsia="仿宋" w:cs="仿宋"/>
          <w:sz w:val="28"/>
          <w:szCs w:val="28"/>
        </w:rPr>
        <w:t>202</w:t>
      </w:r>
      <w:r>
        <w:rPr>
          <w:rFonts w:hint="eastAsia" w:ascii="仿宋" w:hAnsi="仿宋" w:eastAsia="仿宋" w:cs="仿宋"/>
          <w:sz w:val="28"/>
          <w:szCs w:val="28"/>
          <w:lang w:val="en-US" w:eastAsia="zh-CN"/>
        </w:rPr>
        <w:t>5年7月26</w:t>
      </w:r>
      <w:r>
        <w:rPr>
          <w:rFonts w:hint="eastAsia" w:ascii="仿宋" w:hAnsi="仿宋" w:eastAsia="仿宋" w:cs="仿宋"/>
          <w:sz w:val="28"/>
          <w:szCs w:val="28"/>
        </w:rPr>
        <w:t>日</w:t>
      </w:r>
    </w:p>
    <w:p w14:paraId="72705C0A">
      <w:pPr>
        <w:widowControl/>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br w:type="page"/>
      </w:r>
    </w:p>
    <w:p w14:paraId="02CFB5EC">
      <w:pPr>
        <w:jc w:val="center"/>
        <w:rPr>
          <w:rFonts w:hint="eastAsia" w:ascii="仿宋" w:hAnsi="仿宋" w:eastAsia="仿宋" w:cs="仿宋"/>
          <w:b/>
          <w:bCs w:val="0"/>
          <w:sz w:val="36"/>
          <w:szCs w:val="36"/>
        </w:rPr>
      </w:pPr>
      <w:r>
        <w:rPr>
          <w:rFonts w:hint="eastAsia" w:ascii="仿宋" w:hAnsi="仿宋" w:eastAsia="仿宋" w:cs="仿宋"/>
          <w:b/>
          <w:bCs w:val="0"/>
          <w:sz w:val="36"/>
          <w:szCs w:val="36"/>
        </w:rPr>
        <w:t>法定代表人（负责人）身份证明书</w:t>
      </w:r>
    </w:p>
    <w:p w14:paraId="6333C164">
      <w:pPr>
        <w:jc w:val="center"/>
        <w:rPr>
          <w:rFonts w:hint="eastAsia" w:ascii="仿宋" w:hAnsi="仿宋" w:eastAsia="仿宋" w:cs="仿宋"/>
          <w:b/>
          <w:sz w:val="52"/>
          <w:szCs w:val="52"/>
        </w:rPr>
      </w:pPr>
    </w:p>
    <w:p w14:paraId="1B1B172B">
      <w:pPr>
        <w:jc w:val="center"/>
        <w:rPr>
          <w:rFonts w:hint="eastAsia" w:ascii="仿宋" w:hAnsi="仿宋" w:eastAsia="仿宋" w:cs="仿宋"/>
          <w:b/>
          <w:sz w:val="52"/>
          <w:szCs w:val="52"/>
        </w:rPr>
      </w:pPr>
    </w:p>
    <w:p w14:paraId="1B3CDC26">
      <w:pPr>
        <w:spacing w:line="580" w:lineRule="exact"/>
        <w:rPr>
          <w:rFonts w:hint="eastAsia" w:ascii="仿宋" w:hAnsi="仿宋" w:eastAsia="仿宋" w:cs="仿宋"/>
          <w:sz w:val="28"/>
          <w:szCs w:val="28"/>
        </w:rPr>
      </w:pPr>
      <w:r>
        <w:rPr>
          <w:rFonts w:hint="eastAsia" w:ascii="仿宋" w:hAnsi="仿宋" w:eastAsia="仿宋" w:cs="仿宋"/>
          <w:sz w:val="32"/>
          <w:szCs w:val="32"/>
        </w:rPr>
        <w:t xml:space="preserve">        </w:t>
      </w:r>
      <w:r>
        <w:rPr>
          <w:rFonts w:hint="eastAsia" w:ascii="仿宋" w:hAnsi="仿宋" w:eastAsia="仿宋" w:cs="仿宋"/>
          <w:sz w:val="28"/>
          <w:szCs w:val="28"/>
        </w:rPr>
        <w:t xml:space="preserve">    同志在我单位担任        职务，是我单位的法定代表人（负责人）。</w:t>
      </w:r>
    </w:p>
    <w:p w14:paraId="7D296AF1">
      <w:pPr>
        <w:spacing w:line="580" w:lineRule="exact"/>
        <w:ind w:firstLine="600"/>
        <w:rPr>
          <w:rFonts w:hint="eastAsia" w:ascii="仿宋" w:hAnsi="仿宋" w:eastAsia="仿宋" w:cs="仿宋"/>
          <w:sz w:val="28"/>
          <w:szCs w:val="28"/>
        </w:rPr>
      </w:pPr>
      <w:r>
        <w:rPr>
          <w:rFonts w:hint="eastAsia" w:ascii="仿宋" w:hAnsi="仿宋" w:eastAsia="仿宋" w:cs="仿宋"/>
          <w:sz w:val="28"/>
          <w:szCs w:val="28"/>
        </w:rPr>
        <w:t>特此证明。</w:t>
      </w:r>
    </w:p>
    <w:p w14:paraId="319CE93B">
      <w:pPr>
        <w:spacing w:line="580" w:lineRule="exact"/>
        <w:ind w:firstLine="600"/>
        <w:rPr>
          <w:rFonts w:hint="eastAsia" w:ascii="仿宋" w:hAnsi="仿宋" w:eastAsia="仿宋" w:cs="仿宋"/>
          <w:sz w:val="28"/>
          <w:szCs w:val="28"/>
        </w:rPr>
      </w:pPr>
    </w:p>
    <w:p w14:paraId="2C3A1004">
      <w:pPr>
        <w:spacing w:line="580" w:lineRule="exact"/>
        <w:ind w:firstLine="600"/>
        <w:rPr>
          <w:rFonts w:hint="eastAsia" w:ascii="仿宋" w:hAnsi="仿宋" w:eastAsia="仿宋" w:cs="仿宋"/>
          <w:sz w:val="28"/>
          <w:szCs w:val="28"/>
        </w:rPr>
      </w:pPr>
    </w:p>
    <w:p w14:paraId="148F421B">
      <w:pPr>
        <w:spacing w:line="580" w:lineRule="exact"/>
        <w:ind w:firstLine="600"/>
        <w:rPr>
          <w:rFonts w:hint="eastAsia" w:ascii="仿宋" w:hAnsi="仿宋" w:eastAsia="仿宋" w:cs="仿宋"/>
          <w:sz w:val="28"/>
          <w:szCs w:val="28"/>
        </w:rPr>
      </w:pPr>
    </w:p>
    <w:p w14:paraId="59880670">
      <w:pPr>
        <w:spacing w:line="580" w:lineRule="exact"/>
        <w:rPr>
          <w:rFonts w:hint="eastAsia" w:ascii="仿宋" w:hAnsi="仿宋" w:eastAsia="仿宋" w:cs="仿宋"/>
          <w:sz w:val="28"/>
          <w:szCs w:val="28"/>
        </w:rPr>
      </w:pPr>
    </w:p>
    <w:p w14:paraId="2CFAB127">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                            单位名称：</w:t>
      </w:r>
    </w:p>
    <w:p w14:paraId="5EDA1839">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                                        （盖章）</w:t>
      </w:r>
    </w:p>
    <w:p w14:paraId="3C26909C">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                                     年    月    日</w:t>
      </w:r>
    </w:p>
    <w:p w14:paraId="53BEFEBE">
      <w:pPr>
        <w:spacing w:line="580" w:lineRule="exact"/>
        <w:rPr>
          <w:rFonts w:hint="eastAsia" w:ascii="仿宋" w:hAnsi="仿宋" w:eastAsia="仿宋" w:cs="仿宋"/>
          <w:sz w:val="28"/>
          <w:szCs w:val="28"/>
        </w:rPr>
      </w:pPr>
    </w:p>
    <w:p w14:paraId="665BD962">
      <w:pPr>
        <w:spacing w:line="580" w:lineRule="exact"/>
        <w:rPr>
          <w:rFonts w:hint="eastAsia" w:ascii="仿宋" w:hAnsi="仿宋" w:eastAsia="仿宋" w:cs="仿宋"/>
          <w:sz w:val="28"/>
          <w:szCs w:val="28"/>
        </w:rPr>
      </w:pPr>
      <w:r>
        <w:rPr>
          <w:rFonts w:hint="eastAsia" w:ascii="仿宋" w:hAnsi="仿宋" w:eastAsia="仿宋" w:cs="仿宋"/>
          <w:sz w:val="28"/>
          <w:szCs w:val="28"/>
        </w:rPr>
        <w:t>附：法定代表人住址：</w:t>
      </w:r>
    </w:p>
    <w:p w14:paraId="16991890">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              电话：</w:t>
      </w:r>
    </w:p>
    <w:p w14:paraId="3B1C19E7">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          </w:t>
      </w:r>
    </w:p>
    <w:p w14:paraId="5E5E5F08">
      <w:pPr>
        <w:widowControl/>
        <w:spacing w:line="580" w:lineRule="exact"/>
        <w:jc w:val="left"/>
        <w:rPr>
          <w:rFonts w:hint="eastAsia" w:ascii="仿宋" w:hAnsi="仿宋" w:eastAsia="仿宋" w:cs="仿宋"/>
          <w:sz w:val="28"/>
          <w:szCs w:val="28"/>
        </w:rPr>
      </w:pPr>
    </w:p>
    <w:p w14:paraId="42D69B42">
      <w:pPr>
        <w:widowControl/>
        <w:jc w:val="left"/>
        <w:rPr>
          <w:rFonts w:hint="eastAsia" w:ascii="仿宋" w:hAnsi="仿宋" w:eastAsia="仿宋" w:cs="仿宋"/>
          <w:sz w:val="28"/>
          <w:szCs w:val="28"/>
        </w:rPr>
      </w:pPr>
    </w:p>
    <w:p w14:paraId="66913979">
      <w:pPr>
        <w:spacing w:before="240" w:line="400" w:lineRule="exact"/>
        <w:jc w:val="center"/>
        <w:rPr>
          <w:rFonts w:hint="eastAsia" w:ascii="仿宋" w:hAnsi="仿宋" w:eastAsia="仿宋" w:cs="仿宋"/>
          <w:sz w:val="44"/>
          <w:szCs w:val="44"/>
          <w14:ligatures w14:val="none"/>
        </w:rPr>
      </w:pPr>
    </w:p>
    <w:p w14:paraId="34103205">
      <w:pPr>
        <w:jc w:val="left"/>
        <w:rPr>
          <w:rFonts w:hint="eastAsia" w:ascii="仿宋" w:hAnsi="仿宋" w:eastAsia="仿宋" w:cs="仿宋"/>
          <w:sz w:val="28"/>
          <w:szCs w:val="28"/>
        </w:rPr>
      </w:pPr>
    </w:p>
    <w:p w14:paraId="13EE6E0F">
      <w:pPr>
        <w:jc w:val="left"/>
        <w:rPr>
          <w:rFonts w:hint="eastAsia" w:ascii="仿宋" w:hAnsi="仿宋" w:eastAsia="仿宋" w:cs="仿宋"/>
          <w:sz w:val="28"/>
          <w:szCs w:val="28"/>
        </w:rPr>
      </w:pPr>
    </w:p>
    <w:p w14:paraId="7B769F35">
      <w:pPr>
        <w:spacing w:line="580" w:lineRule="exact"/>
        <w:jc w:val="center"/>
        <w:rPr>
          <w:rFonts w:hint="eastAsia" w:ascii="仿宋" w:hAnsi="仿宋" w:eastAsia="仿宋" w:cs="仿宋"/>
          <w:b/>
          <w:bCs/>
          <w:sz w:val="36"/>
          <w:szCs w:val="36"/>
        </w:rPr>
      </w:pPr>
      <w:r>
        <w:rPr>
          <w:rFonts w:hint="eastAsia" w:ascii="仿宋" w:hAnsi="仿宋" w:eastAsia="仿宋" w:cs="仿宋"/>
          <w:b/>
          <w:bCs/>
          <w:sz w:val="36"/>
          <w:szCs w:val="36"/>
          <w:lang w:val="en-US" w:eastAsia="zh-CN"/>
        </w:rPr>
        <w:t>张北县鸿运物流运输有限责任公司破产清算</w:t>
      </w:r>
      <w:r>
        <w:rPr>
          <w:rFonts w:hint="eastAsia" w:ascii="仿宋" w:hAnsi="仿宋" w:eastAsia="仿宋" w:cs="仿宋"/>
          <w:b/>
          <w:bCs/>
          <w:sz w:val="36"/>
          <w:szCs w:val="36"/>
        </w:rPr>
        <w:t>案</w:t>
      </w:r>
    </w:p>
    <w:p w14:paraId="32E222C7">
      <w:pPr>
        <w:spacing w:line="580" w:lineRule="exact"/>
        <w:jc w:val="center"/>
        <w:rPr>
          <w:rFonts w:hint="eastAsia" w:ascii="仿宋" w:hAnsi="仿宋" w:eastAsia="仿宋" w:cs="仿宋"/>
          <w:b/>
          <w:bCs/>
          <w:sz w:val="36"/>
          <w:szCs w:val="36"/>
          <w:lang w:val="en-US" w:eastAsia="zh-CN"/>
        </w:rPr>
      </w:pPr>
      <w:r>
        <w:rPr>
          <w:rFonts w:hint="eastAsia" w:ascii="仿宋" w:hAnsi="仿宋" w:eastAsia="仿宋" w:cs="仿宋"/>
          <w:b/>
          <w:bCs/>
          <w:sz w:val="36"/>
          <w:szCs w:val="36"/>
          <w:lang w:val="en-US" w:eastAsia="zh-CN"/>
        </w:rPr>
        <w:t>送达地址确认书</w:t>
      </w:r>
    </w:p>
    <w:tbl>
      <w:tblPr>
        <w:tblStyle w:val="4"/>
        <w:tblW w:w="93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6"/>
        <w:gridCol w:w="2013"/>
        <w:gridCol w:w="567"/>
        <w:gridCol w:w="567"/>
        <w:gridCol w:w="567"/>
        <w:gridCol w:w="567"/>
        <w:gridCol w:w="567"/>
        <w:gridCol w:w="567"/>
        <w:gridCol w:w="567"/>
        <w:gridCol w:w="567"/>
        <w:gridCol w:w="567"/>
        <w:gridCol w:w="567"/>
        <w:gridCol w:w="567"/>
      </w:tblGrid>
      <w:tr w14:paraId="6DA66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3119" w:type="dxa"/>
            <w:gridSpan w:val="2"/>
            <w:vAlign w:val="center"/>
          </w:tcPr>
          <w:p w14:paraId="55E7086A">
            <w:pPr>
              <w:jc w:val="center"/>
              <w:rPr>
                <w:rFonts w:hint="eastAsia" w:ascii="仿宋" w:hAnsi="仿宋" w:eastAsia="仿宋" w:cs="仿宋"/>
                <w:sz w:val="24"/>
                <w14:ligatures w14:val="none"/>
              </w:rPr>
            </w:pPr>
            <w:r>
              <w:rPr>
                <w:rFonts w:hint="eastAsia" w:ascii="仿宋" w:hAnsi="仿宋" w:eastAsia="仿宋" w:cs="仿宋"/>
                <w:sz w:val="24"/>
                <w14:ligatures w14:val="none"/>
              </w:rPr>
              <w:t>债权人名称（姓名）</w:t>
            </w:r>
          </w:p>
        </w:tc>
        <w:tc>
          <w:tcPr>
            <w:tcW w:w="6237" w:type="dxa"/>
            <w:gridSpan w:val="11"/>
            <w:vAlign w:val="center"/>
          </w:tcPr>
          <w:p w14:paraId="5172AF9A">
            <w:pPr>
              <w:rPr>
                <w:rFonts w:hint="eastAsia" w:ascii="仿宋" w:hAnsi="仿宋" w:eastAsia="仿宋" w:cs="仿宋"/>
                <w:sz w:val="24"/>
                <w:lang w:val="en-US" w:eastAsia="zh-CN"/>
                <w14:ligatures w14:val="none"/>
              </w:rPr>
            </w:pPr>
          </w:p>
        </w:tc>
      </w:tr>
      <w:tr w14:paraId="5C149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3119" w:type="dxa"/>
            <w:gridSpan w:val="2"/>
            <w:vAlign w:val="center"/>
          </w:tcPr>
          <w:p w14:paraId="5F45DEFF">
            <w:pPr>
              <w:jc w:val="center"/>
              <w:rPr>
                <w:rFonts w:hint="eastAsia" w:ascii="仿宋" w:hAnsi="仿宋" w:eastAsia="仿宋" w:cs="仿宋"/>
                <w:sz w:val="24"/>
                <w14:ligatures w14:val="none"/>
              </w:rPr>
            </w:pPr>
            <w:r>
              <w:rPr>
                <w:rFonts w:hint="eastAsia" w:ascii="仿宋" w:hAnsi="仿宋" w:eastAsia="仿宋" w:cs="仿宋"/>
                <w:sz w:val="24"/>
                <w14:ligatures w14:val="none"/>
              </w:rPr>
              <w:t>债权人证件种类</w:t>
            </w:r>
          </w:p>
        </w:tc>
        <w:tc>
          <w:tcPr>
            <w:tcW w:w="6237" w:type="dxa"/>
            <w:gridSpan w:val="11"/>
            <w:vAlign w:val="center"/>
          </w:tcPr>
          <w:p w14:paraId="433BD674">
            <w:pPr>
              <w:rPr>
                <w:rFonts w:hint="eastAsia" w:ascii="仿宋" w:hAnsi="仿宋" w:eastAsia="仿宋" w:cs="仿宋"/>
                <w:sz w:val="24"/>
                <w14:ligatures w14:val="none"/>
              </w:rPr>
            </w:pPr>
            <w:r>
              <w:rPr>
                <w:rFonts w:hint="eastAsia" w:ascii="仿宋" w:hAnsi="仿宋" w:eastAsia="仿宋" w:cs="仿宋"/>
                <w:sz w:val="24"/>
                <w14:ligatures w14:val="none"/>
              </w:rPr>
              <w:t>居民身份证□  营业执照□  其他□：</w:t>
            </w:r>
          </w:p>
        </w:tc>
      </w:tr>
      <w:tr w14:paraId="18DAA8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3119" w:type="dxa"/>
            <w:gridSpan w:val="2"/>
            <w:vAlign w:val="center"/>
          </w:tcPr>
          <w:p w14:paraId="56338301">
            <w:pPr>
              <w:jc w:val="center"/>
              <w:rPr>
                <w:rFonts w:hint="eastAsia" w:ascii="仿宋" w:hAnsi="仿宋" w:eastAsia="仿宋" w:cs="仿宋"/>
                <w:sz w:val="24"/>
                <w14:ligatures w14:val="none"/>
              </w:rPr>
            </w:pPr>
            <w:r>
              <w:rPr>
                <w:rFonts w:hint="eastAsia" w:ascii="仿宋" w:hAnsi="仿宋" w:eastAsia="仿宋" w:cs="仿宋"/>
                <w:sz w:val="24"/>
                <w14:ligatures w14:val="none"/>
              </w:rPr>
              <w:t>债权人证件号码</w:t>
            </w:r>
          </w:p>
        </w:tc>
        <w:tc>
          <w:tcPr>
            <w:tcW w:w="6237" w:type="dxa"/>
            <w:gridSpan w:val="11"/>
            <w:vAlign w:val="center"/>
          </w:tcPr>
          <w:p w14:paraId="0DC9AF2A">
            <w:pPr>
              <w:jc w:val="center"/>
              <w:rPr>
                <w:rFonts w:hint="eastAsia" w:ascii="仿宋" w:hAnsi="仿宋" w:eastAsia="仿宋" w:cs="仿宋"/>
                <w:sz w:val="24"/>
                <w14:ligatures w14:val="none"/>
              </w:rPr>
            </w:pPr>
          </w:p>
        </w:tc>
      </w:tr>
      <w:tr w14:paraId="40791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1" w:hRule="atLeast"/>
          <w:jc w:val="center"/>
        </w:trPr>
        <w:tc>
          <w:tcPr>
            <w:tcW w:w="9356" w:type="dxa"/>
            <w:gridSpan w:val="13"/>
            <w:vAlign w:val="center"/>
          </w:tcPr>
          <w:p w14:paraId="61DF62D0">
            <w:pPr>
              <w:spacing w:before="240" w:line="288" w:lineRule="auto"/>
              <w:ind w:firstLine="480" w:firstLineChars="200"/>
              <w:rPr>
                <w:rFonts w:hint="eastAsia" w:ascii="仿宋" w:hAnsi="仿宋" w:eastAsia="仿宋" w:cs="仿宋"/>
                <w:sz w:val="24"/>
                <w14:ligatures w14:val="none"/>
              </w:rPr>
            </w:pPr>
            <w:r>
              <w:rPr>
                <w:rFonts w:hint="eastAsia" w:ascii="仿宋" w:hAnsi="仿宋" w:eastAsia="仿宋" w:cs="仿宋"/>
                <w:sz w:val="24"/>
                <w14:ligatures w14:val="none"/>
              </w:rPr>
              <w:t>须知：债权人提供的送达地址必须真实、有效，张家口市</w:t>
            </w:r>
            <w:r>
              <w:rPr>
                <w:rFonts w:hint="eastAsia" w:ascii="仿宋" w:hAnsi="仿宋" w:eastAsia="仿宋" w:cs="仿宋"/>
                <w:sz w:val="24"/>
                <w:lang w:val="en-US" w:eastAsia="zh-CN"/>
                <w14:ligatures w14:val="none"/>
              </w:rPr>
              <w:t>中级</w:t>
            </w:r>
            <w:bookmarkStart w:id="0" w:name="_GoBack"/>
            <w:bookmarkEnd w:id="0"/>
            <w:r>
              <w:rPr>
                <w:rFonts w:hint="eastAsia" w:ascii="仿宋" w:hAnsi="仿宋" w:eastAsia="仿宋" w:cs="仿宋"/>
                <w:sz w:val="24"/>
                <w14:ligatures w14:val="none"/>
              </w:rPr>
              <w:t>人民法院（以下称“法院”）或</w:t>
            </w:r>
            <w:r>
              <w:rPr>
                <w:rFonts w:hint="eastAsia" w:ascii="仿宋" w:hAnsi="仿宋" w:eastAsia="仿宋" w:cs="仿宋"/>
                <w:sz w:val="24"/>
                <w:lang w:val="en-US" w:eastAsia="zh-CN"/>
                <w14:ligatures w14:val="none"/>
              </w:rPr>
              <w:t>张北县鸿运物流运输有限责任公司</w:t>
            </w:r>
            <w:r>
              <w:rPr>
                <w:rFonts w:hint="eastAsia" w:ascii="仿宋" w:hAnsi="仿宋" w:eastAsia="仿宋" w:cs="仿宋"/>
                <w:sz w:val="24"/>
                <w14:ligatures w14:val="none"/>
              </w:rPr>
              <w:t>管理人（以下称“管理人”）向债权人发出的所有文书、通知等材料均按此地址送达。如因债权人提供的地址不详或有错误或地址变更后未及时通知法院、管理人等原因，造成当事人未能在合理期间内收到法院、管理人送达的文书、通知等材料的，后果由债权人自行承担。</w:t>
            </w:r>
          </w:p>
          <w:p w14:paraId="6A7C8737">
            <w:pPr>
              <w:spacing w:line="288" w:lineRule="auto"/>
              <w:ind w:firstLine="480" w:firstLineChars="200"/>
              <w:rPr>
                <w:rFonts w:hint="eastAsia" w:ascii="仿宋" w:hAnsi="仿宋" w:eastAsia="仿宋" w:cs="仿宋"/>
                <w:sz w:val="24"/>
                <w14:ligatures w14:val="none"/>
              </w:rPr>
            </w:pPr>
            <w:r>
              <w:rPr>
                <w:rFonts w:hint="eastAsia" w:ascii="仿宋" w:hAnsi="仿宋" w:eastAsia="仿宋" w:cs="仿宋"/>
                <w:sz w:val="24"/>
                <w14:ligatures w14:val="none"/>
              </w:rPr>
              <w:t>1.为便于当事人及时收到人民法院、管理人的文书，保证</w:t>
            </w:r>
            <w:r>
              <w:rPr>
                <w:rFonts w:hint="eastAsia" w:ascii="仿宋" w:hAnsi="仿宋" w:eastAsia="仿宋" w:cs="仿宋"/>
                <w:sz w:val="24"/>
                <w:lang w:val="en-US" w:eastAsia="zh-CN"/>
                <w14:ligatures w14:val="none"/>
              </w:rPr>
              <w:t>破产</w:t>
            </w:r>
            <w:r>
              <w:rPr>
                <w:rFonts w:hint="eastAsia" w:ascii="仿宋" w:hAnsi="仿宋" w:eastAsia="仿宋" w:cs="仿宋"/>
                <w:sz w:val="24"/>
                <w14:ligatures w14:val="none"/>
              </w:rPr>
              <w:t>程序顺利进行，当事人应当如实提供确切的送达地址。</w:t>
            </w:r>
          </w:p>
          <w:p w14:paraId="036C4554">
            <w:pPr>
              <w:spacing w:line="288" w:lineRule="auto"/>
              <w:ind w:firstLine="480" w:firstLineChars="200"/>
              <w:rPr>
                <w:rFonts w:hint="eastAsia" w:ascii="仿宋" w:hAnsi="仿宋" w:eastAsia="仿宋" w:cs="仿宋"/>
                <w:sz w:val="24"/>
                <w14:ligatures w14:val="none"/>
              </w:rPr>
            </w:pPr>
            <w:r>
              <w:rPr>
                <w:rFonts w:hint="eastAsia" w:ascii="仿宋" w:hAnsi="仿宋" w:eastAsia="仿宋" w:cs="仿宋"/>
                <w:sz w:val="24"/>
                <w14:ligatures w14:val="none"/>
              </w:rPr>
              <w:t>2.如果提供的地址不确切，或不及时向管理人告知变更后的地址，使法律文书、管理人邮寄材料无法送达或未及时送达，债权人将自行承担由此可能产生的法律后果。</w:t>
            </w:r>
          </w:p>
          <w:p w14:paraId="1ABC4591">
            <w:pPr>
              <w:spacing w:after="240" w:line="288" w:lineRule="auto"/>
              <w:ind w:firstLine="480" w:firstLineChars="200"/>
              <w:rPr>
                <w:rFonts w:hint="eastAsia" w:ascii="仿宋" w:hAnsi="仿宋" w:eastAsia="仿宋" w:cs="仿宋"/>
                <w:sz w:val="24"/>
                <w14:ligatures w14:val="none"/>
              </w:rPr>
            </w:pPr>
          </w:p>
        </w:tc>
      </w:tr>
      <w:tr w14:paraId="5F7F3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3119" w:type="dxa"/>
            <w:gridSpan w:val="2"/>
            <w:vAlign w:val="center"/>
          </w:tcPr>
          <w:p w14:paraId="65794285">
            <w:pPr>
              <w:rPr>
                <w:rFonts w:hint="eastAsia" w:ascii="仿宋" w:hAnsi="仿宋" w:eastAsia="仿宋" w:cs="仿宋"/>
                <w:sz w:val="24"/>
                <w14:ligatures w14:val="none"/>
              </w:rPr>
            </w:pPr>
            <w:r>
              <w:rPr>
                <w:rFonts w:hint="eastAsia" w:ascii="仿宋" w:hAnsi="仿宋" w:eastAsia="仿宋" w:cs="仿宋"/>
                <w:sz w:val="24"/>
                <w14:ligatures w14:val="none"/>
              </w:rPr>
              <w:t>接收网络债权人会议用户名和密码的手机号码</w:t>
            </w:r>
            <w:r>
              <w:rPr>
                <w:rFonts w:hint="eastAsia" w:ascii="仿宋" w:hAnsi="仿宋" w:eastAsia="仿宋" w:cs="仿宋"/>
                <w:b/>
                <w:sz w:val="24"/>
                <w14:ligatures w14:val="none"/>
              </w:rPr>
              <w:t>（限一个）</w:t>
            </w:r>
          </w:p>
        </w:tc>
        <w:tc>
          <w:tcPr>
            <w:tcW w:w="567" w:type="dxa"/>
            <w:vAlign w:val="center"/>
          </w:tcPr>
          <w:p w14:paraId="42B169E9">
            <w:pPr>
              <w:widowControl/>
              <w:jc w:val="center"/>
              <w:rPr>
                <w:rFonts w:hint="eastAsia" w:ascii="仿宋" w:hAnsi="仿宋" w:eastAsia="仿宋" w:cs="仿宋"/>
                <w:sz w:val="24"/>
                <w14:ligatures w14:val="none"/>
              </w:rPr>
            </w:pPr>
          </w:p>
          <w:p w14:paraId="4F019B0A">
            <w:pPr>
              <w:ind w:firstLine="480" w:firstLineChars="200"/>
              <w:jc w:val="both"/>
              <w:rPr>
                <w:rFonts w:hint="eastAsia" w:ascii="仿宋" w:hAnsi="仿宋" w:eastAsia="仿宋" w:cs="仿宋"/>
                <w:sz w:val="24"/>
                <w:szCs w:val="24"/>
                <w:lang w:val="en-US" w:eastAsia="zh-CN"/>
                <w14:ligatures w14:val="none"/>
              </w:rPr>
            </w:pPr>
          </w:p>
        </w:tc>
        <w:tc>
          <w:tcPr>
            <w:tcW w:w="567" w:type="dxa"/>
            <w:vAlign w:val="center"/>
          </w:tcPr>
          <w:p w14:paraId="5D71B1D5">
            <w:pPr>
              <w:widowControl/>
              <w:jc w:val="center"/>
              <w:rPr>
                <w:rFonts w:hint="eastAsia" w:ascii="仿宋" w:hAnsi="仿宋" w:eastAsia="仿宋" w:cs="仿宋"/>
                <w:sz w:val="24"/>
                <w14:ligatures w14:val="none"/>
              </w:rPr>
            </w:pPr>
          </w:p>
          <w:p w14:paraId="1D09C168">
            <w:pPr>
              <w:ind w:firstLine="480" w:firstLineChars="200"/>
              <w:jc w:val="center"/>
              <w:rPr>
                <w:rFonts w:hint="eastAsia" w:ascii="仿宋" w:hAnsi="仿宋" w:eastAsia="仿宋" w:cs="仿宋"/>
                <w:sz w:val="24"/>
                <w14:ligatures w14:val="none"/>
              </w:rPr>
            </w:pPr>
          </w:p>
        </w:tc>
        <w:tc>
          <w:tcPr>
            <w:tcW w:w="567" w:type="dxa"/>
            <w:vAlign w:val="center"/>
          </w:tcPr>
          <w:p w14:paraId="2C2C6F99">
            <w:pPr>
              <w:widowControl/>
              <w:jc w:val="center"/>
              <w:rPr>
                <w:rFonts w:hint="eastAsia" w:ascii="仿宋" w:hAnsi="仿宋" w:eastAsia="仿宋" w:cs="仿宋"/>
                <w:sz w:val="24"/>
                <w14:ligatures w14:val="none"/>
              </w:rPr>
            </w:pPr>
          </w:p>
          <w:p w14:paraId="34BE0B9E">
            <w:pPr>
              <w:ind w:firstLine="480" w:firstLineChars="200"/>
              <w:jc w:val="center"/>
              <w:rPr>
                <w:rFonts w:hint="eastAsia" w:ascii="仿宋" w:hAnsi="仿宋" w:eastAsia="仿宋" w:cs="仿宋"/>
                <w:sz w:val="24"/>
                <w14:ligatures w14:val="none"/>
              </w:rPr>
            </w:pPr>
          </w:p>
        </w:tc>
        <w:tc>
          <w:tcPr>
            <w:tcW w:w="567" w:type="dxa"/>
            <w:vAlign w:val="center"/>
          </w:tcPr>
          <w:p w14:paraId="39F4E5F5">
            <w:pPr>
              <w:widowControl/>
              <w:jc w:val="center"/>
              <w:rPr>
                <w:rFonts w:hint="eastAsia" w:ascii="仿宋" w:hAnsi="仿宋" w:eastAsia="仿宋" w:cs="仿宋"/>
                <w:sz w:val="24"/>
                <w14:ligatures w14:val="none"/>
              </w:rPr>
            </w:pPr>
          </w:p>
          <w:p w14:paraId="20C4BDF3">
            <w:pPr>
              <w:ind w:firstLine="480" w:firstLineChars="200"/>
              <w:jc w:val="center"/>
              <w:rPr>
                <w:rFonts w:hint="eastAsia" w:ascii="仿宋" w:hAnsi="仿宋" w:eastAsia="仿宋" w:cs="仿宋"/>
                <w:sz w:val="24"/>
                <w14:ligatures w14:val="none"/>
              </w:rPr>
            </w:pPr>
          </w:p>
        </w:tc>
        <w:tc>
          <w:tcPr>
            <w:tcW w:w="567" w:type="dxa"/>
            <w:vAlign w:val="center"/>
          </w:tcPr>
          <w:p w14:paraId="29F940AB">
            <w:pPr>
              <w:widowControl/>
              <w:jc w:val="center"/>
              <w:rPr>
                <w:rFonts w:hint="eastAsia" w:ascii="仿宋" w:hAnsi="仿宋" w:eastAsia="仿宋" w:cs="仿宋"/>
                <w:sz w:val="24"/>
                <w14:ligatures w14:val="none"/>
              </w:rPr>
            </w:pPr>
          </w:p>
          <w:p w14:paraId="0DF044F5">
            <w:pPr>
              <w:ind w:firstLine="480" w:firstLineChars="200"/>
              <w:jc w:val="center"/>
              <w:rPr>
                <w:rFonts w:hint="eastAsia" w:ascii="仿宋" w:hAnsi="仿宋" w:eastAsia="仿宋" w:cs="仿宋"/>
                <w:sz w:val="24"/>
                <w14:ligatures w14:val="none"/>
              </w:rPr>
            </w:pPr>
          </w:p>
        </w:tc>
        <w:tc>
          <w:tcPr>
            <w:tcW w:w="567" w:type="dxa"/>
            <w:vAlign w:val="center"/>
          </w:tcPr>
          <w:p w14:paraId="666DFFBC">
            <w:pPr>
              <w:widowControl/>
              <w:jc w:val="center"/>
              <w:rPr>
                <w:rFonts w:hint="eastAsia" w:ascii="仿宋" w:hAnsi="仿宋" w:eastAsia="仿宋" w:cs="仿宋"/>
                <w:sz w:val="24"/>
                <w14:ligatures w14:val="none"/>
              </w:rPr>
            </w:pPr>
          </w:p>
          <w:p w14:paraId="5270F880">
            <w:pPr>
              <w:ind w:firstLine="480" w:firstLineChars="200"/>
              <w:jc w:val="center"/>
              <w:rPr>
                <w:rFonts w:hint="eastAsia" w:ascii="仿宋" w:hAnsi="仿宋" w:eastAsia="仿宋" w:cs="仿宋"/>
                <w:sz w:val="24"/>
                <w14:ligatures w14:val="none"/>
              </w:rPr>
            </w:pPr>
          </w:p>
        </w:tc>
        <w:tc>
          <w:tcPr>
            <w:tcW w:w="567" w:type="dxa"/>
            <w:vAlign w:val="center"/>
          </w:tcPr>
          <w:p w14:paraId="07823D73">
            <w:pPr>
              <w:widowControl/>
              <w:jc w:val="center"/>
              <w:rPr>
                <w:rFonts w:hint="eastAsia" w:ascii="仿宋" w:hAnsi="仿宋" w:eastAsia="仿宋" w:cs="仿宋"/>
                <w:sz w:val="24"/>
                <w14:ligatures w14:val="none"/>
              </w:rPr>
            </w:pPr>
          </w:p>
          <w:p w14:paraId="482A650F">
            <w:pPr>
              <w:ind w:firstLine="480" w:firstLineChars="200"/>
              <w:jc w:val="center"/>
              <w:rPr>
                <w:rFonts w:hint="eastAsia" w:ascii="仿宋" w:hAnsi="仿宋" w:eastAsia="仿宋" w:cs="仿宋"/>
                <w:sz w:val="24"/>
                <w14:ligatures w14:val="none"/>
              </w:rPr>
            </w:pPr>
          </w:p>
        </w:tc>
        <w:tc>
          <w:tcPr>
            <w:tcW w:w="567" w:type="dxa"/>
            <w:vAlign w:val="center"/>
          </w:tcPr>
          <w:p w14:paraId="5CED975D">
            <w:pPr>
              <w:widowControl/>
              <w:jc w:val="center"/>
              <w:rPr>
                <w:rFonts w:hint="eastAsia" w:ascii="仿宋" w:hAnsi="仿宋" w:eastAsia="仿宋" w:cs="仿宋"/>
                <w:sz w:val="24"/>
                <w14:ligatures w14:val="none"/>
              </w:rPr>
            </w:pPr>
          </w:p>
          <w:p w14:paraId="3C523E09">
            <w:pPr>
              <w:ind w:firstLine="480" w:firstLineChars="200"/>
              <w:jc w:val="center"/>
              <w:rPr>
                <w:rFonts w:hint="eastAsia" w:ascii="仿宋" w:hAnsi="仿宋" w:eastAsia="仿宋" w:cs="仿宋"/>
                <w:sz w:val="24"/>
                <w14:ligatures w14:val="none"/>
              </w:rPr>
            </w:pPr>
          </w:p>
        </w:tc>
        <w:tc>
          <w:tcPr>
            <w:tcW w:w="567" w:type="dxa"/>
            <w:vAlign w:val="center"/>
          </w:tcPr>
          <w:p w14:paraId="7FABBF5D">
            <w:pPr>
              <w:widowControl/>
              <w:jc w:val="center"/>
              <w:rPr>
                <w:rFonts w:hint="eastAsia" w:ascii="仿宋" w:hAnsi="仿宋" w:eastAsia="仿宋" w:cs="仿宋"/>
                <w:sz w:val="24"/>
                <w14:ligatures w14:val="none"/>
              </w:rPr>
            </w:pPr>
          </w:p>
          <w:p w14:paraId="27A370EF">
            <w:pPr>
              <w:ind w:firstLine="480" w:firstLineChars="200"/>
              <w:jc w:val="center"/>
              <w:rPr>
                <w:rFonts w:hint="eastAsia" w:ascii="仿宋" w:hAnsi="仿宋" w:eastAsia="仿宋" w:cs="仿宋"/>
                <w:sz w:val="24"/>
                <w14:ligatures w14:val="none"/>
              </w:rPr>
            </w:pPr>
          </w:p>
        </w:tc>
        <w:tc>
          <w:tcPr>
            <w:tcW w:w="567" w:type="dxa"/>
            <w:vAlign w:val="center"/>
          </w:tcPr>
          <w:p w14:paraId="6B882612">
            <w:pPr>
              <w:widowControl/>
              <w:jc w:val="center"/>
              <w:rPr>
                <w:rFonts w:hint="eastAsia" w:ascii="仿宋" w:hAnsi="仿宋" w:eastAsia="仿宋" w:cs="仿宋"/>
                <w:sz w:val="24"/>
                <w14:ligatures w14:val="none"/>
              </w:rPr>
            </w:pPr>
          </w:p>
          <w:p w14:paraId="724B9336">
            <w:pPr>
              <w:ind w:firstLine="480" w:firstLineChars="200"/>
              <w:jc w:val="center"/>
              <w:rPr>
                <w:rFonts w:hint="eastAsia" w:ascii="仿宋" w:hAnsi="仿宋" w:eastAsia="仿宋" w:cs="仿宋"/>
                <w:sz w:val="24"/>
                <w14:ligatures w14:val="none"/>
              </w:rPr>
            </w:pPr>
          </w:p>
        </w:tc>
        <w:tc>
          <w:tcPr>
            <w:tcW w:w="567" w:type="dxa"/>
            <w:vAlign w:val="center"/>
          </w:tcPr>
          <w:p w14:paraId="5812F964">
            <w:pPr>
              <w:widowControl/>
              <w:jc w:val="center"/>
              <w:rPr>
                <w:rFonts w:hint="eastAsia" w:ascii="仿宋" w:hAnsi="仿宋" w:eastAsia="仿宋" w:cs="仿宋"/>
                <w:sz w:val="24"/>
                <w14:ligatures w14:val="none"/>
              </w:rPr>
            </w:pPr>
          </w:p>
          <w:p w14:paraId="411F5E1E">
            <w:pPr>
              <w:ind w:firstLine="480" w:firstLineChars="200"/>
              <w:jc w:val="center"/>
              <w:rPr>
                <w:rFonts w:hint="eastAsia" w:ascii="仿宋" w:hAnsi="仿宋" w:eastAsia="仿宋" w:cs="仿宋"/>
                <w:sz w:val="24"/>
                <w14:ligatures w14:val="none"/>
              </w:rPr>
            </w:pPr>
          </w:p>
        </w:tc>
      </w:tr>
      <w:tr w14:paraId="7F105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106" w:type="dxa"/>
            <w:vMerge w:val="restart"/>
            <w:vAlign w:val="center"/>
          </w:tcPr>
          <w:p w14:paraId="1E3C5BB6">
            <w:pPr>
              <w:jc w:val="center"/>
              <w:rPr>
                <w:rFonts w:hint="eastAsia" w:ascii="仿宋" w:hAnsi="仿宋" w:eastAsia="仿宋" w:cs="仿宋"/>
                <w:sz w:val="24"/>
                <w14:ligatures w14:val="none"/>
              </w:rPr>
            </w:pPr>
            <w:r>
              <w:rPr>
                <w:rFonts w:hint="eastAsia" w:ascii="仿宋" w:hAnsi="仿宋" w:eastAsia="仿宋" w:cs="仿宋"/>
                <w:sz w:val="24"/>
                <w14:ligatures w14:val="none"/>
              </w:rPr>
              <w:t>通信</w:t>
            </w:r>
          </w:p>
          <w:p w14:paraId="08127066">
            <w:pPr>
              <w:jc w:val="center"/>
              <w:rPr>
                <w:rFonts w:hint="eastAsia" w:ascii="仿宋" w:hAnsi="仿宋" w:eastAsia="仿宋" w:cs="仿宋"/>
                <w:sz w:val="24"/>
                <w14:ligatures w14:val="none"/>
              </w:rPr>
            </w:pPr>
            <w:r>
              <w:rPr>
                <w:rFonts w:hint="eastAsia" w:ascii="仿宋" w:hAnsi="仿宋" w:eastAsia="仿宋" w:cs="仿宋"/>
                <w:sz w:val="24"/>
                <w14:ligatures w14:val="none"/>
              </w:rPr>
              <w:t>地址</w:t>
            </w:r>
          </w:p>
        </w:tc>
        <w:tc>
          <w:tcPr>
            <w:tcW w:w="2013" w:type="dxa"/>
            <w:vAlign w:val="center"/>
          </w:tcPr>
          <w:p w14:paraId="66CC7E4A">
            <w:pPr>
              <w:jc w:val="center"/>
              <w:rPr>
                <w:rFonts w:hint="eastAsia" w:ascii="仿宋" w:hAnsi="仿宋" w:eastAsia="仿宋" w:cs="仿宋"/>
                <w:sz w:val="24"/>
                <w14:ligatures w14:val="none"/>
              </w:rPr>
            </w:pPr>
            <w:r>
              <w:rPr>
                <w:rFonts w:hint="eastAsia" w:ascii="仿宋" w:hAnsi="仿宋" w:eastAsia="仿宋" w:cs="仿宋"/>
                <w:sz w:val="24"/>
                <w14:ligatures w14:val="none"/>
              </w:rPr>
              <w:t>收件地址</w:t>
            </w:r>
          </w:p>
        </w:tc>
        <w:tc>
          <w:tcPr>
            <w:tcW w:w="6237" w:type="dxa"/>
            <w:gridSpan w:val="11"/>
            <w:vAlign w:val="center"/>
          </w:tcPr>
          <w:p w14:paraId="5A987EF0">
            <w:pPr>
              <w:rPr>
                <w:rFonts w:hint="eastAsia" w:ascii="仿宋" w:hAnsi="仿宋" w:eastAsia="仿宋" w:cs="仿宋"/>
                <w:sz w:val="24"/>
                <w:lang w:val="en-US" w:eastAsia="zh-CN"/>
                <w14:ligatures w14:val="none"/>
              </w:rPr>
            </w:pPr>
          </w:p>
        </w:tc>
      </w:tr>
      <w:tr w14:paraId="70FA0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06" w:type="dxa"/>
            <w:vMerge w:val="continue"/>
            <w:vAlign w:val="center"/>
          </w:tcPr>
          <w:p w14:paraId="59EA6568">
            <w:pPr>
              <w:jc w:val="center"/>
              <w:rPr>
                <w:rFonts w:hint="eastAsia" w:ascii="仿宋" w:hAnsi="仿宋" w:eastAsia="仿宋" w:cs="仿宋"/>
                <w:sz w:val="24"/>
                <w14:ligatures w14:val="none"/>
              </w:rPr>
            </w:pPr>
          </w:p>
        </w:tc>
        <w:tc>
          <w:tcPr>
            <w:tcW w:w="2013" w:type="dxa"/>
            <w:vAlign w:val="center"/>
          </w:tcPr>
          <w:p w14:paraId="7F04041B">
            <w:pPr>
              <w:jc w:val="center"/>
              <w:rPr>
                <w:rFonts w:hint="eastAsia" w:ascii="仿宋" w:hAnsi="仿宋" w:eastAsia="仿宋" w:cs="仿宋"/>
                <w:sz w:val="24"/>
                <w14:ligatures w14:val="none"/>
              </w:rPr>
            </w:pPr>
            <w:r>
              <w:rPr>
                <w:rFonts w:hint="eastAsia" w:ascii="仿宋" w:hAnsi="仿宋" w:eastAsia="仿宋" w:cs="仿宋"/>
                <w:sz w:val="24"/>
                <w14:ligatures w14:val="none"/>
              </w:rPr>
              <w:t>指定收件人姓名</w:t>
            </w:r>
          </w:p>
        </w:tc>
        <w:tc>
          <w:tcPr>
            <w:tcW w:w="6237" w:type="dxa"/>
            <w:gridSpan w:val="11"/>
            <w:vAlign w:val="center"/>
          </w:tcPr>
          <w:p w14:paraId="1D022029">
            <w:pPr>
              <w:rPr>
                <w:rFonts w:hint="eastAsia" w:ascii="仿宋" w:hAnsi="仿宋" w:eastAsia="仿宋" w:cs="仿宋"/>
                <w:sz w:val="24"/>
                <w:lang w:eastAsia="zh-CN"/>
                <w14:ligatures w14:val="none"/>
              </w:rPr>
            </w:pPr>
          </w:p>
        </w:tc>
      </w:tr>
      <w:tr w14:paraId="5F6C3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106" w:type="dxa"/>
            <w:vMerge w:val="continue"/>
            <w:vAlign w:val="center"/>
          </w:tcPr>
          <w:p w14:paraId="27DAA6E9">
            <w:pPr>
              <w:jc w:val="center"/>
              <w:rPr>
                <w:rFonts w:hint="eastAsia" w:ascii="仿宋" w:hAnsi="仿宋" w:eastAsia="仿宋" w:cs="仿宋"/>
                <w:sz w:val="24"/>
                <w14:ligatures w14:val="none"/>
              </w:rPr>
            </w:pPr>
          </w:p>
        </w:tc>
        <w:tc>
          <w:tcPr>
            <w:tcW w:w="2013" w:type="dxa"/>
            <w:vAlign w:val="center"/>
          </w:tcPr>
          <w:p w14:paraId="3371B726">
            <w:pPr>
              <w:jc w:val="center"/>
              <w:rPr>
                <w:rFonts w:hint="eastAsia" w:ascii="仿宋" w:hAnsi="仿宋" w:eastAsia="仿宋" w:cs="仿宋"/>
                <w:sz w:val="24"/>
                <w14:ligatures w14:val="none"/>
              </w:rPr>
            </w:pPr>
            <w:r>
              <w:rPr>
                <w:rFonts w:hint="eastAsia" w:ascii="仿宋" w:hAnsi="仿宋" w:eastAsia="仿宋" w:cs="仿宋"/>
                <w:sz w:val="24"/>
                <w14:ligatures w14:val="none"/>
              </w:rPr>
              <w:t>指定收件人电话</w:t>
            </w:r>
          </w:p>
        </w:tc>
        <w:tc>
          <w:tcPr>
            <w:tcW w:w="6237" w:type="dxa"/>
            <w:gridSpan w:val="11"/>
            <w:vAlign w:val="center"/>
          </w:tcPr>
          <w:p w14:paraId="68EBD93C">
            <w:pPr>
              <w:rPr>
                <w:rFonts w:hint="eastAsia" w:ascii="仿宋" w:hAnsi="仿宋" w:eastAsia="仿宋" w:cs="仿宋"/>
                <w:sz w:val="24"/>
                <w:lang w:val="en-US" w:eastAsia="zh-CN"/>
                <w14:ligatures w14:val="none"/>
              </w:rPr>
            </w:pPr>
          </w:p>
        </w:tc>
      </w:tr>
      <w:tr w14:paraId="3D947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106" w:type="dxa"/>
            <w:vMerge w:val="continue"/>
            <w:vAlign w:val="center"/>
          </w:tcPr>
          <w:p w14:paraId="4193FB40">
            <w:pPr>
              <w:jc w:val="center"/>
              <w:rPr>
                <w:rFonts w:hint="eastAsia" w:ascii="仿宋" w:hAnsi="仿宋" w:eastAsia="仿宋" w:cs="仿宋"/>
                <w:sz w:val="24"/>
                <w14:ligatures w14:val="none"/>
              </w:rPr>
            </w:pPr>
          </w:p>
        </w:tc>
        <w:tc>
          <w:tcPr>
            <w:tcW w:w="2013" w:type="dxa"/>
            <w:vAlign w:val="center"/>
          </w:tcPr>
          <w:p w14:paraId="5CED32A2">
            <w:pPr>
              <w:jc w:val="center"/>
              <w:rPr>
                <w:rFonts w:hint="eastAsia" w:ascii="仿宋" w:hAnsi="仿宋" w:eastAsia="仿宋" w:cs="仿宋"/>
                <w:sz w:val="24"/>
                <w14:ligatures w14:val="none"/>
              </w:rPr>
            </w:pPr>
            <w:r>
              <w:rPr>
                <w:rFonts w:hint="eastAsia" w:ascii="仿宋" w:hAnsi="仿宋" w:eastAsia="仿宋" w:cs="仿宋"/>
                <w:sz w:val="24"/>
                <w14:ligatures w14:val="none"/>
              </w:rPr>
              <w:t>电子邮箱</w:t>
            </w:r>
          </w:p>
        </w:tc>
        <w:tc>
          <w:tcPr>
            <w:tcW w:w="6237" w:type="dxa"/>
            <w:gridSpan w:val="11"/>
            <w:vAlign w:val="center"/>
          </w:tcPr>
          <w:p w14:paraId="5501DEAA">
            <w:pPr>
              <w:rPr>
                <w:rFonts w:hint="eastAsia" w:ascii="仿宋" w:hAnsi="仿宋" w:eastAsia="仿宋" w:cs="仿宋"/>
                <w:sz w:val="24"/>
                <w:lang w:val="en-US" w:eastAsia="zh-CN"/>
                <w14:ligatures w14:val="none"/>
              </w:rPr>
            </w:pPr>
          </w:p>
        </w:tc>
      </w:tr>
      <w:tr w14:paraId="7FA67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9" w:hRule="atLeast"/>
          <w:jc w:val="center"/>
        </w:trPr>
        <w:tc>
          <w:tcPr>
            <w:tcW w:w="3119" w:type="dxa"/>
            <w:gridSpan w:val="2"/>
            <w:vAlign w:val="center"/>
          </w:tcPr>
          <w:p w14:paraId="34CBE35C">
            <w:pPr>
              <w:jc w:val="center"/>
              <w:rPr>
                <w:rFonts w:hint="eastAsia" w:ascii="仿宋" w:hAnsi="仿宋" w:eastAsia="仿宋" w:cs="仿宋"/>
                <w:sz w:val="24"/>
                <w14:ligatures w14:val="none"/>
              </w:rPr>
            </w:pPr>
            <w:r>
              <w:rPr>
                <w:rFonts w:hint="eastAsia" w:ascii="仿宋" w:hAnsi="仿宋" w:eastAsia="仿宋" w:cs="仿宋"/>
                <w:sz w:val="24"/>
                <w14:ligatures w14:val="none"/>
              </w:rPr>
              <w:t>申报债权人声明和保证</w:t>
            </w:r>
          </w:p>
        </w:tc>
        <w:tc>
          <w:tcPr>
            <w:tcW w:w="6237" w:type="dxa"/>
            <w:gridSpan w:val="11"/>
          </w:tcPr>
          <w:p w14:paraId="4E8883D5">
            <w:pPr>
              <w:spacing w:line="288" w:lineRule="auto"/>
              <w:ind w:firstLine="480" w:firstLineChars="200"/>
              <w:rPr>
                <w:rFonts w:hint="eastAsia" w:ascii="仿宋" w:hAnsi="仿宋" w:eastAsia="仿宋" w:cs="仿宋"/>
                <w:sz w:val="24"/>
                <w14:ligatures w14:val="none"/>
              </w:rPr>
            </w:pPr>
            <w:r>
              <w:rPr>
                <w:rFonts w:hint="eastAsia" w:ascii="仿宋" w:hAnsi="仿宋" w:eastAsia="仿宋" w:cs="仿宋"/>
                <w:sz w:val="24"/>
                <w14:ligatures w14:val="none"/>
              </w:rPr>
              <w:t>本人（本单位）已知悉本确认书的告知事项，提供了上述用于接收网络债权人会议用户名和密码的手机号码及通信地址，并保证所提供的各项内容是正确、有效的。如在</w:t>
            </w:r>
            <w:r>
              <w:rPr>
                <w:rFonts w:hint="eastAsia" w:ascii="仿宋" w:hAnsi="仿宋" w:eastAsia="仿宋" w:cs="仿宋"/>
                <w:sz w:val="24"/>
                <w:lang w:val="en-US" w:eastAsia="zh-CN"/>
                <w14:ligatures w14:val="none"/>
              </w:rPr>
              <w:t>破除清算</w:t>
            </w:r>
            <w:r>
              <w:rPr>
                <w:rFonts w:hint="eastAsia" w:ascii="仿宋" w:hAnsi="仿宋" w:eastAsia="仿宋" w:cs="仿宋"/>
                <w:sz w:val="24"/>
                <w14:ligatures w14:val="none"/>
              </w:rPr>
              <w:t>程序中送达地址发生变化，将及时通知管理人；否则，将自行承担法律后果。</w:t>
            </w:r>
          </w:p>
          <w:p w14:paraId="51696085">
            <w:pPr>
              <w:spacing w:line="288" w:lineRule="auto"/>
              <w:ind w:firstLine="480" w:firstLineChars="200"/>
              <w:rPr>
                <w:rFonts w:hint="eastAsia" w:ascii="仿宋" w:hAnsi="仿宋" w:eastAsia="仿宋" w:cs="仿宋"/>
                <w:sz w:val="24"/>
                <w14:ligatures w14:val="none"/>
              </w:rPr>
            </w:pPr>
            <w:r>
              <w:rPr>
                <w:rFonts w:hint="eastAsia" w:ascii="仿宋" w:hAnsi="仿宋" w:eastAsia="仿宋" w:cs="仿宋"/>
                <w:sz w:val="24"/>
                <w14:ligatures w14:val="none"/>
              </w:rPr>
              <w:t>申报债权人（签章）：</w:t>
            </w:r>
          </w:p>
          <w:p w14:paraId="135CFC01">
            <w:pPr>
              <w:spacing w:line="288" w:lineRule="auto"/>
              <w:rPr>
                <w:rFonts w:hint="eastAsia" w:ascii="仿宋" w:hAnsi="仿宋" w:eastAsia="仿宋" w:cs="仿宋"/>
                <w:sz w:val="24"/>
                <w14:ligatures w14:val="none"/>
              </w:rPr>
            </w:pPr>
            <w:r>
              <w:rPr>
                <w:rFonts w:hint="eastAsia" w:ascii="仿宋" w:hAnsi="仿宋" w:eastAsia="仿宋" w:cs="仿宋"/>
                <w:sz w:val="24"/>
                <w14:ligatures w14:val="none"/>
              </w:rPr>
              <w:t xml:space="preserve">                         日期：</w:t>
            </w:r>
          </w:p>
        </w:tc>
      </w:tr>
    </w:tbl>
    <w:p w14:paraId="624F4D1B">
      <w:pPr>
        <w:jc w:val="center"/>
        <w:rPr>
          <w:rFonts w:hint="eastAsia" w:ascii="仿宋" w:hAnsi="仿宋" w:eastAsia="仿宋" w:cs="仿宋"/>
          <w:sz w:val="44"/>
          <w:szCs w:val="44"/>
        </w:rPr>
      </w:pPr>
    </w:p>
    <w:p w14:paraId="0E248250">
      <w:pPr>
        <w:jc w:val="center"/>
        <w:rPr>
          <w:rFonts w:hint="eastAsia" w:ascii="仿宋" w:hAnsi="仿宋" w:eastAsia="仿宋" w:cs="仿宋"/>
          <w:b/>
          <w:bCs/>
          <w:sz w:val="44"/>
          <w:szCs w:val="44"/>
        </w:rPr>
      </w:pPr>
      <w:r>
        <w:rPr>
          <w:rFonts w:hint="eastAsia" w:ascii="仿宋" w:hAnsi="仿宋" w:eastAsia="仿宋" w:cs="仿宋"/>
          <w:b/>
          <w:bCs/>
          <w:sz w:val="44"/>
          <w:szCs w:val="44"/>
        </w:rPr>
        <w:t>授权委托书</w:t>
      </w:r>
    </w:p>
    <w:p w14:paraId="03D325D4">
      <w:pPr>
        <w:jc w:val="center"/>
        <w:rPr>
          <w:rFonts w:hint="eastAsia" w:ascii="仿宋" w:hAnsi="仿宋" w:eastAsia="仿宋" w:cs="仿宋"/>
          <w:sz w:val="36"/>
          <w:szCs w:val="36"/>
        </w:rPr>
      </w:pPr>
    </w:p>
    <w:p w14:paraId="08D8510E">
      <w:pPr>
        <w:spacing w:line="580" w:lineRule="exact"/>
        <w:rPr>
          <w:rFonts w:hint="eastAsia" w:ascii="仿宋" w:hAnsi="仿宋" w:eastAsia="仿宋" w:cs="仿宋"/>
          <w:sz w:val="28"/>
          <w:szCs w:val="28"/>
          <w:lang w:val="en-US" w:eastAsia="zh-CN"/>
        </w:rPr>
      </w:pPr>
      <w:r>
        <w:rPr>
          <w:rFonts w:hint="eastAsia" w:ascii="仿宋" w:hAnsi="仿宋" w:eastAsia="仿宋" w:cs="仿宋"/>
          <w:sz w:val="28"/>
          <w:szCs w:val="28"/>
        </w:rPr>
        <w:t>委托人（单位名称或姓名）：</w:t>
      </w:r>
      <w:r>
        <w:rPr>
          <w:rFonts w:hint="eastAsia" w:ascii="仿宋" w:hAnsi="仿宋" w:eastAsia="仿宋" w:cs="仿宋"/>
          <w:sz w:val="28"/>
          <w:szCs w:val="28"/>
          <w:lang w:val="en-US" w:eastAsia="zh-CN"/>
        </w:rPr>
        <w:t xml:space="preserve">            </w:t>
      </w:r>
    </w:p>
    <w:p w14:paraId="573E2772">
      <w:pPr>
        <w:spacing w:line="580" w:lineRule="exact"/>
        <w:rPr>
          <w:rFonts w:hint="eastAsia" w:ascii="仿宋" w:hAnsi="仿宋" w:eastAsia="仿宋" w:cs="仿宋"/>
          <w:sz w:val="28"/>
          <w:szCs w:val="28"/>
        </w:rPr>
      </w:pPr>
      <w:r>
        <w:rPr>
          <w:rFonts w:hint="eastAsia" w:ascii="仿宋" w:hAnsi="仿宋" w:eastAsia="仿宋" w:cs="仿宋"/>
          <w:sz w:val="28"/>
          <w:szCs w:val="28"/>
          <w:lang w:val="en-US" w:eastAsia="zh-CN"/>
        </w:rPr>
        <w:t>法定代表人/</w:t>
      </w:r>
      <w:r>
        <w:rPr>
          <w:rFonts w:hint="eastAsia" w:ascii="仿宋" w:hAnsi="仿宋" w:eastAsia="仿宋" w:cs="仿宋"/>
          <w:sz w:val="28"/>
          <w:szCs w:val="28"/>
          <w:lang w:eastAsia="zh-CN"/>
        </w:rPr>
        <w:t>负责人</w:t>
      </w:r>
      <w:r>
        <w:rPr>
          <w:rFonts w:hint="eastAsia" w:ascii="仿宋" w:hAnsi="仿宋" w:eastAsia="仿宋" w:cs="仿宋"/>
          <w:sz w:val="28"/>
          <w:szCs w:val="28"/>
        </w:rPr>
        <w:t xml:space="preserve">：              </w:t>
      </w:r>
    </w:p>
    <w:p w14:paraId="6E430588">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受委托人姓名：      </w:t>
      </w:r>
    </w:p>
    <w:p w14:paraId="42C3284D">
      <w:pPr>
        <w:spacing w:line="580" w:lineRule="exact"/>
        <w:rPr>
          <w:rFonts w:hint="eastAsia" w:ascii="仿宋" w:hAnsi="仿宋" w:eastAsia="仿宋" w:cs="仿宋"/>
          <w:sz w:val="28"/>
          <w:szCs w:val="28"/>
        </w:rPr>
      </w:pPr>
      <w:r>
        <w:rPr>
          <w:rFonts w:hint="eastAsia" w:ascii="仿宋" w:hAnsi="仿宋" w:eastAsia="仿宋" w:cs="仿宋"/>
          <w:sz w:val="28"/>
          <w:szCs w:val="28"/>
        </w:rPr>
        <w:t>工作单位</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职务：         </w:t>
      </w:r>
    </w:p>
    <w:p w14:paraId="077DA7F8">
      <w:pPr>
        <w:spacing w:line="580" w:lineRule="exact"/>
        <w:ind w:firstLine="640"/>
        <w:rPr>
          <w:rFonts w:hint="eastAsia" w:ascii="仿宋" w:hAnsi="仿宋" w:eastAsia="仿宋" w:cs="仿宋"/>
          <w:sz w:val="28"/>
          <w:szCs w:val="28"/>
          <w:lang w:eastAsia="zh-Hans"/>
        </w:rPr>
      </w:pPr>
      <w:r>
        <w:rPr>
          <w:rFonts w:hint="eastAsia" w:ascii="仿宋" w:hAnsi="仿宋" w:eastAsia="仿宋" w:cs="仿宋"/>
          <w:sz w:val="28"/>
          <w:szCs w:val="28"/>
        </w:rPr>
        <w:t>现委托上列受委托人作为委托人的代理人向</w:t>
      </w:r>
      <w:r>
        <w:rPr>
          <w:rFonts w:hint="eastAsia" w:ascii="仿宋" w:hAnsi="仿宋" w:eastAsia="仿宋" w:cs="仿宋"/>
          <w:sz w:val="28"/>
          <w:szCs w:val="28"/>
          <w:lang w:eastAsia="zh-CN"/>
        </w:rPr>
        <w:t>张北县鸿运物流运输有限责任公司</w:t>
      </w:r>
      <w:r>
        <w:rPr>
          <w:rFonts w:hint="eastAsia" w:ascii="仿宋" w:hAnsi="仿宋" w:eastAsia="仿宋" w:cs="仿宋"/>
          <w:sz w:val="28"/>
          <w:szCs w:val="28"/>
          <w:lang w:eastAsia="zh-Hans"/>
        </w:rPr>
        <w:t>管理人</w:t>
      </w:r>
      <w:r>
        <w:rPr>
          <w:rFonts w:hint="eastAsia" w:ascii="仿宋" w:hAnsi="仿宋" w:eastAsia="仿宋" w:cs="仿宋"/>
          <w:sz w:val="28"/>
          <w:szCs w:val="28"/>
        </w:rPr>
        <w:t>申报债权，</w:t>
      </w:r>
      <w:r>
        <w:rPr>
          <w:rFonts w:hint="eastAsia" w:ascii="仿宋" w:hAnsi="仿宋" w:eastAsia="仿宋" w:cs="仿宋"/>
          <w:sz w:val="28"/>
          <w:szCs w:val="28"/>
          <w:lang w:eastAsia="zh-Hans"/>
        </w:rPr>
        <w:t>参加</w:t>
      </w:r>
      <w:r>
        <w:rPr>
          <w:rFonts w:hint="eastAsia" w:ascii="仿宋" w:hAnsi="仿宋" w:eastAsia="仿宋" w:cs="仿宋"/>
          <w:sz w:val="28"/>
          <w:szCs w:val="28"/>
          <w:lang w:val="en-US" w:eastAsia="zh-CN"/>
        </w:rPr>
        <w:t>破产清算</w:t>
      </w:r>
      <w:r>
        <w:rPr>
          <w:rFonts w:hint="eastAsia" w:ascii="仿宋" w:hAnsi="仿宋" w:eastAsia="仿宋" w:cs="仿宋"/>
          <w:sz w:val="28"/>
          <w:szCs w:val="28"/>
          <w:lang w:eastAsia="zh-Hans"/>
        </w:rPr>
        <w:t>程序中的债权人会议、核查债权、行使表决权。</w:t>
      </w:r>
    </w:p>
    <w:p w14:paraId="431CD124">
      <w:pPr>
        <w:spacing w:line="580" w:lineRule="exact"/>
        <w:rPr>
          <w:rFonts w:hint="eastAsia" w:ascii="仿宋" w:hAnsi="仿宋" w:eastAsia="仿宋" w:cs="仿宋"/>
          <w:sz w:val="28"/>
          <w:szCs w:val="28"/>
        </w:rPr>
      </w:pPr>
      <w:r>
        <w:rPr>
          <w:rFonts w:hint="eastAsia" w:ascii="仿宋" w:hAnsi="仿宋" w:eastAsia="仿宋" w:cs="仿宋"/>
          <w:sz w:val="28"/>
          <w:szCs w:val="28"/>
        </w:rPr>
        <w:t>委托人（盖章或签名）：              受委托人（签名）：</w:t>
      </w:r>
    </w:p>
    <w:p w14:paraId="3C94ABCE">
      <w:pPr>
        <w:spacing w:line="580" w:lineRule="exact"/>
        <w:rPr>
          <w:rFonts w:hint="eastAsia" w:ascii="仿宋" w:hAnsi="仿宋" w:eastAsia="仿宋" w:cs="仿宋"/>
          <w:sz w:val="28"/>
          <w:szCs w:val="28"/>
        </w:rPr>
      </w:pPr>
      <w:r>
        <w:rPr>
          <w:rFonts w:hint="eastAsia" w:ascii="仿宋" w:hAnsi="仿宋" w:eastAsia="仿宋" w:cs="仿宋"/>
          <w:sz w:val="28"/>
          <w:szCs w:val="28"/>
        </w:rPr>
        <w:t>法定代表人：</w:t>
      </w:r>
    </w:p>
    <w:p w14:paraId="675C9F65">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年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月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p w14:paraId="4B0E9F83">
      <w:pPr>
        <w:spacing w:line="580" w:lineRule="exact"/>
        <w:jc w:val="left"/>
        <w:rPr>
          <w:rFonts w:hint="eastAsia" w:ascii="仿宋" w:hAnsi="仿宋" w:eastAsia="仿宋" w:cs="仿宋"/>
          <w:sz w:val="28"/>
          <w:szCs w:val="28"/>
          <w:lang w:eastAsia="zh-CN"/>
        </w:rPr>
      </w:pPr>
      <w:r>
        <w:rPr>
          <w:rFonts w:hint="eastAsia" w:ascii="仿宋" w:hAnsi="仿宋" w:eastAsia="仿宋" w:cs="仿宋"/>
          <w:sz w:val="28"/>
          <w:szCs w:val="28"/>
        </w:rPr>
        <w:t>委托人地址：</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受委托人地址：</w:t>
      </w:r>
    </w:p>
    <w:p w14:paraId="35F55A47">
      <w:pPr>
        <w:spacing w:line="580" w:lineRule="exact"/>
        <w:rPr>
          <w:rFonts w:hint="eastAsia" w:ascii="仿宋" w:hAnsi="仿宋" w:eastAsia="仿宋" w:cs="仿宋"/>
          <w:sz w:val="28"/>
          <w:szCs w:val="28"/>
          <w:lang w:val="en-US" w:eastAsia="zh-CN"/>
        </w:rPr>
      </w:pPr>
      <w:r>
        <w:rPr>
          <w:rFonts w:hint="eastAsia" w:ascii="仿宋" w:hAnsi="仿宋" w:eastAsia="仿宋" w:cs="仿宋"/>
          <w:sz w:val="28"/>
          <w:szCs w:val="28"/>
        </w:rPr>
        <w:t xml:space="preserve">      邮编：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邮编：</w:t>
      </w:r>
    </w:p>
    <w:p w14:paraId="55881F26">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      电话：</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电话：</w:t>
      </w:r>
    </w:p>
    <w:p w14:paraId="306FBEE5">
      <w:pPr>
        <w:spacing w:line="580" w:lineRule="exact"/>
        <w:ind w:firstLine="280" w:firstLineChars="100"/>
        <w:rPr>
          <w:rFonts w:hint="eastAsia" w:ascii="仿宋" w:hAnsi="仿宋" w:eastAsia="仿宋" w:cs="仿宋"/>
          <w:sz w:val="28"/>
          <w:szCs w:val="28"/>
          <w:lang w:eastAsia="zh-Hans"/>
        </w:rPr>
      </w:pPr>
      <w:r>
        <w:rPr>
          <w:rFonts w:hint="eastAsia" w:ascii="仿宋" w:hAnsi="仿宋" w:eastAsia="仿宋" w:cs="仿宋"/>
          <w:sz w:val="28"/>
          <w:szCs w:val="28"/>
          <w:lang w:eastAsia="zh-Hans"/>
        </w:rPr>
        <w:t>电子邮箱：                         电子邮箱：</w:t>
      </w:r>
    </w:p>
    <w:p w14:paraId="51A61A1D">
      <w:pPr>
        <w:spacing w:line="580" w:lineRule="exact"/>
        <w:ind w:firstLine="280" w:firstLineChars="100"/>
        <w:rPr>
          <w:rFonts w:hint="eastAsia" w:ascii="仿宋" w:hAnsi="仿宋" w:eastAsia="仿宋" w:cs="仿宋"/>
          <w:sz w:val="28"/>
          <w:szCs w:val="28"/>
          <w:lang w:eastAsia="zh-Hans"/>
        </w:rPr>
      </w:pPr>
    </w:p>
    <w:p w14:paraId="618D822A">
      <w:pPr>
        <w:spacing w:line="580" w:lineRule="exact"/>
        <w:ind w:firstLine="280" w:firstLineChars="100"/>
        <w:rPr>
          <w:rFonts w:hint="eastAsia" w:ascii="仿宋" w:hAnsi="仿宋" w:eastAsia="仿宋" w:cs="仿宋"/>
          <w:sz w:val="28"/>
          <w:szCs w:val="28"/>
          <w:lang w:eastAsia="zh-Hans"/>
        </w:rPr>
      </w:pPr>
    </w:p>
    <w:p w14:paraId="7D360C22">
      <w:pPr>
        <w:spacing w:line="580" w:lineRule="exact"/>
        <w:ind w:firstLine="280" w:firstLineChars="100"/>
        <w:rPr>
          <w:rFonts w:hint="eastAsia" w:ascii="仿宋" w:hAnsi="仿宋" w:eastAsia="仿宋" w:cs="仿宋"/>
          <w:sz w:val="28"/>
          <w:szCs w:val="28"/>
          <w:lang w:eastAsia="zh-Hans"/>
        </w:rPr>
      </w:pPr>
    </w:p>
    <w:p w14:paraId="34E38E75">
      <w:pPr>
        <w:spacing w:line="580" w:lineRule="exact"/>
        <w:ind w:firstLine="280" w:firstLineChars="100"/>
        <w:rPr>
          <w:rFonts w:hint="eastAsia" w:ascii="仿宋" w:hAnsi="仿宋" w:eastAsia="仿宋" w:cs="仿宋"/>
          <w:sz w:val="28"/>
          <w:szCs w:val="28"/>
          <w:lang w:eastAsia="zh-Hans"/>
        </w:rPr>
      </w:pPr>
    </w:p>
    <w:p w14:paraId="05352D23">
      <w:pPr>
        <w:jc w:val="left"/>
        <w:rPr>
          <w:rFonts w:hint="eastAsia" w:ascii="仿宋" w:hAnsi="仿宋" w:eastAsia="仿宋" w:cs="仿宋"/>
          <w:sz w:val="28"/>
          <w:szCs w:val="28"/>
        </w:rPr>
      </w:pPr>
    </w:p>
    <w:p w14:paraId="5AFE729A">
      <w:pPr>
        <w:jc w:val="left"/>
        <w:rPr>
          <w:rFonts w:hint="eastAsia" w:ascii="仿宋" w:hAnsi="仿宋" w:eastAsia="仿宋" w:cs="仿宋"/>
          <w:sz w:val="28"/>
          <w:szCs w:val="28"/>
        </w:rPr>
      </w:pPr>
    </w:p>
    <w:tbl>
      <w:tblPr>
        <w:tblStyle w:val="4"/>
        <w:tblpPr w:leftFromText="180" w:rightFromText="180" w:vertAnchor="text" w:horzAnchor="page" w:tblpX="992" w:tblpY="510"/>
        <w:tblOverlap w:val="never"/>
        <w:tblW w:w="10260" w:type="dxa"/>
        <w:jc w:val="center"/>
        <w:tblLayout w:type="fixed"/>
        <w:tblCellMar>
          <w:top w:w="0" w:type="dxa"/>
          <w:left w:w="108" w:type="dxa"/>
          <w:bottom w:w="0" w:type="dxa"/>
          <w:right w:w="108" w:type="dxa"/>
        </w:tblCellMar>
      </w:tblPr>
      <w:tblGrid>
        <w:gridCol w:w="1994"/>
        <w:gridCol w:w="802"/>
        <w:gridCol w:w="842"/>
        <w:gridCol w:w="657"/>
        <w:gridCol w:w="844"/>
        <w:gridCol w:w="391"/>
        <w:gridCol w:w="1022"/>
        <w:gridCol w:w="832"/>
        <w:gridCol w:w="1917"/>
        <w:gridCol w:w="959"/>
      </w:tblGrid>
      <w:tr w14:paraId="67F7A256">
        <w:tblPrEx>
          <w:tblCellMar>
            <w:top w:w="0" w:type="dxa"/>
            <w:left w:w="108" w:type="dxa"/>
            <w:bottom w:w="0" w:type="dxa"/>
            <w:right w:w="108" w:type="dxa"/>
          </w:tblCellMar>
        </w:tblPrEx>
        <w:trPr>
          <w:trHeight w:val="940" w:hRule="atLeast"/>
          <w:jc w:val="center"/>
        </w:trPr>
        <w:tc>
          <w:tcPr>
            <w:tcW w:w="10260" w:type="dxa"/>
            <w:gridSpan w:val="10"/>
            <w:tcBorders>
              <w:top w:val="nil"/>
              <w:left w:val="nil"/>
              <w:bottom w:val="single" w:color="000000" w:sz="18" w:space="0"/>
              <w:right w:val="nil"/>
            </w:tcBorders>
            <w:vAlign w:val="center"/>
          </w:tcPr>
          <w:p w14:paraId="6CA8CDBE">
            <w:pPr>
              <w:spacing w:line="580" w:lineRule="exact"/>
              <w:jc w:val="center"/>
              <w:rPr>
                <w:rFonts w:hint="eastAsia" w:ascii="仿宋" w:hAnsi="仿宋" w:eastAsia="仿宋" w:cs="仿宋"/>
                <w:sz w:val="44"/>
                <w:szCs w:val="44"/>
              </w:rPr>
            </w:pPr>
            <w:r>
              <w:rPr>
                <w:rFonts w:hint="eastAsia" w:ascii="仿宋" w:hAnsi="仿宋" w:eastAsia="仿宋" w:cs="仿宋"/>
                <w:b/>
                <w:bCs/>
                <w:sz w:val="36"/>
                <w:szCs w:val="36"/>
                <w:lang w:val="en-US" w:eastAsia="zh-CN"/>
              </w:rPr>
              <w:t>张北县鸿运物流运输有限责任公司破产清算</w:t>
            </w:r>
            <w:r>
              <w:rPr>
                <w:rFonts w:hint="eastAsia" w:ascii="仿宋" w:hAnsi="仿宋" w:eastAsia="仿宋" w:cs="仿宋"/>
                <w:b/>
                <w:bCs/>
                <w:sz w:val="36"/>
                <w:szCs w:val="36"/>
              </w:rPr>
              <w:t>案</w:t>
            </w:r>
            <w:r>
              <w:rPr>
                <w:rFonts w:hint="eastAsia" w:ascii="仿宋" w:hAnsi="仿宋" w:eastAsia="仿宋" w:cs="仿宋"/>
                <w:b/>
                <w:bCs/>
                <w:sz w:val="44"/>
                <w:szCs w:val="44"/>
              </w:rPr>
              <w:br w:type="textWrapping"/>
            </w:r>
            <w:r>
              <w:rPr>
                <w:rFonts w:hint="eastAsia" w:ascii="仿宋" w:hAnsi="仿宋" w:eastAsia="仿宋" w:cs="仿宋"/>
                <w:b/>
                <w:bCs/>
                <w:sz w:val="36"/>
                <w:szCs w:val="36"/>
                <w:lang w:val="en-US" w:eastAsia="zh-CN"/>
              </w:rPr>
              <w:t>债权申报登记表</w:t>
            </w:r>
          </w:p>
        </w:tc>
      </w:tr>
      <w:tr w14:paraId="5BBEB5C8">
        <w:tblPrEx>
          <w:tblCellMar>
            <w:top w:w="0" w:type="dxa"/>
            <w:left w:w="108" w:type="dxa"/>
            <w:bottom w:w="0" w:type="dxa"/>
            <w:right w:w="108" w:type="dxa"/>
          </w:tblCellMar>
        </w:tblPrEx>
        <w:trPr>
          <w:trHeight w:val="600" w:hRule="atLeast"/>
          <w:jc w:val="center"/>
        </w:trPr>
        <w:tc>
          <w:tcPr>
            <w:tcW w:w="1994" w:type="dxa"/>
            <w:tcBorders>
              <w:top w:val="single" w:color="000000" w:sz="18" w:space="0"/>
              <w:left w:val="single" w:color="000000" w:sz="18" w:space="0"/>
              <w:bottom w:val="single" w:color="000000" w:sz="18" w:space="0"/>
              <w:right w:val="single" w:color="000000" w:sz="18" w:space="0"/>
            </w:tcBorders>
            <w:vAlign w:val="center"/>
          </w:tcPr>
          <w:p w14:paraId="6689CC6F">
            <w:pPr>
              <w:widowControl/>
              <w:jc w:val="center"/>
              <w:textAlignment w:val="center"/>
              <w:rPr>
                <w:rFonts w:hint="eastAsia" w:ascii="仿宋" w:hAnsi="仿宋" w:eastAsia="仿宋" w:cs="仿宋"/>
                <w:color w:val="000000"/>
                <w:sz w:val="24"/>
                <w14:ligatures w14:val="none"/>
              </w:rPr>
            </w:pPr>
            <w:r>
              <w:rPr>
                <w:rFonts w:hint="eastAsia" w:ascii="仿宋" w:hAnsi="仿宋" w:eastAsia="仿宋" w:cs="仿宋"/>
                <w:color w:val="000000"/>
                <w:kern w:val="0"/>
                <w:sz w:val="24"/>
                <w:lang w:bidi="ar"/>
                <w14:ligatures w14:val="none"/>
              </w:rPr>
              <w:t>债权人名称</w:t>
            </w:r>
          </w:p>
        </w:tc>
        <w:tc>
          <w:tcPr>
            <w:tcW w:w="3145" w:type="dxa"/>
            <w:gridSpan w:val="4"/>
            <w:tcBorders>
              <w:top w:val="single" w:color="000000" w:sz="18" w:space="0"/>
              <w:left w:val="single" w:color="000000" w:sz="18" w:space="0"/>
              <w:bottom w:val="single" w:color="000000" w:sz="18" w:space="0"/>
              <w:right w:val="single" w:color="000000" w:sz="18" w:space="0"/>
            </w:tcBorders>
            <w:vAlign w:val="center"/>
          </w:tcPr>
          <w:p w14:paraId="49346642">
            <w:pPr>
              <w:jc w:val="center"/>
              <w:rPr>
                <w:rFonts w:hint="eastAsia" w:ascii="仿宋" w:hAnsi="仿宋" w:eastAsia="仿宋" w:cs="仿宋"/>
                <w:color w:val="000000"/>
                <w:sz w:val="24"/>
                <w14:ligatures w14:val="none"/>
              </w:rPr>
            </w:pPr>
          </w:p>
        </w:tc>
        <w:tc>
          <w:tcPr>
            <w:tcW w:w="1413" w:type="dxa"/>
            <w:gridSpan w:val="2"/>
            <w:tcBorders>
              <w:top w:val="single" w:color="000000" w:sz="18" w:space="0"/>
              <w:left w:val="single" w:color="000000" w:sz="18" w:space="0"/>
              <w:bottom w:val="single" w:color="000000" w:sz="18" w:space="0"/>
              <w:right w:val="single" w:color="000000" w:sz="18" w:space="0"/>
            </w:tcBorders>
            <w:vAlign w:val="center"/>
          </w:tcPr>
          <w:p w14:paraId="6FD4FE53">
            <w:pPr>
              <w:widowControl/>
              <w:jc w:val="center"/>
              <w:textAlignment w:val="center"/>
              <w:rPr>
                <w:rFonts w:hint="eastAsia" w:ascii="仿宋" w:hAnsi="仿宋" w:eastAsia="仿宋" w:cs="仿宋"/>
                <w:color w:val="000000"/>
                <w:sz w:val="24"/>
                <w14:ligatures w14:val="none"/>
              </w:rPr>
            </w:pPr>
            <w:r>
              <w:rPr>
                <w:rFonts w:hint="eastAsia" w:ascii="仿宋" w:hAnsi="仿宋" w:eastAsia="仿宋" w:cs="仿宋"/>
                <w:color w:val="000000"/>
                <w:kern w:val="0"/>
                <w:sz w:val="24"/>
                <w:lang w:bidi="ar"/>
                <w14:ligatures w14:val="none"/>
              </w:rPr>
              <w:t>申报</w:t>
            </w:r>
            <w:r>
              <w:rPr>
                <w:rFonts w:hint="eastAsia" w:ascii="仿宋" w:hAnsi="仿宋" w:eastAsia="仿宋" w:cs="仿宋"/>
                <w:color w:val="000000"/>
                <w:kern w:val="0"/>
                <w:sz w:val="24"/>
                <w:lang w:bidi="ar"/>
                <w14:ligatures w14:val="none"/>
              </w:rPr>
              <w:br w:type="textWrapping"/>
            </w:r>
            <w:r>
              <w:rPr>
                <w:rFonts w:hint="eastAsia" w:ascii="仿宋" w:hAnsi="仿宋" w:eastAsia="仿宋" w:cs="仿宋"/>
                <w:color w:val="000000"/>
                <w:kern w:val="0"/>
                <w:sz w:val="24"/>
                <w:lang w:bidi="ar"/>
                <w14:ligatures w14:val="none"/>
              </w:rPr>
              <w:t>日期</w:t>
            </w:r>
          </w:p>
        </w:tc>
        <w:tc>
          <w:tcPr>
            <w:tcW w:w="3708" w:type="dxa"/>
            <w:gridSpan w:val="3"/>
            <w:tcBorders>
              <w:top w:val="single" w:color="000000" w:sz="18" w:space="0"/>
              <w:left w:val="single" w:color="000000" w:sz="18" w:space="0"/>
              <w:bottom w:val="single" w:color="000000" w:sz="18" w:space="0"/>
              <w:right w:val="single" w:color="000000" w:sz="18" w:space="0"/>
            </w:tcBorders>
            <w:vAlign w:val="center"/>
          </w:tcPr>
          <w:p w14:paraId="754E6CC8">
            <w:pPr>
              <w:jc w:val="center"/>
              <w:rPr>
                <w:rFonts w:hint="eastAsia" w:ascii="仿宋" w:hAnsi="仿宋" w:eastAsia="仿宋" w:cs="仿宋"/>
                <w:color w:val="000000"/>
                <w:sz w:val="24"/>
                <w14:ligatures w14:val="none"/>
              </w:rPr>
            </w:pPr>
          </w:p>
        </w:tc>
      </w:tr>
      <w:tr w14:paraId="442FB1DD">
        <w:tblPrEx>
          <w:tblCellMar>
            <w:top w:w="0" w:type="dxa"/>
            <w:left w:w="108" w:type="dxa"/>
            <w:bottom w:w="0" w:type="dxa"/>
            <w:right w:w="108" w:type="dxa"/>
          </w:tblCellMar>
        </w:tblPrEx>
        <w:trPr>
          <w:trHeight w:val="530" w:hRule="atLeast"/>
          <w:jc w:val="center"/>
        </w:trPr>
        <w:tc>
          <w:tcPr>
            <w:tcW w:w="1994" w:type="dxa"/>
            <w:tcBorders>
              <w:top w:val="single" w:color="000000" w:sz="18" w:space="0"/>
              <w:left w:val="single" w:color="000000" w:sz="18" w:space="0"/>
              <w:bottom w:val="single" w:color="000000" w:sz="18" w:space="0"/>
              <w:right w:val="single" w:color="000000" w:sz="18" w:space="0"/>
            </w:tcBorders>
            <w:vAlign w:val="center"/>
          </w:tcPr>
          <w:p w14:paraId="3180042B">
            <w:pPr>
              <w:widowControl/>
              <w:jc w:val="center"/>
              <w:textAlignment w:val="center"/>
              <w:rPr>
                <w:rFonts w:hint="eastAsia" w:ascii="仿宋" w:hAnsi="仿宋" w:eastAsia="仿宋" w:cs="仿宋"/>
                <w:color w:val="000000"/>
                <w:sz w:val="24"/>
                <w14:ligatures w14:val="none"/>
              </w:rPr>
            </w:pPr>
            <w:r>
              <w:rPr>
                <w:rFonts w:hint="eastAsia" w:ascii="仿宋" w:hAnsi="仿宋" w:eastAsia="仿宋" w:cs="仿宋"/>
                <w:color w:val="000000"/>
                <w:kern w:val="0"/>
                <w:sz w:val="24"/>
                <w:lang w:bidi="ar"/>
                <w14:ligatures w14:val="none"/>
              </w:rPr>
              <w:t>债权人住所地</w:t>
            </w:r>
          </w:p>
        </w:tc>
        <w:tc>
          <w:tcPr>
            <w:tcW w:w="8266" w:type="dxa"/>
            <w:gridSpan w:val="9"/>
            <w:tcBorders>
              <w:top w:val="single" w:color="000000" w:sz="18" w:space="0"/>
              <w:left w:val="single" w:color="000000" w:sz="18" w:space="0"/>
              <w:bottom w:val="single" w:color="000000" w:sz="18" w:space="0"/>
              <w:right w:val="single" w:color="000000" w:sz="18" w:space="0"/>
            </w:tcBorders>
            <w:vAlign w:val="center"/>
          </w:tcPr>
          <w:p w14:paraId="70EE87C9">
            <w:pPr>
              <w:jc w:val="center"/>
              <w:rPr>
                <w:rFonts w:hint="eastAsia" w:ascii="仿宋" w:hAnsi="仿宋" w:eastAsia="仿宋" w:cs="仿宋"/>
                <w:color w:val="000000"/>
                <w:sz w:val="24"/>
                <w14:ligatures w14:val="none"/>
              </w:rPr>
            </w:pPr>
          </w:p>
        </w:tc>
      </w:tr>
      <w:tr w14:paraId="320D03B8">
        <w:tblPrEx>
          <w:tblCellMar>
            <w:top w:w="0" w:type="dxa"/>
            <w:left w:w="108" w:type="dxa"/>
            <w:bottom w:w="0" w:type="dxa"/>
            <w:right w:w="108" w:type="dxa"/>
          </w:tblCellMar>
        </w:tblPrEx>
        <w:trPr>
          <w:trHeight w:val="600" w:hRule="atLeast"/>
          <w:jc w:val="center"/>
        </w:trPr>
        <w:tc>
          <w:tcPr>
            <w:tcW w:w="1994" w:type="dxa"/>
            <w:tcBorders>
              <w:top w:val="single" w:color="000000" w:sz="18" w:space="0"/>
              <w:left w:val="single" w:color="000000" w:sz="18" w:space="0"/>
              <w:bottom w:val="single" w:color="000000" w:sz="18" w:space="0"/>
              <w:right w:val="single" w:color="000000" w:sz="18" w:space="0"/>
            </w:tcBorders>
            <w:vAlign w:val="center"/>
          </w:tcPr>
          <w:p w14:paraId="6D7BBE88">
            <w:pPr>
              <w:widowControl/>
              <w:jc w:val="center"/>
              <w:textAlignment w:val="center"/>
              <w:rPr>
                <w:rFonts w:hint="eastAsia" w:ascii="仿宋" w:hAnsi="仿宋" w:eastAsia="仿宋" w:cs="仿宋"/>
                <w:color w:val="000000"/>
                <w:sz w:val="24"/>
                <w14:ligatures w14:val="none"/>
              </w:rPr>
            </w:pPr>
            <w:r>
              <w:rPr>
                <w:rFonts w:hint="eastAsia" w:ascii="仿宋" w:hAnsi="仿宋" w:eastAsia="仿宋" w:cs="仿宋"/>
                <w:color w:val="000000"/>
                <w:kern w:val="0"/>
                <w:sz w:val="24"/>
                <w:lang w:bidi="ar"/>
                <w14:ligatures w14:val="none"/>
              </w:rPr>
              <w:t>法定代表人</w:t>
            </w:r>
            <w:r>
              <w:rPr>
                <w:rFonts w:hint="eastAsia" w:ascii="仿宋" w:hAnsi="仿宋" w:eastAsia="仿宋" w:cs="仿宋"/>
                <w:color w:val="000000"/>
                <w:kern w:val="0"/>
                <w:sz w:val="24"/>
                <w:lang w:bidi="ar"/>
                <w14:ligatures w14:val="none"/>
              </w:rPr>
              <w:br w:type="textWrapping"/>
            </w:r>
            <w:r>
              <w:rPr>
                <w:rFonts w:hint="eastAsia" w:ascii="仿宋" w:hAnsi="仿宋" w:eastAsia="仿宋" w:cs="仿宋"/>
                <w:color w:val="000000"/>
                <w:kern w:val="0"/>
                <w:sz w:val="24"/>
                <w:lang w:bidi="ar"/>
                <w14:ligatures w14:val="none"/>
              </w:rPr>
              <w:t>或负责人</w:t>
            </w:r>
          </w:p>
        </w:tc>
        <w:tc>
          <w:tcPr>
            <w:tcW w:w="2301" w:type="dxa"/>
            <w:gridSpan w:val="3"/>
            <w:tcBorders>
              <w:top w:val="single" w:color="000000" w:sz="18" w:space="0"/>
              <w:left w:val="single" w:color="000000" w:sz="18" w:space="0"/>
              <w:bottom w:val="single" w:color="000000" w:sz="18" w:space="0"/>
              <w:right w:val="single" w:color="000000" w:sz="18" w:space="0"/>
            </w:tcBorders>
            <w:vAlign w:val="center"/>
          </w:tcPr>
          <w:p w14:paraId="22E84797">
            <w:pPr>
              <w:jc w:val="center"/>
              <w:rPr>
                <w:rFonts w:hint="eastAsia" w:ascii="仿宋" w:hAnsi="仿宋" w:eastAsia="仿宋" w:cs="仿宋"/>
                <w:color w:val="000000"/>
                <w:sz w:val="24"/>
                <w14:ligatures w14:val="none"/>
              </w:rPr>
            </w:pPr>
          </w:p>
        </w:tc>
        <w:tc>
          <w:tcPr>
            <w:tcW w:w="3089" w:type="dxa"/>
            <w:gridSpan w:val="4"/>
            <w:tcBorders>
              <w:top w:val="single" w:color="000000" w:sz="18" w:space="0"/>
              <w:left w:val="single" w:color="000000" w:sz="18" w:space="0"/>
              <w:bottom w:val="single" w:color="000000" w:sz="18" w:space="0"/>
              <w:right w:val="single" w:color="000000" w:sz="18" w:space="0"/>
            </w:tcBorders>
            <w:vAlign w:val="center"/>
          </w:tcPr>
          <w:p w14:paraId="178E20D5">
            <w:pPr>
              <w:widowControl/>
              <w:jc w:val="center"/>
              <w:textAlignment w:val="center"/>
              <w:rPr>
                <w:rFonts w:hint="eastAsia" w:ascii="仿宋" w:hAnsi="仿宋" w:eastAsia="仿宋" w:cs="仿宋"/>
                <w:color w:val="000000"/>
                <w:sz w:val="24"/>
                <w14:ligatures w14:val="none"/>
              </w:rPr>
            </w:pPr>
            <w:r>
              <w:rPr>
                <w:rFonts w:hint="eastAsia" w:ascii="仿宋" w:hAnsi="仿宋" w:eastAsia="仿宋" w:cs="仿宋"/>
                <w:color w:val="000000"/>
                <w:kern w:val="0"/>
                <w:sz w:val="24"/>
                <w:lang w:bidi="ar"/>
                <w14:ligatures w14:val="none"/>
              </w:rPr>
              <w:t>委托代理人</w:t>
            </w:r>
          </w:p>
        </w:tc>
        <w:tc>
          <w:tcPr>
            <w:tcW w:w="2876" w:type="dxa"/>
            <w:gridSpan w:val="2"/>
            <w:tcBorders>
              <w:top w:val="single" w:color="000000" w:sz="18" w:space="0"/>
              <w:left w:val="single" w:color="000000" w:sz="18" w:space="0"/>
              <w:bottom w:val="single" w:color="000000" w:sz="18" w:space="0"/>
              <w:right w:val="single" w:color="000000" w:sz="18" w:space="0"/>
            </w:tcBorders>
            <w:vAlign w:val="center"/>
          </w:tcPr>
          <w:p w14:paraId="6D0B2D37">
            <w:pPr>
              <w:jc w:val="center"/>
              <w:rPr>
                <w:rFonts w:hint="eastAsia" w:ascii="仿宋" w:hAnsi="仿宋" w:eastAsia="仿宋" w:cs="仿宋"/>
                <w:color w:val="000000"/>
                <w:sz w:val="24"/>
                <w14:ligatures w14:val="none"/>
              </w:rPr>
            </w:pPr>
          </w:p>
        </w:tc>
      </w:tr>
      <w:tr w14:paraId="73C41AA5">
        <w:tblPrEx>
          <w:tblCellMar>
            <w:top w:w="0" w:type="dxa"/>
            <w:left w:w="108" w:type="dxa"/>
            <w:bottom w:w="0" w:type="dxa"/>
            <w:right w:w="108" w:type="dxa"/>
          </w:tblCellMar>
        </w:tblPrEx>
        <w:trPr>
          <w:trHeight w:val="600" w:hRule="atLeast"/>
          <w:jc w:val="center"/>
        </w:trPr>
        <w:tc>
          <w:tcPr>
            <w:tcW w:w="1994" w:type="dxa"/>
            <w:tcBorders>
              <w:top w:val="single" w:color="000000" w:sz="18" w:space="0"/>
              <w:left w:val="single" w:color="000000" w:sz="18" w:space="0"/>
              <w:bottom w:val="single" w:color="000000" w:sz="18" w:space="0"/>
              <w:right w:val="single" w:color="000000" w:sz="18" w:space="0"/>
            </w:tcBorders>
            <w:vAlign w:val="center"/>
          </w:tcPr>
          <w:p w14:paraId="69FF357A">
            <w:pPr>
              <w:widowControl/>
              <w:jc w:val="center"/>
              <w:textAlignment w:val="center"/>
              <w:rPr>
                <w:rFonts w:hint="eastAsia" w:ascii="仿宋" w:hAnsi="仿宋" w:eastAsia="仿宋" w:cs="仿宋"/>
                <w:color w:val="000000"/>
                <w:sz w:val="24"/>
                <w14:ligatures w14:val="none"/>
              </w:rPr>
            </w:pPr>
            <w:r>
              <w:rPr>
                <w:rFonts w:hint="eastAsia" w:ascii="仿宋" w:hAnsi="仿宋" w:eastAsia="仿宋" w:cs="仿宋"/>
                <w:color w:val="000000"/>
                <w:kern w:val="0"/>
                <w:sz w:val="24"/>
                <w:lang w:bidi="ar"/>
                <w14:ligatures w14:val="none"/>
              </w:rPr>
              <w:t>联系电话</w:t>
            </w:r>
          </w:p>
        </w:tc>
        <w:tc>
          <w:tcPr>
            <w:tcW w:w="2301" w:type="dxa"/>
            <w:gridSpan w:val="3"/>
            <w:tcBorders>
              <w:top w:val="single" w:color="000000" w:sz="18" w:space="0"/>
              <w:left w:val="single" w:color="000000" w:sz="18" w:space="0"/>
              <w:bottom w:val="single" w:color="000000" w:sz="18" w:space="0"/>
              <w:right w:val="single" w:color="000000" w:sz="18" w:space="0"/>
            </w:tcBorders>
            <w:vAlign w:val="center"/>
          </w:tcPr>
          <w:p w14:paraId="37FEE420">
            <w:pPr>
              <w:jc w:val="center"/>
              <w:rPr>
                <w:rFonts w:hint="eastAsia" w:ascii="仿宋" w:hAnsi="仿宋" w:eastAsia="仿宋" w:cs="仿宋"/>
                <w:color w:val="000000"/>
                <w:sz w:val="24"/>
                <w14:ligatures w14:val="none"/>
              </w:rPr>
            </w:pPr>
          </w:p>
        </w:tc>
        <w:tc>
          <w:tcPr>
            <w:tcW w:w="3089" w:type="dxa"/>
            <w:gridSpan w:val="4"/>
            <w:tcBorders>
              <w:top w:val="single" w:color="000000" w:sz="18" w:space="0"/>
              <w:left w:val="single" w:color="000000" w:sz="18" w:space="0"/>
              <w:bottom w:val="single" w:color="000000" w:sz="18" w:space="0"/>
              <w:right w:val="single" w:color="000000" w:sz="18" w:space="0"/>
            </w:tcBorders>
            <w:vAlign w:val="center"/>
          </w:tcPr>
          <w:p w14:paraId="6B7B8D73">
            <w:pPr>
              <w:widowControl/>
              <w:jc w:val="center"/>
              <w:textAlignment w:val="center"/>
              <w:rPr>
                <w:rFonts w:hint="eastAsia" w:ascii="仿宋" w:hAnsi="仿宋" w:eastAsia="仿宋" w:cs="仿宋"/>
                <w:color w:val="000000"/>
                <w:sz w:val="24"/>
                <w14:ligatures w14:val="none"/>
              </w:rPr>
            </w:pPr>
            <w:r>
              <w:rPr>
                <w:rFonts w:hint="eastAsia" w:ascii="仿宋" w:hAnsi="仿宋" w:eastAsia="仿宋" w:cs="仿宋"/>
                <w:color w:val="000000"/>
                <w:kern w:val="0"/>
                <w:sz w:val="24"/>
                <w:lang w:bidi="ar"/>
                <w14:ligatures w14:val="none"/>
              </w:rPr>
              <w:t>邮政编码</w:t>
            </w:r>
          </w:p>
        </w:tc>
        <w:tc>
          <w:tcPr>
            <w:tcW w:w="2876" w:type="dxa"/>
            <w:gridSpan w:val="2"/>
            <w:tcBorders>
              <w:top w:val="single" w:color="000000" w:sz="18" w:space="0"/>
              <w:left w:val="single" w:color="000000" w:sz="18" w:space="0"/>
              <w:bottom w:val="single" w:color="000000" w:sz="18" w:space="0"/>
              <w:right w:val="single" w:color="000000" w:sz="18" w:space="0"/>
            </w:tcBorders>
            <w:vAlign w:val="center"/>
          </w:tcPr>
          <w:p w14:paraId="62AC9464">
            <w:pPr>
              <w:jc w:val="center"/>
              <w:rPr>
                <w:rFonts w:hint="eastAsia" w:ascii="仿宋" w:hAnsi="仿宋" w:eastAsia="仿宋" w:cs="仿宋"/>
                <w:color w:val="000000"/>
                <w:sz w:val="24"/>
                <w14:ligatures w14:val="none"/>
              </w:rPr>
            </w:pPr>
          </w:p>
        </w:tc>
      </w:tr>
      <w:tr w14:paraId="3444EBEE">
        <w:tblPrEx>
          <w:tblCellMar>
            <w:top w:w="0" w:type="dxa"/>
            <w:left w:w="108" w:type="dxa"/>
            <w:bottom w:w="0" w:type="dxa"/>
            <w:right w:w="108" w:type="dxa"/>
          </w:tblCellMar>
        </w:tblPrEx>
        <w:trPr>
          <w:trHeight w:val="455" w:hRule="atLeast"/>
          <w:jc w:val="center"/>
        </w:trPr>
        <w:tc>
          <w:tcPr>
            <w:tcW w:w="1994" w:type="dxa"/>
            <w:tcBorders>
              <w:top w:val="single" w:color="000000" w:sz="18" w:space="0"/>
              <w:left w:val="single" w:color="000000" w:sz="18" w:space="0"/>
              <w:bottom w:val="single" w:color="000000" w:sz="18" w:space="0"/>
              <w:right w:val="single" w:color="000000" w:sz="18" w:space="0"/>
            </w:tcBorders>
            <w:vAlign w:val="center"/>
          </w:tcPr>
          <w:p w14:paraId="3C85A495">
            <w:pPr>
              <w:widowControl/>
              <w:jc w:val="center"/>
              <w:textAlignment w:val="center"/>
              <w:rPr>
                <w:rFonts w:hint="eastAsia" w:ascii="仿宋" w:hAnsi="仿宋" w:eastAsia="仿宋" w:cs="仿宋"/>
                <w:color w:val="000000"/>
                <w:sz w:val="24"/>
                <w14:ligatures w14:val="none"/>
              </w:rPr>
            </w:pPr>
            <w:r>
              <w:rPr>
                <w:rFonts w:hint="eastAsia" w:ascii="仿宋" w:hAnsi="仿宋" w:eastAsia="仿宋" w:cs="仿宋"/>
                <w:color w:val="000000"/>
                <w:kern w:val="0"/>
                <w:sz w:val="24"/>
                <w:lang w:bidi="ar"/>
                <w14:ligatures w14:val="none"/>
              </w:rPr>
              <w:t>开户行</w:t>
            </w:r>
          </w:p>
        </w:tc>
        <w:tc>
          <w:tcPr>
            <w:tcW w:w="2301" w:type="dxa"/>
            <w:gridSpan w:val="3"/>
            <w:tcBorders>
              <w:top w:val="single" w:color="000000" w:sz="18" w:space="0"/>
              <w:left w:val="single" w:color="000000" w:sz="18" w:space="0"/>
              <w:bottom w:val="single" w:color="000000" w:sz="18" w:space="0"/>
              <w:right w:val="single" w:color="000000" w:sz="18" w:space="0"/>
            </w:tcBorders>
            <w:vAlign w:val="center"/>
          </w:tcPr>
          <w:p w14:paraId="12D3DC8B">
            <w:pPr>
              <w:jc w:val="center"/>
              <w:rPr>
                <w:rFonts w:hint="eastAsia" w:ascii="仿宋" w:hAnsi="仿宋" w:eastAsia="仿宋" w:cs="仿宋"/>
                <w:color w:val="000000"/>
                <w:sz w:val="24"/>
                <w14:ligatures w14:val="none"/>
              </w:rPr>
            </w:pPr>
          </w:p>
        </w:tc>
        <w:tc>
          <w:tcPr>
            <w:tcW w:w="844" w:type="dxa"/>
            <w:tcBorders>
              <w:top w:val="single" w:color="000000" w:sz="18" w:space="0"/>
              <w:left w:val="single" w:color="000000" w:sz="18" w:space="0"/>
              <w:bottom w:val="single" w:color="000000" w:sz="18" w:space="0"/>
              <w:right w:val="single" w:color="000000" w:sz="18" w:space="0"/>
            </w:tcBorders>
            <w:vAlign w:val="center"/>
          </w:tcPr>
          <w:p w14:paraId="0D1B285F">
            <w:pPr>
              <w:widowControl/>
              <w:jc w:val="center"/>
              <w:textAlignment w:val="center"/>
              <w:rPr>
                <w:rFonts w:hint="eastAsia" w:ascii="仿宋" w:hAnsi="仿宋" w:eastAsia="仿宋" w:cs="仿宋"/>
                <w:color w:val="000000"/>
                <w:sz w:val="24"/>
                <w14:ligatures w14:val="none"/>
              </w:rPr>
            </w:pPr>
            <w:r>
              <w:rPr>
                <w:rFonts w:hint="eastAsia" w:ascii="仿宋" w:hAnsi="仿宋" w:eastAsia="仿宋" w:cs="仿宋"/>
                <w:color w:val="000000"/>
                <w:kern w:val="0"/>
                <w:sz w:val="24"/>
                <w:lang w:bidi="ar"/>
                <w14:ligatures w14:val="none"/>
              </w:rPr>
              <w:t>账号</w:t>
            </w:r>
          </w:p>
        </w:tc>
        <w:tc>
          <w:tcPr>
            <w:tcW w:w="5121" w:type="dxa"/>
            <w:gridSpan w:val="5"/>
            <w:tcBorders>
              <w:top w:val="single" w:color="000000" w:sz="18" w:space="0"/>
              <w:left w:val="single" w:color="000000" w:sz="18" w:space="0"/>
              <w:bottom w:val="single" w:color="000000" w:sz="18" w:space="0"/>
              <w:right w:val="single" w:color="000000" w:sz="18" w:space="0"/>
            </w:tcBorders>
            <w:vAlign w:val="center"/>
          </w:tcPr>
          <w:p w14:paraId="27D18A65">
            <w:pPr>
              <w:jc w:val="center"/>
              <w:rPr>
                <w:rFonts w:hint="eastAsia" w:ascii="仿宋" w:hAnsi="仿宋" w:eastAsia="仿宋" w:cs="仿宋"/>
                <w:color w:val="000000"/>
                <w:sz w:val="24"/>
                <w14:ligatures w14:val="none"/>
              </w:rPr>
            </w:pPr>
          </w:p>
        </w:tc>
      </w:tr>
      <w:tr w14:paraId="3F305513">
        <w:tblPrEx>
          <w:tblCellMar>
            <w:top w:w="0" w:type="dxa"/>
            <w:left w:w="108" w:type="dxa"/>
            <w:bottom w:w="0" w:type="dxa"/>
            <w:right w:w="108" w:type="dxa"/>
          </w:tblCellMar>
        </w:tblPrEx>
        <w:trPr>
          <w:trHeight w:val="600" w:hRule="atLeast"/>
          <w:jc w:val="center"/>
        </w:trPr>
        <w:tc>
          <w:tcPr>
            <w:tcW w:w="1994" w:type="dxa"/>
            <w:tcBorders>
              <w:top w:val="single" w:color="000000" w:sz="18" w:space="0"/>
              <w:left w:val="single" w:color="000000" w:sz="18" w:space="0"/>
              <w:bottom w:val="single" w:color="000000" w:sz="18" w:space="0"/>
              <w:right w:val="single" w:color="000000" w:sz="18" w:space="0"/>
            </w:tcBorders>
            <w:vAlign w:val="center"/>
          </w:tcPr>
          <w:p w14:paraId="29ED6ED2">
            <w:pPr>
              <w:widowControl/>
              <w:jc w:val="center"/>
              <w:textAlignment w:val="center"/>
              <w:rPr>
                <w:rFonts w:hint="eastAsia" w:ascii="仿宋" w:hAnsi="仿宋" w:eastAsia="仿宋" w:cs="仿宋"/>
                <w:color w:val="000000"/>
                <w:sz w:val="24"/>
                <w14:ligatures w14:val="none"/>
              </w:rPr>
            </w:pPr>
            <w:r>
              <w:rPr>
                <w:rFonts w:hint="eastAsia" w:ascii="仿宋" w:hAnsi="仿宋" w:eastAsia="仿宋" w:cs="仿宋"/>
                <w:color w:val="000000"/>
                <w:kern w:val="0"/>
                <w:sz w:val="24"/>
                <w:lang w:bidi="ar"/>
                <w14:ligatures w14:val="none"/>
              </w:rPr>
              <w:t>债权性质</w:t>
            </w:r>
          </w:p>
        </w:tc>
        <w:tc>
          <w:tcPr>
            <w:tcW w:w="8266" w:type="dxa"/>
            <w:gridSpan w:val="9"/>
            <w:tcBorders>
              <w:top w:val="single" w:color="000000" w:sz="18" w:space="0"/>
              <w:left w:val="single" w:color="000000" w:sz="18" w:space="0"/>
              <w:bottom w:val="single" w:color="000000" w:sz="18" w:space="0"/>
              <w:right w:val="single" w:color="000000" w:sz="18" w:space="0"/>
            </w:tcBorders>
            <w:vAlign w:val="center"/>
          </w:tcPr>
          <w:p w14:paraId="53D26612">
            <w:pPr>
              <w:widowControl/>
              <w:jc w:val="center"/>
              <w:textAlignment w:val="center"/>
              <w:rPr>
                <w:rFonts w:hint="eastAsia" w:ascii="仿宋" w:hAnsi="仿宋" w:eastAsia="仿宋" w:cs="仿宋"/>
                <w:color w:val="000000"/>
                <w:sz w:val="24"/>
                <w14:ligatures w14:val="none"/>
              </w:rPr>
            </w:pPr>
          </w:p>
        </w:tc>
      </w:tr>
      <w:tr w14:paraId="71FD1F62">
        <w:tblPrEx>
          <w:tblCellMar>
            <w:top w:w="0" w:type="dxa"/>
            <w:left w:w="108" w:type="dxa"/>
            <w:bottom w:w="0" w:type="dxa"/>
            <w:right w:w="108" w:type="dxa"/>
          </w:tblCellMar>
        </w:tblPrEx>
        <w:trPr>
          <w:trHeight w:val="580" w:hRule="atLeast"/>
          <w:jc w:val="center"/>
        </w:trPr>
        <w:tc>
          <w:tcPr>
            <w:tcW w:w="1994" w:type="dxa"/>
            <w:vMerge w:val="restart"/>
            <w:tcBorders>
              <w:top w:val="single" w:color="000000" w:sz="18" w:space="0"/>
              <w:left w:val="single" w:color="000000" w:sz="18" w:space="0"/>
              <w:bottom w:val="single" w:color="000000" w:sz="4" w:space="0"/>
              <w:right w:val="single" w:color="000000" w:sz="4" w:space="0"/>
            </w:tcBorders>
            <w:vAlign w:val="center"/>
          </w:tcPr>
          <w:p w14:paraId="6D98B47E">
            <w:pPr>
              <w:widowControl/>
              <w:spacing w:line="360" w:lineRule="exact"/>
              <w:jc w:val="center"/>
              <w:textAlignment w:val="center"/>
              <w:rPr>
                <w:rFonts w:hint="eastAsia" w:ascii="仿宋" w:hAnsi="仿宋" w:eastAsia="仿宋" w:cs="仿宋"/>
                <w:color w:val="000000"/>
                <w:sz w:val="24"/>
                <w14:ligatures w14:val="none"/>
              </w:rPr>
            </w:pPr>
            <w:r>
              <w:rPr>
                <w:rFonts w:hint="eastAsia" w:ascii="仿宋" w:hAnsi="仿宋" w:eastAsia="仿宋" w:cs="仿宋"/>
                <w:b/>
                <w:bCs/>
                <w:color w:val="000000"/>
                <w:sz w:val="32"/>
                <w:szCs w:val="32"/>
                <w:lang w:eastAsia="zh-Hans"/>
                <w14:ligatures w14:val="none"/>
              </w:rPr>
              <w:t>申报</w:t>
            </w:r>
            <w:r>
              <w:rPr>
                <w:rFonts w:hint="eastAsia" w:ascii="仿宋" w:hAnsi="仿宋" w:eastAsia="仿宋" w:cs="仿宋"/>
                <w:b/>
                <w:bCs/>
                <w:color w:val="000000"/>
                <w:sz w:val="32"/>
                <w:szCs w:val="32"/>
                <w:lang w:val="en-US" w:eastAsia="zh-CN"/>
                <w14:ligatures w14:val="none"/>
              </w:rPr>
              <w:t>金</w:t>
            </w:r>
            <w:r>
              <w:rPr>
                <w:rFonts w:hint="eastAsia" w:ascii="仿宋" w:hAnsi="仿宋" w:eastAsia="仿宋" w:cs="仿宋"/>
                <w:b/>
                <w:bCs/>
                <w:color w:val="000000"/>
                <w:sz w:val="32"/>
                <w:szCs w:val="32"/>
                <w:lang w:eastAsia="zh-Hans"/>
                <w14:ligatures w14:val="none"/>
              </w:rPr>
              <w:t>额</w:t>
            </w:r>
          </w:p>
        </w:tc>
        <w:tc>
          <w:tcPr>
            <w:tcW w:w="802" w:type="dxa"/>
            <w:tcBorders>
              <w:top w:val="single" w:color="000000" w:sz="18" w:space="0"/>
              <w:left w:val="single" w:color="000000" w:sz="4" w:space="0"/>
              <w:bottom w:val="single" w:color="000000" w:sz="4" w:space="0"/>
              <w:right w:val="single" w:color="000000" w:sz="4" w:space="0"/>
            </w:tcBorders>
            <w:vAlign w:val="center"/>
          </w:tcPr>
          <w:p w14:paraId="6B441B6F">
            <w:pPr>
              <w:widowControl/>
              <w:spacing w:line="360" w:lineRule="exact"/>
              <w:jc w:val="center"/>
              <w:textAlignment w:val="center"/>
              <w:rPr>
                <w:rFonts w:hint="eastAsia" w:ascii="仿宋" w:hAnsi="仿宋" w:eastAsia="仿宋" w:cs="仿宋"/>
                <w:color w:val="000000"/>
                <w:sz w:val="24"/>
                <w14:ligatures w14:val="none"/>
              </w:rPr>
            </w:pPr>
            <w:r>
              <w:rPr>
                <w:rFonts w:hint="eastAsia" w:ascii="仿宋" w:hAnsi="仿宋" w:eastAsia="仿宋" w:cs="仿宋"/>
                <w:color w:val="000000"/>
                <w:kern w:val="0"/>
                <w:sz w:val="24"/>
                <w:lang w:bidi="ar"/>
                <w14:ligatures w14:val="none"/>
              </w:rPr>
              <w:t>本金</w:t>
            </w:r>
          </w:p>
        </w:tc>
        <w:tc>
          <w:tcPr>
            <w:tcW w:w="1499" w:type="dxa"/>
            <w:gridSpan w:val="2"/>
            <w:tcBorders>
              <w:top w:val="single" w:color="000000" w:sz="18" w:space="0"/>
              <w:left w:val="single" w:color="000000" w:sz="4" w:space="0"/>
              <w:bottom w:val="single" w:color="000000" w:sz="4" w:space="0"/>
              <w:right w:val="single" w:color="000000" w:sz="4" w:space="0"/>
            </w:tcBorders>
            <w:vAlign w:val="center"/>
          </w:tcPr>
          <w:p w14:paraId="4539418A">
            <w:pPr>
              <w:spacing w:line="360" w:lineRule="exact"/>
              <w:jc w:val="center"/>
              <w:rPr>
                <w:rFonts w:hint="eastAsia" w:ascii="仿宋" w:hAnsi="仿宋" w:eastAsia="仿宋" w:cs="仿宋"/>
                <w:color w:val="000000"/>
                <w:sz w:val="24"/>
                <w14:ligatures w14:val="none"/>
              </w:rPr>
            </w:pPr>
          </w:p>
        </w:tc>
        <w:tc>
          <w:tcPr>
            <w:tcW w:w="844" w:type="dxa"/>
            <w:tcBorders>
              <w:top w:val="single" w:color="000000" w:sz="18" w:space="0"/>
              <w:left w:val="single" w:color="000000" w:sz="4" w:space="0"/>
              <w:bottom w:val="single" w:color="000000" w:sz="4" w:space="0"/>
              <w:right w:val="single" w:color="000000" w:sz="4" w:space="0"/>
            </w:tcBorders>
            <w:vAlign w:val="center"/>
          </w:tcPr>
          <w:p w14:paraId="68DD8EC5">
            <w:pPr>
              <w:widowControl/>
              <w:spacing w:line="360" w:lineRule="exact"/>
              <w:jc w:val="center"/>
              <w:textAlignment w:val="center"/>
              <w:rPr>
                <w:rFonts w:hint="eastAsia" w:ascii="仿宋" w:hAnsi="仿宋" w:eastAsia="仿宋" w:cs="仿宋"/>
                <w:color w:val="000000"/>
                <w:sz w:val="24"/>
                <w14:ligatures w14:val="none"/>
              </w:rPr>
            </w:pPr>
            <w:r>
              <w:rPr>
                <w:rFonts w:hint="eastAsia" w:ascii="仿宋" w:hAnsi="仿宋" w:eastAsia="仿宋" w:cs="仿宋"/>
                <w:color w:val="000000"/>
                <w:kern w:val="0"/>
                <w:sz w:val="24"/>
                <w:lang w:bidi="ar"/>
                <w14:ligatures w14:val="none"/>
              </w:rPr>
              <w:t>利息</w:t>
            </w:r>
          </w:p>
        </w:tc>
        <w:tc>
          <w:tcPr>
            <w:tcW w:w="1413" w:type="dxa"/>
            <w:gridSpan w:val="2"/>
            <w:tcBorders>
              <w:top w:val="single" w:color="000000" w:sz="18" w:space="0"/>
              <w:left w:val="single" w:color="000000" w:sz="4" w:space="0"/>
              <w:bottom w:val="single" w:color="000000" w:sz="4" w:space="0"/>
              <w:right w:val="single" w:color="000000" w:sz="4" w:space="0"/>
            </w:tcBorders>
            <w:vAlign w:val="center"/>
          </w:tcPr>
          <w:p w14:paraId="63C39991">
            <w:pPr>
              <w:spacing w:line="360" w:lineRule="exact"/>
              <w:jc w:val="center"/>
              <w:rPr>
                <w:rFonts w:hint="eastAsia" w:ascii="仿宋" w:hAnsi="仿宋" w:eastAsia="仿宋" w:cs="仿宋"/>
                <w:color w:val="000000"/>
                <w:sz w:val="24"/>
                <w14:ligatures w14:val="none"/>
              </w:rPr>
            </w:pPr>
          </w:p>
        </w:tc>
        <w:tc>
          <w:tcPr>
            <w:tcW w:w="832" w:type="dxa"/>
            <w:tcBorders>
              <w:top w:val="single" w:color="000000" w:sz="18" w:space="0"/>
              <w:left w:val="single" w:color="000000" w:sz="4" w:space="0"/>
              <w:bottom w:val="single" w:color="000000" w:sz="4" w:space="0"/>
              <w:right w:val="single" w:color="000000" w:sz="4" w:space="0"/>
            </w:tcBorders>
            <w:vAlign w:val="center"/>
          </w:tcPr>
          <w:p w14:paraId="2DEF88FC">
            <w:pPr>
              <w:widowControl/>
              <w:spacing w:line="360" w:lineRule="exact"/>
              <w:jc w:val="center"/>
              <w:textAlignment w:val="center"/>
              <w:rPr>
                <w:rFonts w:hint="eastAsia" w:ascii="仿宋" w:hAnsi="仿宋" w:eastAsia="仿宋" w:cs="仿宋"/>
                <w:color w:val="000000"/>
                <w:sz w:val="24"/>
                <w14:ligatures w14:val="none"/>
              </w:rPr>
            </w:pPr>
            <w:r>
              <w:rPr>
                <w:rFonts w:hint="eastAsia" w:ascii="仿宋" w:hAnsi="仿宋" w:eastAsia="仿宋" w:cs="仿宋"/>
                <w:color w:val="000000"/>
                <w:kern w:val="0"/>
                <w:sz w:val="24"/>
                <w:lang w:bidi="ar"/>
                <w14:ligatures w14:val="none"/>
              </w:rPr>
              <w:t>合计</w:t>
            </w:r>
          </w:p>
        </w:tc>
        <w:tc>
          <w:tcPr>
            <w:tcW w:w="2876" w:type="dxa"/>
            <w:gridSpan w:val="2"/>
            <w:tcBorders>
              <w:top w:val="single" w:color="000000" w:sz="18" w:space="0"/>
              <w:left w:val="single" w:color="000000" w:sz="4" w:space="0"/>
              <w:bottom w:val="single" w:color="000000" w:sz="4" w:space="0"/>
              <w:right w:val="single" w:color="000000" w:sz="18" w:space="0"/>
            </w:tcBorders>
            <w:vAlign w:val="center"/>
          </w:tcPr>
          <w:p w14:paraId="5A6695BE">
            <w:pPr>
              <w:spacing w:line="360" w:lineRule="exact"/>
              <w:jc w:val="center"/>
              <w:rPr>
                <w:rFonts w:hint="eastAsia" w:ascii="仿宋" w:hAnsi="仿宋" w:eastAsia="仿宋" w:cs="仿宋"/>
                <w:color w:val="000000"/>
                <w:sz w:val="24"/>
                <w14:ligatures w14:val="none"/>
              </w:rPr>
            </w:pPr>
          </w:p>
        </w:tc>
      </w:tr>
      <w:tr w14:paraId="0275CED9">
        <w:tblPrEx>
          <w:tblCellMar>
            <w:top w:w="0" w:type="dxa"/>
            <w:left w:w="108" w:type="dxa"/>
            <w:bottom w:w="0" w:type="dxa"/>
            <w:right w:w="108" w:type="dxa"/>
          </w:tblCellMar>
        </w:tblPrEx>
        <w:trPr>
          <w:trHeight w:val="519" w:hRule="atLeast"/>
          <w:jc w:val="center"/>
        </w:trPr>
        <w:tc>
          <w:tcPr>
            <w:tcW w:w="1994" w:type="dxa"/>
            <w:vMerge w:val="continue"/>
            <w:tcBorders>
              <w:top w:val="single" w:color="000000" w:sz="4" w:space="0"/>
              <w:left w:val="single" w:color="000000" w:sz="18" w:space="0"/>
              <w:bottom w:val="single" w:color="000000" w:sz="4" w:space="0"/>
              <w:right w:val="single" w:color="000000" w:sz="4" w:space="0"/>
            </w:tcBorders>
            <w:vAlign w:val="center"/>
          </w:tcPr>
          <w:p w14:paraId="3EA1356D">
            <w:pPr>
              <w:spacing w:line="360" w:lineRule="exact"/>
              <w:jc w:val="center"/>
              <w:rPr>
                <w:rFonts w:hint="eastAsia" w:ascii="仿宋" w:hAnsi="仿宋" w:eastAsia="仿宋" w:cs="仿宋"/>
                <w:color w:val="000000"/>
                <w:sz w:val="24"/>
                <w14:ligatures w14:val="none"/>
              </w:rPr>
            </w:pPr>
          </w:p>
        </w:tc>
        <w:tc>
          <w:tcPr>
            <w:tcW w:w="2301" w:type="dxa"/>
            <w:gridSpan w:val="3"/>
            <w:tcBorders>
              <w:top w:val="single" w:color="000000" w:sz="4" w:space="0"/>
              <w:left w:val="single" w:color="000000" w:sz="4" w:space="0"/>
              <w:bottom w:val="single" w:color="000000" w:sz="4" w:space="0"/>
              <w:right w:val="single" w:color="000000" w:sz="4" w:space="0"/>
            </w:tcBorders>
            <w:vAlign w:val="center"/>
          </w:tcPr>
          <w:p w14:paraId="07A5532D">
            <w:pPr>
              <w:widowControl/>
              <w:spacing w:line="360" w:lineRule="exact"/>
              <w:jc w:val="center"/>
              <w:textAlignment w:val="center"/>
              <w:rPr>
                <w:rFonts w:hint="eastAsia" w:ascii="仿宋" w:hAnsi="仿宋" w:eastAsia="仿宋" w:cs="仿宋"/>
                <w:color w:val="000000"/>
                <w:sz w:val="24"/>
                <w14:ligatures w14:val="none"/>
              </w:rPr>
            </w:pPr>
            <w:r>
              <w:rPr>
                <w:rFonts w:hint="eastAsia" w:ascii="仿宋" w:hAnsi="仿宋" w:eastAsia="仿宋" w:cs="仿宋"/>
                <w:color w:val="000000"/>
                <w:kern w:val="0"/>
                <w:sz w:val="24"/>
                <w:lang w:bidi="ar"/>
                <w14:ligatures w14:val="none"/>
              </w:rPr>
              <w:t>其中有无财产担保</w:t>
            </w:r>
          </w:p>
        </w:tc>
        <w:tc>
          <w:tcPr>
            <w:tcW w:w="1235" w:type="dxa"/>
            <w:gridSpan w:val="2"/>
            <w:tcBorders>
              <w:top w:val="single" w:color="000000" w:sz="4" w:space="0"/>
              <w:left w:val="single" w:color="000000" w:sz="4" w:space="0"/>
              <w:bottom w:val="single" w:color="000000" w:sz="4" w:space="0"/>
              <w:right w:val="single" w:color="000000" w:sz="4" w:space="0"/>
            </w:tcBorders>
            <w:vAlign w:val="center"/>
          </w:tcPr>
          <w:p w14:paraId="4F5BB4C3">
            <w:pPr>
              <w:spacing w:line="360" w:lineRule="exact"/>
              <w:jc w:val="center"/>
              <w:rPr>
                <w:rFonts w:hint="eastAsia" w:ascii="仿宋" w:hAnsi="仿宋" w:eastAsia="仿宋" w:cs="仿宋"/>
                <w:color w:val="000000"/>
                <w:sz w:val="24"/>
                <w14:ligatures w14:val="none"/>
              </w:rPr>
            </w:pPr>
          </w:p>
        </w:tc>
        <w:tc>
          <w:tcPr>
            <w:tcW w:w="3771" w:type="dxa"/>
            <w:gridSpan w:val="3"/>
            <w:tcBorders>
              <w:top w:val="single" w:color="000000" w:sz="4" w:space="0"/>
              <w:left w:val="single" w:color="000000" w:sz="4" w:space="0"/>
              <w:bottom w:val="single" w:color="000000" w:sz="4" w:space="0"/>
              <w:right w:val="single" w:color="000000" w:sz="4" w:space="0"/>
            </w:tcBorders>
            <w:vAlign w:val="center"/>
          </w:tcPr>
          <w:p w14:paraId="0095E12E">
            <w:pPr>
              <w:widowControl/>
              <w:spacing w:line="360" w:lineRule="exact"/>
              <w:jc w:val="center"/>
              <w:textAlignment w:val="center"/>
              <w:rPr>
                <w:rFonts w:hint="eastAsia" w:ascii="仿宋" w:hAnsi="仿宋" w:eastAsia="仿宋" w:cs="仿宋"/>
                <w:color w:val="000000"/>
                <w:sz w:val="24"/>
                <w14:ligatures w14:val="none"/>
              </w:rPr>
            </w:pPr>
            <w:r>
              <w:rPr>
                <w:rFonts w:hint="eastAsia" w:ascii="仿宋" w:hAnsi="仿宋" w:eastAsia="仿宋" w:cs="仿宋"/>
                <w:color w:val="000000"/>
                <w:kern w:val="0"/>
                <w:sz w:val="24"/>
                <w:lang w:bidi="ar"/>
                <w14:ligatures w14:val="none"/>
              </w:rPr>
              <w:t>财产担保金额</w:t>
            </w:r>
          </w:p>
        </w:tc>
        <w:tc>
          <w:tcPr>
            <w:tcW w:w="959" w:type="dxa"/>
            <w:tcBorders>
              <w:top w:val="single" w:color="000000" w:sz="4" w:space="0"/>
              <w:left w:val="single" w:color="000000" w:sz="4" w:space="0"/>
              <w:bottom w:val="single" w:color="000000" w:sz="4" w:space="0"/>
              <w:right w:val="single" w:color="000000" w:sz="18" w:space="0"/>
            </w:tcBorders>
            <w:vAlign w:val="center"/>
          </w:tcPr>
          <w:p w14:paraId="38379D89">
            <w:pPr>
              <w:spacing w:line="360" w:lineRule="exact"/>
              <w:jc w:val="center"/>
              <w:rPr>
                <w:rFonts w:hint="eastAsia" w:ascii="仿宋" w:hAnsi="仿宋" w:eastAsia="仿宋" w:cs="仿宋"/>
                <w:color w:val="000000"/>
                <w:sz w:val="24"/>
                <w14:ligatures w14:val="none"/>
              </w:rPr>
            </w:pPr>
          </w:p>
        </w:tc>
      </w:tr>
      <w:tr w14:paraId="1502E502">
        <w:tblPrEx>
          <w:tblCellMar>
            <w:top w:w="0" w:type="dxa"/>
            <w:left w:w="108" w:type="dxa"/>
            <w:bottom w:w="0" w:type="dxa"/>
            <w:right w:w="108" w:type="dxa"/>
          </w:tblCellMar>
        </w:tblPrEx>
        <w:trPr>
          <w:trHeight w:val="360" w:hRule="atLeast"/>
          <w:jc w:val="center"/>
        </w:trPr>
        <w:tc>
          <w:tcPr>
            <w:tcW w:w="1994" w:type="dxa"/>
            <w:vMerge w:val="continue"/>
            <w:tcBorders>
              <w:top w:val="single" w:color="000000" w:sz="4" w:space="0"/>
              <w:left w:val="single" w:color="000000" w:sz="18" w:space="0"/>
              <w:bottom w:val="single" w:color="000000" w:sz="18" w:space="0"/>
              <w:right w:val="single" w:color="000000" w:sz="4" w:space="0"/>
            </w:tcBorders>
            <w:vAlign w:val="center"/>
          </w:tcPr>
          <w:p w14:paraId="0B5867CC">
            <w:pPr>
              <w:spacing w:line="360" w:lineRule="exact"/>
              <w:jc w:val="center"/>
              <w:rPr>
                <w:rFonts w:hint="eastAsia" w:ascii="仿宋" w:hAnsi="仿宋" w:eastAsia="仿宋" w:cs="仿宋"/>
                <w:color w:val="000000"/>
                <w:sz w:val="24"/>
                <w14:ligatures w14:val="none"/>
              </w:rPr>
            </w:pPr>
          </w:p>
        </w:tc>
        <w:tc>
          <w:tcPr>
            <w:tcW w:w="1644" w:type="dxa"/>
            <w:gridSpan w:val="2"/>
            <w:vMerge w:val="restart"/>
            <w:tcBorders>
              <w:top w:val="single" w:color="000000" w:sz="4" w:space="0"/>
              <w:left w:val="single" w:color="000000" w:sz="4" w:space="0"/>
              <w:bottom w:val="single" w:color="000000" w:sz="18" w:space="0"/>
              <w:right w:val="single" w:color="000000" w:sz="4" w:space="0"/>
            </w:tcBorders>
            <w:vAlign w:val="center"/>
          </w:tcPr>
          <w:p w14:paraId="44B2C263">
            <w:pPr>
              <w:widowControl/>
              <w:spacing w:line="360" w:lineRule="exact"/>
              <w:jc w:val="center"/>
              <w:textAlignment w:val="center"/>
              <w:rPr>
                <w:rFonts w:hint="eastAsia" w:ascii="仿宋" w:hAnsi="仿宋" w:eastAsia="仿宋" w:cs="仿宋"/>
                <w:color w:val="000000"/>
                <w:kern w:val="0"/>
                <w:sz w:val="24"/>
                <w:lang w:bidi="ar"/>
                <w14:ligatures w14:val="none"/>
              </w:rPr>
            </w:pPr>
            <w:r>
              <w:rPr>
                <w:rFonts w:hint="eastAsia" w:ascii="仿宋" w:hAnsi="仿宋" w:eastAsia="仿宋" w:cs="仿宋"/>
                <w:color w:val="000000"/>
                <w:kern w:val="0"/>
                <w:sz w:val="24"/>
                <w:lang w:bidi="ar"/>
                <w14:ligatures w14:val="none"/>
              </w:rPr>
              <w:t>是否为连带债权</w:t>
            </w:r>
          </w:p>
        </w:tc>
        <w:tc>
          <w:tcPr>
            <w:tcW w:w="657" w:type="dxa"/>
            <w:vMerge w:val="restart"/>
            <w:tcBorders>
              <w:top w:val="single" w:color="000000" w:sz="4" w:space="0"/>
              <w:left w:val="single" w:color="000000" w:sz="4" w:space="0"/>
              <w:bottom w:val="single" w:color="000000" w:sz="18" w:space="0"/>
              <w:right w:val="single" w:color="000000" w:sz="4" w:space="0"/>
            </w:tcBorders>
            <w:vAlign w:val="center"/>
          </w:tcPr>
          <w:p w14:paraId="0F7419BF">
            <w:pPr>
              <w:widowControl/>
              <w:spacing w:line="360" w:lineRule="exact"/>
              <w:jc w:val="center"/>
              <w:textAlignment w:val="center"/>
              <w:rPr>
                <w:rFonts w:hint="eastAsia" w:ascii="仿宋" w:hAnsi="仿宋" w:eastAsia="仿宋" w:cs="仿宋"/>
                <w:color w:val="000000"/>
                <w:kern w:val="0"/>
                <w:sz w:val="24"/>
                <w:lang w:bidi="ar"/>
                <w14:ligatures w14:val="none"/>
              </w:rPr>
            </w:pPr>
          </w:p>
        </w:tc>
        <w:tc>
          <w:tcPr>
            <w:tcW w:w="1235" w:type="dxa"/>
            <w:gridSpan w:val="2"/>
            <w:vMerge w:val="restart"/>
            <w:tcBorders>
              <w:top w:val="single" w:color="000000" w:sz="4" w:space="0"/>
              <w:left w:val="single" w:color="000000" w:sz="4" w:space="0"/>
              <w:bottom w:val="single" w:color="000000" w:sz="18" w:space="0"/>
              <w:right w:val="single" w:color="000000" w:sz="4" w:space="0"/>
            </w:tcBorders>
            <w:vAlign w:val="center"/>
          </w:tcPr>
          <w:p w14:paraId="5583A2B9">
            <w:pPr>
              <w:widowControl/>
              <w:spacing w:line="360" w:lineRule="exact"/>
              <w:jc w:val="center"/>
              <w:textAlignment w:val="center"/>
              <w:rPr>
                <w:rFonts w:hint="eastAsia" w:ascii="仿宋" w:hAnsi="仿宋" w:eastAsia="仿宋" w:cs="仿宋"/>
                <w:color w:val="000000"/>
                <w:kern w:val="0"/>
                <w:sz w:val="24"/>
                <w:lang w:bidi="ar"/>
                <w14:ligatures w14:val="none"/>
              </w:rPr>
            </w:pPr>
            <w:r>
              <w:rPr>
                <w:rFonts w:hint="eastAsia" w:ascii="仿宋" w:hAnsi="仿宋" w:eastAsia="仿宋" w:cs="仿宋"/>
                <w:color w:val="000000"/>
                <w:kern w:val="0"/>
                <w:sz w:val="24"/>
                <w:lang w:bidi="ar"/>
                <w14:ligatures w14:val="none"/>
              </w:rPr>
              <w:t>连  带</w:t>
            </w:r>
          </w:p>
          <w:p w14:paraId="6C107649">
            <w:pPr>
              <w:widowControl/>
              <w:spacing w:line="360" w:lineRule="exact"/>
              <w:jc w:val="center"/>
              <w:textAlignment w:val="center"/>
              <w:rPr>
                <w:rFonts w:hint="eastAsia" w:ascii="仿宋" w:hAnsi="仿宋" w:eastAsia="仿宋" w:cs="仿宋"/>
                <w:color w:val="000000"/>
                <w:kern w:val="0"/>
                <w:sz w:val="24"/>
                <w:lang w:bidi="ar"/>
                <w14:ligatures w14:val="none"/>
              </w:rPr>
            </w:pPr>
            <w:r>
              <w:rPr>
                <w:rFonts w:hint="eastAsia" w:ascii="仿宋" w:hAnsi="仿宋" w:eastAsia="仿宋" w:cs="仿宋"/>
                <w:color w:val="000000"/>
                <w:kern w:val="0"/>
                <w:sz w:val="24"/>
                <w:lang w:bidi="ar"/>
                <w14:ligatures w14:val="none"/>
              </w:rPr>
              <w:t>债权人</w:t>
            </w:r>
          </w:p>
        </w:tc>
        <w:tc>
          <w:tcPr>
            <w:tcW w:w="1854" w:type="dxa"/>
            <w:gridSpan w:val="2"/>
            <w:vMerge w:val="restart"/>
            <w:tcBorders>
              <w:top w:val="single" w:color="000000" w:sz="4" w:space="0"/>
              <w:left w:val="single" w:color="000000" w:sz="4" w:space="0"/>
              <w:bottom w:val="single" w:color="000000" w:sz="18" w:space="0"/>
              <w:right w:val="single" w:color="000000" w:sz="4" w:space="0"/>
            </w:tcBorders>
            <w:vAlign w:val="center"/>
          </w:tcPr>
          <w:p w14:paraId="39C052AB">
            <w:pPr>
              <w:widowControl/>
              <w:spacing w:line="360" w:lineRule="exact"/>
              <w:jc w:val="center"/>
              <w:textAlignment w:val="center"/>
              <w:rPr>
                <w:rFonts w:hint="eastAsia" w:ascii="仿宋" w:hAnsi="仿宋" w:eastAsia="仿宋" w:cs="仿宋"/>
                <w:color w:val="000000"/>
                <w:kern w:val="0"/>
                <w:sz w:val="24"/>
                <w:lang w:bidi="ar"/>
                <w14:ligatures w14:val="none"/>
              </w:rPr>
            </w:pPr>
          </w:p>
        </w:tc>
        <w:tc>
          <w:tcPr>
            <w:tcW w:w="1917" w:type="dxa"/>
            <w:vMerge w:val="restart"/>
            <w:tcBorders>
              <w:top w:val="single" w:color="000000" w:sz="4" w:space="0"/>
              <w:left w:val="single" w:color="000000" w:sz="4" w:space="0"/>
              <w:bottom w:val="single" w:color="000000" w:sz="18" w:space="0"/>
              <w:right w:val="single" w:color="000000" w:sz="4" w:space="0"/>
            </w:tcBorders>
            <w:vAlign w:val="center"/>
          </w:tcPr>
          <w:p w14:paraId="1AF5F7BD">
            <w:pPr>
              <w:widowControl/>
              <w:spacing w:line="360" w:lineRule="exact"/>
              <w:jc w:val="center"/>
              <w:textAlignment w:val="center"/>
              <w:rPr>
                <w:rFonts w:hint="eastAsia" w:ascii="仿宋" w:hAnsi="仿宋" w:eastAsia="仿宋" w:cs="仿宋"/>
                <w:color w:val="000000"/>
                <w:kern w:val="0"/>
                <w:sz w:val="24"/>
                <w:lang w:bidi="ar"/>
                <w14:ligatures w14:val="none"/>
              </w:rPr>
            </w:pPr>
            <w:r>
              <w:rPr>
                <w:rFonts w:hint="eastAsia" w:ascii="仿宋" w:hAnsi="仿宋" w:eastAsia="仿宋" w:cs="仿宋"/>
                <w:color w:val="000000"/>
                <w:kern w:val="0"/>
                <w:sz w:val="24"/>
                <w:lang w:bidi="ar"/>
                <w14:ligatures w14:val="none"/>
              </w:rPr>
              <w:t>最后一笔债权发生的时间</w:t>
            </w:r>
          </w:p>
        </w:tc>
        <w:tc>
          <w:tcPr>
            <w:tcW w:w="959" w:type="dxa"/>
            <w:vMerge w:val="restart"/>
            <w:tcBorders>
              <w:top w:val="single" w:color="000000" w:sz="4" w:space="0"/>
              <w:left w:val="single" w:color="000000" w:sz="4" w:space="0"/>
              <w:bottom w:val="single" w:color="000000" w:sz="18" w:space="0"/>
              <w:right w:val="single" w:color="000000" w:sz="18" w:space="0"/>
            </w:tcBorders>
            <w:vAlign w:val="center"/>
          </w:tcPr>
          <w:p w14:paraId="11EE9768">
            <w:pPr>
              <w:widowControl/>
              <w:spacing w:line="360" w:lineRule="exact"/>
              <w:jc w:val="center"/>
              <w:textAlignment w:val="center"/>
              <w:rPr>
                <w:rFonts w:hint="eastAsia" w:ascii="仿宋" w:hAnsi="仿宋" w:eastAsia="仿宋" w:cs="仿宋"/>
                <w:color w:val="000000"/>
                <w:kern w:val="0"/>
                <w:sz w:val="24"/>
                <w:lang w:bidi="ar"/>
                <w14:ligatures w14:val="none"/>
              </w:rPr>
            </w:pPr>
          </w:p>
        </w:tc>
      </w:tr>
      <w:tr w14:paraId="05F3E503">
        <w:tblPrEx>
          <w:tblCellMar>
            <w:top w:w="0" w:type="dxa"/>
            <w:left w:w="108" w:type="dxa"/>
            <w:bottom w:w="0" w:type="dxa"/>
            <w:right w:w="108" w:type="dxa"/>
          </w:tblCellMar>
        </w:tblPrEx>
        <w:trPr>
          <w:trHeight w:val="360" w:hRule="atLeast"/>
          <w:jc w:val="center"/>
        </w:trPr>
        <w:tc>
          <w:tcPr>
            <w:tcW w:w="1994" w:type="dxa"/>
            <w:vMerge w:val="continue"/>
            <w:tcBorders>
              <w:top w:val="single" w:color="000000" w:sz="18" w:space="0"/>
              <w:left w:val="single" w:color="000000" w:sz="18" w:space="0"/>
              <w:bottom w:val="single" w:color="000000" w:sz="18" w:space="0"/>
              <w:right w:val="nil"/>
            </w:tcBorders>
            <w:vAlign w:val="center"/>
          </w:tcPr>
          <w:p w14:paraId="3644B9AE">
            <w:pPr>
              <w:spacing w:line="360" w:lineRule="exact"/>
              <w:jc w:val="center"/>
              <w:rPr>
                <w:rFonts w:hint="eastAsia" w:ascii="仿宋" w:hAnsi="仿宋" w:eastAsia="仿宋" w:cs="仿宋"/>
                <w:color w:val="000000"/>
                <w:sz w:val="24"/>
                <w14:ligatures w14:val="none"/>
              </w:rPr>
            </w:pPr>
          </w:p>
        </w:tc>
        <w:tc>
          <w:tcPr>
            <w:tcW w:w="1644" w:type="dxa"/>
            <w:gridSpan w:val="2"/>
            <w:vMerge w:val="continue"/>
            <w:tcBorders>
              <w:top w:val="single" w:color="000000" w:sz="18" w:space="0"/>
              <w:left w:val="single" w:color="000000" w:sz="8" w:space="0"/>
              <w:bottom w:val="single" w:color="000000" w:sz="18" w:space="0"/>
              <w:right w:val="single" w:color="000000" w:sz="4" w:space="0"/>
            </w:tcBorders>
            <w:vAlign w:val="center"/>
          </w:tcPr>
          <w:p w14:paraId="20D87BAB">
            <w:pPr>
              <w:spacing w:line="360" w:lineRule="exact"/>
              <w:jc w:val="center"/>
              <w:rPr>
                <w:rFonts w:hint="eastAsia" w:ascii="仿宋" w:hAnsi="仿宋" w:eastAsia="仿宋" w:cs="仿宋"/>
                <w:color w:val="000000"/>
                <w:sz w:val="24"/>
                <w14:ligatures w14:val="none"/>
              </w:rPr>
            </w:pPr>
          </w:p>
        </w:tc>
        <w:tc>
          <w:tcPr>
            <w:tcW w:w="657" w:type="dxa"/>
            <w:vMerge w:val="continue"/>
            <w:tcBorders>
              <w:top w:val="single" w:color="000000" w:sz="18" w:space="0"/>
              <w:left w:val="single" w:color="000000" w:sz="4" w:space="0"/>
              <w:bottom w:val="single" w:color="000000" w:sz="18" w:space="0"/>
              <w:right w:val="single" w:color="000000" w:sz="4" w:space="0"/>
            </w:tcBorders>
            <w:vAlign w:val="center"/>
          </w:tcPr>
          <w:p w14:paraId="3E40F407">
            <w:pPr>
              <w:spacing w:line="360" w:lineRule="exact"/>
              <w:jc w:val="center"/>
              <w:rPr>
                <w:rFonts w:hint="eastAsia" w:ascii="仿宋" w:hAnsi="仿宋" w:eastAsia="仿宋" w:cs="仿宋"/>
                <w:color w:val="000000"/>
                <w:sz w:val="24"/>
                <w14:ligatures w14:val="none"/>
              </w:rPr>
            </w:pPr>
          </w:p>
        </w:tc>
        <w:tc>
          <w:tcPr>
            <w:tcW w:w="1235" w:type="dxa"/>
            <w:gridSpan w:val="2"/>
            <w:vMerge w:val="continue"/>
            <w:tcBorders>
              <w:top w:val="single" w:color="000000" w:sz="18" w:space="0"/>
              <w:left w:val="single" w:color="000000" w:sz="4" w:space="0"/>
              <w:bottom w:val="single" w:color="000000" w:sz="18" w:space="0"/>
              <w:right w:val="single" w:color="000000" w:sz="4" w:space="0"/>
            </w:tcBorders>
            <w:vAlign w:val="center"/>
          </w:tcPr>
          <w:p w14:paraId="67345C1C">
            <w:pPr>
              <w:spacing w:line="360" w:lineRule="exact"/>
              <w:jc w:val="center"/>
              <w:rPr>
                <w:rFonts w:hint="eastAsia" w:ascii="仿宋" w:hAnsi="仿宋" w:eastAsia="仿宋" w:cs="仿宋"/>
                <w:color w:val="000000"/>
                <w:sz w:val="24"/>
                <w14:ligatures w14:val="none"/>
              </w:rPr>
            </w:pPr>
          </w:p>
        </w:tc>
        <w:tc>
          <w:tcPr>
            <w:tcW w:w="1854" w:type="dxa"/>
            <w:gridSpan w:val="2"/>
            <w:vMerge w:val="continue"/>
            <w:tcBorders>
              <w:top w:val="single" w:color="000000" w:sz="18" w:space="0"/>
              <w:left w:val="single" w:color="000000" w:sz="4" w:space="0"/>
              <w:bottom w:val="single" w:color="000000" w:sz="18" w:space="0"/>
              <w:right w:val="single" w:color="000000" w:sz="4" w:space="0"/>
            </w:tcBorders>
            <w:vAlign w:val="center"/>
          </w:tcPr>
          <w:p w14:paraId="70D22846">
            <w:pPr>
              <w:spacing w:line="360" w:lineRule="exact"/>
              <w:jc w:val="center"/>
              <w:rPr>
                <w:rFonts w:hint="eastAsia" w:ascii="仿宋" w:hAnsi="仿宋" w:eastAsia="仿宋" w:cs="仿宋"/>
                <w:color w:val="000000"/>
                <w:sz w:val="24"/>
                <w14:ligatures w14:val="none"/>
              </w:rPr>
            </w:pPr>
          </w:p>
        </w:tc>
        <w:tc>
          <w:tcPr>
            <w:tcW w:w="1917" w:type="dxa"/>
            <w:vMerge w:val="continue"/>
            <w:tcBorders>
              <w:top w:val="single" w:color="000000" w:sz="18" w:space="0"/>
              <w:left w:val="single" w:color="000000" w:sz="4" w:space="0"/>
              <w:bottom w:val="single" w:color="000000" w:sz="18" w:space="0"/>
              <w:right w:val="single" w:color="000000" w:sz="4" w:space="0"/>
            </w:tcBorders>
            <w:vAlign w:val="center"/>
          </w:tcPr>
          <w:p w14:paraId="73270C44">
            <w:pPr>
              <w:spacing w:line="360" w:lineRule="exact"/>
              <w:jc w:val="center"/>
              <w:rPr>
                <w:rFonts w:hint="eastAsia" w:ascii="仿宋" w:hAnsi="仿宋" w:eastAsia="仿宋" w:cs="仿宋"/>
                <w:color w:val="000000"/>
                <w:sz w:val="24"/>
                <w14:ligatures w14:val="none"/>
              </w:rPr>
            </w:pPr>
          </w:p>
        </w:tc>
        <w:tc>
          <w:tcPr>
            <w:tcW w:w="959" w:type="dxa"/>
            <w:vMerge w:val="continue"/>
            <w:tcBorders>
              <w:top w:val="single" w:color="000000" w:sz="18" w:space="0"/>
              <w:left w:val="single" w:color="000000" w:sz="4" w:space="0"/>
              <w:bottom w:val="single" w:color="000000" w:sz="18" w:space="0"/>
              <w:right w:val="single" w:color="000000" w:sz="18" w:space="0"/>
            </w:tcBorders>
            <w:vAlign w:val="center"/>
          </w:tcPr>
          <w:p w14:paraId="5F66BC9E">
            <w:pPr>
              <w:spacing w:line="360" w:lineRule="exact"/>
              <w:jc w:val="center"/>
              <w:rPr>
                <w:rFonts w:hint="eastAsia" w:ascii="仿宋" w:hAnsi="仿宋" w:eastAsia="仿宋" w:cs="仿宋"/>
                <w:color w:val="000000"/>
                <w:sz w:val="24"/>
                <w14:ligatures w14:val="none"/>
              </w:rPr>
            </w:pPr>
          </w:p>
        </w:tc>
      </w:tr>
      <w:tr w14:paraId="39144FEF">
        <w:tblPrEx>
          <w:tblCellMar>
            <w:top w:w="0" w:type="dxa"/>
            <w:left w:w="108" w:type="dxa"/>
            <w:bottom w:w="0" w:type="dxa"/>
            <w:right w:w="108" w:type="dxa"/>
          </w:tblCellMar>
        </w:tblPrEx>
        <w:trPr>
          <w:trHeight w:val="312" w:hRule="atLeast"/>
          <w:jc w:val="center"/>
        </w:trPr>
        <w:tc>
          <w:tcPr>
            <w:tcW w:w="1994" w:type="dxa"/>
            <w:vMerge w:val="restart"/>
            <w:tcBorders>
              <w:top w:val="single" w:color="000000" w:sz="18" w:space="0"/>
              <w:left w:val="single" w:color="000000" w:sz="18" w:space="0"/>
              <w:bottom w:val="single" w:color="000000" w:sz="18" w:space="0"/>
              <w:right w:val="single" w:color="000000" w:sz="4" w:space="0"/>
            </w:tcBorders>
            <w:vAlign w:val="center"/>
          </w:tcPr>
          <w:p w14:paraId="09BFE359">
            <w:pPr>
              <w:widowControl/>
              <w:jc w:val="center"/>
              <w:textAlignment w:val="center"/>
              <w:rPr>
                <w:rFonts w:hint="eastAsia" w:ascii="仿宋" w:hAnsi="仿宋" w:eastAsia="仿宋" w:cs="仿宋"/>
                <w:color w:val="000000"/>
                <w:sz w:val="24"/>
                <w14:ligatures w14:val="none"/>
              </w:rPr>
            </w:pPr>
            <w:r>
              <w:rPr>
                <w:rFonts w:hint="eastAsia" w:ascii="仿宋" w:hAnsi="仿宋" w:eastAsia="仿宋" w:cs="仿宋"/>
                <w:color w:val="000000"/>
                <w:kern w:val="0"/>
                <w:sz w:val="24"/>
                <w:lang w:bidi="ar"/>
                <w14:ligatures w14:val="none"/>
              </w:rPr>
              <w:t>债权形成的过程</w:t>
            </w:r>
          </w:p>
        </w:tc>
        <w:tc>
          <w:tcPr>
            <w:tcW w:w="8266" w:type="dxa"/>
            <w:gridSpan w:val="9"/>
            <w:vMerge w:val="restart"/>
            <w:tcBorders>
              <w:top w:val="single" w:color="000000" w:sz="18" w:space="0"/>
              <w:left w:val="single" w:color="000000" w:sz="4" w:space="0"/>
              <w:bottom w:val="single" w:color="000000" w:sz="18" w:space="0"/>
              <w:right w:val="single" w:color="000000" w:sz="18" w:space="0"/>
            </w:tcBorders>
            <w:vAlign w:val="center"/>
          </w:tcPr>
          <w:p w14:paraId="0291EC00">
            <w:pPr>
              <w:jc w:val="center"/>
              <w:rPr>
                <w:rFonts w:hint="eastAsia" w:ascii="仿宋" w:hAnsi="仿宋" w:eastAsia="仿宋" w:cs="仿宋"/>
                <w:color w:val="000000"/>
                <w:sz w:val="24"/>
                <w14:ligatures w14:val="none"/>
              </w:rPr>
            </w:pPr>
            <w:r>
              <w:rPr>
                <w:rFonts w:hint="eastAsia" w:ascii="仿宋" w:hAnsi="仿宋" w:eastAsia="仿宋" w:cs="仿宋"/>
                <w:color w:val="000000"/>
                <w:sz w:val="24"/>
                <w:lang w:eastAsia="zh-Hans"/>
                <w14:ligatures w14:val="none"/>
              </w:rPr>
              <w:t>本部分可参照债权情况说明。</w:t>
            </w:r>
          </w:p>
        </w:tc>
      </w:tr>
      <w:tr w14:paraId="20F688C4">
        <w:tblPrEx>
          <w:tblCellMar>
            <w:top w:w="0" w:type="dxa"/>
            <w:left w:w="108" w:type="dxa"/>
            <w:bottom w:w="0" w:type="dxa"/>
            <w:right w:w="108" w:type="dxa"/>
          </w:tblCellMar>
        </w:tblPrEx>
        <w:trPr>
          <w:trHeight w:val="351" w:hRule="atLeast"/>
          <w:jc w:val="center"/>
        </w:trPr>
        <w:tc>
          <w:tcPr>
            <w:tcW w:w="1994" w:type="dxa"/>
            <w:vMerge w:val="continue"/>
            <w:tcBorders>
              <w:top w:val="single" w:color="000000" w:sz="18" w:space="0"/>
              <w:left w:val="single" w:color="000000" w:sz="18" w:space="0"/>
              <w:bottom w:val="single" w:color="000000" w:sz="18" w:space="0"/>
              <w:right w:val="single" w:color="000000" w:sz="4" w:space="0"/>
            </w:tcBorders>
            <w:vAlign w:val="center"/>
          </w:tcPr>
          <w:p w14:paraId="34C4BC64">
            <w:pPr>
              <w:widowControl/>
              <w:jc w:val="center"/>
              <w:textAlignment w:val="center"/>
              <w:rPr>
                <w:rFonts w:hint="eastAsia" w:ascii="仿宋" w:hAnsi="仿宋" w:eastAsia="仿宋" w:cs="仿宋"/>
                <w:color w:val="000000"/>
                <w:kern w:val="0"/>
                <w:sz w:val="24"/>
                <w:lang w:bidi="ar"/>
                <w14:ligatures w14:val="none"/>
              </w:rPr>
            </w:pPr>
          </w:p>
        </w:tc>
        <w:tc>
          <w:tcPr>
            <w:tcW w:w="8266" w:type="dxa"/>
            <w:gridSpan w:val="9"/>
            <w:vMerge w:val="continue"/>
            <w:tcBorders>
              <w:top w:val="single" w:color="000000" w:sz="18" w:space="0"/>
              <w:left w:val="single" w:color="000000" w:sz="4" w:space="0"/>
              <w:bottom w:val="single" w:color="000000" w:sz="18" w:space="0"/>
              <w:right w:val="single" w:color="000000" w:sz="18" w:space="0"/>
            </w:tcBorders>
            <w:vAlign w:val="center"/>
          </w:tcPr>
          <w:p w14:paraId="5A63DC9C">
            <w:pPr>
              <w:jc w:val="center"/>
              <w:rPr>
                <w:rFonts w:hint="eastAsia" w:ascii="仿宋" w:hAnsi="仿宋" w:eastAsia="仿宋" w:cs="仿宋"/>
                <w:color w:val="000000"/>
                <w:sz w:val="24"/>
                <w:lang w:eastAsia="zh-Hans"/>
                <w14:ligatures w14:val="none"/>
              </w:rPr>
            </w:pPr>
          </w:p>
        </w:tc>
      </w:tr>
      <w:tr w14:paraId="3811FC5E">
        <w:tblPrEx>
          <w:tblCellMar>
            <w:top w:w="0" w:type="dxa"/>
            <w:left w:w="108" w:type="dxa"/>
            <w:bottom w:w="0" w:type="dxa"/>
            <w:right w:w="108" w:type="dxa"/>
          </w:tblCellMar>
        </w:tblPrEx>
        <w:trPr>
          <w:trHeight w:val="351" w:hRule="atLeast"/>
          <w:jc w:val="center"/>
        </w:trPr>
        <w:tc>
          <w:tcPr>
            <w:tcW w:w="1994" w:type="dxa"/>
            <w:vMerge w:val="continue"/>
            <w:tcBorders>
              <w:top w:val="single" w:color="000000" w:sz="18" w:space="0"/>
              <w:left w:val="single" w:color="000000" w:sz="18" w:space="0"/>
              <w:bottom w:val="single" w:color="000000" w:sz="18" w:space="0"/>
              <w:right w:val="single" w:color="000000" w:sz="4" w:space="0"/>
            </w:tcBorders>
            <w:vAlign w:val="center"/>
          </w:tcPr>
          <w:p w14:paraId="2B8FE7A3">
            <w:pPr>
              <w:widowControl/>
              <w:jc w:val="center"/>
              <w:textAlignment w:val="center"/>
              <w:rPr>
                <w:rFonts w:hint="eastAsia" w:ascii="仿宋" w:hAnsi="仿宋" w:eastAsia="仿宋" w:cs="仿宋"/>
                <w:color w:val="000000"/>
                <w:kern w:val="0"/>
                <w:sz w:val="24"/>
                <w:lang w:bidi="ar"/>
                <w14:ligatures w14:val="none"/>
              </w:rPr>
            </w:pPr>
          </w:p>
        </w:tc>
        <w:tc>
          <w:tcPr>
            <w:tcW w:w="8266" w:type="dxa"/>
            <w:gridSpan w:val="9"/>
            <w:vMerge w:val="continue"/>
            <w:tcBorders>
              <w:top w:val="single" w:color="000000" w:sz="18" w:space="0"/>
              <w:left w:val="single" w:color="000000" w:sz="4" w:space="0"/>
              <w:bottom w:val="single" w:color="000000" w:sz="18" w:space="0"/>
              <w:right w:val="single" w:color="000000" w:sz="18" w:space="0"/>
            </w:tcBorders>
            <w:vAlign w:val="center"/>
          </w:tcPr>
          <w:p w14:paraId="5AD88538">
            <w:pPr>
              <w:jc w:val="center"/>
              <w:rPr>
                <w:rFonts w:hint="eastAsia" w:ascii="仿宋" w:hAnsi="仿宋" w:eastAsia="仿宋" w:cs="仿宋"/>
                <w:color w:val="000000"/>
                <w:sz w:val="24"/>
                <w:lang w:eastAsia="zh-Hans"/>
                <w14:ligatures w14:val="none"/>
              </w:rPr>
            </w:pPr>
          </w:p>
        </w:tc>
      </w:tr>
      <w:tr w14:paraId="6182E700">
        <w:tblPrEx>
          <w:tblCellMar>
            <w:top w:w="0" w:type="dxa"/>
            <w:left w:w="108" w:type="dxa"/>
            <w:bottom w:w="0" w:type="dxa"/>
            <w:right w:w="108" w:type="dxa"/>
          </w:tblCellMar>
        </w:tblPrEx>
        <w:trPr>
          <w:trHeight w:val="336" w:hRule="atLeast"/>
          <w:jc w:val="center"/>
        </w:trPr>
        <w:tc>
          <w:tcPr>
            <w:tcW w:w="1994" w:type="dxa"/>
            <w:vMerge w:val="continue"/>
            <w:tcBorders>
              <w:top w:val="single" w:color="000000" w:sz="18" w:space="0"/>
              <w:left w:val="single" w:color="000000" w:sz="18" w:space="0"/>
              <w:bottom w:val="single" w:color="000000" w:sz="18" w:space="0"/>
              <w:right w:val="single" w:color="000000" w:sz="8" w:space="0"/>
            </w:tcBorders>
            <w:vAlign w:val="center"/>
          </w:tcPr>
          <w:p w14:paraId="6B6024DC">
            <w:pPr>
              <w:jc w:val="center"/>
              <w:rPr>
                <w:rFonts w:hint="eastAsia" w:ascii="仿宋" w:hAnsi="仿宋" w:eastAsia="仿宋" w:cs="仿宋"/>
                <w:color w:val="000000"/>
                <w:sz w:val="24"/>
                <w14:ligatures w14:val="none"/>
              </w:rPr>
            </w:pPr>
          </w:p>
        </w:tc>
        <w:tc>
          <w:tcPr>
            <w:tcW w:w="8266" w:type="dxa"/>
            <w:gridSpan w:val="9"/>
            <w:vMerge w:val="continue"/>
            <w:tcBorders>
              <w:top w:val="single" w:color="000000" w:sz="18" w:space="0"/>
              <w:left w:val="single" w:color="000000" w:sz="8" w:space="0"/>
              <w:bottom w:val="single" w:color="000000" w:sz="18" w:space="0"/>
              <w:right w:val="single" w:color="000000" w:sz="18" w:space="0"/>
            </w:tcBorders>
            <w:vAlign w:val="center"/>
          </w:tcPr>
          <w:p w14:paraId="7D8947D9">
            <w:pPr>
              <w:jc w:val="center"/>
              <w:rPr>
                <w:rFonts w:hint="eastAsia" w:ascii="仿宋" w:hAnsi="仿宋" w:eastAsia="仿宋" w:cs="仿宋"/>
                <w:color w:val="000000"/>
                <w:sz w:val="24"/>
                <w14:ligatures w14:val="none"/>
              </w:rPr>
            </w:pPr>
          </w:p>
        </w:tc>
      </w:tr>
      <w:tr w14:paraId="68E684EC">
        <w:tblPrEx>
          <w:tblCellMar>
            <w:top w:w="0" w:type="dxa"/>
            <w:left w:w="108" w:type="dxa"/>
            <w:bottom w:w="0" w:type="dxa"/>
            <w:right w:w="108" w:type="dxa"/>
          </w:tblCellMar>
        </w:tblPrEx>
        <w:trPr>
          <w:trHeight w:val="367" w:hRule="atLeast"/>
          <w:jc w:val="center"/>
        </w:trPr>
        <w:tc>
          <w:tcPr>
            <w:tcW w:w="1994" w:type="dxa"/>
            <w:vMerge w:val="continue"/>
            <w:tcBorders>
              <w:top w:val="single" w:color="000000" w:sz="18" w:space="0"/>
              <w:left w:val="single" w:color="000000" w:sz="18" w:space="0"/>
              <w:bottom w:val="single" w:color="000000" w:sz="18" w:space="0"/>
              <w:right w:val="single" w:color="000000" w:sz="8" w:space="0"/>
            </w:tcBorders>
            <w:vAlign w:val="center"/>
          </w:tcPr>
          <w:p w14:paraId="3587AC79">
            <w:pPr>
              <w:jc w:val="center"/>
              <w:rPr>
                <w:rFonts w:hint="eastAsia" w:ascii="仿宋" w:hAnsi="仿宋" w:eastAsia="仿宋" w:cs="仿宋"/>
                <w:color w:val="000000"/>
                <w:sz w:val="24"/>
                <w14:ligatures w14:val="none"/>
              </w:rPr>
            </w:pPr>
          </w:p>
        </w:tc>
        <w:tc>
          <w:tcPr>
            <w:tcW w:w="8266" w:type="dxa"/>
            <w:gridSpan w:val="9"/>
            <w:vMerge w:val="continue"/>
            <w:tcBorders>
              <w:top w:val="single" w:color="000000" w:sz="18" w:space="0"/>
              <w:left w:val="single" w:color="000000" w:sz="8" w:space="0"/>
              <w:bottom w:val="single" w:color="000000" w:sz="18" w:space="0"/>
              <w:right w:val="single" w:color="000000" w:sz="18" w:space="0"/>
            </w:tcBorders>
            <w:vAlign w:val="center"/>
          </w:tcPr>
          <w:p w14:paraId="2272C8EF">
            <w:pPr>
              <w:jc w:val="center"/>
              <w:rPr>
                <w:rFonts w:hint="eastAsia" w:ascii="仿宋" w:hAnsi="仿宋" w:eastAsia="仿宋" w:cs="仿宋"/>
                <w:color w:val="000000"/>
                <w:sz w:val="24"/>
                <w14:ligatures w14:val="none"/>
              </w:rPr>
            </w:pPr>
          </w:p>
        </w:tc>
      </w:tr>
      <w:tr w14:paraId="5CAA72FC">
        <w:tblPrEx>
          <w:tblCellMar>
            <w:top w:w="0" w:type="dxa"/>
            <w:left w:w="108" w:type="dxa"/>
            <w:bottom w:w="0" w:type="dxa"/>
            <w:right w:w="108" w:type="dxa"/>
          </w:tblCellMar>
        </w:tblPrEx>
        <w:trPr>
          <w:trHeight w:val="3278" w:hRule="atLeast"/>
          <w:jc w:val="center"/>
        </w:trPr>
        <w:tc>
          <w:tcPr>
            <w:tcW w:w="10260" w:type="dxa"/>
            <w:gridSpan w:val="10"/>
            <w:tcBorders>
              <w:top w:val="single" w:color="000000" w:sz="18" w:space="0"/>
              <w:left w:val="nil"/>
              <w:bottom w:val="nil"/>
              <w:right w:val="nil"/>
            </w:tcBorders>
            <w:vAlign w:val="center"/>
          </w:tcPr>
          <w:p w14:paraId="562EFA9A">
            <w:pPr>
              <w:tabs>
                <w:tab w:val="left" w:pos="6379"/>
              </w:tabs>
              <w:ind w:right="782"/>
              <w:rPr>
                <w:rFonts w:hint="eastAsia" w:ascii="仿宋" w:hAnsi="仿宋" w:eastAsia="仿宋" w:cs="仿宋"/>
                <w:szCs w:val="21"/>
                <w14:ligatures w14:val="none"/>
              </w:rPr>
            </w:pPr>
          </w:p>
          <w:p w14:paraId="0C34DD3B">
            <w:pPr>
              <w:tabs>
                <w:tab w:val="left" w:pos="6379"/>
              </w:tabs>
              <w:ind w:right="782"/>
              <w:rPr>
                <w:rFonts w:hint="eastAsia" w:ascii="仿宋" w:hAnsi="仿宋" w:eastAsia="仿宋" w:cs="仿宋"/>
                <w:sz w:val="24"/>
                <w14:ligatures w14:val="none"/>
              </w:rPr>
            </w:pPr>
            <w:r>
              <w:rPr>
                <w:rFonts w:hint="eastAsia" w:ascii="仿宋" w:hAnsi="仿宋" w:eastAsia="仿宋" w:cs="仿宋"/>
                <w:sz w:val="24"/>
                <w14:ligatures w14:val="none"/>
              </w:rPr>
              <w:t>说  明：</w:t>
            </w:r>
          </w:p>
          <w:p w14:paraId="42C72E81">
            <w:pPr>
              <w:tabs>
                <w:tab w:val="left" w:pos="6379"/>
              </w:tabs>
              <w:spacing w:line="560" w:lineRule="exact"/>
              <w:ind w:firstLine="960" w:firstLineChars="400"/>
              <w:rPr>
                <w:rFonts w:hint="eastAsia" w:ascii="仿宋" w:hAnsi="仿宋" w:eastAsia="仿宋" w:cs="仿宋"/>
                <w:sz w:val="24"/>
                <w14:ligatures w14:val="none"/>
              </w:rPr>
            </w:pPr>
            <w:r>
              <w:rPr>
                <w:rFonts w:hint="eastAsia" w:ascii="仿宋" w:hAnsi="仿宋" w:eastAsia="仿宋" w:cs="仿宋"/>
                <w:sz w:val="24"/>
                <w14:ligatures w14:val="none"/>
              </w:rPr>
              <w:t>1、债权人需申报多笔债权的，在债权形成过程中进行区分说明，证据目录及相应证据可按照每笔债权单独装订。</w:t>
            </w:r>
          </w:p>
          <w:p w14:paraId="09988408">
            <w:pPr>
              <w:tabs>
                <w:tab w:val="left" w:pos="6379"/>
              </w:tabs>
              <w:spacing w:line="560" w:lineRule="exact"/>
              <w:ind w:firstLine="960" w:firstLineChars="400"/>
              <w:rPr>
                <w:rFonts w:hint="eastAsia" w:ascii="仿宋" w:hAnsi="仿宋" w:eastAsia="仿宋" w:cs="仿宋"/>
                <w:sz w:val="24"/>
                <w14:ligatures w14:val="none"/>
              </w:rPr>
            </w:pPr>
            <w:r>
              <w:rPr>
                <w:rFonts w:hint="eastAsia" w:ascii="仿宋" w:hAnsi="仿宋" w:eastAsia="仿宋" w:cs="仿宋"/>
                <w:sz w:val="24"/>
                <w14:ligatures w14:val="none"/>
              </w:rPr>
              <w:t xml:space="preserve"> 2、利息计算截止日为202</w:t>
            </w:r>
            <w:r>
              <w:rPr>
                <w:rFonts w:hint="eastAsia" w:ascii="仿宋" w:hAnsi="仿宋" w:eastAsia="仿宋" w:cs="仿宋"/>
                <w:sz w:val="24"/>
                <w:lang w:val="en-US" w:eastAsia="zh-CN"/>
                <w14:ligatures w14:val="none"/>
              </w:rPr>
              <w:t>5</w:t>
            </w:r>
            <w:r>
              <w:rPr>
                <w:rFonts w:hint="eastAsia" w:ascii="仿宋" w:hAnsi="仿宋" w:eastAsia="仿宋" w:cs="仿宋"/>
                <w:sz w:val="24"/>
                <w14:ligatures w14:val="none"/>
              </w:rPr>
              <w:t>年</w:t>
            </w:r>
            <w:r>
              <w:rPr>
                <w:rFonts w:hint="eastAsia" w:ascii="仿宋" w:hAnsi="仿宋" w:eastAsia="仿宋" w:cs="仿宋"/>
                <w:sz w:val="24"/>
                <w:lang w:val="en-US" w:eastAsia="zh-CN"/>
                <w14:ligatures w14:val="none"/>
              </w:rPr>
              <w:t>7</w:t>
            </w:r>
            <w:r>
              <w:rPr>
                <w:rFonts w:hint="eastAsia" w:ascii="仿宋" w:hAnsi="仿宋" w:eastAsia="仿宋" w:cs="仿宋"/>
                <w:sz w:val="24"/>
                <w14:ligatures w14:val="none"/>
              </w:rPr>
              <w:t>月</w:t>
            </w:r>
            <w:r>
              <w:rPr>
                <w:rFonts w:hint="eastAsia" w:ascii="仿宋" w:hAnsi="仿宋" w:eastAsia="仿宋" w:cs="仿宋"/>
                <w:sz w:val="24"/>
                <w:lang w:val="en-US" w:eastAsia="zh-CN"/>
                <w14:ligatures w14:val="none"/>
              </w:rPr>
              <w:t>18</w:t>
            </w:r>
            <w:r>
              <w:rPr>
                <w:rFonts w:hint="eastAsia" w:ascii="仿宋" w:hAnsi="仿宋" w:eastAsia="仿宋" w:cs="仿宋"/>
                <w:sz w:val="24"/>
                <w14:ligatures w14:val="none"/>
              </w:rPr>
              <w:t>日。</w:t>
            </w:r>
          </w:p>
          <w:p w14:paraId="1570A25D">
            <w:pPr>
              <w:tabs>
                <w:tab w:val="left" w:pos="6379"/>
              </w:tabs>
              <w:spacing w:line="560" w:lineRule="exact"/>
              <w:ind w:firstLine="960" w:firstLineChars="400"/>
              <w:rPr>
                <w:rFonts w:hint="eastAsia" w:ascii="仿宋" w:hAnsi="仿宋" w:eastAsia="仿宋" w:cs="仿宋"/>
                <w:color w:val="000000"/>
                <w:sz w:val="24"/>
                <w14:ligatures w14:val="none"/>
              </w:rPr>
            </w:pPr>
            <w:r>
              <w:rPr>
                <w:rFonts w:hint="eastAsia" w:ascii="仿宋" w:hAnsi="仿宋" w:eastAsia="仿宋" w:cs="仿宋"/>
                <w:sz w:val="24"/>
                <w14:ligatures w14:val="none"/>
              </w:rPr>
              <w:t xml:space="preserve"> 3、本债权申报登记表需逐页盖章/捺印。</w:t>
            </w:r>
          </w:p>
        </w:tc>
      </w:tr>
      <w:tr w14:paraId="069CA8BF">
        <w:tblPrEx>
          <w:tblCellMar>
            <w:top w:w="0" w:type="dxa"/>
            <w:left w:w="108" w:type="dxa"/>
            <w:bottom w:w="0" w:type="dxa"/>
            <w:right w:w="108" w:type="dxa"/>
          </w:tblCellMar>
        </w:tblPrEx>
        <w:trPr>
          <w:trHeight w:val="516" w:hRule="atLeast"/>
          <w:jc w:val="center"/>
        </w:trPr>
        <w:tc>
          <w:tcPr>
            <w:tcW w:w="10260" w:type="dxa"/>
            <w:gridSpan w:val="10"/>
            <w:tcBorders>
              <w:top w:val="nil"/>
              <w:left w:val="nil"/>
              <w:bottom w:val="nil"/>
              <w:right w:val="nil"/>
            </w:tcBorders>
          </w:tcPr>
          <w:p w14:paraId="5EAAEC51">
            <w:pPr>
              <w:widowControl/>
              <w:jc w:val="left"/>
              <w:textAlignment w:val="top"/>
              <w:rPr>
                <w:rFonts w:hint="eastAsia" w:ascii="仿宋" w:hAnsi="仿宋" w:eastAsia="仿宋" w:cs="仿宋"/>
                <w:color w:val="000000"/>
                <w:sz w:val="24"/>
                <w14:ligatures w14:val="none"/>
              </w:rPr>
            </w:pPr>
            <w:r>
              <w:rPr>
                <w:rFonts w:hint="eastAsia" w:ascii="仿宋" w:hAnsi="仿宋" w:eastAsia="仿宋" w:cs="仿宋"/>
                <w:color w:val="000000"/>
                <w:kern w:val="0"/>
                <w:sz w:val="24"/>
                <w:lang w:bidi="ar"/>
                <w14:ligatures w14:val="none"/>
              </w:rPr>
              <w:t>单位债权人的法定代表人或负责人签字并加盖公章：</w:t>
            </w:r>
          </w:p>
        </w:tc>
      </w:tr>
      <w:tr w14:paraId="42513B1E">
        <w:tblPrEx>
          <w:tblCellMar>
            <w:top w:w="0" w:type="dxa"/>
            <w:left w:w="108" w:type="dxa"/>
            <w:bottom w:w="0" w:type="dxa"/>
            <w:right w:w="108" w:type="dxa"/>
          </w:tblCellMar>
        </w:tblPrEx>
        <w:trPr>
          <w:trHeight w:val="336" w:hRule="atLeast"/>
          <w:jc w:val="center"/>
        </w:trPr>
        <w:tc>
          <w:tcPr>
            <w:tcW w:w="10260" w:type="dxa"/>
            <w:gridSpan w:val="10"/>
            <w:tcBorders>
              <w:top w:val="nil"/>
              <w:left w:val="nil"/>
              <w:bottom w:val="nil"/>
              <w:right w:val="nil"/>
            </w:tcBorders>
          </w:tcPr>
          <w:p w14:paraId="6095647D">
            <w:pPr>
              <w:widowControl/>
              <w:textAlignment w:val="top"/>
              <w:rPr>
                <w:rFonts w:hint="eastAsia" w:ascii="仿宋" w:hAnsi="仿宋" w:eastAsia="仿宋" w:cs="仿宋"/>
                <w:color w:val="000000"/>
                <w:sz w:val="24"/>
                <w14:ligatures w14:val="none"/>
              </w:rPr>
            </w:pPr>
            <w:r>
              <w:rPr>
                <w:rFonts w:hint="eastAsia" w:ascii="仿宋" w:hAnsi="仿宋" w:eastAsia="仿宋" w:cs="仿宋"/>
                <w:color w:val="000000"/>
                <w:kern w:val="0"/>
                <w:sz w:val="24"/>
                <w:lang w:bidi="ar"/>
                <w14:ligatures w14:val="none"/>
              </w:rPr>
              <w:t>自然人债权人签字并按手印：</w:t>
            </w:r>
          </w:p>
        </w:tc>
      </w:tr>
      <w:tr w14:paraId="15DEC3BE">
        <w:tblPrEx>
          <w:tblCellMar>
            <w:top w:w="0" w:type="dxa"/>
            <w:left w:w="108" w:type="dxa"/>
            <w:bottom w:w="0" w:type="dxa"/>
            <w:right w:w="108" w:type="dxa"/>
          </w:tblCellMar>
        </w:tblPrEx>
        <w:trPr>
          <w:trHeight w:val="351" w:hRule="atLeast"/>
          <w:jc w:val="center"/>
        </w:trPr>
        <w:tc>
          <w:tcPr>
            <w:tcW w:w="10260" w:type="dxa"/>
            <w:gridSpan w:val="10"/>
            <w:tcBorders>
              <w:top w:val="nil"/>
              <w:left w:val="nil"/>
              <w:bottom w:val="nil"/>
              <w:right w:val="nil"/>
            </w:tcBorders>
          </w:tcPr>
          <w:p w14:paraId="55832EA7">
            <w:pPr>
              <w:widowControl/>
              <w:jc w:val="right"/>
              <w:textAlignment w:val="top"/>
              <w:rPr>
                <w:rFonts w:hint="eastAsia" w:ascii="仿宋" w:hAnsi="仿宋" w:eastAsia="仿宋" w:cs="仿宋"/>
                <w:color w:val="000000"/>
                <w:sz w:val="24"/>
                <w14:ligatures w14:val="none"/>
              </w:rPr>
            </w:pPr>
            <w:r>
              <w:rPr>
                <w:rFonts w:hint="eastAsia" w:ascii="仿宋" w:hAnsi="仿宋" w:eastAsia="仿宋" w:cs="仿宋"/>
                <w:color w:val="000000"/>
                <w:kern w:val="0"/>
                <w:sz w:val="24"/>
                <w:lang w:bidi="ar"/>
                <w14:ligatures w14:val="none"/>
              </w:rPr>
              <w:t xml:space="preserve">  </w:t>
            </w:r>
            <w:r>
              <w:rPr>
                <w:rFonts w:hint="eastAsia" w:ascii="仿宋" w:hAnsi="仿宋" w:eastAsia="仿宋" w:cs="仿宋"/>
                <w:color w:val="000000"/>
                <w:sz w:val="24"/>
                <w:lang w:bidi="ar"/>
                <w14:ligatures w14:val="none"/>
              </w:rPr>
              <w:t>年     月      日</w:t>
            </w:r>
          </w:p>
        </w:tc>
      </w:tr>
    </w:tbl>
    <w:p w14:paraId="699497A8">
      <w:pPr>
        <w:spacing w:after="156" w:afterLines="50" w:line="580" w:lineRule="exact"/>
        <w:jc w:val="center"/>
        <w:rPr>
          <w:rFonts w:hint="eastAsia" w:ascii="仿宋" w:hAnsi="仿宋" w:eastAsia="仿宋" w:cs="仿宋"/>
          <w:b/>
          <w:bCs/>
          <w:sz w:val="36"/>
          <w:szCs w:val="36"/>
        </w:rPr>
      </w:pPr>
      <w:r>
        <w:rPr>
          <w:rFonts w:hint="eastAsia" w:ascii="仿宋" w:hAnsi="仿宋" w:eastAsia="仿宋" w:cs="仿宋"/>
          <w:b/>
          <w:bCs/>
          <w:sz w:val="36"/>
          <w:szCs w:val="36"/>
        </w:rPr>
        <w:t>证据目录</w:t>
      </w:r>
    </w:p>
    <w:tbl>
      <w:tblPr>
        <w:tblStyle w:val="4"/>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5"/>
        <w:gridCol w:w="2165"/>
        <w:gridCol w:w="2938"/>
        <w:gridCol w:w="1985"/>
        <w:gridCol w:w="709"/>
      </w:tblGrid>
      <w:tr w14:paraId="7268A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vAlign w:val="center"/>
          </w:tcPr>
          <w:p w14:paraId="0D218F91">
            <w:pPr>
              <w:jc w:val="center"/>
              <w:rPr>
                <w:rFonts w:hint="eastAsia" w:ascii="仿宋" w:hAnsi="仿宋" w:eastAsia="仿宋" w:cs="仿宋"/>
                <w:b/>
                <w:sz w:val="20"/>
                <w:szCs w:val="20"/>
                <w14:ligatures w14:val="none"/>
              </w:rPr>
            </w:pPr>
            <w:r>
              <w:rPr>
                <w:rFonts w:hint="eastAsia" w:ascii="仿宋" w:hAnsi="仿宋" w:eastAsia="仿宋" w:cs="仿宋"/>
                <w:b/>
                <w:sz w:val="20"/>
                <w:szCs w:val="20"/>
                <w14:ligatures w14:val="none"/>
              </w:rPr>
              <w:t>序号</w:t>
            </w:r>
          </w:p>
        </w:tc>
        <w:tc>
          <w:tcPr>
            <w:tcW w:w="2165" w:type="dxa"/>
            <w:tcBorders>
              <w:right w:val="single" w:color="auto" w:sz="4" w:space="0"/>
            </w:tcBorders>
            <w:vAlign w:val="center"/>
          </w:tcPr>
          <w:p w14:paraId="5C3AE641">
            <w:pPr>
              <w:jc w:val="center"/>
              <w:rPr>
                <w:rFonts w:hint="eastAsia" w:ascii="仿宋" w:hAnsi="仿宋" w:eastAsia="仿宋" w:cs="仿宋"/>
                <w:b/>
                <w:sz w:val="20"/>
                <w:szCs w:val="20"/>
                <w14:ligatures w14:val="none"/>
              </w:rPr>
            </w:pPr>
            <w:r>
              <w:rPr>
                <w:rFonts w:hint="eastAsia" w:ascii="仿宋" w:hAnsi="仿宋" w:eastAsia="仿宋" w:cs="仿宋"/>
                <w:b/>
                <w:sz w:val="20"/>
                <w:szCs w:val="20"/>
                <w14:ligatures w14:val="none"/>
              </w:rPr>
              <w:t>证据名称</w:t>
            </w:r>
          </w:p>
        </w:tc>
        <w:tc>
          <w:tcPr>
            <w:tcW w:w="2938" w:type="dxa"/>
            <w:tcBorders>
              <w:left w:val="single" w:color="auto" w:sz="4" w:space="0"/>
            </w:tcBorders>
            <w:vAlign w:val="center"/>
          </w:tcPr>
          <w:p w14:paraId="7AD47774">
            <w:pPr>
              <w:tabs>
                <w:tab w:val="left" w:pos="345"/>
              </w:tabs>
              <w:jc w:val="center"/>
              <w:rPr>
                <w:rFonts w:hint="eastAsia" w:ascii="仿宋" w:hAnsi="仿宋" w:eastAsia="仿宋" w:cs="仿宋"/>
                <w:b/>
                <w:sz w:val="20"/>
                <w:szCs w:val="20"/>
                <w14:ligatures w14:val="none"/>
              </w:rPr>
            </w:pPr>
            <w:r>
              <w:rPr>
                <w:rFonts w:hint="eastAsia" w:ascii="仿宋" w:hAnsi="仿宋" w:eastAsia="仿宋" w:cs="仿宋"/>
                <w:b/>
                <w:sz w:val="20"/>
                <w:szCs w:val="20"/>
                <w14:ligatures w14:val="none"/>
              </w:rPr>
              <w:t>证明内容</w:t>
            </w:r>
          </w:p>
        </w:tc>
        <w:tc>
          <w:tcPr>
            <w:tcW w:w="1985" w:type="dxa"/>
            <w:vAlign w:val="center"/>
          </w:tcPr>
          <w:p w14:paraId="24868824">
            <w:pPr>
              <w:jc w:val="center"/>
              <w:rPr>
                <w:rFonts w:hint="eastAsia" w:ascii="仿宋" w:hAnsi="仿宋" w:eastAsia="仿宋" w:cs="仿宋"/>
                <w:b/>
                <w:sz w:val="20"/>
                <w:szCs w:val="20"/>
                <w14:ligatures w14:val="none"/>
              </w:rPr>
            </w:pPr>
            <w:r>
              <w:rPr>
                <w:rFonts w:hint="eastAsia" w:ascii="仿宋" w:hAnsi="仿宋" w:eastAsia="仿宋" w:cs="仿宋"/>
                <w:b/>
                <w:sz w:val="20"/>
                <w:szCs w:val="20"/>
                <w14:ligatures w14:val="none"/>
              </w:rPr>
              <w:t>形成时间</w:t>
            </w:r>
          </w:p>
        </w:tc>
        <w:tc>
          <w:tcPr>
            <w:tcW w:w="709" w:type="dxa"/>
            <w:vAlign w:val="center"/>
          </w:tcPr>
          <w:p w14:paraId="13F17430">
            <w:pPr>
              <w:jc w:val="center"/>
              <w:rPr>
                <w:rFonts w:hint="eastAsia" w:ascii="仿宋" w:hAnsi="仿宋" w:eastAsia="仿宋" w:cs="仿宋"/>
                <w:b/>
                <w:sz w:val="20"/>
                <w:szCs w:val="20"/>
                <w14:ligatures w14:val="none"/>
              </w:rPr>
            </w:pPr>
            <w:r>
              <w:rPr>
                <w:rFonts w:hint="eastAsia" w:ascii="仿宋" w:hAnsi="仿宋" w:eastAsia="仿宋" w:cs="仿宋"/>
                <w:b/>
                <w:sz w:val="20"/>
                <w:szCs w:val="20"/>
                <w14:ligatures w14:val="none"/>
              </w:rPr>
              <w:t>页码</w:t>
            </w:r>
          </w:p>
        </w:tc>
      </w:tr>
      <w:tr w14:paraId="12CA8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vAlign w:val="center"/>
          </w:tcPr>
          <w:p w14:paraId="2874F348">
            <w:pPr>
              <w:jc w:val="center"/>
              <w:rPr>
                <w:rFonts w:hint="eastAsia" w:ascii="仿宋" w:hAnsi="仿宋" w:eastAsia="仿宋" w:cs="仿宋"/>
                <w:sz w:val="20"/>
                <w:szCs w:val="20"/>
                <w14:ligatures w14:val="none"/>
              </w:rPr>
            </w:pPr>
            <w:r>
              <w:rPr>
                <w:rFonts w:hint="eastAsia" w:ascii="仿宋" w:hAnsi="仿宋" w:eastAsia="仿宋" w:cs="仿宋"/>
                <w:sz w:val="20"/>
                <w:szCs w:val="20"/>
                <w14:ligatures w14:val="none"/>
              </w:rPr>
              <w:t>1</w:t>
            </w:r>
          </w:p>
        </w:tc>
        <w:tc>
          <w:tcPr>
            <w:tcW w:w="2165" w:type="dxa"/>
            <w:tcBorders>
              <w:right w:val="single" w:color="auto" w:sz="4" w:space="0"/>
            </w:tcBorders>
            <w:vAlign w:val="center"/>
          </w:tcPr>
          <w:p w14:paraId="7F00A0D7">
            <w:pPr>
              <w:jc w:val="center"/>
              <w:rPr>
                <w:rFonts w:hint="eastAsia" w:ascii="仿宋" w:hAnsi="仿宋" w:eastAsia="仿宋" w:cs="仿宋"/>
                <w:sz w:val="20"/>
                <w:szCs w:val="20"/>
                <w14:ligatures w14:val="none"/>
              </w:rPr>
            </w:pPr>
          </w:p>
        </w:tc>
        <w:tc>
          <w:tcPr>
            <w:tcW w:w="2938" w:type="dxa"/>
            <w:tcBorders>
              <w:left w:val="single" w:color="auto" w:sz="4" w:space="0"/>
            </w:tcBorders>
            <w:vAlign w:val="center"/>
          </w:tcPr>
          <w:p w14:paraId="073F0780">
            <w:pPr>
              <w:jc w:val="center"/>
              <w:rPr>
                <w:rFonts w:hint="eastAsia" w:ascii="仿宋" w:hAnsi="仿宋" w:eastAsia="仿宋" w:cs="仿宋"/>
                <w:sz w:val="20"/>
                <w:szCs w:val="20"/>
                <w14:ligatures w14:val="none"/>
              </w:rPr>
            </w:pPr>
          </w:p>
        </w:tc>
        <w:tc>
          <w:tcPr>
            <w:tcW w:w="1985" w:type="dxa"/>
            <w:vAlign w:val="center"/>
          </w:tcPr>
          <w:p w14:paraId="1A178AC6">
            <w:pPr>
              <w:jc w:val="right"/>
              <w:rPr>
                <w:rFonts w:hint="eastAsia" w:ascii="仿宋" w:hAnsi="仿宋" w:eastAsia="仿宋" w:cs="仿宋"/>
                <w:sz w:val="20"/>
                <w:szCs w:val="20"/>
                <w14:ligatures w14:val="none"/>
              </w:rPr>
            </w:pPr>
            <w:r>
              <w:rPr>
                <w:rFonts w:hint="eastAsia" w:ascii="仿宋" w:hAnsi="仿宋" w:eastAsia="仿宋" w:cs="仿宋"/>
                <w:sz w:val="20"/>
                <w:szCs w:val="20"/>
                <w14:ligatures w14:val="none"/>
              </w:rPr>
              <w:t>年   月   日</w:t>
            </w:r>
          </w:p>
        </w:tc>
        <w:tc>
          <w:tcPr>
            <w:tcW w:w="709" w:type="dxa"/>
            <w:vAlign w:val="center"/>
          </w:tcPr>
          <w:p w14:paraId="6EA0BC58">
            <w:pPr>
              <w:jc w:val="center"/>
              <w:rPr>
                <w:rFonts w:hint="eastAsia" w:ascii="仿宋" w:hAnsi="仿宋" w:eastAsia="仿宋" w:cs="仿宋"/>
                <w:sz w:val="20"/>
                <w:szCs w:val="20"/>
                <w14:ligatures w14:val="none"/>
              </w:rPr>
            </w:pPr>
          </w:p>
        </w:tc>
      </w:tr>
      <w:tr w14:paraId="717FC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vAlign w:val="center"/>
          </w:tcPr>
          <w:p w14:paraId="7941EA0B">
            <w:pPr>
              <w:jc w:val="center"/>
              <w:rPr>
                <w:rFonts w:hint="eastAsia" w:ascii="仿宋" w:hAnsi="仿宋" w:eastAsia="仿宋" w:cs="仿宋"/>
                <w:sz w:val="20"/>
                <w:szCs w:val="20"/>
                <w14:ligatures w14:val="none"/>
              </w:rPr>
            </w:pPr>
            <w:r>
              <w:rPr>
                <w:rFonts w:hint="eastAsia" w:ascii="仿宋" w:hAnsi="仿宋" w:eastAsia="仿宋" w:cs="仿宋"/>
                <w:sz w:val="20"/>
                <w:szCs w:val="20"/>
                <w14:ligatures w14:val="none"/>
              </w:rPr>
              <w:t>2</w:t>
            </w:r>
          </w:p>
        </w:tc>
        <w:tc>
          <w:tcPr>
            <w:tcW w:w="2165" w:type="dxa"/>
            <w:tcBorders>
              <w:right w:val="single" w:color="auto" w:sz="4" w:space="0"/>
            </w:tcBorders>
            <w:vAlign w:val="center"/>
          </w:tcPr>
          <w:p w14:paraId="1187B685">
            <w:pPr>
              <w:jc w:val="center"/>
              <w:rPr>
                <w:rFonts w:hint="eastAsia" w:ascii="仿宋" w:hAnsi="仿宋" w:eastAsia="仿宋" w:cs="仿宋"/>
                <w:sz w:val="20"/>
                <w:szCs w:val="20"/>
                <w14:ligatures w14:val="none"/>
              </w:rPr>
            </w:pPr>
          </w:p>
        </w:tc>
        <w:tc>
          <w:tcPr>
            <w:tcW w:w="2938" w:type="dxa"/>
            <w:tcBorders>
              <w:left w:val="single" w:color="auto" w:sz="4" w:space="0"/>
            </w:tcBorders>
            <w:vAlign w:val="center"/>
          </w:tcPr>
          <w:p w14:paraId="083BB812">
            <w:pPr>
              <w:jc w:val="center"/>
              <w:rPr>
                <w:rFonts w:hint="eastAsia" w:ascii="仿宋" w:hAnsi="仿宋" w:eastAsia="仿宋" w:cs="仿宋"/>
                <w:sz w:val="20"/>
                <w:szCs w:val="20"/>
                <w14:ligatures w14:val="none"/>
              </w:rPr>
            </w:pPr>
          </w:p>
        </w:tc>
        <w:tc>
          <w:tcPr>
            <w:tcW w:w="1985" w:type="dxa"/>
            <w:vAlign w:val="center"/>
          </w:tcPr>
          <w:p w14:paraId="53690403">
            <w:pPr>
              <w:jc w:val="right"/>
              <w:rPr>
                <w:rFonts w:hint="eastAsia" w:ascii="仿宋" w:hAnsi="仿宋" w:eastAsia="仿宋" w:cs="仿宋"/>
                <w:sz w:val="20"/>
                <w:szCs w:val="20"/>
                <w14:ligatures w14:val="none"/>
              </w:rPr>
            </w:pPr>
            <w:r>
              <w:rPr>
                <w:rFonts w:hint="eastAsia" w:ascii="仿宋" w:hAnsi="仿宋" w:eastAsia="仿宋" w:cs="仿宋"/>
                <w:sz w:val="20"/>
                <w:szCs w:val="20"/>
                <w14:ligatures w14:val="none"/>
              </w:rPr>
              <w:t>年   月   日</w:t>
            </w:r>
          </w:p>
        </w:tc>
        <w:tc>
          <w:tcPr>
            <w:tcW w:w="709" w:type="dxa"/>
            <w:vAlign w:val="center"/>
          </w:tcPr>
          <w:p w14:paraId="239DA090">
            <w:pPr>
              <w:jc w:val="center"/>
              <w:rPr>
                <w:rFonts w:hint="eastAsia" w:ascii="仿宋" w:hAnsi="仿宋" w:eastAsia="仿宋" w:cs="仿宋"/>
                <w:sz w:val="20"/>
                <w:szCs w:val="20"/>
                <w14:ligatures w14:val="none"/>
              </w:rPr>
            </w:pPr>
          </w:p>
        </w:tc>
      </w:tr>
      <w:tr w14:paraId="50932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vAlign w:val="center"/>
          </w:tcPr>
          <w:p w14:paraId="48600B79">
            <w:pPr>
              <w:jc w:val="center"/>
              <w:rPr>
                <w:rFonts w:hint="eastAsia" w:ascii="仿宋" w:hAnsi="仿宋" w:eastAsia="仿宋" w:cs="仿宋"/>
                <w:sz w:val="20"/>
                <w:szCs w:val="20"/>
                <w14:ligatures w14:val="none"/>
              </w:rPr>
            </w:pPr>
            <w:r>
              <w:rPr>
                <w:rFonts w:hint="eastAsia" w:ascii="仿宋" w:hAnsi="仿宋" w:eastAsia="仿宋" w:cs="仿宋"/>
                <w:sz w:val="20"/>
                <w:szCs w:val="20"/>
                <w14:ligatures w14:val="none"/>
              </w:rPr>
              <w:t>3</w:t>
            </w:r>
          </w:p>
        </w:tc>
        <w:tc>
          <w:tcPr>
            <w:tcW w:w="2165" w:type="dxa"/>
            <w:tcBorders>
              <w:right w:val="single" w:color="auto" w:sz="4" w:space="0"/>
            </w:tcBorders>
            <w:vAlign w:val="center"/>
          </w:tcPr>
          <w:p w14:paraId="7C25BBEB">
            <w:pPr>
              <w:jc w:val="center"/>
              <w:rPr>
                <w:rFonts w:hint="eastAsia" w:ascii="仿宋" w:hAnsi="仿宋" w:eastAsia="仿宋" w:cs="仿宋"/>
                <w:sz w:val="20"/>
                <w:szCs w:val="20"/>
                <w14:ligatures w14:val="none"/>
              </w:rPr>
            </w:pPr>
          </w:p>
        </w:tc>
        <w:tc>
          <w:tcPr>
            <w:tcW w:w="2938" w:type="dxa"/>
            <w:tcBorders>
              <w:left w:val="single" w:color="auto" w:sz="4" w:space="0"/>
            </w:tcBorders>
            <w:vAlign w:val="center"/>
          </w:tcPr>
          <w:p w14:paraId="4140A951">
            <w:pPr>
              <w:jc w:val="center"/>
              <w:rPr>
                <w:rFonts w:hint="eastAsia" w:ascii="仿宋" w:hAnsi="仿宋" w:eastAsia="仿宋" w:cs="仿宋"/>
                <w:sz w:val="20"/>
                <w:szCs w:val="20"/>
                <w14:ligatures w14:val="none"/>
              </w:rPr>
            </w:pPr>
          </w:p>
        </w:tc>
        <w:tc>
          <w:tcPr>
            <w:tcW w:w="1985" w:type="dxa"/>
            <w:vAlign w:val="center"/>
          </w:tcPr>
          <w:p w14:paraId="36298EA5">
            <w:pPr>
              <w:jc w:val="right"/>
              <w:rPr>
                <w:rFonts w:hint="eastAsia" w:ascii="仿宋" w:hAnsi="仿宋" w:eastAsia="仿宋" w:cs="仿宋"/>
                <w:sz w:val="20"/>
                <w:szCs w:val="20"/>
                <w14:ligatures w14:val="none"/>
              </w:rPr>
            </w:pPr>
            <w:r>
              <w:rPr>
                <w:rFonts w:hint="eastAsia" w:ascii="仿宋" w:hAnsi="仿宋" w:eastAsia="仿宋" w:cs="仿宋"/>
                <w:sz w:val="20"/>
                <w:szCs w:val="20"/>
                <w14:ligatures w14:val="none"/>
              </w:rPr>
              <w:t>年   月   日</w:t>
            </w:r>
          </w:p>
        </w:tc>
        <w:tc>
          <w:tcPr>
            <w:tcW w:w="709" w:type="dxa"/>
            <w:vAlign w:val="center"/>
          </w:tcPr>
          <w:p w14:paraId="5B819E15">
            <w:pPr>
              <w:jc w:val="center"/>
              <w:rPr>
                <w:rFonts w:hint="eastAsia" w:ascii="仿宋" w:hAnsi="仿宋" w:eastAsia="仿宋" w:cs="仿宋"/>
                <w:sz w:val="20"/>
                <w:szCs w:val="20"/>
                <w14:ligatures w14:val="none"/>
              </w:rPr>
            </w:pPr>
          </w:p>
        </w:tc>
      </w:tr>
      <w:tr w14:paraId="1B1F0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vAlign w:val="center"/>
          </w:tcPr>
          <w:p w14:paraId="46697D87">
            <w:pPr>
              <w:jc w:val="center"/>
              <w:rPr>
                <w:rFonts w:hint="eastAsia" w:ascii="仿宋" w:hAnsi="仿宋" w:eastAsia="仿宋" w:cs="仿宋"/>
                <w:sz w:val="20"/>
                <w:szCs w:val="20"/>
                <w14:ligatures w14:val="none"/>
              </w:rPr>
            </w:pPr>
            <w:r>
              <w:rPr>
                <w:rFonts w:hint="eastAsia" w:ascii="仿宋" w:hAnsi="仿宋" w:eastAsia="仿宋" w:cs="仿宋"/>
                <w:sz w:val="20"/>
                <w:szCs w:val="20"/>
                <w14:ligatures w14:val="none"/>
              </w:rPr>
              <w:t>4</w:t>
            </w:r>
          </w:p>
        </w:tc>
        <w:tc>
          <w:tcPr>
            <w:tcW w:w="2165" w:type="dxa"/>
            <w:tcBorders>
              <w:right w:val="single" w:color="auto" w:sz="4" w:space="0"/>
            </w:tcBorders>
            <w:vAlign w:val="center"/>
          </w:tcPr>
          <w:p w14:paraId="70953969">
            <w:pPr>
              <w:jc w:val="center"/>
              <w:rPr>
                <w:rFonts w:hint="eastAsia" w:ascii="仿宋" w:hAnsi="仿宋" w:eastAsia="仿宋" w:cs="仿宋"/>
                <w:sz w:val="20"/>
                <w:szCs w:val="20"/>
                <w14:ligatures w14:val="none"/>
              </w:rPr>
            </w:pPr>
          </w:p>
        </w:tc>
        <w:tc>
          <w:tcPr>
            <w:tcW w:w="2938" w:type="dxa"/>
            <w:tcBorders>
              <w:left w:val="single" w:color="auto" w:sz="4" w:space="0"/>
            </w:tcBorders>
            <w:vAlign w:val="center"/>
          </w:tcPr>
          <w:p w14:paraId="0D8DB5A7">
            <w:pPr>
              <w:jc w:val="center"/>
              <w:rPr>
                <w:rFonts w:hint="eastAsia" w:ascii="仿宋" w:hAnsi="仿宋" w:eastAsia="仿宋" w:cs="仿宋"/>
                <w:sz w:val="20"/>
                <w:szCs w:val="20"/>
                <w14:ligatures w14:val="none"/>
              </w:rPr>
            </w:pPr>
          </w:p>
        </w:tc>
        <w:tc>
          <w:tcPr>
            <w:tcW w:w="1985" w:type="dxa"/>
            <w:vAlign w:val="center"/>
          </w:tcPr>
          <w:p w14:paraId="53A12B63">
            <w:pPr>
              <w:jc w:val="right"/>
              <w:rPr>
                <w:rFonts w:hint="eastAsia" w:ascii="仿宋" w:hAnsi="仿宋" w:eastAsia="仿宋" w:cs="仿宋"/>
                <w:sz w:val="20"/>
                <w:szCs w:val="20"/>
                <w14:ligatures w14:val="none"/>
              </w:rPr>
            </w:pPr>
            <w:r>
              <w:rPr>
                <w:rFonts w:hint="eastAsia" w:ascii="仿宋" w:hAnsi="仿宋" w:eastAsia="仿宋" w:cs="仿宋"/>
                <w:sz w:val="20"/>
                <w:szCs w:val="20"/>
                <w14:ligatures w14:val="none"/>
              </w:rPr>
              <w:t>年   月   日</w:t>
            </w:r>
          </w:p>
        </w:tc>
        <w:tc>
          <w:tcPr>
            <w:tcW w:w="709" w:type="dxa"/>
            <w:vAlign w:val="center"/>
          </w:tcPr>
          <w:p w14:paraId="146AEB78">
            <w:pPr>
              <w:jc w:val="center"/>
              <w:rPr>
                <w:rFonts w:hint="eastAsia" w:ascii="仿宋" w:hAnsi="仿宋" w:eastAsia="仿宋" w:cs="仿宋"/>
                <w:sz w:val="20"/>
                <w:szCs w:val="20"/>
                <w14:ligatures w14:val="none"/>
              </w:rPr>
            </w:pPr>
          </w:p>
        </w:tc>
      </w:tr>
      <w:tr w14:paraId="6CF4C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vAlign w:val="center"/>
          </w:tcPr>
          <w:p w14:paraId="37EAA755">
            <w:pPr>
              <w:jc w:val="center"/>
              <w:rPr>
                <w:rFonts w:hint="eastAsia" w:ascii="仿宋" w:hAnsi="仿宋" w:eastAsia="仿宋" w:cs="仿宋"/>
                <w:sz w:val="20"/>
                <w:szCs w:val="20"/>
                <w14:ligatures w14:val="none"/>
              </w:rPr>
            </w:pPr>
            <w:r>
              <w:rPr>
                <w:rFonts w:hint="eastAsia" w:ascii="仿宋" w:hAnsi="仿宋" w:eastAsia="仿宋" w:cs="仿宋"/>
                <w:sz w:val="20"/>
                <w:szCs w:val="20"/>
                <w14:ligatures w14:val="none"/>
              </w:rPr>
              <w:t>5</w:t>
            </w:r>
          </w:p>
        </w:tc>
        <w:tc>
          <w:tcPr>
            <w:tcW w:w="2165" w:type="dxa"/>
            <w:tcBorders>
              <w:right w:val="single" w:color="auto" w:sz="4" w:space="0"/>
            </w:tcBorders>
            <w:vAlign w:val="center"/>
          </w:tcPr>
          <w:p w14:paraId="10E0634E">
            <w:pPr>
              <w:jc w:val="center"/>
              <w:rPr>
                <w:rFonts w:hint="eastAsia" w:ascii="仿宋" w:hAnsi="仿宋" w:eastAsia="仿宋" w:cs="仿宋"/>
                <w:sz w:val="20"/>
                <w:szCs w:val="20"/>
                <w14:ligatures w14:val="none"/>
              </w:rPr>
            </w:pPr>
          </w:p>
        </w:tc>
        <w:tc>
          <w:tcPr>
            <w:tcW w:w="2938" w:type="dxa"/>
            <w:tcBorders>
              <w:left w:val="single" w:color="auto" w:sz="4" w:space="0"/>
            </w:tcBorders>
            <w:vAlign w:val="center"/>
          </w:tcPr>
          <w:p w14:paraId="2BEE2FB6">
            <w:pPr>
              <w:jc w:val="center"/>
              <w:rPr>
                <w:rFonts w:hint="eastAsia" w:ascii="仿宋" w:hAnsi="仿宋" w:eastAsia="仿宋" w:cs="仿宋"/>
                <w:sz w:val="20"/>
                <w:szCs w:val="20"/>
                <w14:ligatures w14:val="none"/>
              </w:rPr>
            </w:pPr>
          </w:p>
        </w:tc>
        <w:tc>
          <w:tcPr>
            <w:tcW w:w="1985" w:type="dxa"/>
            <w:vAlign w:val="center"/>
          </w:tcPr>
          <w:p w14:paraId="61950FF5">
            <w:pPr>
              <w:jc w:val="right"/>
              <w:rPr>
                <w:rFonts w:hint="eastAsia" w:ascii="仿宋" w:hAnsi="仿宋" w:eastAsia="仿宋" w:cs="仿宋"/>
                <w:sz w:val="20"/>
                <w:szCs w:val="20"/>
                <w14:ligatures w14:val="none"/>
              </w:rPr>
            </w:pPr>
            <w:r>
              <w:rPr>
                <w:rFonts w:hint="eastAsia" w:ascii="仿宋" w:hAnsi="仿宋" w:eastAsia="仿宋" w:cs="仿宋"/>
                <w:sz w:val="20"/>
                <w:szCs w:val="20"/>
                <w14:ligatures w14:val="none"/>
              </w:rPr>
              <w:t>年   月   日</w:t>
            </w:r>
          </w:p>
        </w:tc>
        <w:tc>
          <w:tcPr>
            <w:tcW w:w="709" w:type="dxa"/>
            <w:vAlign w:val="center"/>
          </w:tcPr>
          <w:p w14:paraId="25D8FFC6">
            <w:pPr>
              <w:jc w:val="center"/>
              <w:rPr>
                <w:rFonts w:hint="eastAsia" w:ascii="仿宋" w:hAnsi="仿宋" w:eastAsia="仿宋" w:cs="仿宋"/>
                <w:sz w:val="20"/>
                <w:szCs w:val="20"/>
                <w14:ligatures w14:val="none"/>
              </w:rPr>
            </w:pPr>
          </w:p>
        </w:tc>
      </w:tr>
      <w:tr w14:paraId="34C87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vAlign w:val="center"/>
          </w:tcPr>
          <w:p w14:paraId="3ECD6737">
            <w:pPr>
              <w:jc w:val="center"/>
              <w:rPr>
                <w:rFonts w:hint="eastAsia" w:ascii="仿宋" w:hAnsi="仿宋" w:eastAsia="仿宋" w:cs="仿宋"/>
                <w:sz w:val="20"/>
                <w:szCs w:val="20"/>
                <w14:ligatures w14:val="none"/>
              </w:rPr>
            </w:pPr>
            <w:r>
              <w:rPr>
                <w:rFonts w:hint="eastAsia" w:ascii="仿宋" w:hAnsi="仿宋" w:eastAsia="仿宋" w:cs="仿宋"/>
                <w:sz w:val="20"/>
                <w:szCs w:val="20"/>
                <w14:ligatures w14:val="none"/>
              </w:rPr>
              <w:t>6</w:t>
            </w:r>
          </w:p>
        </w:tc>
        <w:tc>
          <w:tcPr>
            <w:tcW w:w="2165" w:type="dxa"/>
            <w:tcBorders>
              <w:right w:val="single" w:color="auto" w:sz="4" w:space="0"/>
            </w:tcBorders>
            <w:vAlign w:val="center"/>
          </w:tcPr>
          <w:p w14:paraId="512C5018">
            <w:pPr>
              <w:jc w:val="center"/>
              <w:rPr>
                <w:rFonts w:hint="eastAsia" w:ascii="仿宋" w:hAnsi="仿宋" w:eastAsia="仿宋" w:cs="仿宋"/>
                <w:sz w:val="20"/>
                <w:szCs w:val="20"/>
                <w14:ligatures w14:val="none"/>
              </w:rPr>
            </w:pPr>
          </w:p>
        </w:tc>
        <w:tc>
          <w:tcPr>
            <w:tcW w:w="2938" w:type="dxa"/>
            <w:tcBorders>
              <w:left w:val="single" w:color="auto" w:sz="4" w:space="0"/>
            </w:tcBorders>
            <w:vAlign w:val="center"/>
          </w:tcPr>
          <w:p w14:paraId="36140BF5">
            <w:pPr>
              <w:jc w:val="center"/>
              <w:rPr>
                <w:rFonts w:hint="eastAsia" w:ascii="仿宋" w:hAnsi="仿宋" w:eastAsia="仿宋" w:cs="仿宋"/>
                <w:sz w:val="20"/>
                <w:szCs w:val="20"/>
                <w14:ligatures w14:val="none"/>
              </w:rPr>
            </w:pPr>
          </w:p>
        </w:tc>
        <w:tc>
          <w:tcPr>
            <w:tcW w:w="1985" w:type="dxa"/>
            <w:vAlign w:val="center"/>
          </w:tcPr>
          <w:p w14:paraId="29E869A3">
            <w:pPr>
              <w:jc w:val="right"/>
              <w:rPr>
                <w:rFonts w:hint="eastAsia" w:ascii="仿宋" w:hAnsi="仿宋" w:eastAsia="仿宋" w:cs="仿宋"/>
                <w:sz w:val="20"/>
                <w:szCs w:val="20"/>
                <w14:ligatures w14:val="none"/>
              </w:rPr>
            </w:pPr>
            <w:r>
              <w:rPr>
                <w:rFonts w:hint="eastAsia" w:ascii="仿宋" w:hAnsi="仿宋" w:eastAsia="仿宋" w:cs="仿宋"/>
                <w:sz w:val="20"/>
                <w:szCs w:val="20"/>
                <w14:ligatures w14:val="none"/>
              </w:rPr>
              <w:t>年   月   日</w:t>
            </w:r>
          </w:p>
        </w:tc>
        <w:tc>
          <w:tcPr>
            <w:tcW w:w="709" w:type="dxa"/>
            <w:vAlign w:val="center"/>
          </w:tcPr>
          <w:p w14:paraId="4E92663F">
            <w:pPr>
              <w:jc w:val="center"/>
              <w:rPr>
                <w:rFonts w:hint="eastAsia" w:ascii="仿宋" w:hAnsi="仿宋" w:eastAsia="仿宋" w:cs="仿宋"/>
                <w:sz w:val="20"/>
                <w:szCs w:val="20"/>
                <w14:ligatures w14:val="none"/>
              </w:rPr>
            </w:pPr>
          </w:p>
        </w:tc>
      </w:tr>
      <w:tr w14:paraId="131F0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vAlign w:val="center"/>
          </w:tcPr>
          <w:p w14:paraId="5227D950">
            <w:pPr>
              <w:jc w:val="center"/>
              <w:rPr>
                <w:rFonts w:hint="eastAsia" w:ascii="仿宋" w:hAnsi="仿宋" w:eastAsia="仿宋" w:cs="仿宋"/>
                <w:sz w:val="20"/>
                <w:szCs w:val="20"/>
                <w14:ligatures w14:val="none"/>
              </w:rPr>
            </w:pPr>
            <w:r>
              <w:rPr>
                <w:rFonts w:hint="eastAsia" w:ascii="仿宋" w:hAnsi="仿宋" w:eastAsia="仿宋" w:cs="仿宋"/>
                <w:sz w:val="20"/>
                <w:szCs w:val="20"/>
                <w14:ligatures w14:val="none"/>
              </w:rPr>
              <w:t>7</w:t>
            </w:r>
          </w:p>
        </w:tc>
        <w:tc>
          <w:tcPr>
            <w:tcW w:w="2165" w:type="dxa"/>
            <w:tcBorders>
              <w:right w:val="single" w:color="auto" w:sz="4" w:space="0"/>
            </w:tcBorders>
            <w:vAlign w:val="center"/>
          </w:tcPr>
          <w:p w14:paraId="2FF0FAA8">
            <w:pPr>
              <w:jc w:val="center"/>
              <w:rPr>
                <w:rFonts w:hint="eastAsia" w:ascii="仿宋" w:hAnsi="仿宋" w:eastAsia="仿宋" w:cs="仿宋"/>
                <w:sz w:val="20"/>
                <w:szCs w:val="20"/>
                <w14:ligatures w14:val="none"/>
              </w:rPr>
            </w:pPr>
          </w:p>
        </w:tc>
        <w:tc>
          <w:tcPr>
            <w:tcW w:w="2938" w:type="dxa"/>
            <w:tcBorders>
              <w:left w:val="single" w:color="auto" w:sz="4" w:space="0"/>
            </w:tcBorders>
            <w:vAlign w:val="center"/>
          </w:tcPr>
          <w:p w14:paraId="735E6B63">
            <w:pPr>
              <w:jc w:val="center"/>
              <w:rPr>
                <w:rFonts w:hint="eastAsia" w:ascii="仿宋" w:hAnsi="仿宋" w:eastAsia="仿宋" w:cs="仿宋"/>
                <w:sz w:val="20"/>
                <w:szCs w:val="20"/>
                <w14:ligatures w14:val="none"/>
              </w:rPr>
            </w:pPr>
          </w:p>
        </w:tc>
        <w:tc>
          <w:tcPr>
            <w:tcW w:w="1985" w:type="dxa"/>
            <w:vAlign w:val="center"/>
          </w:tcPr>
          <w:p w14:paraId="66330638">
            <w:pPr>
              <w:jc w:val="right"/>
              <w:rPr>
                <w:rFonts w:hint="eastAsia" w:ascii="仿宋" w:hAnsi="仿宋" w:eastAsia="仿宋" w:cs="仿宋"/>
                <w:sz w:val="20"/>
                <w:szCs w:val="20"/>
                <w14:ligatures w14:val="none"/>
              </w:rPr>
            </w:pPr>
            <w:r>
              <w:rPr>
                <w:rFonts w:hint="eastAsia" w:ascii="仿宋" w:hAnsi="仿宋" w:eastAsia="仿宋" w:cs="仿宋"/>
                <w:sz w:val="20"/>
                <w:szCs w:val="20"/>
                <w14:ligatures w14:val="none"/>
              </w:rPr>
              <w:t>年   月   日</w:t>
            </w:r>
          </w:p>
        </w:tc>
        <w:tc>
          <w:tcPr>
            <w:tcW w:w="709" w:type="dxa"/>
            <w:vAlign w:val="center"/>
          </w:tcPr>
          <w:p w14:paraId="23859DC3">
            <w:pPr>
              <w:jc w:val="center"/>
              <w:rPr>
                <w:rFonts w:hint="eastAsia" w:ascii="仿宋" w:hAnsi="仿宋" w:eastAsia="仿宋" w:cs="仿宋"/>
                <w:sz w:val="20"/>
                <w:szCs w:val="20"/>
                <w14:ligatures w14:val="none"/>
              </w:rPr>
            </w:pPr>
          </w:p>
        </w:tc>
      </w:tr>
      <w:tr w14:paraId="3D7E4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vAlign w:val="center"/>
          </w:tcPr>
          <w:p w14:paraId="5B884FBC">
            <w:pPr>
              <w:jc w:val="center"/>
              <w:rPr>
                <w:rFonts w:hint="eastAsia" w:ascii="仿宋" w:hAnsi="仿宋" w:eastAsia="仿宋" w:cs="仿宋"/>
                <w:sz w:val="20"/>
                <w:szCs w:val="20"/>
                <w14:ligatures w14:val="none"/>
              </w:rPr>
            </w:pPr>
            <w:r>
              <w:rPr>
                <w:rFonts w:hint="eastAsia" w:ascii="仿宋" w:hAnsi="仿宋" w:eastAsia="仿宋" w:cs="仿宋"/>
                <w:sz w:val="20"/>
                <w:szCs w:val="20"/>
                <w14:ligatures w14:val="none"/>
              </w:rPr>
              <w:t>8</w:t>
            </w:r>
          </w:p>
        </w:tc>
        <w:tc>
          <w:tcPr>
            <w:tcW w:w="2165" w:type="dxa"/>
            <w:tcBorders>
              <w:right w:val="single" w:color="auto" w:sz="4" w:space="0"/>
            </w:tcBorders>
            <w:vAlign w:val="center"/>
          </w:tcPr>
          <w:p w14:paraId="2E563406">
            <w:pPr>
              <w:jc w:val="center"/>
              <w:rPr>
                <w:rFonts w:hint="eastAsia" w:ascii="仿宋" w:hAnsi="仿宋" w:eastAsia="仿宋" w:cs="仿宋"/>
                <w:sz w:val="20"/>
                <w:szCs w:val="20"/>
                <w14:ligatures w14:val="none"/>
              </w:rPr>
            </w:pPr>
          </w:p>
        </w:tc>
        <w:tc>
          <w:tcPr>
            <w:tcW w:w="2938" w:type="dxa"/>
            <w:tcBorders>
              <w:left w:val="single" w:color="auto" w:sz="4" w:space="0"/>
            </w:tcBorders>
            <w:vAlign w:val="center"/>
          </w:tcPr>
          <w:p w14:paraId="1E7A4AB9">
            <w:pPr>
              <w:jc w:val="center"/>
              <w:rPr>
                <w:rFonts w:hint="eastAsia" w:ascii="仿宋" w:hAnsi="仿宋" w:eastAsia="仿宋" w:cs="仿宋"/>
                <w:sz w:val="20"/>
                <w:szCs w:val="20"/>
                <w14:ligatures w14:val="none"/>
              </w:rPr>
            </w:pPr>
          </w:p>
        </w:tc>
        <w:tc>
          <w:tcPr>
            <w:tcW w:w="1985" w:type="dxa"/>
            <w:vAlign w:val="center"/>
          </w:tcPr>
          <w:p w14:paraId="29A1236F">
            <w:pPr>
              <w:jc w:val="right"/>
              <w:rPr>
                <w:rFonts w:hint="eastAsia" w:ascii="仿宋" w:hAnsi="仿宋" w:eastAsia="仿宋" w:cs="仿宋"/>
                <w:sz w:val="20"/>
                <w:szCs w:val="20"/>
                <w14:ligatures w14:val="none"/>
              </w:rPr>
            </w:pPr>
            <w:r>
              <w:rPr>
                <w:rFonts w:hint="eastAsia" w:ascii="仿宋" w:hAnsi="仿宋" w:eastAsia="仿宋" w:cs="仿宋"/>
                <w:sz w:val="20"/>
                <w:szCs w:val="20"/>
                <w14:ligatures w14:val="none"/>
              </w:rPr>
              <w:t>年   月   日</w:t>
            </w:r>
          </w:p>
        </w:tc>
        <w:tc>
          <w:tcPr>
            <w:tcW w:w="709" w:type="dxa"/>
            <w:vAlign w:val="center"/>
          </w:tcPr>
          <w:p w14:paraId="51C6695D">
            <w:pPr>
              <w:jc w:val="center"/>
              <w:rPr>
                <w:rFonts w:hint="eastAsia" w:ascii="仿宋" w:hAnsi="仿宋" w:eastAsia="仿宋" w:cs="仿宋"/>
                <w:sz w:val="20"/>
                <w:szCs w:val="20"/>
                <w14:ligatures w14:val="none"/>
              </w:rPr>
            </w:pPr>
          </w:p>
        </w:tc>
      </w:tr>
      <w:tr w14:paraId="068D6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vAlign w:val="center"/>
          </w:tcPr>
          <w:p w14:paraId="2D46DB65">
            <w:pPr>
              <w:jc w:val="center"/>
              <w:rPr>
                <w:rFonts w:hint="eastAsia" w:ascii="仿宋" w:hAnsi="仿宋" w:eastAsia="仿宋" w:cs="仿宋"/>
                <w:sz w:val="20"/>
                <w:szCs w:val="20"/>
                <w14:ligatures w14:val="none"/>
              </w:rPr>
            </w:pPr>
            <w:r>
              <w:rPr>
                <w:rFonts w:hint="eastAsia" w:ascii="仿宋" w:hAnsi="仿宋" w:eastAsia="仿宋" w:cs="仿宋"/>
                <w:sz w:val="20"/>
                <w:szCs w:val="20"/>
                <w14:ligatures w14:val="none"/>
              </w:rPr>
              <w:t>9</w:t>
            </w:r>
          </w:p>
        </w:tc>
        <w:tc>
          <w:tcPr>
            <w:tcW w:w="2165" w:type="dxa"/>
            <w:tcBorders>
              <w:right w:val="single" w:color="auto" w:sz="4" w:space="0"/>
            </w:tcBorders>
            <w:vAlign w:val="center"/>
          </w:tcPr>
          <w:p w14:paraId="3C84D8CA">
            <w:pPr>
              <w:jc w:val="center"/>
              <w:rPr>
                <w:rFonts w:hint="eastAsia" w:ascii="仿宋" w:hAnsi="仿宋" w:eastAsia="仿宋" w:cs="仿宋"/>
                <w:sz w:val="20"/>
                <w:szCs w:val="20"/>
                <w14:ligatures w14:val="none"/>
              </w:rPr>
            </w:pPr>
          </w:p>
        </w:tc>
        <w:tc>
          <w:tcPr>
            <w:tcW w:w="2938" w:type="dxa"/>
            <w:tcBorders>
              <w:left w:val="single" w:color="auto" w:sz="4" w:space="0"/>
            </w:tcBorders>
            <w:vAlign w:val="center"/>
          </w:tcPr>
          <w:p w14:paraId="0F93B381">
            <w:pPr>
              <w:jc w:val="center"/>
              <w:rPr>
                <w:rFonts w:hint="eastAsia" w:ascii="仿宋" w:hAnsi="仿宋" w:eastAsia="仿宋" w:cs="仿宋"/>
                <w:sz w:val="20"/>
                <w:szCs w:val="20"/>
                <w14:ligatures w14:val="none"/>
              </w:rPr>
            </w:pPr>
          </w:p>
        </w:tc>
        <w:tc>
          <w:tcPr>
            <w:tcW w:w="1985" w:type="dxa"/>
            <w:vAlign w:val="center"/>
          </w:tcPr>
          <w:p w14:paraId="0F53FF66">
            <w:pPr>
              <w:jc w:val="right"/>
              <w:rPr>
                <w:rFonts w:hint="eastAsia" w:ascii="仿宋" w:hAnsi="仿宋" w:eastAsia="仿宋" w:cs="仿宋"/>
                <w:sz w:val="20"/>
                <w:szCs w:val="20"/>
                <w14:ligatures w14:val="none"/>
              </w:rPr>
            </w:pPr>
            <w:r>
              <w:rPr>
                <w:rFonts w:hint="eastAsia" w:ascii="仿宋" w:hAnsi="仿宋" w:eastAsia="仿宋" w:cs="仿宋"/>
                <w:sz w:val="20"/>
                <w:szCs w:val="20"/>
                <w14:ligatures w14:val="none"/>
              </w:rPr>
              <w:t>年   月   日</w:t>
            </w:r>
          </w:p>
        </w:tc>
        <w:tc>
          <w:tcPr>
            <w:tcW w:w="709" w:type="dxa"/>
            <w:vAlign w:val="center"/>
          </w:tcPr>
          <w:p w14:paraId="529B9F59">
            <w:pPr>
              <w:jc w:val="center"/>
              <w:rPr>
                <w:rFonts w:hint="eastAsia" w:ascii="仿宋" w:hAnsi="仿宋" w:eastAsia="仿宋" w:cs="仿宋"/>
                <w:sz w:val="20"/>
                <w:szCs w:val="20"/>
                <w14:ligatures w14:val="none"/>
              </w:rPr>
            </w:pPr>
          </w:p>
        </w:tc>
      </w:tr>
      <w:tr w14:paraId="0AD304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vAlign w:val="center"/>
          </w:tcPr>
          <w:p w14:paraId="76339F10">
            <w:pPr>
              <w:jc w:val="center"/>
              <w:rPr>
                <w:rFonts w:hint="eastAsia" w:ascii="仿宋" w:hAnsi="仿宋" w:eastAsia="仿宋" w:cs="仿宋"/>
                <w:sz w:val="20"/>
                <w:szCs w:val="20"/>
                <w14:ligatures w14:val="none"/>
              </w:rPr>
            </w:pPr>
            <w:r>
              <w:rPr>
                <w:rFonts w:hint="eastAsia" w:ascii="仿宋" w:hAnsi="仿宋" w:eastAsia="仿宋" w:cs="仿宋"/>
                <w:sz w:val="20"/>
                <w:szCs w:val="20"/>
                <w14:ligatures w14:val="none"/>
              </w:rPr>
              <w:t>10</w:t>
            </w:r>
          </w:p>
        </w:tc>
        <w:tc>
          <w:tcPr>
            <w:tcW w:w="2165" w:type="dxa"/>
            <w:tcBorders>
              <w:right w:val="single" w:color="auto" w:sz="4" w:space="0"/>
            </w:tcBorders>
            <w:vAlign w:val="center"/>
          </w:tcPr>
          <w:p w14:paraId="7271BCF2">
            <w:pPr>
              <w:jc w:val="center"/>
              <w:rPr>
                <w:rFonts w:hint="eastAsia" w:ascii="仿宋" w:hAnsi="仿宋" w:eastAsia="仿宋" w:cs="仿宋"/>
                <w:sz w:val="20"/>
                <w:szCs w:val="20"/>
                <w14:ligatures w14:val="none"/>
              </w:rPr>
            </w:pPr>
          </w:p>
        </w:tc>
        <w:tc>
          <w:tcPr>
            <w:tcW w:w="2938" w:type="dxa"/>
            <w:tcBorders>
              <w:left w:val="single" w:color="auto" w:sz="4" w:space="0"/>
            </w:tcBorders>
            <w:vAlign w:val="center"/>
          </w:tcPr>
          <w:p w14:paraId="6B854409">
            <w:pPr>
              <w:jc w:val="center"/>
              <w:rPr>
                <w:rFonts w:hint="eastAsia" w:ascii="仿宋" w:hAnsi="仿宋" w:eastAsia="仿宋" w:cs="仿宋"/>
                <w:sz w:val="20"/>
                <w:szCs w:val="20"/>
                <w14:ligatures w14:val="none"/>
              </w:rPr>
            </w:pPr>
          </w:p>
        </w:tc>
        <w:tc>
          <w:tcPr>
            <w:tcW w:w="1985" w:type="dxa"/>
            <w:vAlign w:val="center"/>
          </w:tcPr>
          <w:p w14:paraId="22666D85">
            <w:pPr>
              <w:jc w:val="right"/>
              <w:rPr>
                <w:rFonts w:hint="eastAsia" w:ascii="仿宋" w:hAnsi="仿宋" w:eastAsia="仿宋" w:cs="仿宋"/>
                <w:sz w:val="20"/>
                <w:szCs w:val="20"/>
                <w14:ligatures w14:val="none"/>
              </w:rPr>
            </w:pPr>
            <w:r>
              <w:rPr>
                <w:rFonts w:hint="eastAsia" w:ascii="仿宋" w:hAnsi="仿宋" w:eastAsia="仿宋" w:cs="仿宋"/>
                <w:sz w:val="20"/>
                <w:szCs w:val="20"/>
                <w14:ligatures w14:val="none"/>
              </w:rPr>
              <w:t>年   月   日</w:t>
            </w:r>
          </w:p>
        </w:tc>
        <w:tc>
          <w:tcPr>
            <w:tcW w:w="709" w:type="dxa"/>
            <w:vAlign w:val="center"/>
          </w:tcPr>
          <w:p w14:paraId="5E2ECB77">
            <w:pPr>
              <w:jc w:val="center"/>
              <w:rPr>
                <w:rFonts w:hint="eastAsia" w:ascii="仿宋" w:hAnsi="仿宋" w:eastAsia="仿宋" w:cs="仿宋"/>
                <w:sz w:val="20"/>
                <w:szCs w:val="20"/>
                <w14:ligatures w14:val="none"/>
              </w:rPr>
            </w:pPr>
          </w:p>
        </w:tc>
      </w:tr>
    </w:tbl>
    <w:p w14:paraId="5C268716">
      <w:pPr>
        <w:spacing w:line="580" w:lineRule="exact"/>
        <w:ind w:right="-57" w:firstLine="560" w:firstLineChars="200"/>
        <w:rPr>
          <w:rFonts w:hint="eastAsia" w:ascii="仿宋" w:hAnsi="仿宋" w:eastAsia="仿宋" w:cs="仿宋"/>
          <w:sz w:val="28"/>
          <w:szCs w:val="28"/>
          <w14:ligatures w14:val="none"/>
        </w:rPr>
      </w:pPr>
      <w:r>
        <w:rPr>
          <w:rFonts w:hint="eastAsia" w:ascii="仿宋" w:hAnsi="仿宋" w:eastAsia="仿宋" w:cs="仿宋"/>
          <w:sz w:val="28"/>
          <w:szCs w:val="28"/>
          <w14:ligatures w14:val="none"/>
        </w:rPr>
        <w:t>申报债权人声明和保证：留存管理人的上述证据均为复印件，与原件相一致，不存在伪造、变造等情形；否则，自愿承担由此产生的一切法律后果。</w:t>
      </w:r>
    </w:p>
    <w:p w14:paraId="7801E877">
      <w:pPr>
        <w:spacing w:line="580" w:lineRule="exact"/>
        <w:ind w:right="-57" w:firstLine="560" w:firstLineChars="200"/>
        <w:rPr>
          <w:rFonts w:hint="eastAsia" w:ascii="仿宋" w:hAnsi="仿宋" w:eastAsia="仿宋" w:cs="仿宋"/>
          <w:sz w:val="28"/>
          <w:szCs w:val="28"/>
          <w14:ligatures w14:val="none"/>
        </w:rPr>
      </w:pPr>
      <w:r>
        <w:rPr>
          <w:rFonts w:hint="eastAsia" w:ascii="仿宋" w:hAnsi="仿宋" w:eastAsia="仿宋" w:cs="仿宋"/>
          <w:sz w:val="28"/>
          <w:szCs w:val="28"/>
          <w14:ligatures w14:val="none"/>
        </w:rPr>
        <w:t>申报债权人（签章）：       日期：    年  月  日</w:t>
      </w:r>
    </w:p>
    <w:p w14:paraId="070370E7">
      <w:pPr>
        <w:spacing w:line="580" w:lineRule="exact"/>
        <w:ind w:right="-57" w:firstLine="640" w:firstLineChars="200"/>
        <w:rPr>
          <w:rFonts w:hint="eastAsia" w:ascii="仿宋" w:hAnsi="仿宋" w:eastAsia="仿宋" w:cs="仿宋"/>
          <w:sz w:val="32"/>
          <w:szCs w:val="32"/>
          <w14:ligatures w14:val="none"/>
        </w:rPr>
      </w:pPr>
    </w:p>
    <w:p w14:paraId="4038C58E">
      <w:pPr>
        <w:spacing w:line="580" w:lineRule="exact"/>
        <w:ind w:right="-57" w:firstLine="560" w:firstLineChars="200"/>
        <w:rPr>
          <w:rFonts w:hint="eastAsia" w:ascii="仿宋" w:hAnsi="仿宋" w:eastAsia="仿宋" w:cs="仿宋"/>
          <w:sz w:val="28"/>
          <w:szCs w:val="28"/>
          <w14:ligatures w14:val="none"/>
        </w:rPr>
      </w:pPr>
      <w:r>
        <w:rPr>
          <w:rFonts w:hint="eastAsia" w:ascii="仿宋" w:hAnsi="仿宋" w:eastAsia="仿宋" w:cs="仿宋"/>
          <w:sz w:val="28"/>
          <w:szCs w:val="28"/>
          <w14:ligatures w14:val="none"/>
        </w:rPr>
        <w:t>填写说明：</w:t>
      </w:r>
    </w:p>
    <w:p w14:paraId="43B666D9">
      <w:pPr>
        <w:spacing w:line="580" w:lineRule="exact"/>
        <w:ind w:right="-57" w:firstLine="560" w:firstLineChars="200"/>
        <w:rPr>
          <w:rFonts w:hint="eastAsia" w:ascii="仿宋" w:hAnsi="仿宋" w:eastAsia="仿宋" w:cs="仿宋"/>
          <w:sz w:val="28"/>
          <w:szCs w:val="28"/>
          <w14:ligatures w14:val="none"/>
        </w:rPr>
      </w:pPr>
      <w:r>
        <w:rPr>
          <w:rFonts w:hint="eastAsia" w:ascii="仿宋" w:hAnsi="仿宋" w:eastAsia="仿宋" w:cs="仿宋"/>
          <w:sz w:val="28"/>
          <w:szCs w:val="28"/>
          <w14:ligatures w14:val="none"/>
        </w:rPr>
        <w:t>1.申报两笔以上债权的，每笔债权单独填写一张证据目录。</w:t>
      </w:r>
    </w:p>
    <w:p w14:paraId="2A2DF459">
      <w:pPr>
        <w:spacing w:line="580" w:lineRule="exact"/>
        <w:ind w:right="-57" w:firstLine="560" w:firstLineChars="200"/>
        <w:rPr>
          <w:rFonts w:hint="eastAsia" w:ascii="仿宋" w:hAnsi="仿宋" w:eastAsia="仿宋" w:cs="仿宋"/>
          <w:sz w:val="28"/>
          <w:szCs w:val="28"/>
          <w14:ligatures w14:val="none"/>
        </w:rPr>
      </w:pPr>
      <w:r>
        <w:rPr>
          <w:rFonts w:hint="eastAsia" w:ascii="仿宋" w:hAnsi="仿宋" w:eastAsia="仿宋" w:cs="仿宋"/>
          <w:sz w:val="28"/>
          <w:szCs w:val="28"/>
          <w14:ligatures w14:val="none"/>
        </w:rPr>
        <w:t>2.请</w:t>
      </w:r>
      <w:r>
        <w:rPr>
          <w:rFonts w:hint="eastAsia" w:ascii="仿宋" w:hAnsi="仿宋" w:eastAsia="仿宋" w:cs="仿宋"/>
          <w:sz w:val="28"/>
          <w:szCs w:val="28"/>
          <w:u w:val="single"/>
          <w14:ligatures w14:val="none"/>
        </w:rPr>
        <w:t>按证据材料形成时间先后</w:t>
      </w:r>
      <w:r>
        <w:rPr>
          <w:rFonts w:hint="eastAsia" w:ascii="仿宋" w:hAnsi="仿宋" w:eastAsia="仿宋" w:cs="仿宋"/>
          <w:sz w:val="28"/>
          <w:szCs w:val="28"/>
          <w14:ligatures w14:val="none"/>
        </w:rPr>
        <w:t>依次填写证据名称、形成时间、页码（页码从1开始，在全部证据材料右下角连续编号）。如本页不够，可另续页。续页时请保持证据序号和页码连续。</w:t>
      </w:r>
    </w:p>
    <w:p w14:paraId="79A0101D">
      <w:pPr>
        <w:spacing w:line="580" w:lineRule="exact"/>
        <w:ind w:right="-57" w:firstLine="560" w:firstLineChars="200"/>
        <w:rPr>
          <w:rFonts w:hint="eastAsia" w:ascii="仿宋" w:hAnsi="仿宋" w:eastAsia="仿宋" w:cs="仿宋"/>
          <w:sz w:val="28"/>
          <w:szCs w:val="28"/>
          <w14:ligatures w14:val="none"/>
        </w:rPr>
      </w:pPr>
      <w:r>
        <w:rPr>
          <w:rFonts w:hint="eastAsia" w:ascii="仿宋" w:hAnsi="仿宋" w:eastAsia="仿宋" w:cs="仿宋"/>
          <w:sz w:val="28"/>
          <w:szCs w:val="28"/>
          <w14:ligatures w14:val="none"/>
        </w:rPr>
        <w:t>3.债权人身份证件和为本次申报而制作的送达地址确认书、授权委托书、债权申报</w:t>
      </w:r>
      <w:r>
        <w:rPr>
          <w:rFonts w:hint="eastAsia" w:ascii="仿宋" w:hAnsi="仿宋" w:eastAsia="仿宋" w:cs="仿宋"/>
          <w:sz w:val="28"/>
          <w:szCs w:val="28"/>
          <w:lang w:eastAsia="zh-Hans"/>
          <w14:ligatures w14:val="none"/>
        </w:rPr>
        <w:t>登记</w:t>
      </w:r>
      <w:r>
        <w:rPr>
          <w:rFonts w:hint="eastAsia" w:ascii="仿宋" w:hAnsi="仿宋" w:eastAsia="仿宋" w:cs="仿宋"/>
          <w:sz w:val="28"/>
          <w:szCs w:val="28"/>
          <w14:ligatures w14:val="none"/>
        </w:rPr>
        <w:t>表（含作为附页的债权债务发生经过或利息计算过程）不是证据，不列入。</w:t>
      </w:r>
    </w:p>
    <w:p w14:paraId="3C891FDB">
      <w:pPr>
        <w:spacing w:after="156" w:afterLines="50" w:line="580" w:lineRule="exact"/>
        <w:jc w:val="center"/>
        <w:rPr>
          <w:rFonts w:hint="eastAsia" w:ascii="仿宋" w:hAnsi="仿宋" w:eastAsia="仿宋" w:cs="仿宋"/>
          <w:b/>
          <w:bCs/>
          <w:sz w:val="44"/>
          <w:szCs w:val="44"/>
        </w:rPr>
      </w:pPr>
      <w:r>
        <w:rPr>
          <w:rFonts w:hint="eastAsia" w:ascii="仿宋" w:hAnsi="仿宋" w:eastAsia="仿宋" w:cs="仿宋"/>
          <w:b/>
          <w:bCs/>
          <w:sz w:val="44"/>
          <w:szCs w:val="44"/>
        </w:rPr>
        <w:t>申报债权情况说明</w:t>
      </w:r>
    </w:p>
    <w:p w14:paraId="72971D2E">
      <w:pPr>
        <w:spacing w:line="580" w:lineRule="exact"/>
        <w:ind w:firstLine="640" w:firstLineChars="200"/>
        <w:jc w:val="center"/>
        <w:rPr>
          <w:rFonts w:hint="eastAsia" w:ascii="仿宋" w:hAnsi="仿宋" w:eastAsia="仿宋" w:cs="仿宋"/>
          <w:sz w:val="32"/>
          <w:szCs w:val="32"/>
        </w:rPr>
      </w:pPr>
      <w:r>
        <w:rPr>
          <w:rFonts w:hint="eastAsia" w:ascii="仿宋" w:hAnsi="仿宋" w:eastAsia="仿宋" w:cs="仿宋"/>
          <w:sz w:val="32"/>
          <w:szCs w:val="32"/>
        </w:rPr>
        <w:t>（示例）</w:t>
      </w:r>
    </w:p>
    <w:p w14:paraId="66B1E954">
      <w:pPr>
        <w:spacing w:line="580" w:lineRule="exact"/>
        <w:ind w:firstLine="640" w:firstLineChars="200"/>
        <w:rPr>
          <w:rFonts w:hint="eastAsia" w:ascii="仿宋" w:hAnsi="仿宋" w:eastAsia="仿宋" w:cs="仿宋"/>
          <w:sz w:val="32"/>
          <w:szCs w:val="32"/>
        </w:rPr>
      </w:pPr>
    </w:p>
    <w:p w14:paraId="708729A2">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一、债权形成的过程。</w:t>
      </w:r>
    </w:p>
    <w:p w14:paraId="66C42B97">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XX年X月X日，申报人与</w:t>
      </w:r>
      <w:r>
        <w:rPr>
          <w:rFonts w:hint="eastAsia" w:ascii="仿宋" w:hAnsi="仿宋" w:eastAsia="仿宋" w:cs="仿宋"/>
          <w:sz w:val="28"/>
          <w:szCs w:val="28"/>
          <w:lang w:eastAsia="zh-Hans"/>
        </w:rPr>
        <w:t>XXXXX</w:t>
      </w:r>
      <w:r>
        <w:rPr>
          <w:rFonts w:hint="eastAsia" w:ascii="仿宋" w:hAnsi="仿宋" w:eastAsia="仿宋" w:cs="仿宋"/>
          <w:sz w:val="28"/>
          <w:szCs w:val="28"/>
        </w:rPr>
        <w:t>公司</w:t>
      </w:r>
      <w:r>
        <w:rPr>
          <w:rFonts w:hint="eastAsia" w:ascii="仿宋" w:hAnsi="仿宋" w:eastAsia="仿宋" w:cs="仿宋"/>
          <w:sz w:val="28"/>
          <w:szCs w:val="28"/>
          <w:lang w:eastAsia="zh-Hans"/>
        </w:rPr>
        <w:t>签订了</w:t>
      </w:r>
      <w:r>
        <w:rPr>
          <w:rFonts w:hint="eastAsia" w:ascii="仿宋" w:hAnsi="仿宋" w:eastAsia="仿宋" w:cs="仿宋"/>
          <w:sz w:val="28"/>
          <w:szCs w:val="28"/>
        </w:rPr>
        <w:t>《XXXXX合同》，合同约定了：         ，</w:t>
      </w:r>
      <w:r>
        <w:rPr>
          <w:rFonts w:hint="eastAsia" w:ascii="仿宋" w:hAnsi="仿宋" w:eastAsia="仿宋" w:cs="仿宋"/>
          <w:sz w:val="28"/>
          <w:szCs w:val="28"/>
          <w:lang w:eastAsia="zh-CN"/>
        </w:rPr>
        <w:t>张北县鸿运物流运输有限责任公司</w:t>
      </w:r>
      <w:r>
        <w:rPr>
          <w:rFonts w:hint="eastAsia" w:ascii="仿宋" w:hAnsi="仿宋" w:eastAsia="仿宋" w:cs="仿宋"/>
          <w:sz w:val="28"/>
          <w:szCs w:val="28"/>
        </w:rPr>
        <w:t>应于XXXX时间付款，但到期仍未付款。</w:t>
      </w:r>
    </w:p>
    <w:p w14:paraId="0EBA35F7">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二、欠款的金额及利息的计算方式。</w:t>
      </w:r>
    </w:p>
    <w:p w14:paraId="2D293E65">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截至202</w:t>
      </w:r>
      <w:r>
        <w:rPr>
          <w:rFonts w:hint="eastAsia" w:ascii="仿宋" w:hAnsi="仿宋" w:eastAsia="仿宋" w:cs="仿宋"/>
          <w:sz w:val="28"/>
          <w:szCs w:val="28"/>
          <w:lang w:val="en-US" w:eastAsia="zh-CN"/>
        </w:rPr>
        <w:t>5</w:t>
      </w:r>
      <w:r>
        <w:rPr>
          <w:rFonts w:hint="eastAsia" w:ascii="仿宋" w:hAnsi="仿宋" w:eastAsia="仿宋" w:cs="仿宋"/>
          <w:sz w:val="28"/>
          <w:szCs w:val="28"/>
        </w:rPr>
        <w:t>年</w:t>
      </w:r>
      <w:r>
        <w:rPr>
          <w:rFonts w:hint="eastAsia" w:ascii="仿宋" w:hAnsi="仿宋" w:eastAsia="仿宋" w:cs="仿宋"/>
          <w:sz w:val="28"/>
          <w:szCs w:val="28"/>
          <w:lang w:val="en-US" w:eastAsia="zh-CN"/>
        </w:rPr>
        <w:t>7</w:t>
      </w:r>
      <w:r>
        <w:rPr>
          <w:rFonts w:hint="eastAsia" w:ascii="仿宋" w:hAnsi="仿宋" w:eastAsia="仿宋" w:cs="仿宋"/>
          <w:sz w:val="28"/>
          <w:szCs w:val="28"/>
        </w:rPr>
        <w:t>月</w:t>
      </w:r>
      <w:r>
        <w:rPr>
          <w:rFonts w:hint="eastAsia" w:ascii="仿宋" w:hAnsi="仿宋" w:eastAsia="仿宋" w:cs="仿宋"/>
          <w:sz w:val="28"/>
          <w:szCs w:val="28"/>
          <w:lang w:val="en-US" w:eastAsia="zh-CN"/>
        </w:rPr>
        <w:t>18</w:t>
      </w:r>
      <w:r>
        <w:rPr>
          <w:rFonts w:hint="eastAsia" w:ascii="仿宋" w:hAnsi="仿宋" w:eastAsia="仿宋" w:cs="仿宋"/>
          <w:sz w:val="28"/>
          <w:szCs w:val="28"/>
        </w:rPr>
        <w:t>日，</w:t>
      </w:r>
      <w:r>
        <w:rPr>
          <w:rFonts w:hint="eastAsia" w:ascii="仿宋" w:hAnsi="仿宋" w:eastAsia="仿宋" w:cs="仿宋"/>
          <w:sz w:val="28"/>
          <w:szCs w:val="28"/>
          <w:lang w:eastAsia="zh-CN"/>
        </w:rPr>
        <w:t>张北县鸿运物流运输有限责任公司</w:t>
      </w:r>
      <w:r>
        <w:rPr>
          <w:rFonts w:hint="eastAsia" w:ascii="仿宋" w:hAnsi="仿宋" w:eastAsia="仿宋" w:cs="仿宋"/>
          <w:sz w:val="28"/>
          <w:szCs w:val="28"/>
        </w:rPr>
        <w:t>共欠申报人   元。其中本金   元，利息    元。</w:t>
      </w:r>
    </w:p>
    <w:p w14:paraId="1341B988">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利息的计算方式为：</w:t>
      </w:r>
    </w:p>
    <w:p w14:paraId="7EE87A1D">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XX年X月X日——XX年X月X日，利率   ，共计  元。</w:t>
      </w:r>
    </w:p>
    <w:p w14:paraId="0D5E0CF6">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XX年X月X日——XX年X月X日，利率   ，共计  元。</w:t>
      </w:r>
    </w:p>
    <w:p w14:paraId="2400617F">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XX年X月X日——XX年X月X日，利率   ，共计  元。</w:t>
      </w:r>
    </w:p>
    <w:p w14:paraId="5653930B">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以上利息共计    元。</w:t>
      </w:r>
    </w:p>
    <w:p w14:paraId="16A82772">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三、申报人的主张和要求。</w:t>
      </w:r>
    </w:p>
    <w:p w14:paraId="61D1852C">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w:t>
      </w:r>
    </w:p>
    <w:p w14:paraId="63C4CA7D">
      <w:pPr>
        <w:spacing w:line="580" w:lineRule="exact"/>
        <w:ind w:firstLine="560" w:firstLineChars="200"/>
        <w:rPr>
          <w:rFonts w:hint="eastAsia" w:ascii="仿宋" w:hAnsi="仿宋" w:eastAsia="仿宋" w:cs="仿宋"/>
          <w:sz w:val="28"/>
          <w:szCs w:val="28"/>
        </w:rPr>
      </w:pPr>
    </w:p>
    <w:p w14:paraId="736C9BDD">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四、其他补充。</w:t>
      </w:r>
    </w:p>
    <w:p w14:paraId="5C2E9D2A">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w:t>
      </w:r>
    </w:p>
    <w:sectPr>
      <w:footerReference r:id="rId3" w:type="default"/>
      <w:pgSz w:w="11906" w:h="16838"/>
      <w:pgMar w:top="1531" w:right="1627" w:bottom="1531" w:left="162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EA187C">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0FC3FF">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E0FC3FF">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I1MzljODBiNDliMzEyMzFlZWNlN2EzYjU0N2YzMWEifQ=="/>
  </w:docVars>
  <w:rsids>
    <w:rsidRoot w:val="00DC70EC"/>
    <w:rsid w:val="00140263"/>
    <w:rsid w:val="001540B7"/>
    <w:rsid w:val="0035650B"/>
    <w:rsid w:val="003C3198"/>
    <w:rsid w:val="00487F70"/>
    <w:rsid w:val="004E339D"/>
    <w:rsid w:val="00553CE2"/>
    <w:rsid w:val="00607108"/>
    <w:rsid w:val="00610486"/>
    <w:rsid w:val="007E4B3E"/>
    <w:rsid w:val="007E6ACF"/>
    <w:rsid w:val="00980157"/>
    <w:rsid w:val="009C16AE"/>
    <w:rsid w:val="00BF562C"/>
    <w:rsid w:val="00C42AFA"/>
    <w:rsid w:val="00C851D7"/>
    <w:rsid w:val="00D916A8"/>
    <w:rsid w:val="00DA2080"/>
    <w:rsid w:val="00DC70EC"/>
    <w:rsid w:val="00FE720E"/>
    <w:rsid w:val="0170404F"/>
    <w:rsid w:val="07703094"/>
    <w:rsid w:val="0A2543E3"/>
    <w:rsid w:val="0C9C4605"/>
    <w:rsid w:val="0DB5640A"/>
    <w:rsid w:val="0FE4669F"/>
    <w:rsid w:val="11171FA2"/>
    <w:rsid w:val="13BC42A7"/>
    <w:rsid w:val="193512B7"/>
    <w:rsid w:val="1BAC52A5"/>
    <w:rsid w:val="1CA64FD2"/>
    <w:rsid w:val="2E30575E"/>
    <w:rsid w:val="37EB261C"/>
    <w:rsid w:val="3A8526F3"/>
    <w:rsid w:val="3D885C90"/>
    <w:rsid w:val="3F993564"/>
    <w:rsid w:val="41E144F3"/>
    <w:rsid w:val="434537A4"/>
    <w:rsid w:val="446233C6"/>
    <w:rsid w:val="48096528"/>
    <w:rsid w:val="485350A5"/>
    <w:rsid w:val="49A21DA1"/>
    <w:rsid w:val="539B629E"/>
    <w:rsid w:val="566432C6"/>
    <w:rsid w:val="599E5A32"/>
    <w:rsid w:val="5F8373CE"/>
    <w:rsid w:val="618E3791"/>
    <w:rsid w:val="69E77EE2"/>
    <w:rsid w:val="74CE70BD"/>
    <w:rsid w:val="75092519"/>
    <w:rsid w:val="76546C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14:ligatures w14:val="standardContextual"/>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autoRedefine/>
    <w:unhideWhenUsed/>
    <w:qFormat/>
    <w:uiPriority w:val="99"/>
    <w:pPr>
      <w:tabs>
        <w:tab w:val="center" w:pos="4153"/>
        <w:tab w:val="right" w:pos="8306"/>
      </w:tabs>
      <w:snapToGrid w:val="0"/>
      <w:jc w:val="left"/>
    </w:pPr>
    <w:rPr>
      <w:sz w:val="18"/>
      <w:szCs w:val="18"/>
    </w:rPr>
  </w:style>
  <w:style w:type="paragraph" w:styleId="3">
    <w:name w:val="header"/>
    <w:basedOn w:val="1"/>
    <w:link w:val="8"/>
    <w:autoRedefine/>
    <w:unhideWhenUsed/>
    <w:qFormat/>
    <w:uiPriority w:val="99"/>
    <w:pPr>
      <w:tabs>
        <w:tab w:val="center" w:pos="4153"/>
        <w:tab w:val="right" w:pos="8306"/>
      </w:tabs>
      <w:snapToGrid w:val="0"/>
      <w:jc w:val="center"/>
    </w:pPr>
    <w:rPr>
      <w:sz w:val="18"/>
      <w:szCs w:val="18"/>
    </w:rPr>
  </w:style>
  <w:style w:type="paragraph" w:customStyle="1" w:styleId="6">
    <w:name w:val="Body text|1"/>
    <w:basedOn w:val="1"/>
    <w:autoRedefine/>
    <w:qFormat/>
    <w:uiPriority w:val="0"/>
    <w:pPr>
      <w:spacing w:line="418" w:lineRule="auto"/>
      <w:ind w:firstLine="400"/>
      <w:jc w:val="left"/>
    </w:pPr>
    <w:rPr>
      <w:rFonts w:ascii="宋体" w:hAnsi="宋体" w:eastAsia="宋体" w:cs="宋体"/>
      <w:color w:val="000000"/>
      <w:kern w:val="0"/>
      <w:sz w:val="30"/>
      <w:szCs w:val="30"/>
      <w:lang w:val="zh-TW" w:eastAsia="zh-TW" w:bidi="zh-TW"/>
      <w14:ligatures w14:val="none"/>
    </w:rPr>
  </w:style>
  <w:style w:type="paragraph" w:customStyle="1" w:styleId="7">
    <w:name w:val="Heading #1|1"/>
    <w:basedOn w:val="1"/>
    <w:autoRedefine/>
    <w:qFormat/>
    <w:uiPriority w:val="0"/>
    <w:pPr>
      <w:spacing w:after="560" w:line="590" w:lineRule="exact"/>
      <w:jc w:val="center"/>
      <w:outlineLvl w:val="0"/>
    </w:pPr>
    <w:rPr>
      <w:rFonts w:ascii="宋体" w:hAnsi="宋体" w:eastAsia="宋体" w:cs="宋体"/>
      <w:color w:val="000000"/>
      <w:kern w:val="0"/>
      <w:sz w:val="44"/>
      <w:szCs w:val="44"/>
      <w:lang w:val="zh-TW" w:eastAsia="zh-TW" w:bidi="zh-TW"/>
      <w14:ligatures w14:val="none"/>
    </w:rPr>
  </w:style>
  <w:style w:type="character" w:customStyle="1" w:styleId="8">
    <w:name w:val="页眉 字符"/>
    <w:basedOn w:val="5"/>
    <w:link w:val="3"/>
    <w:autoRedefine/>
    <w:qFormat/>
    <w:uiPriority w:val="99"/>
    <w:rPr>
      <w:kern w:val="2"/>
      <w:sz w:val="18"/>
      <w:szCs w:val="18"/>
      <w14:ligatures w14:val="standardContextual"/>
    </w:rPr>
  </w:style>
  <w:style w:type="character" w:customStyle="1" w:styleId="9">
    <w:name w:val="页脚 字符"/>
    <w:basedOn w:val="5"/>
    <w:link w:val="2"/>
    <w:autoRedefine/>
    <w:qFormat/>
    <w:uiPriority w:val="99"/>
    <w:rPr>
      <w:kern w:val="2"/>
      <w:sz w:val="18"/>
      <w:szCs w:val="18"/>
      <w14:ligatures w14:val="standardContextual"/>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6B67033-C7FB-4445-B149-BD8E4B2EA114}">
  <ds:schemaRefs/>
</ds:datastoreItem>
</file>

<file path=docProps/app.xml><?xml version="1.0" encoding="utf-8"?>
<Properties xmlns="http://schemas.openxmlformats.org/officeDocument/2006/extended-properties" xmlns:vt="http://schemas.openxmlformats.org/officeDocument/2006/docPropsVTypes">
  <Template>Normal</Template>
  <Pages>10</Pages>
  <Words>3418</Words>
  <Characters>3553</Characters>
  <Lines>140</Lines>
  <Paragraphs>52</Paragraphs>
  <TotalTime>9</TotalTime>
  <ScaleCrop>false</ScaleCrop>
  <LinksUpToDate>false</LinksUpToDate>
  <CharactersWithSpaces>4117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2023-07-13T02:48:00Z</dcterms:created>
  <dc:creator>7537</dc:creator>
  <cp:lastModifiedBy>李剑</cp:lastModifiedBy>
  <cp:lastPrinted>2025-07-26T00:34:00Z</cp:lastPrinted>
  <dcterms:modified xsi:type="dcterms:W3CDTF">2025-07-26T00:59:57Z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0403A40F675E453985F5A3D78FB75B97_13</vt:lpwstr>
  </property>
  <property fmtid="{D5CDD505-2E9C-101B-9397-08002B2CF9AE}" pid="4" name="KSOTemplateDocerSaveRecord">
    <vt:lpwstr>eyJoZGlkIjoiNzI1MzljODBiNDliMzEyMzFlZWNlN2EzYjU0N2YzMWEiLCJ1c2VySWQiOiI1NDkxMzI3NDcifQ==</vt:lpwstr>
  </property>
</Properties>
</file>