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BE8E612">
      <w:pPr>
        <w:spacing w:before="41"/>
        <w:rPr>
          <w:rFonts w:ascii="宋体" w:eastAsia="宋体"/>
          <w:b/>
          <w:sz w:val="24"/>
        </w:rPr>
      </w:pPr>
      <w:r>
        <w:rPr>
          <w:rFonts w:hint="eastAsia" w:ascii="宋体" w:eastAsia="宋体"/>
          <w:b/>
          <w:sz w:val="24"/>
        </w:rPr>
        <w:t>附件一</w:t>
      </w:r>
    </w:p>
    <w:p w14:paraId="460E39F7">
      <w:pPr>
        <w:pStyle w:val="4"/>
        <w:spacing w:before="9"/>
        <w:ind w:right="491" w:rightChars="223"/>
        <w:rPr>
          <w:rFonts w:ascii="宋体"/>
          <w:b/>
          <w:sz w:val="41"/>
        </w:rPr>
      </w:pPr>
    </w:p>
    <w:p w14:paraId="548F3146">
      <w:pPr>
        <w:pStyle w:val="2"/>
        <w:spacing w:line="242" w:lineRule="auto"/>
        <w:ind w:left="-2639" w:leftChars="0" w:right="1371" w:rightChars="0" w:firstLine="439" w:firstLineChars="0"/>
        <w:jc w:val="center"/>
        <w:rPr>
          <w:rFonts w:hint="eastAsia" w:cs="宋体"/>
          <w:b/>
          <w:bCs/>
          <w:sz w:val="30"/>
          <w:szCs w:val="30"/>
          <w:lang w:val="en-US" w:eastAsia="zh-CN"/>
        </w:rPr>
      </w:pPr>
      <w:r>
        <w:rPr>
          <w:rFonts w:hint="eastAsia" w:cs="宋体"/>
          <w:b/>
          <w:bCs/>
          <w:sz w:val="30"/>
          <w:szCs w:val="30"/>
          <w:lang w:val="en-US" w:eastAsia="zh-CN"/>
        </w:rPr>
        <w:t xml:space="preserve">           </w:t>
      </w:r>
    </w:p>
    <w:p w14:paraId="1047C753">
      <w:pPr>
        <w:pStyle w:val="2"/>
        <w:spacing w:line="242" w:lineRule="auto"/>
        <w:ind w:left="-2639" w:leftChars="0" w:right="1371" w:rightChars="0" w:firstLine="439" w:firstLineChars="0"/>
        <w:jc w:val="center"/>
        <w:rPr>
          <w:rFonts w:hint="eastAsia" w:ascii="宋体" w:hAnsi="宋体" w:eastAsia="宋体" w:cs="宋体"/>
          <w:b/>
          <w:bCs/>
          <w:sz w:val="30"/>
          <w:szCs w:val="30"/>
          <w:lang w:eastAsia="zh-CN"/>
        </w:rPr>
      </w:pPr>
      <w:r>
        <w:rPr>
          <w:rFonts w:hint="eastAsia" w:cs="宋体"/>
          <w:b/>
          <w:bCs/>
          <w:sz w:val="30"/>
          <w:szCs w:val="30"/>
          <w:lang w:val="en-US" w:eastAsia="zh-CN"/>
        </w:rPr>
        <w:t xml:space="preserve">           </w:t>
      </w:r>
      <w:r>
        <w:rPr>
          <w:rFonts w:hint="eastAsia" w:cs="宋体"/>
          <w:b/>
          <w:bCs/>
          <w:sz w:val="30"/>
          <w:szCs w:val="30"/>
          <w:lang w:eastAsia="zh-CN"/>
        </w:rPr>
        <w:t>大名县帝豪物资有限公司</w:t>
      </w:r>
      <w:r>
        <w:rPr>
          <w:rFonts w:hint="eastAsia" w:ascii="宋体" w:hAnsi="宋体" w:eastAsia="宋体" w:cs="宋体"/>
          <w:b/>
          <w:bCs/>
          <w:sz w:val="30"/>
          <w:szCs w:val="30"/>
          <w:lang w:eastAsia="zh-CN"/>
        </w:rPr>
        <w:t>破产清算案</w:t>
      </w:r>
    </w:p>
    <w:p w14:paraId="38052152">
      <w:pPr>
        <w:pStyle w:val="2"/>
        <w:spacing w:line="242" w:lineRule="auto"/>
        <w:ind w:right="2830"/>
        <w:jc w:val="center"/>
        <w:rPr>
          <w:rFonts w:hint="eastAsia" w:ascii="宋体" w:hAnsi="宋体" w:eastAsia="宋体" w:cs="宋体"/>
          <w:b/>
          <w:bCs/>
        </w:rPr>
      </w:pPr>
      <w:r>
        <w:rPr>
          <w:rFonts w:hint="eastAsia" w:ascii="宋体" w:hAnsi="宋体" w:eastAsia="宋体" w:cs="宋体"/>
          <w:b/>
          <w:bCs/>
          <w:sz w:val="30"/>
          <w:szCs w:val="30"/>
        </w:rPr>
        <w:t>债权申报清单</w:t>
      </w:r>
    </w:p>
    <w:p w14:paraId="1AC44ABF">
      <w:pPr>
        <w:spacing w:line="242" w:lineRule="auto"/>
        <w:rPr>
          <w:rFonts w:hint="eastAsia" w:ascii="宋体" w:hAnsi="宋体" w:eastAsia="宋体" w:cs="宋体"/>
        </w:rPr>
        <w:sectPr>
          <w:type w:val="continuous"/>
          <w:pgSz w:w="11900" w:h="16840"/>
          <w:pgMar w:top="1400" w:right="1040" w:bottom="280" w:left="1040" w:header="720" w:footer="720" w:gutter="0"/>
          <w:cols w:equalWidth="0" w:num="2">
            <w:col w:w="1523" w:space="546"/>
            <w:col w:w="7751"/>
          </w:cols>
        </w:sectPr>
      </w:pPr>
    </w:p>
    <w:p w14:paraId="34F54542">
      <w:pPr>
        <w:pStyle w:val="4"/>
        <w:spacing w:before="2"/>
        <w:rPr>
          <w:rFonts w:ascii="宋体"/>
          <w:sz w:val="20"/>
        </w:rPr>
      </w:pPr>
    </w:p>
    <w:tbl>
      <w:tblPr>
        <w:tblStyle w:val="6"/>
        <w:tblW w:w="0" w:type="auto"/>
        <w:tblInd w:w="29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37"/>
        <w:gridCol w:w="4450"/>
        <w:gridCol w:w="1426"/>
        <w:gridCol w:w="1075"/>
        <w:gridCol w:w="1551"/>
      </w:tblGrid>
      <w:tr w14:paraId="4639D93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2" w:hRule="atLeast"/>
        </w:trPr>
        <w:tc>
          <w:tcPr>
            <w:tcW w:w="9239" w:type="dxa"/>
            <w:gridSpan w:val="5"/>
          </w:tcPr>
          <w:p w14:paraId="21868887">
            <w:pPr>
              <w:pStyle w:val="10"/>
              <w:spacing w:before="176"/>
              <w:ind w:left="8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债权人：</w:t>
            </w:r>
          </w:p>
        </w:tc>
      </w:tr>
      <w:tr w14:paraId="5C06EC2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7" w:hRule="atLeast"/>
        </w:trPr>
        <w:tc>
          <w:tcPr>
            <w:tcW w:w="5187" w:type="dxa"/>
            <w:gridSpan w:val="2"/>
          </w:tcPr>
          <w:p w14:paraId="7F398448">
            <w:pPr>
              <w:pStyle w:val="10"/>
              <w:spacing w:before="160"/>
              <w:ind w:left="1853" w:right="1843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申报文件目录</w:t>
            </w:r>
          </w:p>
        </w:tc>
        <w:tc>
          <w:tcPr>
            <w:tcW w:w="1426" w:type="dxa"/>
          </w:tcPr>
          <w:p w14:paraId="42B847CB">
            <w:pPr>
              <w:pStyle w:val="10"/>
              <w:spacing w:before="160"/>
              <w:ind w:left="471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份数</w:t>
            </w:r>
          </w:p>
        </w:tc>
        <w:tc>
          <w:tcPr>
            <w:tcW w:w="1075" w:type="dxa"/>
          </w:tcPr>
          <w:p w14:paraId="3F9D7558">
            <w:pPr>
              <w:pStyle w:val="10"/>
              <w:spacing w:before="160"/>
              <w:ind w:left="295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页数</w:t>
            </w:r>
          </w:p>
        </w:tc>
        <w:tc>
          <w:tcPr>
            <w:tcW w:w="1551" w:type="dxa"/>
          </w:tcPr>
          <w:p w14:paraId="039B1EDB">
            <w:pPr>
              <w:pStyle w:val="10"/>
              <w:spacing w:before="160"/>
              <w:ind w:left="314" w:right="226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是否原件</w:t>
            </w:r>
          </w:p>
        </w:tc>
      </w:tr>
      <w:tr w14:paraId="764E509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8" w:hRule="atLeast"/>
        </w:trPr>
        <w:tc>
          <w:tcPr>
            <w:tcW w:w="737" w:type="dxa"/>
          </w:tcPr>
          <w:p w14:paraId="6A34137C">
            <w:pPr>
              <w:pStyle w:val="10"/>
              <w:spacing w:before="7"/>
              <w:rPr>
                <w:rFonts w:hint="eastAsia" w:ascii="仿宋" w:hAnsi="仿宋" w:eastAsia="仿宋" w:cs="仿宋"/>
                <w:sz w:val="17"/>
              </w:rPr>
            </w:pPr>
          </w:p>
          <w:p w14:paraId="137AF75D">
            <w:pPr>
              <w:pStyle w:val="10"/>
              <w:ind w:left="186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1、</w:t>
            </w:r>
          </w:p>
        </w:tc>
        <w:tc>
          <w:tcPr>
            <w:tcW w:w="4450" w:type="dxa"/>
          </w:tcPr>
          <w:p w14:paraId="5DF50A0F">
            <w:pPr>
              <w:pStyle w:val="10"/>
              <w:spacing w:before="7"/>
              <w:rPr>
                <w:rFonts w:hint="eastAsia" w:ascii="仿宋" w:hAnsi="仿宋" w:eastAsia="仿宋" w:cs="仿宋"/>
                <w:sz w:val="17"/>
              </w:rPr>
            </w:pPr>
          </w:p>
          <w:p w14:paraId="736A759D">
            <w:pPr>
              <w:pStyle w:val="10"/>
              <w:ind w:left="8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426" w:type="dxa"/>
          </w:tcPr>
          <w:p w14:paraId="6A853A26">
            <w:pPr>
              <w:pStyle w:val="10"/>
              <w:rPr>
                <w:rFonts w:hint="eastAsia" w:ascii="仿宋" w:hAnsi="仿宋" w:eastAsia="仿宋" w:cs="仿宋"/>
              </w:rPr>
            </w:pPr>
          </w:p>
        </w:tc>
        <w:tc>
          <w:tcPr>
            <w:tcW w:w="1075" w:type="dxa"/>
          </w:tcPr>
          <w:p w14:paraId="06E6F8B3">
            <w:pPr>
              <w:pStyle w:val="10"/>
              <w:rPr>
                <w:rFonts w:hint="eastAsia" w:ascii="仿宋" w:hAnsi="仿宋" w:eastAsia="仿宋" w:cs="仿宋"/>
              </w:rPr>
            </w:pPr>
          </w:p>
        </w:tc>
        <w:tc>
          <w:tcPr>
            <w:tcW w:w="1551" w:type="dxa"/>
          </w:tcPr>
          <w:p w14:paraId="48586815">
            <w:pPr>
              <w:pStyle w:val="10"/>
              <w:spacing w:before="7"/>
              <w:rPr>
                <w:rFonts w:hint="eastAsia" w:ascii="仿宋" w:hAnsi="仿宋" w:eastAsia="仿宋" w:cs="仿宋"/>
                <w:sz w:val="17"/>
              </w:rPr>
            </w:pPr>
          </w:p>
          <w:p w14:paraId="61F65104">
            <w:pPr>
              <w:pStyle w:val="10"/>
              <w:ind w:left="6"/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</w:tr>
      <w:tr w14:paraId="4F7EF5B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3" w:hRule="atLeast"/>
        </w:trPr>
        <w:tc>
          <w:tcPr>
            <w:tcW w:w="737" w:type="dxa"/>
          </w:tcPr>
          <w:p w14:paraId="2B4234A8">
            <w:pPr>
              <w:pStyle w:val="10"/>
              <w:spacing w:before="158"/>
              <w:ind w:left="186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2、</w:t>
            </w:r>
          </w:p>
        </w:tc>
        <w:tc>
          <w:tcPr>
            <w:tcW w:w="4450" w:type="dxa"/>
          </w:tcPr>
          <w:p w14:paraId="6A0BABE5">
            <w:pPr>
              <w:pStyle w:val="10"/>
              <w:rPr>
                <w:rFonts w:hint="eastAsia" w:ascii="仿宋" w:hAnsi="仿宋" w:eastAsia="仿宋" w:cs="仿宋"/>
              </w:rPr>
            </w:pPr>
          </w:p>
        </w:tc>
        <w:tc>
          <w:tcPr>
            <w:tcW w:w="1426" w:type="dxa"/>
          </w:tcPr>
          <w:p w14:paraId="628ECD4A">
            <w:pPr>
              <w:pStyle w:val="10"/>
              <w:rPr>
                <w:rFonts w:hint="eastAsia" w:ascii="仿宋" w:hAnsi="仿宋" w:eastAsia="仿宋" w:cs="仿宋"/>
              </w:rPr>
            </w:pPr>
          </w:p>
        </w:tc>
        <w:tc>
          <w:tcPr>
            <w:tcW w:w="1075" w:type="dxa"/>
          </w:tcPr>
          <w:p w14:paraId="760E49AE">
            <w:pPr>
              <w:pStyle w:val="10"/>
              <w:rPr>
                <w:rFonts w:hint="eastAsia" w:ascii="仿宋" w:hAnsi="仿宋" w:eastAsia="仿宋" w:cs="仿宋"/>
              </w:rPr>
            </w:pPr>
          </w:p>
        </w:tc>
        <w:tc>
          <w:tcPr>
            <w:tcW w:w="1551" w:type="dxa"/>
          </w:tcPr>
          <w:p w14:paraId="252898DE">
            <w:pPr>
              <w:pStyle w:val="10"/>
              <w:rPr>
                <w:rFonts w:hint="eastAsia" w:ascii="仿宋" w:hAnsi="仿宋" w:eastAsia="仿宋" w:cs="仿宋"/>
              </w:rPr>
            </w:pPr>
          </w:p>
        </w:tc>
      </w:tr>
      <w:tr w14:paraId="1400512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3" w:hRule="atLeast"/>
        </w:trPr>
        <w:tc>
          <w:tcPr>
            <w:tcW w:w="737" w:type="dxa"/>
          </w:tcPr>
          <w:p w14:paraId="1680618A">
            <w:pPr>
              <w:pStyle w:val="10"/>
              <w:spacing w:before="157"/>
              <w:ind w:left="186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3、</w:t>
            </w:r>
          </w:p>
        </w:tc>
        <w:tc>
          <w:tcPr>
            <w:tcW w:w="4450" w:type="dxa"/>
          </w:tcPr>
          <w:p w14:paraId="7732FEF0">
            <w:pPr>
              <w:pStyle w:val="10"/>
              <w:rPr>
                <w:rFonts w:hint="eastAsia" w:ascii="仿宋" w:hAnsi="仿宋" w:eastAsia="仿宋" w:cs="仿宋"/>
              </w:rPr>
            </w:pPr>
          </w:p>
        </w:tc>
        <w:tc>
          <w:tcPr>
            <w:tcW w:w="1426" w:type="dxa"/>
          </w:tcPr>
          <w:p w14:paraId="7D344C30">
            <w:pPr>
              <w:pStyle w:val="10"/>
              <w:rPr>
                <w:rFonts w:hint="eastAsia" w:ascii="仿宋" w:hAnsi="仿宋" w:eastAsia="仿宋" w:cs="仿宋"/>
              </w:rPr>
            </w:pPr>
          </w:p>
        </w:tc>
        <w:tc>
          <w:tcPr>
            <w:tcW w:w="1075" w:type="dxa"/>
          </w:tcPr>
          <w:p w14:paraId="3A3870FF">
            <w:pPr>
              <w:pStyle w:val="10"/>
              <w:rPr>
                <w:rFonts w:hint="eastAsia" w:ascii="仿宋" w:hAnsi="仿宋" w:eastAsia="仿宋" w:cs="仿宋"/>
              </w:rPr>
            </w:pPr>
          </w:p>
        </w:tc>
        <w:tc>
          <w:tcPr>
            <w:tcW w:w="1551" w:type="dxa"/>
          </w:tcPr>
          <w:p w14:paraId="730DA270">
            <w:pPr>
              <w:pStyle w:val="10"/>
              <w:rPr>
                <w:rFonts w:hint="eastAsia" w:ascii="仿宋" w:hAnsi="仿宋" w:eastAsia="仿宋" w:cs="仿宋"/>
              </w:rPr>
            </w:pPr>
          </w:p>
        </w:tc>
      </w:tr>
      <w:tr w14:paraId="4DB6398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8" w:hRule="atLeast"/>
        </w:trPr>
        <w:tc>
          <w:tcPr>
            <w:tcW w:w="737" w:type="dxa"/>
          </w:tcPr>
          <w:p w14:paraId="5B4B7EFC">
            <w:pPr>
              <w:pStyle w:val="10"/>
              <w:spacing w:before="159"/>
              <w:ind w:left="186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4、</w:t>
            </w:r>
          </w:p>
        </w:tc>
        <w:tc>
          <w:tcPr>
            <w:tcW w:w="4450" w:type="dxa"/>
          </w:tcPr>
          <w:p w14:paraId="1F084878">
            <w:pPr>
              <w:pStyle w:val="10"/>
              <w:rPr>
                <w:rFonts w:hint="eastAsia" w:ascii="仿宋" w:hAnsi="仿宋" w:eastAsia="仿宋" w:cs="仿宋"/>
              </w:rPr>
            </w:pPr>
          </w:p>
        </w:tc>
        <w:tc>
          <w:tcPr>
            <w:tcW w:w="1426" w:type="dxa"/>
          </w:tcPr>
          <w:p w14:paraId="1936D005">
            <w:pPr>
              <w:pStyle w:val="10"/>
              <w:rPr>
                <w:rFonts w:hint="eastAsia" w:ascii="仿宋" w:hAnsi="仿宋" w:eastAsia="仿宋" w:cs="仿宋"/>
              </w:rPr>
            </w:pPr>
          </w:p>
        </w:tc>
        <w:tc>
          <w:tcPr>
            <w:tcW w:w="1075" w:type="dxa"/>
          </w:tcPr>
          <w:p w14:paraId="021ECBCE">
            <w:pPr>
              <w:pStyle w:val="10"/>
              <w:rPr>
                <w:rFonts w:hint="eastAsia" w:ascii="仿宋" w:hAnsi="仿宋" w:eastAsia="仿宋" w:cs="仿宋"/>
              </w:rPr>
            </w:pPr>
          </w:p>
        </w:tc>
        <w:tc>
          <w:tcPr>
            <w:tcW w:w="1551" w:type="dxa"/>
          </w:tcPr>
          <w:p w14:paraId="358C0432">
            <w:pPr>
              <w:pStyle w:val="10"/>
              <w:rPr>
                <w:rFonts w:hint="eastAsia" w:ascii="仿宋" w:hAnsi="仿宋" w:eastAsia="仿宋" w:cs="仿宋"/>
              </w:rPr>
            </w:pPr>
          </w:p>
        </w:tc>
      </w:tr>
      <w:tr w14:paraId="671EDDF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3" w:hRule="atLeast"/>
        </w:trPr>
        <w:tc>
          <w:tcPr>
            <w:tcW w:w="737" w:type="dxa"/>
          </w:tcPr>
          <w:p w14:paraId="4AC4FF4A">
            <w:pPr>
              <w:pStyle w:val="10"/>
              <w:spacing w:before="157"/>
              <w:ind w:left="186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5、</w:t>
            </w:r>
          </w:p>
        </w:tc>
        <w:tc>
          <w:tcPr>
            <w:tcW w:w="4450" w:type="dxa"/>
          </w:tcPr>
          <w:p w14:paraId="7CF6AA81">
            <w:pPr>
              <w:pStyle w:val="10"/>
              <w:rPr>
                <w:rFonts w:hint="eastAsia" w:ascii="仿宋" w:hAnsi="仿宋" w:eastAsia="仿宋" w:cs="仿宋"/>
              </w:rPr>
            </w:pPr>
          </w:p>
        </w:tc>
        <w:tc>
          <w:tcPr>
            <w:tcW w:w="1426" w:type="dxa"/>
          </w:tcPr>
          <w:p w14:paraId="399BFD6B">
            <w:pPr>
              <w:pStyle w:val="10"/>
              <w:rPr>
                <w:rFonts w:hint="eastAsia" w:ascii="仿宋" w:hAnsi="仿宋" w:eastAsia="仿宋" w:cs="仿宋"/>
              </w:rPr>
            </w:pPr>
          </w:p>
        </w:tc>
        <w:tc>
          <w:tcPr>
            <w:tcW w:w="1075" w:type="dxa"/>
          </w:tcPr>
          <w:p w14:paraId="10F6C021">
            <w:pPr>
              <w:pStyle w:val="10"/>
              <w:rPr>
                <w:rFonts w:hint="eastAsia" w:ascii="仿宋" w:hAnsi="仿宋" w:eastAsia="仿宋" w:cs="仿宋"/>
              </w:rPr>
            </w:pPr>
          </w:p>
        </w:tc>
        <w:tc>
          <w:tcPr>
            <w:tcW w:w="1551" w:type="dxa"/>
          </w:tcPr>
          <w:p w14:paraId="60864CB8">
            <w:pPr>
              <w:pStyle w:val="10"/>
              <w:rPr>
                <w:rFonts w:hint="eastAsia" w:ascii="仿宋" w:hAnsi="仿宋" w:eastAsia="仿宋" w:cs="仿宋"/>
              </w:rPr>
            </w:pPr>
          </w:p>
        </w:tc>
      </w:tr>
      <w:tr w14:paraId="01E8A4A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8" w:hRule="atLeast"/>
        </w:trPr>
        <w:tc>
          <w:tcPr>
            <w:tcW w:w="737" w:type="dxa"/>
          </w:tcPr>
          <w:p w14:paraId="53B32205">
            <w:pPr>
              <w:pStyle w:val="10"/>
              <w:spacing w:before="154"/>
              <w:ind w:left="186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6、</w:t>
            </w:r>
          </w:p>
        </w:tc>
        <w:tc>
          <w:tcPr>
            <w:tcW w:w="4450" w:type="dxa"/>
          </w:tcPr>
          <w:p w14:paraId="29430D26">
            <w:pPr>
              <w:pStyle w:val="10"/>
              <w:rPr>
                <w:rFonts w:hint="eastAsia" w:ascii="仿宋" w:hAnsi="仿宋" w:eastAsia="仿宋" w:cs="仿宋"/>
              </w:rPr>
            </w:pPr>
          </w:p>
        </w:tc>
        <w:tc>
          <w:tcPr>
            <w:tcW w:w="1426" w:type="dxa"/>
          </w:tcPr>
          <w:p w14:paraId="11D56113">
            <w:pPr>
              <w:pStyle w:val="10"/>
              <w:rPr>
                <w:rFonts w:hint="eastAsia" w:ascii="仿宋" w:hAnsi="仿宋" w:eastAsia="仿宋" w:cs="仿宋"/>
              </w:rPr>
            </w:pPr>
          </w:p>
        </w:tc>
        <w:tc>
          <w:tcPr>
            <w:tcW w:w="1075" w:type="dxa"/>
          </w:tcPr>
          <w:p w14:paraId="0C46E7A8">
            <w:pPr>
              <w:pStyle w:val="10"/>
              <w:rPr>
                <w:rFonts w:hint="eastAsia" w:ascii="仿宋" w:hAnsi="仿宋" w:eastAsia="仿宋" w:cs="仿宋"/>
              </w:rPr>
            </w:pPr>
          </w:p>
        </w:tc>
        <w:tc>
          <w:tcPr>
            <w:tcW w:w="1551" w:type="dxa"/>
          </w:tcPr>
          <w:p w14:paraId="7C55067F">
            <w:pPr>
              <w:pStyle w:val="10"/>
              <w:rPr>
                <w:rFonts w:hint="eastAsia" w:ascii="仿宋" w:hAnsi="仿宋" w:eastAsia="仿宋" w:cs="仿宋"/>
              </w:rPr>
            </w:pPr>
          </w:p>
        </w:tc>
      </w:tr>
      <w:tr w14:paraId="5430584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3" w:hRule="atLeast"/>
        </w:trPr>
        <w:tc>
          <w:tcPr>
            <w:tcW w:w="737" w:type="dxa"/>
          </w:tcPr>
          <w:p w14:paraId="70C6D737">
            <w:pPr>
              <w:pStyle w:val="10"/>
              <w:spacing w:before="159"/>
              <w:ind w:left="186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7、</w:t>
            </w:r>
          </w:p>
        </w:tc>
        <w:tc>
          <w:tcPr>
            <w:tcW w:w="4450" w:type="dxa"/>
          </w:tcPr>
          <w:p w14:paraId="4BFCA4F3">
            <w:pPr>
              <w:pStyle w:val="10"/>
              <w:rPr>
                <w:rFonts w:hint="eastAsia" w:ascii="仿宋" w:hAnsi="仿宋" w:eastAsia="仿宋" w:cs="仿宋"/>
              </w:rPr>
            </w:pPr>
          </w:p>
        </w:tc>
        <w:tc>
          <w:tcPr>
            <w:tcW w:w="1426" w:type="dxa"/>
          </w:tcPr>
          <w:p w14:paraId="6590D760">
            <w:pPr>
              <w:pStyle w:val="10"/>
              <w:rPr>
                <w:rFonts w:hint="eastAsia" w:ascii="仿宋" w:hAnsi="仿宋" w:eastAsia="仿宋" w:cs="仿宋"/>
              </w:rPr>
            </w:pPr>
          </w:p>
        </w:tc>
        <w:tc>
          <w:tcPr>
            <w:tcW w:w="1075" w:type="dxa"/>
          </w:tcPr>
          <w:p w14:paraId="1D327CCD">
            <w:pPr>
              <w:pStyle w:val="10"/>
              <w:rPr>
                <w:rFonts w:hint="eastAsia" w:ascii="仿宋" w:hAnsi="仿宋" w:eastAsia="仿宋" w:cs="仿宋"/>
              </w:rPr>
            </w:pPr>
          </w:p>
        </w:tc>
        <w:tc>
          <w:tcPr>
            <w:tcW w:w="1551" w:type="dxa"/>
          </w:tcPr>
          <w:p w14:paraId="7E830623">
            <w:pPr>
              <w:pStyle w:val="10"/>
              <w:rPr>
                <w:rFonts w:hint="eastAsia" w:ascii="仿宋" w:hAnsi="仿宋" w:eastAsia="仿宋" w:cs="仿宋"/>
              </w:rPr>
            </w:pPr>
          </w:p>
        </w:tc>
      </w:tr>
      <w:tr w14:paraId="05EA7CB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</w:trPr>
        <w:tc>
          <w:tcPr>
            <w:tcW w:w="737" w:type="dxa"/>
          </w:tcPr>
          <w:p w14:paraId="0B7B4605">
            <w:pPr>
              <w:pStyle w:val="10"/>
              <w:spacing w:before="154"/>
              <w:ind w:left="186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8、</w:t>
            </w:r>
          </w:p>
        </w:tc>
        <w:tc>
          <w:tcPr>
            <w:tcW w:w="4450" w:type="dxa"/>
          </w:tcPr>
          <w:p w14:paraId="445AC6EB">
            <w:pPr>
              <w:pStyle w:val="10"/>
              <w:rPr>
                <w:rFonts w:hint="eastAsia" w:ascii="仿宋" w:hAnsi="仿宋" w:eastAsia="仿宋" w:cs="仿宋"/>
              </w:rPr>
            </w:pPr>
          </w:p>
        </w:tc>
        <w:tc>
          <w:tcPr>
            <w:tcW w:w="1426" w:type="dxa"/>
          </w:tcPr>
          <w:p w14:paraId="53610957">
            <w:pPr>
              <w:pStyle w:val="10"/>
              <w:rPr>
                <w:rFonts w:hint="eastAsia" w:ascii="仿宋" w:hAnsi="仿宋" w:eastAsia="仿宋" w:cs="仿宋"/>
              </w:rPr>
            </w:pPr>
          </w:p>
        </w:tc>
        <w:tc>
          <w:tcPr>
            <w:tcW w:w="1075" w:type="dxa"/>
          </w:tcPr>
          <w:p w14:paraId="647D6765">
            <w:pPr>
              <w:pStyle w:val="10"/>
              <w:rPr>
                <w:rFonts w:hint="eastAsia" w:ascii="仿宋" w:hAnsi="仿宋" w:eastAsia="仿宋" w:cs="仿宋"/>
              </w:rPr>
            </w:pPr>
          </w:p>
        </w:tc>
        <w:tc>
          <w:tcPr>
            <w:tcW w:w="1551" w:type="dxa"/>
          </w:tcPr>
          <w:p w14:paraId="4B4F3395">
            <w:pPr>
              <w:pStyle w:val="10"/>
              <w:rPr>
                <w:rFonts w:hint="eastAsia" w:ascii="仿宋" w:hAnsi="仿宋" w:eastAsia="仿宋" w:cs="仿宋"/>
              </w:rPr>
            </w:pPr>
          </w:p>
        </w:tc>
      </w:tr>
      <w:tr w14:paraId="0664B56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3" w:hRule="atLeast"/>
        </w:trPr>
        <w:tc>
          <w:tcPr>
            <w:tcW w:w="737" w:type="dxa"/>
          </w:tcPr>
          <w:p w14:paraId="38E39E16">
            <w:pPr>
              <w:pStyle w:val="10"/>
              <w:spacing w:before="158"/>
              <w:ind w:left="186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9、</w:t>
            </w:r>
          </w:p>
        </w:tc>
        <w:tc>
          <w:tcPr>
            <w:tcW w:w="4450" w:type="dxa"/>
          </w:tcPr>
          <w:p w14:paraId="2DBF1670">
            <w:pPr>
              <w:pStyle w:val="10"/>
              <w:rPr>
                <w:rFonts w:hint="eastAsia" w:ascii="仿宋" w:hAnsi="仿宋" w:eastAsia="仿宋" w:cs="仿宋"/>
              </w:rPr>
            </w:pPr>
          </w:p>
        </w:tc>
        <w:tc>
          <w:tcPr>
            <w:tcW w:w="1426" w:type="dxa"/>
          </w:tcPr>
          <w:p w14:paraId="08980726">
            <w:pPr>
              <w:pStyle w:val="10"/>
              <w:rPr>
                <w:rFonts w:hint="eastAsia" w:ascii="仿宋" w:hAnsi="仿宋" w:eastAsia="仿宋" w:cs="仿宋"/>
              </w:rPr>
            </w:pPr>
          </w:p>
        </w:tc>
        <w:tc>
          <w:tcPr>
            <w:tcW w:w="1075" w:type="dxa"/>
          </w:tcPr>
          <w:p w14:paraId="51751967">
            <w:pPr>
              <w:pStyle w:val="10"/>
              <w:rPr>
                <w:rFonts w:hint="eastAsia" w:ascii="仿宋" w:hAnsi="仿宋" w:eastAsia="仿宋" w:cs="仿宋"/>
              </w:rPr>
            </w:pPr>
          </w:p>
        </w:tc>
        <w:tc>
          <w:tcPr>
            <w:tcW w:w="1551" w:type="dxa"/>
          </w:tcPr>
          <w:p w14:paraId="6AFB9CE2">
            <w:pPr>
              <w:pStyle w:val="10"/>
              <w:rPr>
                <w:rFonts w:hint="eastAsia" w:ascii="仿宋" w:hAnsi="仿宋" w:eastAsia="仿宋" w:cs="仿宋"/>
              </w:rPr>
            </w:pPr>
          </w:p>
        </w:tc>
      </w:tr>
      <w:tr w14:paraId="6C1C97D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</w:trPr>
        <w:tc>
          <w:tcPr>
            <w:tcW w:w="737" w:type="dxa"/>
          </w:tcPr>
          <w:p w14:paraId="6C1B191F">
            <w:pPr>
              <w:pStyle w:val="10"/>
              <w:spacing w:before="155"/>
              <w:ind w:left="126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10、</w:t>
            </w:r>
          </w:p>
        </w:tc>
        <w:tc>
          <w:tcPr>
            <w:tcW w:w="4450" w:type="dxa"/>
          </w:tcPr>
          <w:p w14:paraId="7561585D">
            <w:pPr>
              <w:pStyle w:val="10"/>
              <w:rPr>
                <w:rFonts w:hint="eastAsia" w:ascii="仿宋" w:hAnsi="仿宋" w:eastAsia="仿宋" w:cs="仿宋"/>
              </w:rPr>
            </w:pPr>
          </w:p>
        </w:tc>
        <w:tc>
          <w:tcPr>
            <w:tcW w:w="1426" w:type="dxa"/>
          </w:tcPr>
          <w:p w14:paraId="38914AEF">
            <w:pPr>
              <w:pStyle w:val="10"/>
              <w:rPr>
                <w:rFonts w:hint="eastAsia" w:ascii="仿宋" w:hAnsi="仿宋" w:eastAsia="仿宋" w:cs="仿宋"/>
              </w:rPr>
            </w:pPr>
          </w:p>
        </w:tc>
        <w:tc>
          <w:tcPr>
            <w:tcW w:w="1075" w:type="dxa"/>
          </w:tcPr>
          <w:p w14:paraId="005F61AC">
            <w:pPr>
              <w:pStyle w:val="10"/>
              <w:rPr>
                <w:rFonts w:hint="eastAsia" w:ascii="仿宋" w:hAnsi="仿宋" w:eastAsia="仿宋" w:cs="仿宋"/>
              </w:rPr>
            </w:pPr>
          </w:p>
        </w:tc>
        <w:tc>
          <w:tcPr>
            <w:tcW w:w="1551" w:type="dxa"/>
          </w:tcPr>
          <w:p w14:paraId="6C731E4C">
            <w:pPr>
              <w:pStyle w:val="10"/>
              <w:rPr>
                <w:rFonts w:hint="eastAsia" w:ascii="仿宋" w:hAnsi="仿宋" w:eastAsia="仿宋" w:cs="仿宋"/>
              </w:rPr>
            </w:pPr>
          </w:p>
        </w:tc>
      </w:tr>
      <w:tr w14:paraId="03BCC9B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32" w:hRule="atLeast"/>
        </w:trPr>
        <w:tc>
          <w:tcPr>
            <w:tcW w:w="9239" w:type="dxa"/>
            <w:gridSpan w:val="5"/>
          </w:tcPr>
          <w:p w14:paraId="4241EBBC">
            <w:pPr>
              <w:pStyle w:val="10"/>
              <w:spacing w:before="54" w:line="297" w:lineRule="auto"/>
              <w:ind w:left="8" w:right="-15"/>
              <w:rPr>
                <w:rFonts w:hint="eastAsia" w:ascii="仿宋" w:hAnsi="仿宋" w:eastAsia="仿宋" w:cs="仿宋"/>
                <w:sz w:val="20"/>
              </w:rPr>
            </w:pPr>
            <w:r>
              <w:rPr>
                <w:rFonts w:hint="eastAsia" w:ascii="仿宋" w:hAnsi="仿宋" w:eastAsia="仿宋" w:cs="仿宋"/>
                <w:b/>
                <w:sz w:val="20"/>
              </w:rPr>
              <w:t>申报人承诺：</w:t>
            </w:r>
            <w:r>
              <w:rPr>
                <w:rFonts w:hint="eastAsia" w:ascii="仿宋" w:hAnsi="仿宋" w:eastAsia="仿宋" w:cs="仿宋"/>
                <w:sz w:val="20"/>
              </w:rPr>
              <w:t>申报人所提交的申报文件与原件一致，不存在虚构、变造、伪造等情形，否则愿意承担由此产生的法律责任。</w:t>
            </w:r>
          </w:p>
          <w:p w14:paraId="71C872D6">
            <w:pPr>
              <w:pStyle w:val="10"/>
              <w:spacing w:before="142"/>
              <w:ind w:left="8"/>
              <w:rPr>
                <w:rFonts w:hint="eastAsia" w:ascii="仿宋" w:hAnsi="仿宋" w:eastAsia="仿宋" w:cs="仿宋"/>
                <w:sz w:val="20"/>
              </w:rPr>
            </w:pPr>
            <w:r>
              <w:rPr>
                <w:rFonts w:hint="eastAsia" w:ascii="仿宋" w:hAnsi="仿宋" w:eastAsia="仿宋" w:cs="仿宋"/>
                <w:b/>
                <w:sz w:val="20"/>
              </w:rPr>
              <w:t>管理人说明：</w:t>
            </w:r>
            <w:r>
              <w:rPr>
                <w:rFonts w:hint="eastAsia" w:ascii="仿宋" w:hAnsi="仿宋" w:eastAsia="仿宋" w:cs="仿宋"/>
                <w:sz w:val="20"/>
              </w:rPr>
              <w:t>1、债权申报文件清单一式两份，申报人、管理人各执一份。</w:t>
            </w:r>
          </w:p>
          <w:p w14:paraId="359EF225">
            <w:pPr>
              <w:pStyle w:val="10"/>
              <w:spacing w:before="2"/>
              <w:rPr>
                <w:rFonts w:hint="eastAsia" w:ascii="仿宋" w:hAnsi="仿宋" w:eastAsia="仿宋" w:cs="仿宋"/>
                <w:sz w:val="16"/>
              </w:rPr>
            </w:pPr>
          </w:p>
          <w:p w14:paraId="4F4FE739">
            <w:pPr>
              <w:pStyle w:val="10"/>
              <w:ind w:left="1208"/>
              <w:rPr>
                <w:rFonts w:hint="eastAsia" w:ascii="仿宋" w:hAnsi="仿宋" w:eastAsia="仿宋" w:cs="仿宋"/>
                <w:sz w:val="20"/>
              </w:rPr>
            </w:pPr>
            <w:r>
              <w:rPr>
                <w:rFonts w:hint="eastAsia" w:ascii="仿宋" w:hAnsi="仿宋" w:eastAsia="仿宋" w:cs="仿宋"/>
                <w:sz w:val="20"/>
              </w:rPr>
              <w:t>2、管理人签收本清单并不代表对申报材料真实性、合法性、关联性及所申报债权的确认。</w:t>
            </w:r>
          </w:p>
          <w:p w14:paraId="18F3F77D">
            <w:pPr>
              <w:pStyle w:val="10"/>
              <w:spacing w:before="12"/>
              <w:rPr>
                <w:rFonts w:hint="eastAsia" w:ascii="仿宋" w:hAnsi="仿宋" w:eastAsia="仿宋" w:cs="仿宋"/>
                <w:sz w:val="15"/>
              </w:rPr>
            </w:pPr>
          </w:p>
          <w:p w14:paraId="691DC68E">
            <w:pPr>
              <w:pStyle w:val="10"/>
              <w:ind w:left="1208"/>
              <w:rPr>
                <w:rFonts w:hint="eastAsia" w:ascii="仿宋" w:hAnsi="仿宋" w:eastAsia="仿宋" w:cs="仿宋"/>
                <w:sz w:val="20"/>
              </w:rPr>
            </w:pPr>
            <w:r>
              <w:rPr>
                <w:rFonts w:hint="eastAsia" w:ascii="仿宋" w:hAnsi="仿宋" w:eastAsia="仿宋" w:cs="仿宋"/>
                <w:sz w:val="20"/>
              </w:rPr>
              <w:t>3、本清单不足以列明向管理人提交的申报资料的，申报人可另附明细。</w:t>
            </w:r>
          </w:p>
        </w:tc>
      </w:tr>
    </w:tbl>
    <w:p w14:paraId="21E88B79">
      <w:pPr>
        <w:pStyle w:val="4"/>
        <w:spacing w:before="5"/>
        <w:rPr>
          <w:rFonts w:hint="eastAsia" w:ascii="仿宋" w:hAnsi="仿宋" w:eastAsia="仿宋" w:cs="仿宋"/>
          <w:sz w:val="19"/>
        </w:rPr>
      </w:pPr>
    </w:p>
    <w:p w14:paraId="7A17E6EB">
      <w:pPr>
        <w:tabs>
          <w:tab w:val="left" w:pos="4942"/>
          <w:tab w:val="left" w:pos="9012"/>
        </w:tabs>
        <w:spacing w:before="74"/>
        <w:ind w:left="1480"/>
        <w:rPr>
          <w:rFonts w:hint="eastAsia" w:ascii="仿宋" w:hAnsi="仿宋" w:eastAsia="仿宋" w:cs="仿宋"/>
          <w:sz w:val="24"/>
        </w:rPr>
      </w:pPr>
      <w:r>
        <w:rPr>
          <w:rFonts w:hint="eastAsia" w:ascii="仿宋" w:hAnsi="仿宋" w:eastAsia="仿宋" w:cs="仿宋"/>
          <w:sz w:val="24"/>
        </w:rPr>
        <w:t>申报人（签字）:</w:t>
      </w:r>
      <w:r>
        <w:rPr>
          <w:rFonts w:hint="eastAsia" w:ascii="仿宋" w:hAnsi="仿宋" w:eastAsia="仿宋" w:cs="仿宋"/>
          <w:sz w:val="24"/>
          <w:u w:val="single"/>
        </w:rPr>
        <w:t xml:space="preserve"> </w:t>
      </w:r>
      <w:r>
        <w:rPr>
          <w:rFonts w:hint="eastAsia" w:ascii="仿宋" w:hAnsi="仿宋" w:eastAsia="仿宋" w:cs="仿宋"/>
          <w:sz w:val="24"/>
          <w:u w:val="single"/>
        </w:rPr>
        <w:tab/>
      </w:r>
      <w:r>
        <w:rPr>
          <w:rFonts w:hint="eastAsia" w:ascii="仿宋" w:hAnsi="仿宋" w:eastAsia="仿宋" w:cs="仿宋"/>
          <w:spacing w:val="-1"/>
          <w:sz w:val="24"/>
        </w:rPr>
        <w:t>管</w:t>
      </w:r>
      <w:r>
        <w:rPr>
          <w:rFonts w:hint="eastAsia" w:ascii="仿宋" w:hAnsi="仿宋" w:eastAsia="仿宋" w:cs="仿宋"/>
          <w:sz w:val="24"/>
        </w:rPr>
        <w:t>理人（签字）：</w:t>
      </w:r>
      <w:r>
        <w:rPr>
          <w:rFonts w:hint="eastAsia" w:ascii="仿宋" w:hAnsi="仿宋" w:eastAsia="仿宋" w:cs="仿宋"/>
          <w:sz w:val="24"/>
          <w:u w:val="single"/>
        </w:rPr>
        <w:t xml:space="preserve"> </w:t>
      </w:r>
      <w:r>
        <w:rPr>
          <w:rFonts w:hint="eastAsia" w:ascii="仿宋" w:hAnsi="仿宋" w:eastAsia="仿宋" w:cs="仿宋"/>
          <w:sz w:val="24"/>
          <w:u w:val="single"/>
        </w:rPr>
        <w:tab/>
      </w:r>
    </w:p>
    <w:p w14:paraId="548DC958">
      <w:pPr>
        <w:pStyle w:val="4"/>
        <w:spacing w:before="5"/>
        <w:rPr>
          <w:rFonts w:hint="eastAsia" w:ascii="仿宋" w:hAnsi="仿宋" w:eastAsia="仿宋" w:cs="仿宋"/>
          <w:sz w:val="22"/>
        </w:rPr>
      </w:pPr>
    </w:p>
    <w:p w14:paraId="7734394F">
      <w:pPr>
        <w:tabs>
          <w:tab w:val="left" w:pos="4495"/>
        </w:tabs>
        <w:spacing w:before="66"/>
        <w:ind w:left="1480"/>
        <w:rPr>
          <w:rFonts w:hint="eastAsia" w:ascii="仿宋" w:hAnsi="仿宋" w:eastAsia="仿宋" w:cs="仿宋"/>
          <w:sz w:val="24"/>
        </w:rPr>
      </w:pPr>
      <w:r>
        <w:rPr>
          <w:rFonts w:hint="eastAsia" w:ascii="仿宋" w:hAnsi="仿宋" w:eastAsia="仿宋" w:cs="仿宋"/>
          <w:sz w:val="24"/>
        </w:rPr>
        <w:t>签收时间：</w:t>
      </w:r>
      <w:r>
        <w:rPr>
          <w:rFonts w:hint="eastAsia" w:ascii="仿宋" w:hAnsi="仿宋" w:eastAsia="仿宋" w:cs="仿宋"/>
          <w:sz w:val="24"/>
          <w:u w:val="single"/>
        </w:rPr>
        <w:t xml:space="preserve"> </w:t>
      </w:r>
      <w:r>
        <w:rPr>
          <w:rFonts w:hint="eastAsia" w:ascii="仿宋" w:hAnsi="仿宋" w:eastAsia="仿宋" w:cs="仿宋"/>
          <w:sz w:val="24"/>
          <w:u w:val="single"/>
        </w:rPr>
        <w:tab/>
      </w:r>
    </w:p>
    <w:p w14:paraId="01E2E04C">
      <w:pPr>
        <w:rPr>
          <w:rFonts w:ascii="Times New Roman" w:eastAsia="Times New Roman"/>
          <w:sz w:val="24"/>
        </w:rPr>
        <w:sectPr>
          <w:type w:val="continuous"/>
          <w:pgSz w:w="11900" w:h="16840"/>
          <w:pgMar w:top="1400" w:right="1040" w:bottom="280" w:left="1040" w:header="720" w:footer="720" w:gutter="0"/>
          <w:cols w:space="720" w:num="1"/>
        </w:sectPr>
      </w:pPr>
    </w:p>
    <w:p w14:paraId="3DC835B3">
      <w:pPr>
        <w:spacing w:before="44"/>
        <w:rPr>
          <w:rFonts w:ascii="宋体" w:eastAsia="宋体"/>
          <w:b/>
          <w:sz w:val="24"/>
        </w:rPr>
      </w:pPr>
      <w:r>
        <w:rPr>
          <w:rFonts w:hint="eastAsia" w:ascii="宋体" w:eastAsia="宋体"/>
          <w:b/>
          <w:sz w:val="24"/>
        </w:rPr>
        <w:t>附件二</w:t>
      </w:r>
    </w:p>
    <w:p w14:paraId="2735C49D">
      <w:pPr>
        <w:pStyle w:val="4"/>
        <w:spacing w:before="5"/>
        <w:rPr>
          <w:rFonts w:ascii="宋体"/>
          <w:b/>
          <w:sz w:val="34"/>
        </w:rPr>
      </w:pPr>
      <w:r>
        <w:br w:type="column"/>
      </w:r>
    </w:p>
    <w:p w14:paraId="21907CE3">
      <w:pPr>
        <w:pStyle w:val="4"/>
        <w:spacing w:line="292" w:lineRule="auto"/>
        <w:ind w:left="1880" w:leftChars="0" w:right="1610" w:rightChars="0" w:hanging="2100" w:firstLineChars="0"/>
        <w:jc w:val="center"/>
        <w:rPr>
          <w:rFonts w:hint="eastAsia" w:ascii="宋体" w:hAnsi="宋体" w:eastAsia="宋体" w:cs="宋体"/>
          <w:b/>
          <w:bCs/>
          <w:sz w:val="30"/>
          <w:szCs w:val="30"/>
          <w:lang w:eastAsia="zh-CN"/>
        </w:rPr>
      </w:pPr>
      <w:r>
        <w:rPr>
          <w:rFonts w:hint="eastAsia" w:ascii="宋体" w:hAnsi="宋体" w:eastAsia="宋体" w:cs="宋体"/>
          <w:b/>
          <w:bCs/>
          <w:sz w:val="30"/>
          <w:szCs w:val="30"/>
          <w:lang w:eastAsia="zh-CN"/>
        </w:rPr>
        <w:t>大名县帝豪物资有限公司破产清算案</w:t>
      </w:r>
    </w:p>
    <w:p w14:paraId="57624456">
      <w:pPr>
        <w:pStyle w:val="4"/>
        <w:spacing w:line="292" w:lineRule="auto"/>
        <w:ind w:left="1880" w:leftChars="0" w:right="1830" w:rightChars="0" w:hanging="2100" w:firstLineChars="0"/>
        <w:jc w:val="center"/>
        <w:rPr>
          <w:rFonts w:hint="eastAsia" w:ascii="宋体" w:hAnsi="宋体" w:eastAsia="宋体" w:cs="宋体"/>
          <w:b/>
          <w:bCs/>
          <w:sz w:val="30"/>
          <w:szCs w:val="30"/>
        </w:rPr>
      </w:pPr>
      <w:r>
        <w:rPr>
          <w:rFonts w:hint="eastAsia" w:ascii="宋体" w:hAnsi="宋体" w:eastAsia="宋体" w:cs="宋体"/>
          <w:b/>
          <w:bCs/>
          <w:sz w:val="30"/>
          <w:szCs w:val="30"/>
        </w:rPr>
        <w:t>债 权 申 报 表</w:t>
      </w:r>
    </w:p>
    <w:p w14:paraId="77F5F53A">
      <w:pPr>
        <w:spacing w:line="292" w:lineRule="auto"/>
        <w:rPr>
          <w:rFonts w:hint="eastAsia" w:ascii="宋体" w:hAnsi="宋体" w:eastAsia="宋体" w:cs="宋体"/>
          <w:b/>
          <w:bCs/>
        </w:rPr>
        <w:sectPr>
          <w:pgSz w:w="11900" w:h="16840"/>
          <w:pgMar w:top="1380" w:right="1040" w:bottom="280" w:left="1040" w:header="720" w:footer="720" w:gutter="0"/>
          <w:cols w:equalWidth="0" w:num="2">
            <w:col w:w="1523" w:space="527"/>
            <w:col w:w="7770"/>
          </w:cols>
        </w:sectPr>
      </w:pPr>
    </w:p>
    <w:p w14:paraId="1D568AC7">
      <w:pPr>
        <w:spacing w:before="41"/>
        <w:ind w:left="6349"/>
        <w:rPr>
          <w:sz w:val="24"/>
        </w:rPr>
      </w:pPr>
      <w:r>
        <w:rPr>
          <w:sz w:val="24"/>
        </w:rPr>
        <w:t>编号（管理人填写</w:t>
      </w:r>
      <w:r>
        <w:rPr>
          <w:spacing w:val="-120"/>
          <w:sz w:val="24"/>
        </w:rPr>
        <w:t>）</w:t>
      </w:r>
      <w:r>
        <w:rPr>
          <w:sz w:val="24"/>
        </w:rPr>
        <w:t>：</w:t>
      </w:r>
    </w:p>
    <w:p w14:paraId="61A26D34">
      <w:pPr>
        <w:pStyle w:val="4"/>
        <w:spacing w:before="2"/>
        <w:rPr>
          <w:sz w:val="11"/>
        </w:rPr>
      </w:pPr>
    </w:p>
    <w:tbl>
      <w:tblPr>
        <w:tblStyle w:val="6"/>
        <w:tblW w:w="0" w:type="auto"/>
        <w:tblInd w:w="11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651"/>
        <w:gridCol w:w="913"/>
        <w:gridCol w:w="1047"/>
        <w:gridCol w:w="1383"/>
        <w:gridCol w:w="283"/>
        <w:gridCol w:w="1000"/>
        <w:gridCol w:w="234"/>
        <w:gridCol w:w="2088"/>
      </w:tblGrid>
      <w:tr w14:paraId="7D88C1D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7" w:hRule="atLeast"/>
        </w:trPr>
        <w:tc>
          <w:tcPr>
            <w:tcW w:w="2651" w:type="dxa"/>
          </w:tcPr>
          <w:p w14:paraId="3D56716F">
            <w:pPr>
              <w:pStyle w:val="10"/>
              <w:spacing w:before="158" w:line="300" w:lineRule="exact"/>
              <w:ind w:left="104" w:right="97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债权人名称/姓名</w:t>
            </w:r>
          </w:p>
        </w:tc>
        <w:tc>
          <w:tcPr>
            <w:tcW w:w="6948" w:type="dxa"/>
            <w:gridSpan w:val="7"/>
          </w:tcPr>
          <w:p w14:paraId="7A5C437C">
            <w:pPr>
              <w:pStyle w:val="10"/>
              <w:rPr>
                <w:rFonts w:hint="eastAsia" w:ascii="仿宋" w:hAnsi="仿宋" w:eastAsia="仿宋" w:cs="仿宋"/>
              </w:rPr>
            </w:pPr>
          </w:p>
        </w:tc>
      </w:tr>
      <w:tr w14:paraId="4C501F3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6" w:hRule="atLeast"/>
        </w:trPr>
        <w:tc>
          <w:tcPr>
            <w:tcW w:w="3564" w:type="dxa"/>
            <w:gridSpan w:val="2"/>
          </w:tcPr>
          <w:p w14:paraId="3AB38AA1">
            <w:pPr>
              <w:pStyle w:val="10"/>
              <w:spacing w:before="88"/>
              <w:ind w:left="282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统一社会信用代码/身份证号</w:t>
            </w:r>
          </w:p>
        </w:tc>
        <w:tc>
          <w:tcPr>
            <w:tcW w:w="6035" w:type="dxa"/>
            <w:gridSpan w:val="6"/>
          </w:tcPr>
          <w:p w14:paraId="32FE5B56">
            <w:pPr>
              <w:pStyle w:val="10"/>
              <w:rPr>
                <w:rFonts w:hint="eastAsia" w:ascii="仿宋" w:hAnsi="仿宋" w:eastAsia="仿宋" w:cs="仿宋"/>
              </w:rPr>
            </w:pPr>
          </w:p>
        </w:tc>
      </w:tr>
      <w:tr w14:paraId="171B185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7" w:hRule="atLeast"/>
        </w:trPr>
        <w:tc>
          <w:tcPr>
            <w:tcW w:w="3564" w:type="dxa"/>
            <w:gridSpan w:val="2"/>
          </w:tcPr>
          <w:p w14:paraId="4646A4CB">
            <w:pPr>
              <w:pStyle w:val="10"/>
              <w:spacing w:before="158" w:line="280" w:lineRule="exact"/>
              <w:ind w:left="364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法定代表人（负责人）姓名</w:t>
            </w:r>
          </w:p>
        </w:tc>
        <w:tc>
          <w:tcPr>
            <w:tcW w:w="2430" w:type="dxa"/>
            <w:gridSpan w:val="2"/>
          </w:tcPr>
          <w:p w14:paraId="73C8FB62">
            <w:pPr>
              <w:pStyle w:val="10"/>
              <w:rPr>
                <w:rFonts w:hint="eastAsia" w:ascii="仿宋" w:hAnsi="仿宋" w:eastAsia="仿宋" w:cs="仿宋"/>
              </w:rPr>
            </w:pPr>
          </w:p>
        </w:tc>
        <w:tc>
          <w:tcPr>
            <w:tcW w:w="1283" w:type="dxa"/>
            <w:gridSpan w:val="2"/>
          </w:tcPr>
          <w:p w14:paraId="5E9FCA29">
            <w:pPr>
              <w:pStyle w:val="10"/>
              <w:spacing w:before="158" w:line="280" w:lineRule="exact"/>
              <w:ind w:left="422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手机</w:t>
            </w:r>
          </w:p>
        </w:tc>
        <w:tc>
          <w:tcPr>
            <w:tcW w:w="2322" w:type="dxa"/>
            <w:gridSpan w:val="2"/>
          </w:tcPr>
          <w:p w14:paraId="4BB00E53">
            <w:pPr>
              <w:pStyle w:val="10"/>
              <w:rPr>
                <w:rFonts w:hint="eastAsia" w:ascii="仿宋" w:hAnsi="仿宋" w:eastAsia="仿宋" w:cs="仿宋"/>
              </w:rPr>
            </w:pPr>
          </w:p>
        </w:tc>
      </w:tr>
      <w:tr w14:paraId="2819035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7" w:hRule="atLeast"/>
        </w:trPr>
        <w:tc>
          <w:tcPr>
            <w:tcW w:w="3564" w:type="dxa"/>
            <w:gridSpan w:val="2"/>
          </w:tcPr>
          <w:p w14:paraId="6693DCA6">
            <w:pPr>
              <w:pStyle w:val="10"/>
              <w:spacing w:before="158" w:line="260" w:lineRule="exact"/>
              <w:ind w:left="152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法定代表人（负责人）身份证号</w:t>
            </w:r>
          </w:p>
        </w:tc>
        <w:tc>
          <w:tcPr>
            <w:tcW w:w="6035" w:type="dxa"/>
            <w:gridSpan w:val="6"/>
          </w:tcPr>
          <w:p w14:paraId="0CB3410A">
            <w:pPr>
              <w:pStyle w:val="10"/>
              <w:rPr>
                <w:rFonts w:hint="eastAsia" w:ascii="仿宋" w:hAnsi="仿宋" w:eastAsia="仿宋" w:cs="仿宋"/>
              </w:rPr>
            </w:pPr>
          </w:p>
        </w:tc>
      </w:tr>
      <w:tr w14:paraId="19D8E0C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3" w:hRule="atLeast"/>
        </w:trPr>
        <w:tc>
          <w:tcPr>
            <w:tcW w:w="2651" w:type="dxa"/>
          </w:tcPr>
          <w:p w14:paraId="50E3A43A">
            <w:pPr>
              <w:pStyle w:val="10"/>
              <w:spacing w:before="159" w:line="245" w:lineRule="exact"/>
              <w:ind w:left="104" w:right="97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委托代理人</w:t>
            </w:r>
          </w:p>
        </w:tc>
        <w:tc>
          <w:tcPr>
            <w:tcW w:w="1960" w:type="dxa"/>
            <w:gridSpan w:val="2"/>
          </w:tcPr>
          <w:p w14:paraId="706C8C40">
            <w:pPr>
              <w:pStyle w:val="10"/>
              <w:rPr>
                <w:rFonts w:hint="eastAsia" w:ascii="仿宋" w:hAnsi="仿宋" w:eastAsia="仿宋" w:cs="仿宋"/>
              </w:rPr>
            </w:pPr>
          </w:p>
        </w:tc>
        <w:tc>
          <w:tcPr>
            <w:tcW w:w="1666" w:type="dxa"/>
            <w:gridSpan w:val="2"/>
          </w:tcPr>
          <w:p w14:paraId="41CCBFFE">
            <w:pPr>
              <w:pStyle w:val="10"/>
              <w:spacing w:before="159" w:line="245" w:lineRule="exact"/>
              <w:ind w:left="351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联系电话</w:t>
            </w:r>
          </w:p>
        </w:tc>
        <w:tc>
          <w:tcPr>
            <w:tcW w:w="3322" w:type="dxa"/>
            <w:gridSpan w:val="3"/>
          </w:tcPr>
          <w:p w14:paraId="5075D77A">
            <w:pPr>
              <w:pStyle w:val="10"/>
              <w:rPr>
                <w:rFonts w:hint="eastAsia" w:ascii="仿宋" w:hAnsi="仿宋" w:eastAsia="仿宋" w:cs="仿宋"/>
              </w:rPr>
            </w:pPr>
          </w:p>
        </w:tc>
      </w:tr>
      <w:tr w14:paraId="44B7C6A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atLeast"/>
        </w:trPr>
        <w:tc>
          <w:tcPr>
            <w:tcW w:w="2651" w:type="dxa"/>
          </w:tcPr>
          <w:p w14:paraId="6AD2A17B">
            <w:pPr>
              <w:pStyle w:val="10"/>
              <w:spacing w:before="159" w:line="245" w:lineRule="exact"/>
              <w:ind w:left="104" w:right="97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委托代理人身份证号码</w:t>
            </w:r>
          </w:p>
        </w:tc>
        <w:tc>
          <w:tcPr>
            <w:tcW w:w="6948" w:type="dxa"/>
            <w:gridSpan w:val="7"/>
          </w:tcPr>
          <w:p w14:paraId="375EDA4E">
            <w:pPr>
              <w:pStyle w:val="10"/>
              <w:rPr>
                <w:rFonts w:hint="eastAsia" w:ascii="仿宋" w:hAnsi="仿宋" w:eastAsia="仿宋" w:cs="仿宋"/>
              </w:rPr>
            </w:pPr>
          </w:p>
        </w:tc>
      </w:tr>
      <w:tr w14:paraId="131DDD2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6" w:hRule="atLeast"/>
        </w:trPr>
        <w:tc>
          <w:tcPr>
            <w:tcW w:w="2651" w:type="dxa"/>
            <w:vMerge w:val="restart"/>
          </w:tcPr>
          <w:p w14:paraId="428F2A8D">
            <w:pPr>
              <w:pStyle w:val="10"/>
              <w:rPr>
                <w:rFonts w:hint="eastAsia" w:ascii="仿宋" w:hAnsi="仿宋" w:eastAsia="仿宋" w:cs="仿宋"/>
                <w:sz w:val="24"/>
              </w:rPr>
            </w:pPr>
          </w:p>
          <w:p w14:paraId="756BBE01">
            <w:pPr>
              <w:pStyle w:val="10"/>
              <w:spacing w:before="4"/>
              <w:rPr>
                <w:rFonts w:hint="eastAsia" w:ascii="仿宋" w:hAnsi="仿宋" w:eastAsia="仿宋" w:cs="仿宋"/>
                <w:sz w:val="27"/>
              </w:rPr>
            </w:pPr>
          </w:p>
          <w:p w14:paraId="47D81D63">
            <w:pPr>
              <w:pStyle w:val="10"/>
              <w:ind w:left="604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申报债权金额</w:t>
            </w:r>
          </w:p>
          <w:p w14:paraId="44435BC0">
            <w:pPr>
              <w:pStyle w:val="10"/>
              <w:spacing w:before="161"/>
              <w:ind w:left="604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（单位：元）</w:t>
            </w:r>
          </w:p>
        </w:tc>
        <w:tc>
          <w:tcPr>
            <w:tcW w:w="1960" w:type="dxa"/>
            <w:gridSpan w:val="2"/>
          </w:tcPr>
          <w:p w14:paraId="02E1446C">
            <w:pPr>
              <w:pStyle w:val="10"/>
              <w:tabs>
                <w:tab w:val="left" w:pos="1099"/>
              </w:tabs>
              <w:spacing w:before="159"/>
              <w:ind w:left="619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本</w:t>
            </w:r>
            <w:r>
              <w:rPr>
                <w:rFonts w:hint="eastAsia" w:ascii="仿宋" w:hAnsi="仿宋" w:eastAsia="仿宋" w:cs="仿宋"/>
                <w:sz w:val="24"/>
              </w:rPr>
              <w:tab/>
            </w:r>
            <w:r>
              <w:rPr>
                <w:rFonts w:hint="eastAsia" w:ascii="仿宋" w:hAnsi="仿宋" w:eastAsia="仿宋" w:cs="仿宋"/>
                <w:sz w:val="24"/>
              </w:rPr>
              <w:t>金</w:t>
            </w:r>
          </w:p>
        </w:tc>
        <w:tc>
          <w:tcPr>
            <w:tcW w:w="1666" w:type="dxa"/>
            <w:gridSpan w:val="2"/>
          </w:tcPr>
          <w:p w14:paraId="7B99DFC2">
            <w:pPr>
              <w:pStyle w:val="10"/>
              <w:rPr>
                <w:rFonts w:hint="eastAsia" w:ascii="仿宋" w:hAnsi="仿宋" w:eastAsia="仿宋" w:cs="仿宋"/>
              </w:rPr>
            </w:pPr>
          </w:p>
        </w:tc>
        <w:tc>
          <w:tcPr>
            <w:tcW w:w="1234" w:type="dxa"/>
            <w:gridSpan w:val="2"/>
          </w:tcPr>
          <w:p w14:paraId="74C27B93">
            <w:pPr>
              <w:pStyle w:val="10"/>
              <w:spacing w:before="159"/>
              <w:ind w:left="315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利 息</w:t>
            </w:r>
          </w:p>
        </w:tc>
        <w:tc>
          <w:tcPr>
            <w:tcW w:w="2088" w:type="dxa"/>
          </w:tcPr>
          <w:p w14:paraId="23AE5FE7">
            <w:pPr>
              <w:pStyle w:val="10"/>
              <w:rPr>
                <w:rFonts w:hint="eastAsia" w:ascii="仿宋" w:hAnsi="仿宋" w:eastAsia="仿宋" w:cs="仿宋"/>
              </w:rPr>
            </w:pPr>
          </w:p>
        </w:tc>
      </w:tr>
      <w:tr w14:paraId="51A877B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8" w:hRule="atLeast"/>
        </w:trPr>
        <w:tc>
          <w:tcPr>
            <w:tcW w:w="2651" w:type="dxa"/>
            <w:vMerge w:val="continue"/>
            <w:tcBorders>
              <w:top w:val="nil"/>
            </w:tcBorders>
          </w:tcPr>
          <w:p w14:paraId="6FB583E3">
            <w:pPr>
              <w:rPr>
                <w:rFonts w:hint="eastAsia" w:ascii="仿宋" w:hAnsi="仿宋" w:eastAsia="仿宋" w:cs="仿宋"/>
                <w:sz w:val="2"/>
                <w:szCs w:val="2"/>
              </w:rPr>
            </w:pPr>
          </w:p>
        </w:tc>
        <w:tc>
          <w:tcPr>
            <w:tcW w:w="1960" w:type="dxa"/>
            <w:gridSpan w:val="2"/>
          </w:tcPr>
          <w:p w14:paraId="6AD5B395">
            <w:pPr>
              <w:pStyle w:val="10"/>
              <w:spacing w:before="159"/>
              <w:ind w:left="719" w:right="710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其他</w:t>
            </w:r>
          </w:p>
        </w:tc>
        <w:tc>
          <w:tcPr>
            <w:tcW w:w="4988" w:type="dxa"/>
            <w:gridSpan w:val="5"/>
          </w:tcPr>
          <w:p w14:paraId="00D18AC1">
            <w:pPr>
              <w:pStyle w:val="10"/>
              <w:rPr>
                <w:rFonts w:hint="eastAsia" w:ascii="仿宋" w:hAnsi="仿宋" w:eastAsia="仿宋" w:cs="仿宋"/>
              </w:rPr>
            </w:pPr>
          </w:p>
        </w:tc>
      </w:tr>
      <w:tr w14:paraId="1B693CC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3" w:hRule="atLeast"/>
        </w:trPr>
        <w:tc>
          <w:tcPr>
            <w:tcW w:w="2651" w:type="dxa"/>
            <w:vMerge w:val="continue"/>
            <w:tcBorders>
              <w:top w:val="nil"/>
            </w:tcBorders>
          </w:tcPr>
          <w:p w14:paraId="2C82D61B">
            <w:pPr>
              <w:rPr>
                <w:rFonts w:hint="eastAsia" w:ascii="仿宋" w:hAnsi="仿宋" w:eastAsia="仿宋" w:cs="仿宋"/>
                <w:sz w:val="2"/>
                <w:szCs w:val="2"/>
              </w:rPr>
            </w:pPr>
          </w:p>
        </w:tc>
        <w:tc>
          <w:tcPr>
            <w:tcW w:w="1960" w:type="dxa"/>
            <w:gridSpan w:val="2"/>
            <w:vMerge w:val="restart"/>
          </w:tcPr>
          <w:p w14:paraId="207EED87">
            <w:pPr>
              <w:pStyle w:val="10"/>
              <w:spacing w:before="6"/>
              <w:rPr>
                <w:rFonts w:hint="eastAsia" w:ascii="仿宋" w:hAnsi="仿宋" w:eastAsia="仿宋" w:cs="仿宋"/>
                <w:sz w:val="30"/>
              </w:rPr>
            </w:pPr>
          </w:p>
          <w:p w14:paraId="1921B00A">
            <w:pPr>
              <w:pStyle w:val="10"/>
              <w:tabs>
                <w:tab w:val="left" w:pos="1099"/>
              </w:tabs>
              <w:ind w:left="619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合</w:t>
            </w:r>
            <w:r>
              <w:rPr>
                <w:rFonts w:hint="eastAsia" w:ascii="仿宋" w:hAnsi="仿宋" w:eastAsia="仿宋" w:cs="仿宋"/>
                <w:sz w:val="24"/>
              </w:rPr>
              <w:tab/>
            </w:r>
            <w:r>
              <w:rPr>
                <w:rFonts w:hint="eastAsia" w:ascii="仿宋" w:hAnsi="仿宋" w:eastAsia="仿宋" w:cs="仿宋"/>
                <w:sz w:val="24"/>
              </w:rPr>
              <w:t>计</w:t>
            </w:r>
          </w:p>
        </w:tc>
        <w:tc>
          <w:tcPr>
            <w:tcW w:w="4988" w:type="dxa"/>
            <w:gridSpan w:val="5"/>
          </w:tcPr>
          <w:p w14:paraId="092A3CDD">
            <w:pPr>
              <w:pStyle w:val="10"/>
              <w:spacing w:before="158"/>
              <w:ind w:left="106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小写：</w:t>
            </w:r>
          </w:p>
        </w:tc>
      </w:tr>
      <w:tr w14:paraId="4CCF6BD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6" w:hRule="atLeast"/>
        </w:trPr>
        <w:tc>
          <w:tcPr>
            <w:tcW w:w="2651" w:type="dxa"/>
            <w:vMerge w:val="continue"/>
            <w:tcBorders>
              <w:top w:val="nil"/>
            </w:tcBorders>
          </w:tcPr>
          <w:p w14:paraId="7622B391">
            <w:pPr>
              <w:rPr>
                <w:rFonts w:hint="eastAsia" w:ascii="仿宋" w:hAnsi="仿宋" w:eastAsia="仿宋" w:cs="仿宋"/>
                <w:sz w:val="2"/>
                <w:szCs w:val="2"/>
              </w:rPr>
            </w:pPr>
          </w:p>
        </w:tc>
        <w:tc>
          <w:tcPr>
            <w:tcW w:w="1960" w:type="dxa"/>
            <w:gridSpan w:val="2"/>
            <w:vMerge w:val="continue"/>
            <w:tcBorders>
              <w:top w:val="nil"/>
            </w:tcBorders>
          </w:tcPr>
          <w:p w14:paraId="0A61646A">
            <w:pPr>
              <w:rPr>
                <w:rFonts w:hint="eastAsia" w:ascii="仿宋" w:hAnsi="仿宋" w:eastAsia="仿宋" w:cs="仿宋"/>
                <w:sz w:val="2"/>
                <w:szCs w:val="2"/>
              </w:rPr>
            </w:pPr>
          </w:p>
        </w:tc>
        <w:tc>
          <w:tcPr>
            <w:tcW w:w="4988" w:type="dxa"/>
            <w:gridSpan w:val="5"/>
          </w:tcPr>
          <w:p w14:paraId="29EAF2F0">
            <w:pPr>
              <w:pStyle w:val="10"/>
              <w:spacing w:before="159"/>
              <w:ind w:left="106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大写：</w:t>
            </w:r>
          </w:p>
        </w:tc>
      </w:tr>
      <w:tr w14:paraId="0169A97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2651" w:type="dxa"/>
          </w:tcPr>
          <w:p w14:paraId="702F6D50">
            <w:pPr>
              <w:pStyle w:val="10"/>
              <w:spacing w:before="159"/>
              <w:ind w:left="104" w:right="97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债权性质</w:t>
            </w:r>
          </w:p>
        </w:tc>
        <w:tc>
          <w:tcPr>
            <w:tcW w:w="6948" w:type="dxa"/>
            <w:gridSpan w:val="7"/>
          </w:tcPr>
          <w:p w14:paraId="19F1684F">
            <w:pPr>
              <w:pStyle w:val="10"/>
              <w:tabs>
                <w:tab w:val="left" w:pos="2693"/>
                <w:tab w:val="left" w:pos="4253"/>
                <w:tab w:val="left" w:pos="5813"/>
              </w:tabs>
              <w:spacing w:before="159"/>
              <w:ind w:left="413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有财产担保债权□</w:t>
            </w:r>
            <w:r>
              <w:rPr>
                <w:rFonts w:hint="eastAsia" w:ascii="仿宋" w:hAnsi="仿宋" w:eastAsia="仿宋" w:cs="仿宋"/>
                <w:sz w:val="24"/>
              </w:rPr>
              <w:tab/>
            </w:r>
            <w:r>
              <w:rPr>
                <w:rFonts w:hint="eastAsia" w:ascii="仿宋" w:hAnsi="仿宋" w:eastAsia="仿宋" w:cs="仿宋"/>
                <w:sz w:val="24"/>
              </w:rPr>
              <w:t>税款债权□</w:t>
            </w:r>
            <w:r>
              <w:rPr>
                <w:rFonts w:hint="eastAsia" w:ascii="仿宋" w:hAnsi="仿宋" w:eastAsia="仿宋" w:cs="仿宋"/>
                <w:sz w:val="24"/>
              </w:rPr>
              <w:tab/>
            </w:r>
            <w:r>
              <w:rPr>
                <w:rFonts w:hint="eastAsia" w:ascii="仿宋" w:hAnsi="仿宋" w:eastAsia="仿宋" w:cs="仿宋"/>
                <w:sz w:val="24"/>
              </w:rPr>
              <w:t>普通债权□</w:t>
            </w:r>
            <w:r>
              <w:rPr>
                <w:rFonts w:hint="eastAsia" w:ascii="仿宋" w:hAnsi="仿宋" w:eastAsia="仿宋" w:cs="仿宋"/>
                <w:sz w:val="24"/>
              </w:rPr>
              <w:tab/>
            </w:r>
            <w:r>
              <w:rPr>
                <w:rFonts w:hint="eastAsia" w:ascii="仿宋" w:hAnsi="仿宋" w:eastAsia="仿宋" w:cs="仿宋"/>
                <w:sz w:val="24"/>
              </w:rPr>
              <w:t>其他□</w:t>
            </w:r>
          </w:p>
        </w:tc>
      </w:tr>
      <w:tr w14:paraId="495009F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5" w:hRule="atLeast"/>
        </w:trPr>
        <w:tc>
          <w:tcPr>
            <w:tcW w:w="2651" w:type="dxa"/>
          </w:tcPr>
          <w:p w14:paraId="46DCFFE0">
            <w:pPr>
              <w:pStyle w:val="10"/>
              <w:spacing w:before="158"/>
              <w:ind w:left="104" w:right="97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有无连带债务人</w:t>
            </w:r>
          </w:p>
        </w:tc>
        <w:tc>
          <w:tcPr>
            <w:tcW w:w="6948" w:type="dxa"/>
            <w:gridSpan w:val="7"/>
          </w:tcPr>
          <w:p w14:paraId="57F2947C">
            <w:pPr>
              <w:pStyle w:val="10"/>
              <w:rPr>
                <w:rFonts w:hint="eastAsia" w:ascii="仿宋" w:hAnsi="仿宋" w:eastAsia="仿宋" w:cs="仿宋"/>
              </w:rPr>
            </w:pPr>
          </w:p>
        </w:tc>
      </w:tr>
      <w:tr w14:paraId="2CC6669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7" w:hRule="atLeast"/>
        </w:trPr>
        <w:tc>
          <w:tcPr>
            <w:tcW w:w="2651" w:type="dxa"/>
          </w:tcPr>
          <w:p w14:paraId="58DEC243">
            <w:pPr>
              <w:pStyle w:val="10"/>
              <w:spacing w:before="159" w:line="288" w:lineRule="exact"/>
              <w:ind w:left="104" w:right="97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经生效法律文书确认</w:t>
            </w:r>
          </w:p>
        </w:tc>
        <w:tc>
          <w:tcPr>
            <w:tcW w:w="1960" w:type="dxa"/>
            <w:gridSpan w:val="2"/>
          </w:tcPr>
          <w:p w14:paraId="20636A23">
            <w:pPr>
              <w:pStyle w:val="10"/>
              <w:tabs>
                <w:tab w:val="left" w:pos="1159"/>
              </w:tabs>
              <w:spacing w:before="159" w:line="288" w:lineRule="exact"/>
              <w:ind w:left="319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是□</w:t>
            </w:r>
            <w:r>
              <w:rPr>
                <w:rFonts w:hint="eastAsia" w:ascii="仿宋" w:hAnsi="仿宋" w:eastAsia="仿宋" w:cs="仿宋"/>
                <w:sz w:val="24"/>
              </w:rPr>
              <w:tab/>
            </w:r>
            <w:r>
              <w:rPr>
                <w:rFonts w:hint="eastAsia" w:ascii="仿宋" w:hAnsi="仿宋" w:eastAsia="仿宋" w:cs="仿宋"/>
                <w:sz w:val="24"/>
              </w:rPr>
              <w:t>否□</w:t>
            </w:r>
          </w:p>
        </w:tc>
        <w:tc>
          <w:tcPr>
            <w:tcW w:w="1666" w:type="dxa"/>
            <w:gridSpan w:val="2"/>
          </w:tcPr>
          <w:p w14:paraId="2E118BCB">
            <w:pPr>
              <w:pStyle w:val="10"/>
              <w:spacing w:before="159" w:line="288" w:lineRule="exact"/>
              <w:ind w:left="473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主债权</w:t>
            </w:r>
          </w:p>
        </w:tc>
        <w:tc>
          <w:tcPr>
            <w:tcW w:w="3322" w:type="dxa"/>
            <w:gridSpan w:val="3"/>
          </w:tcPr>
          <w:p w14:paraId="16A6E760">
            <w:pPr>
              <w:pStyle w:val="10"/>
              <w:tabs>
                <w:tab w:val="left" w:pos="1961"/>
              </w:tabs>
              <w:spacing w:before="159" w:line="288" w:lineRule="exact"/>
              <w:ind w:left="881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是□</w:t>
            </w:r>
            <w:r>
              <w:rPr>
                <w:rFonts w:hint="eastAsia" w:ascii="仿宋" w:hAnsi="仿宋" w:eastAsia="仿宋" w:cs="仿宋"/>
                <w:sz w:val="24"/>
              </w:rPr>
              <w:tab/>
            </w:r>
            <w:r>
              <w:rPr>
                <w:rFonts w:hint="eastAsia" w:ascii="仿宋" w:hAnsi="仿宋" w:eastAsia="仿宋" w:cs="仿宋"/>
                <w:sz w:val="24"/>
              </w:rPr>
              <w:t>否□</w:t>
            </w:r>
          </w:p>
        </w:tc>
      </w:tr>
      <w:tr w14:paraId="3E398D8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8" w:hRule="atLeast"/>
        </w:trPr>
        <w:tc>
          <w:tcPr>
            <w:tcW w:w="2651" w:type="dxa"/>
            <w:vMerge w:val="restart"/>
          </w:tcPr>
          <w:p w14:paraId="0766ACC4">
            <w:pPr>
              <w:pStyle w:val="10"/>
              <w:rPr>
                <w:rFonts w:hint="eastAsia" w:ascii="仿宋" w:hAnsi="仿宋" w:eastAsia="仿宋" w:cs="仿宋"/>
                <w:sz w:val="24"/>
              </w:rPr>
            </w:pPr>
          </w:p>
          <w:p w14:paraId="00E5AFF5">
            <w:pPr>
              <w:pStyle w:val="10"/>
              <w:spacing w:before="6"/>
              <w:rPr>
                <w:rFonts w:hint="eastAsia" w:ascii="仿宋" w:hAnsi="仿宋" w:eastAsia="仿宋" w:cs="仿宋"/>
                <w:sz w:val="19"/>
              </w:rPr>
            </w:pPr>
          </w:p>
          <w:p w14:paraId="2774188B">
            <w:pPr>
              <w:pStyle w:val="10"/>
              <w:ind w:left="844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担保方式</w:t>
            </w:r>
          </w:p>
        </w:tc>
        <w:tc>
          <w:tcPr>
            <w:tcW w:w="6948" w:type="dxa"/>
            <w:gridSpan w:val="7"/>
          </w:tcPr>
          <w:p w14:paraId="632E0A84">
            <w:pPr>
              <w:pStyle w:val="10"/>
              <w:tabs>
                <w:tab w:val="left" w:pos="4460"/>
              </w:tabs>
              <w:spacing w:before="159"/>
              <w:ind w:left="6"/>
              <w:jc w:val="center"/>
              <w:rPr>
                <w:rFonts w:hint="eastAsia" w:ascii="仿宋" w:hAnsi="仿宋" w:eastAsia="仿宋" w:cs="仿宋"/>
                <w:sz w:val="21"/>
              </w:rPr>
            </w:pPr>
            <w:r>
              <w:rPr>
                <w:rFonts w:hint="eastAsia" w:ascii="仿宋" w:hAnsi="仿宋" w:eastAsia="仿宋" w:cs="仿宋"/>
                <w:sz w:val="21"/>
              </w:rPr>
              <w:t>抵押</w:t>
            </w:r>
            <w:r>
              <w:rPr>
                <w:rFonts w:hint="eastAsia" w:ascii="仿宋" w:hAnsi="仿宋" w:eastAsia="仿宋" w:cs="仿宋"/>
                <w:sz w:val="24"/>
              </w:rPr>
              <w:t>□</w:t>
            </w:r>
            <w:r>
              <w:rPr>
                <w:rFonts w:hint="eastAsia" w:ascii="仿宋" w:hAnsi="仿宋" w:eastAsia="仿宋" w:cs="仿宋"/>
                <w:spacing w:val="-2"/>
                <w:sz w:val="24"/>
              </w:rPr>
              <w:t xml:space="preserve"> </w:t>
            </w:r>
            <w:r>
              <w:rPr>
                <w:rFonts w:hint="eastAsia" w:ascii="仿宋" w:hAnsi="仿宋" w:eastAsia="仿宋" w:cs="仿宋"/>
                <w:sz w:val="21"/>
              </w:rPr>
              <w:t>（抵押物：</w:t>
            </w:r>
            <w:r>
              <w:rPr>
                <w:rFonts w:hint="eastAsia" w:ascii="仿宋" w:hAnsi="仿宋" w:eastAsia="仿宋" w:cs="仿宋"/>
                <w:sz w:val="21"/>
                <w:u w:val="single"/>
              </w:rPr>
              <w:t xml:space="preserve"> </w:t>
            </w:r>
            <w:r>
              <w:rPr>
                <w:rFonts w:hint="eastAsia" w:ascii="仿宋" w:hAnsi="仿宋" w:eastAsia="仿宋" w:cs="仿宋"/>
                <w:sz w:val="21"/>
                <w:u w:val="single"/>
              </w:rPr>
              <w:tab/>
            </w:r>
            <w:r>
              <w:rPr>
                <w:rFonts w:hint="eastAsia" w:ascii="仿宋" w:hAnsi="仿宋" w:eastAsia="仿宋" w:cs="仿宋"/>
                <w:sz w:val="21"/>
              </w:rPr>
              <w:t>）</w:t>
            </w:r>
          </w:p>
        </w:tc>
      </w:tr>
      <w:tr w14:paraId="70EA10C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0" w:hRule="atLeast"/>
        </w:trPr>
        <w:tc>
          <w:tcPr>
            <w:tcW w:w="2651" w:type="dxa"/>
            <w:vMerge w:val="continue"/>
            <w:tcBorders>
              <w:top w:val="nil"/>
            </w:tcBorders>
          </w:tcPr>
          <w:p w14:paraId="65E804A1">
            <w:pPr>
              <w:rPr>
                <w:rFonts w:hint="eastAsia" w:ascii="仿宋" w:hAnsi="仿宋" w:eastAsia="仿宋" w:cs="仿宋"/>
                <w:sz w:val="2"/>
                <w:szCs w:val="2"/>
              </w:rPr>
            </w:pPr>
          </w:p>
        </w:tc>
        <w:tc>
          <w:tcPr>
            <w:tcW w:w="6948" w:type="dxa"/>
            <w:gridSpan w:val="7"/>
          </w:tcPr>
          <w:p w14:paraId="1BB869E4">
            <w:pPr>
              <w:pStyle w:val="10"/>
              <w:tabs>
                <w:tab w:val="left" w:pos="4446"/>
              </w:tabs>
              <w:spacing w:before="159"/>
              <w:ind w:left="6"/>
              <w:jc w:val="center"/>
              <w:rPr>
                <w:rFonts w:hint="eastAsia" w:ascii="仿宋" w:hAnsi="仿宋" w:eastAsia="仿宋" w:cs="仿宋"/>
                <w:sz w:val="21"/>
              </w:rPr>
            </w:pPr>
            <w:r>
              <w:rPr>
                <w:rFonts w:hint="eastAsia" w:ascii="仿宋" w:hAnsi="仿宋" w:eastAsia="仿宋" w:cs="仿宋"/>
                <w:sz w:val="21"/>
              </w:rPr>
              <w:t>质押</w:t>
            </w:r>
            <w:r>
              <w:rPr>
                <w:rFonts w:hint="eastAsia" w:ascii="仿宋" w:hAnsi="仿宋" w:eastAsia="仿宋" w:cs="仿宋"/>
                <w:sz w:val="24"/>
              </w:rPr>
              <w:t>□</w:t>
            </w:r>
            <w:r>
              <w:rPr>
                <w:rFonts w:hint="eastAsia" w:ascii="仿宋" w:hAnsi="仿宋" w:eastAsia="仿宋" w:cs="仿宋"/>
                <w:spacing w:val="-17"/>
                <w:sz w:val="24"/>
              </w:rPr>
              <w:t xml:space="preserve"> </w:t>
            </w:r>
            <w:r>
              <w:rPr>
                <w:rFonts w:hint="eastAsia" w:ascii="仿宋" w:hAnsi="仿宋" w:eastAsia="仿宋" w:cs="仿宋"/>
                <w:sz w:val="21"/>
              </w:rPr>
              <w:t>（质押物：</w:t>
            </w:r>
            <w:r>
              <w:rPr>
                <w:rFonts w:hint="eastAsia" w:ascii="仿宋" w:hAnsi="仿宋" w:eastAsia="仿宋" w:cs="仿宋"/>
                <w:sz w:val="21"/>
                <w:u w:val="single"/>
              </w:rPr>
              <w:t xml:space="preserve"> </w:t>
            </w:r>
            <w:r>
              <w:rPr>
                <w:rFonts w:hint="eastAsia" w:ascii="仿宋" w:hAnsi="仿宋" w:eastAsia="仿宋" w:cs="仿宋"/>
                <w:sz w:val="21"/>
                <w:u w:val="single"/>
              </w:rPr>
              <w:tab/>
            </w:r>
            <w:r>
              <w:rPr>
                <w:rFonts w:hint="eastAsia" w:ascii="仿宋" w:hAnsi="仿宋" w:eastAsia="仿宋" w:cs="仿宋"/>
                <w:sz w:val="21"/>
              </w:rPr>
              <w:t>）</w:t>
            </w:r>
          </w:p>
        </w:tc>
      </w:tr>
      <w:tr w14:paraId="6AB0411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atLeast"/>
        </w:trPr>
        <w:tc>
          <w:tcPr>
            <w:tcW w:w="2651" w:type="dxa"/>
            <w:vMerge w:val="continue"/>
            <w:tcBorders>
              <w:top w:val="nil"/>
            </w:tcBorders>
          </w:tcPr>
          <w:p w14:paraId="40567496">
            <w:pPr>
              <w:rPr>
                <w:rFonts w:hint="eastAsia" w:ascii="仿宋" w:hAnsi="仿宋" w:eastAsia="仿宋" w:cs="仿宋"/>
                <w:sz w:val="2"/>
                <w:szCs w:val="2"/>
              </w:rPr>
            </w:pPr>
          </w:p>
        </w:tc>
        <w:tc>
          <w:tcPr>
            <w:tcW w:w="6948" w:type="dxa"/>
            <w:gridSpan w:val="7"/>
          </w:tcPr>
          <w:p w14:paraId="38B3911A">
            <w:pPr>
              <w:pStyle w:val="10"/>
              <w:tabs>
                <w:tab w:val="left" w:pos="3157"/>
                <w:tab w:val="left" w:pos="4417"/>
              </w:tabs>
              <w:spacing w:before="157" w:line="248" w:lineRule="exact"/>
              <w:ind w:left="8"/>
              <w:jc w:val="center"/>
              <w:rPr>
                <w:rFonts w:hint="eastAsia" w:ascii="仿宋" w:hAnsi="仿宋" w:eastAsia="仿宋" w:cs="仿宋"/>
                <w:sz w:val="21"/>
              </w:rPr>
            </w:pPr>
            <w:r>
              <w:rPr>
                <w:rFonts w:hint="eastAsia" w:ascii="仿宋" w:hAnsi="仿宋" w:eastAsia="仿宋" w:cs="仿宋"/>
                <w:sz w:val="21"/>
              </w:rPr>
              <w:t>保证□</w:t>
            </w:r>
            <w:r>
              <w:rPr>
                <w:rFonts w:hint="eastAsia" w:ascii="仿宋" w:hAnsi="仿宋" w:eastAsia="仿宋" w:cs="仿宋"/>
                <w:spacing w:val="-2"/>
                <w:sz w:val="21"/>
              </w:rPr>
              <w:t xml:space="preserve"> </w:t>
            </w:r>
            <w:r>
              <w:rPr>
                <w:rFonts w:hint="eastAsia" w:ascii="仿宋" w:hAnsi="仿宋" w:eastAsia="仿宋" w:cs="仿宋"/>
                <w:sz w:val="21"/>
              </w:rPr>
              <w:t>（</w:t>
            </w:r>
            <w:r>
              <w:rPr>
                <w:rFonts w:hint="eastAsia" w:ascii="仿宋" w:hAnsi="仿宋" w:eastAsia="仿宋" w:cs="仿宋"/>
                <w:spacing w:val="-2"/>
                <w:sz w:val="21"/>
              </w:rPr>
              <w:t xml:space="preserve"> </w:t>
            </w:r>
            <w:r>
              <w:rPr>
                <w:rFonts w:hint="eastAsia" w:ascii="仿宋" w:hAnsi="仿宋" w:eastAsia="仿宋" w:cs="仿宋"/>
                <w:sz w:val="21"/>
              </w:rPr>
              <w:t>一般保证□</w:t>
            </w:r>
            <w:r>
              <w:rPr>
                <w:rFonts w:hint="eastAsia" w:ascii="仿宋" w:hAnsi="仿宋" w:eastAsia="仿宋" w:cs="仿宋"/>
                <w:sz w:val="21"/>
              </w:rPr>
              <w:tab/>
            </w:r>
            <w:r>
              <w:rPr>
                <w:rFonts w:hint="eastAsia" w:ascii="仿宋" w:hAnsi="仿宋" w:eastAsia="仿宋" w:cs="仿宋"/>
                <w:sz w:val="21"/>
              </w:rPr>
              <w:t>连带保证□</w:t>
            </w:r>
            <w:r>
              <w:rPr>
                <w:rFonts w:hint="eastAsia" w:ascii="仿宋" w:hAnsi="仿宋" w:eastAsia="仿宋" w:cs="仿宋"/>
                <w:sz w:val="21"/>
              </w:rPr>
              <w:tab/>
            </w:r>
            <w:r>
              <w:rPr>
                <w:rFonts w:hint="eastAsia" w:ascii="仿宋" w:hAnsi="仿宋" w:eastAsia="仿宋" w:cs="仿宋"/>
                <w:sz w:val="21"/>
              </w:rPr>
              <w:t>）</w:t>
            </w:r>
          </w:p>
        </w:tc>
      </w:tr>
      <w:tr w14:paraId="4E38865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89" w:hRule="atLeast"/>
        </w:trPr>
        <w:tc>
          <w:tcPr>
            <w:tcW w:w="2651" w:type="dxa"/>
          </w:tcPr>
          <w:p w14:paraId="1110F160">
            <w:pPr>
              <w:pStyle w:val="10"/>
              <w:spacing w:before="158"/>
              <w:ind w:left="104" w:right="97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债权发生的基本事实</w:t>
            </w:r>
          </w:p>
          <w:p w14:paraId="162D2CD4">
            <w:pPr>
              <w:pStyle w:val="10"/>
              <w:spacing w:before="4" w:line="242" w:lineRule="auto"/>
              <w:ind w:left="124" w:right="114"/>
              <w:jc w:val="both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（</w:t>
            </w:r>
            <w:r>
              <w:rPr>
                <w:rFonts w:hint="eastAsia" w:ascii="仿宋" w:hAnsi="仿宋" w:eastAsia="仿宋" w:cs="仿宋"/>
                <w:spacing w:val="-2"/>
                <w:sz w:val="24"/>
              </w:rPr>
              <w:t>例：什么时间，双方因什么原因，产生债权多少元，以及最后一笔</w:t>
            </w:r>
          </w:p>
          <w:p w14:paraId="5EAEED32">
            <w:pPr>
              <w:pStyle w:val="10"/>
              <w:spacing w:before="2" w:line="265" w:lineRule="exact"/>
              <w:ind w:left="104" w:right="97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发生的时间）</w:t>
            </w:r>
          </w:p>
        </w:tc>
        <w:tc>
          <w:tcPr>
            <w:tcW w:w="6948" w:type="dxa"/>
            <w:gridSpan w:val="7"/>
          </w:tcPr>
          <w:p w14:paraId="1285B9A9">
            <w:pPr>
              <w:pStyle w:val="10"/>
              <w:rPr>
                <w:rFonts w:hint="eastAsia" w:ascii="仿宋" w:hAnsi="仿宋" w:eastAsia="仿宋" w:cs="仿宋"/>
                <w:lang w:eastAsia="zh-CN"/>
              </w:rPr>
            </w:pPr>
            <w:r>
              <w:rPr>
                <w:rFonts w:hint="eastAsia" w:ascii="仿宋" w:hAnsi="仿宋" w:eastAsia="仿宋" w:cs="仿宋"/>
                <w:lang w:eastAsia="zh-CN"/>
              </w:rPr>
              <w:t>（参照附件七，可另附纸张说明）</w:t>
            </w:r>
          </w:p>
        </w:tc>
      </w:tr>
      <w:tr w14:paraId="0225961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2" w:hRule="atLeast"/>
        </w:trPr>
        <w:tc>
          <w:tcPr>
            <w:tcW w:w="2651" w:type="dxa"/>
          </w:tcPr>
          <w:p w14:paraId="13557374">
            <w:pPr>
              <w:pStyle w:val="10"/>
              <w:spacing w:before="155" w:line="310" w:lineRule="atLeast"/>
              <w:ind w:left="964" w:right="174" w:hanging="780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利息/违约金计算说明及依据</w:t>
            </w:r>
          </w:p>
        </w:tc>
        <w:tc>
          <w:tcPr>
            <w:tcW w:w="6948" w:type="dxa"/>
            <w:gridSpan w:val="7"/>
          </w:tcPr>
          <w:p w14:paraId="6FDDBEA5">
            <w:pPr>
              <w:pStyle w:val="10"/>
              <w:rPr>
                <w:rFonts w:hint="eastAsia" w:ascii="仿宋" w:hAnsi="仿宋" w:eastAsia="仿宋" w:cs="仿宋"/>
              </w:rPr>
            </w:pPr>
          </w:p>
        </w:tc>
      </w:tr>
      <w:tr w14:paraId="5E216D8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3" w:hRule="atLeast"/>
        </w:trPr>
        <w:tc>
          <w:tcPr>
            <w:tcW w:w="2651" w:type="dxa"/>
          </w:tcPr>
          <w:p w14:paraId="0BC4254D">
            <w:pPr>
              <w:pStyle w:val="10"/>
              <w:spacing w:before="213"/>
              <w:ind w:left="104" w:right="97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其他说明事项</w:t>
            </w:r>
          </w:p>
        </w:tc>
        <w:tc>
          <w:tcPr>
            <w:tcW w:w="6948" w:type="dxa"/>
            <w:gridSpan w:val="7"/>
          </w:tcPr>
          <w:p w14:paraId="4E868613">
            <w:pPr>
              <w:pStyle w:val="10"/>
              <w:rPr>
                <w:rFonts w:hint="eastAsia" w:ascii="仿宋" w:hAnsi="仿宋" w:eastAsia="仿宋" w:cs="仿宋"/>
              </w:rPr>
            </w:pPr>
          </w:p>
        </w:tc>
      </w:tr>
      <w:tr w14:paraId="0F5CE71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50" w:hRule="atLeast"/>
        </w:trPr>
        <w:tc>
          <w:tcPr>
            <w:tcW w:w="9599" w:type="dxa"/>
            <w:gridSpan w:val="8"/>
          </w:tcPr>
          <w:p w14:paraId="2B4C17A2">
            <w:pPr>
              <w:pStyle w:val="10"/>
              <w:tabs>
                <w:tab w:val="left" w:pos="6827"/>
                <w:tab w:val="left" w:pos="7427"/>
                <w:tab w:val="left" w:pos="9406"/>
              </w:tabs>
              <w:spacing w:before="25" w:line="468" w:lineRule="exact"/>
              <w:ind w:left="6347" w:right="180" w:hanging="1920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债权人</w:t>
            </w:r>
            <w:r>
              <w:rPr>
                <w:rFonts w:hint="eastAsia" w:ascii="仿宋" w:hAnsi="仿宋" w:eastAsia="仿宋" w:cs="仿宋"/>
                <w:spacing w:val="-120"/>
                <w:sz w:val="24"/>
              </w:rPr>
              <w:t>：</w:t>
            </w:r>
            <w:r>
              <w:rPr>
                <w:rFonts w:hint="eastAsia" w:ascii="仿宋" w:hAnsi="仿宋" w:eastAsia="仿宋" w:cs="仿宋"/>
                <w:sz w:val="24"/>
              </w:rPr>
              <w:t>（盖章或签字捺印</w:t>
            </w:r>
            <w:r>
              <w:rPr>
                <w:rFonts w:hint="eastAsia" w:ascii="仿宋" w:hAnsi="仿宋" w:eastAsia="仿宋" w:cs="仿宋"/>
                <w:spacing w:val="-1"/>
                <w:sz w:val="24"/>
              </w:rPr>
              <w:t>）</w:t>
            </w:r>
            <w:r>
              <w:rPr>
                <w:rFonts w:hint="eastAsia" w:ascii="仿宋" w:hAnsi="仿宋" w:eastAsia="仿宋" w:cs="仿宋"/>
                <w:sz w:val="24"/>
                <w:u w:val="single"/>
              </w:rPr>
              <w:t xml:space="preserve"> </w:t>
            </w:r>
            <w:r>
              <w:rPr>
                <w:rFonts w:hint="eastAsia" w:ascii="仿宋" w:hAnsi="仿宋" w:eastAsia="仿宋" w:cs="仿宋"/>
                <w:sz w:val="24"/>
                <w:u w:val="single"/>
              </w:rPr>
              <w:tab/>
            </w:r>
            <w:r>
              <w:rPr>
                <w:rFonts w:hint="eastAsia" w:ascii="仿宋" w:hAnsi="仿宋" w:eastAsia="仿宋" w:cs="仿宋"/>
                <w:sz w:val="24"/>
                <w:u w:val="single"/>
              </w:rPr>
              <w:t xml:space="preserve"> </w:t>
            </w:r>
            <w:r>
              <w:rPr>
                <w:rFonts w:hint="eastAsia" w:ascii="仿宋" w:hAnsi="仿宋" w:eastAsia="仿宋" w:cs="仿宋"/>
                <w:sz w:val="24"/>
              </w:rPr>
              <w:t>年</w:t>
            </w:r>
            <w:r>
              <w:rPr>
                <w:rFonts w:hint="eastAsia" w:ascii="仿宋" w:hAnsi="仿宋" w:eastAsia="仿宋" w:cs="仿宋"/>
                <w:sz w:val="24"/>
              </w:rPr>
              <w:tab/>
            </w:r>
            <w:r>
              <w:rPr>
                <w:rFonts w:hint="eastAsia" w:ascii="仿宋" w:hAnsi="仿宋" w:eastAsia="仿宋" w:cs="仿宋"/>
                <w:sz w:val="24"/>
              </w:rPr>
              <w:t>月</w:t>
            </w:r>
            <w:r>
              <w:rPr>
                <w:rFonts w:hint="eastAsia" w:ascii="仿宋" w:hAnsi="仿宋" w:eastAsia="仿宋" w:cs="仿宋"/>
                <w:sz w:val="24"/>
              </w:rPr>
              <w:tab/>
            </w:r>
            <w:r>
              <w:rPr>
                <w:rFonts w:hint="eastAsia" w:ascii="仿宋" w:hAnsi="仿宋" w:eastAsia="仿宋" w:cs="仿宋"/>
                <w:sz w:val="24"/>
              </w:rPr>
              <w:t>日</w:t>
            </w:r>
          </w:p>
        </w:tc>
      </w:tr>
    </w:tbl>
    <w:p w14:paraId="102D3F27">
      <w:pPr>
        <w:spacing w:line="468" w:lineRule="exact"/>
        <w:rPr>
          <w:rFonts w:hint="eastAsia" w:ascii="仿宋" w:hAnsi="仿宋" w:eastAsia="仿宋" w:cs="仿宋"/>
          <w:sz w:val="24"/>
        </w:rPr>
        <w:sectPr>
          <w:type w:val="continuous"/>
          <w:pgSz w:w="11900" w:h="16840"/>
          <w:pgMar w:top="1400" w:right="300" w:bottom="280" w:left="1040" w:header="720" w:footer="720" w:gutter="0"/>
          <w:cols w:space="720" w:num="1"/>
        </w:sectPr>
      </w:pPr>
    </w:p>
    <w:p w14:paraId="44012161">
      <w:pPr>
        <w:spacing w:before="41"/>
        <w:rPr>
          <w:rFonts w:ascii="宋体" w:eastAsia="宋体"/>
          <w:b/>
          <w:sz w:val="24"/>
        </w:rPr>
      </w:pPr>
      <w:r>
        <w:rPr>
          <w:rFonts w:hint="eastAsia" w:ascii="宋体" w:eastAsia="宋体"/>
          <w:b/>
          <w:sz w:val="24"/>
        </w:rPr>
        <w:t>附件三</w:t>
      </w:r>
    </w:p>
    <w:p w14:paraId="31CF01EC">
      <w:pPr>
        <w:pStyle w:val="2"/>
        <w:spacing w:before="104" w:line="384" w:lineRule="auto"/>
        <w:ind w:left="2828" w:leftChars="0" w:right="360" w:rightChars="0" w:hanging="1508" w:firstLineChars="0"/>
        <w:jc w:val="center"/>
        <w:rPr>
          <w:rFonts w:hint="eastAsia"/>
          <w:b/>
          <w:bCs/>
          <w:sz w:val="30"/>
          <w:szCs w:val="30"/>
          <w:lang w:eastAsia="zh-CN"/>
        </w:rPr>
      </w:pPr>
      <w:r>
        <w:rPr>
          <w:rFonts w:hint="eastAsia"/>
          <w:b/>
          <w:bCs/>
          <w:sz w:val="30"/>
          <w:szCs w:val="30"/>
          <w:lang w:eastAsia="zh-CN"/>
        </w:rPr>
        <w:t>大名县帝豪物资有限公司破产清算案</w:t>
      </w:r>
    </w:p>
    <w:p w14:paraId="1E1F1249">
      <w:pPr>
        <w:pStyle w:val="2"/>
        <w:spacing w:before="104" w:line="384" w:lineRule="auto"/>
        <w:ind w:left="2828" w:leftChars="0" w:right="360" w:rightChars="0" w:hanging="1508" w:firstLineChars="0"/>
        <w:jc w:val="center"/>
        <w:rPr>
          <w:b/>
          <w:bCs/>
          <w:sz w:val="30"/>
          <w:szCs w:val="30"/>
        </w:rPr>
      </w:pPr>
      <w:r>
        <w:rPr>
          <w:b/>
          <w:bCs/>
          <w:sz w:val="30"/>
          <w:szCs w:val="30"/>
        </w:rPr>
        <w:t>债权人地址及联系方式确认书</w:t>
      </w:r>
    </w:p>
    <w:p w14:paraId="4485EF86"/>
    <w:p w14:paraId="461070F8">
      <w:pPr>
        <w:pStyle w:val="4"/>
        <w:rPr>
          <w:rFonts w:ascii="宋体"/>
          <w:sz w:val="20"/>
        </w:rPr>
      </w:pPr>
    </w:p>
    <w:p w14:paraId="7DAB905C">
      <w:pPr>
        <w:pStyle w:val="4"/>
        <w:rPr>
          <w:rFonts w:ascii="宋体"/>
          <w:sz w:val="20"/>
        </w:rPr>
      </w:pPr>
    </w:p>
    <w:p w14:paraId="3F230533">
      <w:pPr>
        <w:pStyle w:val="4"/>
        <w:spacing w:before="11"/>
        <w:rPr>
          <w:rFonts w:ascii="宋体"/>
          <w:sz w:val="26"/>
        </w:rPr>
      </w:pPr>
    </w:p>
    <w:p w14:paraId="21220BDE">
      <w:pPr>
        <w:spacing w:before="67"/>
        <w:ind w:right="311"/>
        <w:jc w:val="right"/>
        <w:rPr>
          <w:rFonts w:ascii="宋体" w:eastAsia="宋体"/>
          <w:sz w:val="24"/>
        </w:rPr>
      </w:pPr>
      <w: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page">
                  <wp:posOffset>897255</wp:posOffset>
                </wp:positionH>
                <wp:positionV relativeFrom="paragraph">
                  <wp:posOffset>-698500</wp:posOffset>
                </wp:positionV>
                <wp:extent cx="5955030" cy="8131810"/>
                <wp:effectExtent l="0" t="0" r="0" b="0"/>
                <wp:wrapNone/>
                <wp:docPr id="1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55030" cy="813181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tbl>
                            <w:tblPr>
                              <w:tblStyle w:val="6"/>
                              <w:tblW w:w="0" w:type="auto"/>
                              <w:tblInd w:w="5" w:type="dxa"/>
                              <w:tblBorders>
                                <w:top w:val="single" w:color="000000" w:sz="4" w:space="0"/>
                                <w:left w:val="single" w:color="000000" w:sz="4" w:space="0"/>
                                <w:bottom w:val="single" w:color="000000" w:sz="4" w:space="0"/>
                                <w:right w:val="single" w:color="000000" w:sz="4" w:space="0"/>
                                <w:insideH w:val="single" w:color="000000" w:sz="4" w:space="0"/>
                                <w:insideV w:val="single" w:color="000000" w:sz="4" w:space="0"/>
                              </w:tblBorders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</w:tblPr>
                            <w:tblGrid>
                              <w:gridCol w:w="1200"/>
                              <w:gridCol w:w="1666"/>
                              <w:gridCol w:w="1335"/>
                              <w:gridCol w:w="873"/>
                              <w:gridCol w:w="1440"/>
                              <w:gridCol w:w="2549"/>
                            </w:tblGrid>
                            <w:tr w14:paraId="713A09FE">
                              <w:tblPrEx>
                                <w:tblBorders>
                                  <w:top w:val="single" w:color="000000" w:sz="4" w:space="0"/>
                                  <w:left w:val="single" w:color="000000" w:sz="4" w:space="0"/>
                                  <w:bottom w:val="single" w:color="000000" w:sz="4" w:space="0"/>
                                  <w:right w:val="single" w:color="000000" w:sz="4" w:space="0"/>
                                  <w:insideH w:val="single" w:color="000000" w:sz="4" w:space="0"/>
                                  <w:insideV w:val="single" w:color="000000" w:sz="4" w:space="0"/>
                                </w:tblBorders>
                                <w:tblCellMar>
                                  <w:top w:w="0" w:type="dxa"/>
                                  <w:left w:w="0" w:type="dxa"/>
                                  <w:bottom w:w="0" w:type="dxa"/>
                                  <w:right w:w="0" w:type="dxa"/>
                                </w:tblCellMar>
                              </w:tblPrEx>
                              <w:trPr>
                                <w:trHeight w:val="4911" w:hRule="atLeast"/>
                              </w:trPr>
                              <w:tc>
                                <w:tcPr>
                                  <w:tcW w:w="1200" w:type="dxa"/>
                                </w:tcPr>
                                <w:p w14:paraId="758C5D80">
                                  <w:pPr>
                                    <w:pStyle w:val="10"/>
                                    <w:rPr>
                                      <w:rFonts w:hint="eastAsia" w:ascii="仿宋" w:hAnsi="仿宋" w:eastAsia="仿宋" w:cs="仿宋"/>
                                      <w:b/>
                                      <w:sz w:val="24"/>
                                      <w:szCs w:val="24"/>
                                    </w:rPr>
                                  </w:pPr>
                                </w:p>
                                <w:p w14:paraId="1D569EB0">
                                  <w:pPr>
                                    <w:pStyle w:val="10"/>
                                    <w:rPr>
                                      <w:rFonts w:hint="eastAsia" w:ascii="仿宋" w:hAnsi="仿宋" w:eastAsia="仿宋" w:cs="仿宋"/>
                                      <w:b/>
                                      <w:sz w:val="24"/>
                                      <w:szCs w:val="24"/>
                                    </w:rPr>
                                  </w:pPr>
                                </w:p>
                                <w:p w14:paraId="43AFDF55">
                                  <w:pPr>
                                    <w:pStyle w:val="10"/>
                                    <w:rPr>
                                      <w:rFonts w:hint="eastAsia" w:ascii="仿宋" w:hAnsi="仿宋" w:eastAsia="仿宋" w:cs="仿宋"/>
                                      <w:b/>
                                      <w:sz w:val="24"/>
                                      <w:szCs w:val="24"/>
                                    </w:rPr>
                                  </w:pPr>
                                </w:p>
                                <w:p w14:paraId="335720EF">
                                  <w:pPr>
                                    <w:pStyle w:val="10"/>
                                    <w:rPr>
                                      <w:rFonts w:hint="eastAsia" w:ascii="仿宋" w:hAnsi="仿宋" w:eastAsia="仿宋" w:cs="仿宋"/>
                                      <w:b/>
                                      <w:sz w:val="24"/>
                                      <w:szCs w:val="24"/>
                                    </w:rPr>
                                  </w:pPr>
                                </w:p>
                                <w:p w14:paraId="6E7ABC0A">
                                  <w:pPr>
                                    <w:pStyle w:val="10"/>
                                    <w:rPr>
                                      <w:rFonts w:hint="eastAsia" w:ascii="仿宋" w:hAnsi="仿宋" w:eastAsia="仿宋" w:cs="仿宋"/>
                                      <w:b/>
                                      <w:sz w:val="24"/>
                                      <w:szCs w:val="24"/>
                                    </w:rPr>
                                  </w:pPr>
                                </w:p>
                                <w:p w14:paraId="261E06A2">
                                  <w:pPr>
                                    <w:pStyle w:val="10"/>
                                    <w:rPr>
                                      <w:rFonts w:hint="eastAsia" w:ascii="仿宋" w:hAnsi="仿宋" w:eastAsia="仿宋" w:cs="仿宋"/>
                                      <w:b/>
                                      <w:sz w:val="24"/>
                                      <w:szCs w:val="24"/>
                                    </w:rPr>
                                  </w:pPr>
                                </w:p>
                                <w:p w14:paraId="11D65721">
                                  <w:pPr>
                                    <w:pStyle w:val="10"/>
                                    <w:spacing w:before="8"/>
                                    <w:rPr>
                                      <w:rFonts w:hint="eastAsia" w:ascii="仿宋" w:hAnsi="仿宋" w:eastAsia="仿宋" w:cs="仿宋"/>
                                      <w:b/>
                                      <w:sz w:val="24"/>
                                      <w:szCs w:val="24"/>
                                    </w:rPr>
                                  </w:pPr>
                                </w:p>
                                <w:p w14:paraId="6C8E5F2D">
                                  <w:pPr>
                                    <w:pStyle w:val="10"/>
                                    <w:ind w:right="287"/>
                                    <w:jc w:val="right"/>
                                    <w:rPr>
                                      <w:rFonts w:hint="eastAsia" w:ascii="仿宋" w:hAnsi="仿宋" w:eastAsia="仿宋" w:cs="仿宋"/>
                                      <w:b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hint="eastAsia" w:ascii="仿宋" w:hAnsi="仿宋" w:eastAsia="仿宋" w:cs="仿宋"/>
                                      <w:b/>
                                      <w:sz w:val="24"/>
                                      <w:szCs w:val="24"/>
                                    </w:rPr>
                                    <w:t>告 知</w:t>
                                  </w:r>
                                </w:p>
                              </w:tc>
                              <w:tc>
                                <w:tcPr>
                                  <w:tcW w:w="7863" w:type="dxa"/>
                                  <w:gridSpan w:val="5"/>
                                </w:tcPr>
                                <w:p w14:paraId="1015EC24">
                                  <w:pPr>
                                    <w:pStyle w:val="10"/>
                                    <w:rPr>
                                      <w:rFonts w:hint="eastAsia" w:ascii="仿宋" w:hAnsi="仿宋" w:eastAsia="仿宋" w:cs="仿宋"/>
                                      <w:b/>
                                      <w:sz w:val="24"/>
                                      <w:szCs w:val="24"/>
                                    </w:rPr>
                                  </w:pPr>
                                </w:p>
                                <w:p w14:paraId="65988FFB">
                                  <w:pPr>
                                    <w:pStyle w:val="10"/>
                                    <w:spacing w:line="484" w:lineRule="auto"/>
                                    <w:ind w:left="9" w:firstLine="480"/>
                                    <w:rPr>
                                      <w:rFonts w:hint="eastAsia" w:ascii="仿宋" w:hAnsi="仿宋" w:eastAsia="仿宋" w:cs="仿宋"/>
                                      <w:sz w:val="24"/>
                                      <w:szCs w:val="24"/>
                                      <w:lang w:eastAsia="zh-CN"/>
                                    </w:rPr>
                                  </w:pPr>
                                  <w:r>
                                    <w:rPr>
                                      <w:rFonts w:hint="eastAsia" w:ascii="仿宋" w:hAnsi="仿宋" w:eastAsia="仿宋" w:cs="仿宋"/>
                                      <w:spacing w:val="-5"/>
                                      <w:sz w:val="24"/>
                                      <w:szCs w:val="24"/>
                                    </w:rPr>
                                    <w:t>债权人提供的送达地址必须真实、有效，</w:t>
                                  </w:r>
                                  <w:r>
                                    <w:rPr>
                                      <w:rFonts w:hint="eastAsia" w:ascii="仿宋" w:hAnsi="仿宋" w:eastAsia="仿宋" w:cs="仿宋"/>
                                      <w:spacing w:val="-5"/>
                                      <w:sz w:val="24"/>
                                      <w:szCs w:val="24"/>
                                      <w:lang w:val="en-US" w:eastAsia="zh-CN"/>
                                    </w:rPr>
                                    <w:t>河北省大名县</w:t>
                                  </w:r>
                                  <w:r>
                                    <w:rPr>
                                      <w:rFonts w:hint="eastAsia" w:ascii="仿宋" w:hAnsi="仿宋" w:eastAsia="仿宋" w:cs="仿宋"/>
                                      <w:spacing w:val="-5"/>
                                      <w:sz w:val="24"/>
                                      <w:szCs w:val="24"/>
                                    </w:rPr>
                                    <w:t>人民法院</w:t>
                                  </w:r>
                                  <w:r>
                                    <w:rPr>
                                      <w:rFonts w:hint="eastAsia" w:ascii="仿宋" w:hAnsi="仿宋" w:eastAsia="仿宋" w:cs="仿宋"/>
                                      <w:sz w:val="24"/>
                                      <w:szCs w:val="24"/>
                                    </w:rPr>
                                    <w:t>（</w:t>
                                  </w:r>
                                  <w:r>
                                    <w:rPr>
                                      <w:rFonts w:hint="eastAsia" w:ascii="仿宋" w:hAnsi="仿宋" w:eastAsia="仿宋" w:cs="仿宋"/>
                                      <w:spacing w:val="-18"/>
                                      <w:sz w:val="24"/>
                                      <w:szCs w:val="24"/>
                                    </w:rPr>
                                    <w:t>以</w:t>
                                  </w:r>
                                  <w:r>
                                    <w:rPr>
                                      <w:rFonts w:hint="eastAsia" w:ascii="仿宋" w:hAnsi="仿宋" w:eastAsia="仿宋" w:cs="仿宋"/>
                                      <w:sz w:val="24"/>
                                      <w:szCs w:val="24"/>
                                    </w:rPr>
                                    <w:t>下简称“法院”）或</w:t>
                                  </w:r>
                                  <w:r>
                                    <w:rPr>
                                      <w:rFonts w:hint="eastAsia" w:ascii="仿宋" w:hAnsi="仿宋" w:eastAsia="仿宋" w:cs="仿宋"/>
                                      <w:sz w:val="24"/>
                                      <w:szCs w:val="24"/>
                                      <w:lang w:val="en-US" w:eastAsia="zh-CN"/>
                                    </w:rPr>
                                    <w:t>大名县帝豪物资有限公司</w:t>
                                  </w:r>
                                  <w:r>
                                    <w:rPr>
                                      <w:rFonts w:hint="eastAsia" w:ascii="仿宋" w:hAnsi="仿宋" w:eastAsia="仿宋" w:cs="仿宋"/>
                                      <w:sz w:val="24"/>
                                      <w:szCs w:val="24"/>
                                    </w:rPr>
                                    <w:t xml:space="preserve">管理人（以下简称“管理人” </w:t>
                                  </w:r>
                                  <w:r>
                                    <w:rPr>
                                      <w:rFonts w:hint="eastAsia" w:ascii="仿宋" w:hAnsi="仿宋" w:eastAsia="仿宋" w:cs="仿宋"/>
                                      <w:spacing w:val="-10"/>
                                      <w:sz w:val="24"/>
                                      <w:szCs w:val="24"/>
                                    </w:rPr>
                                    <w:t>向债权人发出的所有文书、通知等资料</w:t>
                                  </w:r>
                                  <w:r>
                                    <w:rPr>
                                      <w:rFonts w:hint="eastAsia" w:ascii="仿宋" w:hAnsi="仿宋" w:eastAsia="仿宋" w:cs="仿宋"/>
                                      <w:spacing w:val="-3"/>
                                      <w:sz w:val="24"/>
                                      <w:szCs w:val="24"/>
                                    </w:rPr>
                                    <w:t>（</w:t>
                                  </w:r>
                                  <w:r>
                                    <w:rPr>
                                      <w:rFonts w:hint="eastAsia" w:ascii="仿宋" w:hAnsi="仿宋" w:eastAsia="仿宋" w:cs="仿宋"/>
                                      <w:sz w:val="24"/>
                                      <w:szCs w:val="24"/>
                                    </w:rPr>
                                    <w:t>含电子文档资料</w:t>
                                  </w:r>
                                  <w:r>
                                    <w:rPr>
                                      <w:rFonts w:hint="eastAsia" w:ascii="仿宋" w:hAnsi="仿宋" w:eastAsia="仿宋" w:cs="仿宋"/>
                                      <w:spacing w:val="-65"/>
                                      <w:sz w:val="24"/>
                                      <w:szCs w:val="24"/>
                                    </w:rPr>
                                    <w:t>）</w:t>
                                  </w:r>
                                  <w:r>
                                    <w:rPr>
                                      <w:rFonts w:hint="eastAsia" w:ascii="仿宋" w:hAnsi="仿宋" w:eastAsia="仿宋" w:cs="仿宋"/>
                                      <w:sz w:val="24"/>
                                      <w:szCs w:val="24"/>
                                    </w:rPr>
                                    <w:t>均按此地址送达</w:t>
                                  </w:r>
                                  <w:r>
                                    <w:rPr>
                                      <w:rFonts w:hint="eastAsia" w:ascii="仿宋" w:hAnsi="仿宋" w:eastAsia="仿宋" w:cs="仿宋"/>
                                      <w:sz w:val="24"/>
                                      <w:szCs w:val="24"/>
                                      <w:lang w:eastAsia="zh-CN"/>
                                    </w:rPr>
                                    <w:t>。</w:t>
                                  </w:r>
                                </w:p>
                                <w:p w14:paraId="662698AA">
                                  <w:pPr>
                                    <w:pStyle w:val="10"/>
                                    <w:spacing w:before="4" w:line="484" w:lineRule="auto"/>
                                    <w:ind w:left="9" w:firstLine="480"/>
                                    <w:rPr>
                                      <w:rFonts w:hint="eastAsia" w:ascii="仿宋" w:hAnsi="仿宋" w:eastAsia="仿宋" w:cs="仿宋"/>
                                      <w:sz w:val="24"/>
                                      <w:szCs w:val="24"/>
                                      <w:lang w:eastAsia="zh-CN"/>
                                    </w:rPr>
                                  </w:pPr>
                                  <w:r>
                                    <w:rPr>
                                      <w:rFonts w:hint="eastAsia" w:ascii="仿宋" w:hAnsi="仿宋" w:eastAsia="仿宋" w:cs="仿宋"/>
                                      <w:spacing w:val="-6"/>
                                      <w:sz w:val="24"/>
                                      <w:szCs w:val="24"/>
                                    </w:rPr>
                                    <w:t>因以下情形导致债权人未能收到法院、管理人送达的文书、通知等资料</w:t>
                                  </w:r>
                                  <w:r>
                                    <w:rPr>
                                      <w:rFonts w:hint="eastAsia" w:ascii="仿宋" w:hAnsi="仿宋" w:eastAsia="仿宋" w:cs="仿宋"/>
                                      <w:spacing w:val="-15"/>
                                      <w:sz w:val="24"/>
                                      <w:szCs w:val="24"/>
                                    </w:rPr>
                                    <w:t>的，文书退回之日视为送达之日，后果由债权人自行承担</w:t>
                                  </w:r>
                                  <w:r>
                                    <w:rPr>
                                      <w:rFonts w:hint="eastAsia" w:ascii="仿宋" w:hAnsi="仿宋" w:eastAsia="仿宋" w:cs="仿宋"/>
                                      <w:spacing w:val="-15"/>
                                      <w:sz w:val="24"/>
                                      <w:szCs w:val="24"/>
                                      <w:lang w:eastAsia="zh-CN"/>
                                    </w:rPr>
                                    <w:t>，</w:t>
                                  </w:r>
                                  <w:r>
                                    <w:rPr>
                                      <w:rFonts w:hint="eastAsia" w:ascii="仿宋" w:hAnsi="仿宋" w:eastAsia="仿宋" w:cs="仿宋"/>
                                      <w:sz w:val="24"/>
                                      <w:szCs w:val="24"/>
                                    </w:rPr>
                                    <w:t>包括但不限于</w:t>
                                  </w:r>
                                  <w:r>
                                    <w:rPr>
                                      <w:rFonts w:hint="eastAsia" w:ascii="仿宋" w:hAnsi="仿宋" w:eastAsia="仿宋" w:cs="仿宋"/>
                                      <w:sz w:val="24"/>
                                      <w:szCs w:val="24"/>
                                      <w:lang w:eastAsia="zh-CN"/>
                                    </w:rPr>
                                    <w:t>：</w:t>
                                  </w:r>
                                  <w:r>
                                    <w:rPr>
                                      <w:rFonts w:hint="eastAsia" w:ascii="仿宋" w:hAnsi="仿宋" w:eastAsia="仿宋" w:cs="仿宋"/>
                                      <w:spacing w:val="3"/>
                                      <w:sz w:val="24"/>
                                      <w:szCs w:val="24"/>
                                    </w:rPr>
                                    <w:t>债权人提供或确认的地址不详或错误；债权人地址变更后未及时通知管理人；债权人本人或者债权人指定的代收人拒绝签收等</w:t>
                                  </w:r>
                                  <w:r>
                                    <w:rPr>
                                      <w:rFonts w:hint="eastAsia" w:ascii="仿宋" w:hAnsi="仿宋" w:eastAsia="仿宋" w:cs="仿宋"/>
                                      <w:spacing w:val="3"/>
                                      <w:sz w:val="24"/>
                                      <w:szCs w:val="24"/>
                                      <w:lang w:eastAsia="zh-CN"/>
                                    </w:rPr>
                                    <w:t>。</w:t>
                                  </w:r>
                                </w:p>
                              </w:tc>
                            </w:tr>
                            <w:tr w14:paraId="04E28E17">
                              <w:tblPrEx>
                                <w:tblBorders>
                                  <w:top w:val="single" w:color="000000" w:sz="4" w:space="0"/>
                                  <w:left w:val="single" w:color="000000" w:sz="4" w:space="0"/>
                                  <w:bottom w:val="single" w:color="000000" w:sz="4" w:space="0"/>
                                  <w:right w:val="single" w:color="000000" w:sz="4" w:space="0"/>
                                  <w:insideH w:val="single" w:color="000000" w:sz="4" w:space="0"/>
                                  <w:insideV w:val="single" w:color="000000" w:sz="4" w:space="0"/>
                                </w:tblBorders>
                                <w:tblCellMar>
                                  <w:top w:w="0" w:type="dxa"/>
                                  <w:left w:w="0" w:type="dxa"/>
                                  <w:bottom w:w="0" w:type="dxa"/>
                                  <w:right w:w="0" w:type="dxa"/>
                                </w:tblCellMar>
                              </w:tblPrEx>
                              <w:trPr>
                                <w:trHeight w:val="482" w:hRule="atLeast"/>
                              </w:trPr>
                              <w:tc>
                                <w:tcPr>
                                  <w:tcW w:w="1200" w:type="dxa"/>
                                  <w:vMerge w:val="restart"/>
                                </w:tcPr>
                                <w:p w14:paraId="363AB9E2">
                                  <w:pPr>
                                    <w:pStyle w:val="10"/>
                                    <w:rPr>
                                      <w:rFonts w:hint="eastAsia" w:ascii="仿宋" w:hAnsi="仿宋" w:eastAsia="仿宋" w:cs="仿宋"/>
                                      <w:b/>
                                      <w:sz w:val="24"/>
                                      <w:szCs w:val="24"/>
                                    </w:rPr>
                                  </w:pPr>
                                </w:p>
                                <w:p w14:paraId="471DD1F8">
                                  <w:pPr>
                                    <w:pStyle w:val="10"/>
                                    <w:spacing w:before="10"/>
                                    <w:rPr>
                                      <w:rFonts w:hint="eastAsia" w:ascii="仿宋" w:hAnsi="仿宋" w:eastAsia="仿宋" w:cs="仿宋"/>
                                      <w:b/>
                                      <w:sz w:val="24"/>
                                      <w:szCs w:val="24"/>
                                    </w:rPr>
                                  </w:pPr>
                                </w:p>
                                <w:p w14:paraId="12AEA7A8">
                                  <w:pPr>
                                    <w:pStyle w:val="10"/>
                                    <w:spacing w:line="484" w:lineRule="auto"/>
                                    <w:ind w:left="120" w:right="105"/>
                                    <w:jc w:val="center"/>
                                    <w:rPr>
                                      <w:rFonts w:hint="eastAsia" w:ascii="仿宋" w:hAnsi="仿宋" w:eastAsia="仿宋" w:cs="仿宋"/>
                                      <w:b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hint="eastAsia" w:ascii="仿宋" w:hAnsi="仿宋" w:eastAsia="仿宋" w:cs="仿宋"/>
                                      <w:b/>
                                      <w:sz w:val="24"/>
                                      <w:szCs w:val="24"/>
                                    </w:rPr>
                                    <w:t>债权人提供的送达地址</w:t>
                                  </w:r>
                                </w:p>
                              </w:tc>
                              <w:tc>
                                <w:tcPr>
                                  <w:tcW w:w="1666" w:type="dxa"/>
                                </w:tcPr>
                                <w:p w14:paraId="4BF46D83">
                                  <w:pPr>
                                    <w:pStyle w:val="10"/>
                                    <w:spacing w:before="86"/>
                                    <w:ind w:left="332" w:right="323"/>
                                    <w:jc w:val="center"/>
                                    <w:rPr>
                                      <w:rFonts w:hint="eastAsia" w:ascii="仿宋" w:hAnsi="仿宋" w:eastAsia="仿宋" w:cs="仿宋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hint="eastAsia" w:ascii="仿宋" w:hAnsi="仿宋" w:eastAsia="仿宋" w:cs="仿宋"/>
                                      <w:sz w:val="24"/>
                                      <w:szCs w:val="24"/>
                                    </w:rPr>
                                    <w:t>名称</w:t>
                                  </w:r>
                                </w:p>
                              </w:tc>
                              <w:tc>
                                <w:tcPr>
                                  <w:tcW w:w="6197" w:type="dxa"/>
                                  <w:gridSpan w:val="4"/>
                                </w:tcPr>
                                <w:p w14:paraId="00E325FD">
                                  <w:pPr>
                                    <w:pStyle w:val="10"/>
                                    <w:rPr>
                                      <w:rFonts w:hint="eastAsia" w:ascii="仿宋" w:hAnsi="仿宋" w:eastAsia="仿宋" w:cs="仿宋"/>
                                      <w:sz w:val="24"/>
                                      <w:szCs w:val="24"/>
                                    </w:rPr>
                                  </w:pPr>
                                </w:p>
                              </w:tc>
                            </w:tr>
                            <w:tr w14:paraId="647FB353">
                              <w:tblPrEx>
                                <w:tblBorders>
                                  <w:top w:val="single" w:color="000000" w:sz="4" w:space="0"/>
                                  <w:left w:val="single" w:color="000000" w:sz="4" w:space="0"/>
                                  <w:bottom w:val="single" w:color="000000" w:sz="4" w:space="0"/>
                                  <w:right w:val="single" w:color="000000" w:sz="4" w:space="0"/>
                                  <w:insideH w:val="single" w:color="000000" w:sz="4" w:space="0"/>
                                  <w:insideV w:val="single" w:color="000000" w:sz="4" w:space="0"/>
                                </w:tblBorders>
                                <w:tblCellMar>
                                  <w:top w:w="0" w:type="dxa"/>
                                  <w:left w:w="0" w:type="dxa"/>
                                  <w:bottom w:w="0" w:type="dxa"/>
                                  <w:right w:w="0" w:type="dxa"/>
                                </w:tblCellMar>
                              </w:tblPrEx>
                              <w:trPr>
                                <w:trHeight w:val="487" w:hRule="atLeast"/>
                              </w:trPr>
                              <w:tc>
                                <w:tcPr>
                                  <w:tcW w:w="1200" w:type="dxa"/>
                                  <w:vMerge w:val="continue"/>
                                  <w:tcBorders>
                                    <w:top w:val="nil"/>
                                  </w:tcBorders>
                                </w:tcPr>
                                <w:p w14:paraId="3F3B8704">
                                  <w:pPr>
                                    <w:rPr>
                                      <w:rFonts w:hint="eastAsia" w:ascii="仿宋" w:hAnsi="仿宋" w:eastAsia="仿宋" w:cs="仿宋"/>
                                      <w:sz w:val="24"/>
                                      <w:szCs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666" w:type="dxa"/>
                                  <w:vMerge w:val="restart"/>
                                </w:tcPr>
                                <w:p w14:paraId="4E3C1560">
                                  <w:pPr>
                                    <w:pStyle w:val="10"/>
                                    <w:spacing w:before="186" w:line="242" w:lineRule="auto"/>
                                    <w:ind w:left="472" w:right="101" w:hanging="360"/>
                                    <w:rPr>
                                      <w:rFonts w:hint="eastAsia" w:ascii="仿宋" w:hAnsi="仿宋" w:eastAsia="仿宋" w:cs="仿宋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hint="eastAsia" w:ascii="仿宋" w:hAnsi="仿宋" w:eastAsia="仿宋" w:cs="仿宋"/>
                                      <w:sz w:val="24"/>
                                      <w:szCs w:val="24"/>
                                    </w:rPr>
                                    <w:t>送达方式及收件地址</w:t>
                                  </w:r>
                                </w:p>
                              </w:tc>
                              <w:tc>
                                <w:tcPr>
                                  <w:tcW w:w="1335" w:type="dxa"/>
                                </w:tcPr>
                                <w:p w14:paraId="599F20CB">
                                  <w:pPr>
                                    <w:pStyle w:val="10"/>
                                    <w:spacing w:before="88"/>
                                    <w:ind w:left="166" w:right="158"/>
                                    <w:jc w:val="center"/>
                                    <w:rPr>
                                      <w:rFonts w:hint="eastAsia" w:ascii="仿宋" w:hAnsi="仿宋" w:eastAsia="仿宋" w:cs="仿宋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hint="eastAsia" w:ascii="仿宋" w:hAnsi="仿宋" w:eastAsia="仿宋" w:cs="仿宋"/>
                                      <w:sz w:val="24"/>
                                      <w:szCs w:val="24"/>
                                    </w:rPr>
                                    <w:t>通讯地址</w:t>
                                  </w:r>
                                </w:p>
                              </w:tc>
                              <w:tc>
                                <w:tcPr>
                                  <w:tcW w:w="4862" w:type="dxa"/>
                                  <w:gridSpan w:val="3"/>
                                </w:tcPr>
                                <w:p w14:paraId="402B1DEF">
                                  <w:pPr>
                                    <w:pStyle w:val="10"/>
                                    <w:rPr>
                                      <w:rFonts w:hint="eastAsia" w:ascii="仿宋" w:hAnsi="仿宋" w:eastAsia="仿宋" w:cs="仿宋"/>
                                      <w:sz w:val="24"/>
                                      <w:szCs w:val="24"/>
                                    </w:rPr>
                                  </w:pPr>
                                </w:p>
                              </w:tc>
                            </w:tr>
                            <w:tr w14:paraId="081EEC74">
                              <w:tblPrEx>
                                <w:tblBorders>
                                  <w:top w:val="single" w:color="000000" w:sz="4" w:space="0"/>
                                  <w:left w:val="single" w:color="000000" w:sz="4" w:space="0"/>
                                  <w:bottom w:val="single" w:color="000000" w:sz="4" w:space="0"/>
                                  <w:right w:val="single" w:color="000000" w:sz="4" w:space="0"/>
                                  <w:insideH w:val="single" w:color="000000" w:sz="4" w:space="0"/>
                                  <w:insideV w:val="single" w:color="000000" w:sz="4" w:space="0"/>
                                </w:tblBorders>
                                <w:tblCellMar>
                                  <w:top w:w="0" w:type="dxa"/>
                                  <w:left w:w="0" w:type="dxa"/>
                                  <w:bottom w:w="0" w:type="dxa"/>
                                  <w:right w:w="0" w:type="dxa"/>
                                </w:tblCellMar>
                              </w:tblPrEx>
                              <w:trPr>
                                <w:trHeight w:val="495" w:hRule="atLeast"/>
                              </w:trPr>
                              <w:tc>
                                <w:tcPr>
                                  <w:tcW w:w="1200" w:type="dxa"/>
                                  <w:vMerge w:val="continue"/>
                                  <w:tcBorders>
                                    <w:top w:val="nil"/>
                                  </w:tcBorders>
                                </w:tcPr>
                                <w:p w14:paraId="7650BDBD">
                                  <w:pPr>
                                    <w:rPr>
                                      <w:rFonts w:hint="eastAsia" w:ascii="仿宋" w:hAnsi="仿宋" w:eastAsia="仿宋" w:cs="仿宋"/>
                                      <w:sz w:val="24"/>
                                      <w:szCs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666" w:type="dxa"/>
                                  <w:vMerge w:val="continue"/>
                                  <w:tcBorders>
                                    <w:top w:val="nil"/>
                                  </w:tcBorders>
                                </w:tcPr>
                                <w:p w14:paraId="2DCE0429">
                                  <w:pPr>
                                    <w:rPr>
                                      <w:rFonts w:hint="eastAsia" w:ascii="仿宋" w:hAnsi="仿宋" w:eastAsia="仿宋" w:cs="仿宋"/>
                                      <w:sz w:val="24"/>
                                      <w:szCs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335" w:type="dxa"/>
                                </w:tcPr>
                                <w:p w14:paraId="395AFE11">
                                  <w:pPr>
                                    <w:pStyle w:val="10"/>
                                    <w:spacing w:before="93"/>
                                    <w:ind w:left="166" w:right="158"/>
                                    <w:jc w:val="center"/>
                                    <w:rPr>
                                      <w:rFonts w:hint="eastAsia" w:ascii="仿宋" w:hAnsi="仿宋" w:eastAsia="仿宋" w:cs="仿宋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hint="eastAsia" w:ascii="仿宋" w:hAnsi="仿宋" w:eastAsia="仿宋" w:cs="仿宋"/>
                                      <w:sz w:val="24"/>
                                      <w:szCs w:val="24"/>
                                    </w:rPr>
                                    <w:t>电子邮箱</w:t>
                                  </w:r>
                                </w:p>
                              </w:tc>
                              <w:tc>
                                <w:tcPr>
                                  <w:tcW w:w="4862" w:type="dxa"/>
                                  <w:gridSpan w:val="3"/>
                                </w:tcPr>
                                <w:p w14:paraId="040245FF">
                                  <w:pPr>
                                    <w:pStyle w:val="10"/>
                                    <w:rPr>
                                      <w:rFonts w:hint="eastAsia" w:ascii="仿宋" w:hAnsi="仿宋" w:eastAsia="仿宋" w:cs="仿宋"/>
                                      <w:sz w:val="24"/>
                                      <w:szCs w:val="24"/>
                                    </w:rPr>
                                  </w:pPr>
                                </w:p>
                              </w:tc>
                            </w:tr>
                            <w:tr w14:paraId="061AD265">
                              <w:tblPrEx>
                                <w:tblBorders>
                                  <w:top w:val="single" w:color="000000" w:sz="4" w:space="0"/>
                                  <w:left w:val="single" w:color="000000" w:sz="4" w:space="0"/>
                                  <w:bottom w:val="single" w:color="000000" w:sz="4" w:space="0"/>
                                  <w:right w:val="single" w:color="000000" w:sz="4" w:space="0"/>
                                  <w:insideH w:val="single" w:color="000000" w:sz="4" w:space="0"/>
                                  <w:insideV w:val="single" w:color="000000" w:sz="4" w:space="0"/>
                                </w:tblBorders>
                                <w:tblCellMar>
                                  <w:top w:w="0" w:type="dxa"/>
                                  <w:left w:w="0" w:type="dxa"/>
                                  <w:bottom w:w="0" w:type="dxa"/>
                                  <w:right w:w="0" w:type="dxa"/>
                                </w:tblCellMar>
                              </w:tblPrEx>
                              <w:trPr>
                                <w:trHeight w:val="520" w:hRule="atLeast"/>
                              </w:trPr>
                              <w:tc>
                                <w:tcPr>
                                  <w:tcW w:w="1200" w:type="dxa"/>
                                  <w:vMerge w:val="continue"/>
                                  <w:tcBorders>
                                    <w:top w:val="nil"/>
                                  </w:tcBorders>
                                </w:tcPr>
                                <w:p w14:paraId="5EC50A2F">
                                  <w:pPr>
                                    <w:rPr>
                                      <w:rFonts w:hint="eastAsia" w:ascii="仿宋" w:hAnsi="仿宋" w:eastAsia="仿宋" w:cs="仿宋"/>
                                      <w:sz w:val="24"/>
                                      <w:szCs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666" w:type="dxa"/>
                                </w:tcPr>
                                <w:p w14:paraId="427D0510">
                                  <w:pPr>
                                    <w:pStyle w:val="10"/>
                                    <w:spacing w:before="106"/>
                                    <w:ind w:left="332" w:right="323"/>
                                    <w:jc w:val="center"/>
                                    <w:rPr>
                                      <w:rFonts w:hint="eastAsia" w:ascii="仿宋" w:hAnsi="仿宋" w:eastAsia="仿宋" w:cs="仿宋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hint="eastAsia" w:ascii="仿宋" w:hAnsi="仿宋" w:eastAsia="仿宋" w:cs="仿宋"/>
                                      <w:sz w:val="24"/>
                                      <w:szCs w:val="24"/>
                                    </w:rPr>
                                    <w:t>联系人</w:t>
                                  </w:r>
                                </w:p>
                              </w:tc>
                              <w:tc>
                                <w:tcPr>
                                  <w:tcW w:w="6197" w:type="dxa"/>
                                  <w:gridSpan w:val="4"/>
                                </w:tcPr>
                                <w:p w14:paraId="57BD30AB">
                                  <w:pPr>
                                    <w:pStyle w:val="10"/>
                                    <w:rPr>
                                      <w:rFonts w:hint="eastAsia" w:ascii="仿宋" w:hAnsi="仿宋" w:eastAsia="仿宋" w:cs="仿宋"/>
                                      <w:sz w:val="24"/>
                                      <w:szCs w:val="24"/>
                                    </w:rPr>
                                  </w:pPr>
                                </w:p>
                              </w:tc>
                            </w:tr>
                            <w:tr w14:paraId="76F573EC">
                              <w:tblPrEx>
                                <w:tblBorders>
                                  <w:top w:val="single" w:color="000000" w:sz="4" w:space="0"/>
                                  <w:left w:val="single" w:color="000000" w:sz="4" w:space="0"/>
                                  <w:bottom w:val="single" w:color="000000" w:sz="4" w:space="0"/>
                                  <w:right w:val="single" w:color="000000" w:sz="4" w:space="0"/>
                                  <w:insideH w:val="single" w:color="000000" w:sz="4" w:space="0"/>
                                  <w:insideV w:val="single" w:color="000000" w:sz="4" w:space="0"/>
                                </w:tblBorders>
                                <w:tblCellMar>
                                  <w:top w:w="0" w:type="dxa"/>
                                  <w:left w:w="0" w:type="dxa"/>
                                  <w:bottom w:w="0" w:type="dxa"/>
                                  <w:right w:w="0" w:type="dxa"/>
                                </w:tblCellMar>
                              </w:tblPrEx>
                              <w:trPr>
                                <w:trHeight w:val="523" w:hRule="atLeast"/>
                              </w:trPr>
                              <w:tc>
                                <w:tcPr>
                                  <w:tcW w:w="1200" w:type="dxa"/>
                                  <w:vMerge w:val="continue"/>
                                  <w:tcBorders>
                                    <w:top w:val="nil"/>
                                  </w:tcBorders>
                                </w:tcPr>
                                <w:p w14:paraId="61E60A67">
                                  <w:pPr>
                                    <w:rPr>
                                      <w:rFonts w:hint="eastAsia" w:ascii="仿宋" w:hAnsi="仿宋" w:eastAsia="仿宋" w:cs="仿宋"/>
                                      <w:sz w:val="24"/>
                                      <w:szCs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666" w:type="dxa"/>
                                </w:tcPr>
                                <w:p w14:paraId="490274A6">
                                  <w:pPr>
                                    <w:pStyle w:val="10"/>
                                    <w:spacing w:before="108"/>
                                    <w:ind w:left="332" w:right="323"/>
                                    <w:jc w:val="center"/>
                                    <w:rPr>
                                      <w:rFonts w:hint="eastAsia" w:ascii="仿宋" w:hAnsi="仿宋" w:eastAsia="仿宋" w:cs="仿宋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hint="eastAsia" w:ascii="仿宋" w:hAnsi="仿宋" w:eastAsia="仿宋" w:cs="仿宋"/>
                                      <w:sz w:val="24"/>
                                      <w:szCs w:val="24"/>
                                    </w:rPr>
                                    <w:t>固定电话</w:t>
                                  </w:r>
                                </w:p>
                              </w:tc>
                              <w:tc>
                                <w:tcPr>
                                  <w:tcW w:w="2208" w:type="dxa"/>
                                  <w:gridSpan w:val="2"/>
                                </w:tcPr>
                                <w:p w14:paraId="6AFC8F0B">
                                  <w:pPr>
                                    <w:pStyle w:val="10"/>
                                    <w:rPr>
                                      <w:rFonts w:hint="eastAsia" w:ascii="仿宋" w:hAnsi="仿宋" w:eastAsia="仿宋" w:cs="仿宋"/>
                                      <w:sz w:val="24"/>
                                      <w:szCs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440" w:type="dxa"/>
                                </w:tcPr>
                                <w:p w14:paraId="3B085567">
                                  <w:pPr>
                                    <w:pStyle w:val="10"/>
                                    <w:spacing w:before="108"/>
                                    <w:ind w:left="479"/>
                                    <w:rPr>
                                      <w:rFonts w:hint="eastAsia" w:ascii="仿宋" w:hAnsi="仿宋" w:eastAsia="仿宋" w:cs="仿宋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hint="eastAsia" w:ascii="仿宋" w:hAnsi="仿宋" w:eastAsia="仿宋" w:cs="仿宋"/>
                                      <w:sz w:val="24"/>
                                      <w:szCs w:val="24"/>
                                    </w:rPr>
                                    <w:t>手机</w:t>
                                  </w:r>
                                </w:p>
                              </w:tc>
                              <w:tc>
                                <w:tcPr>
                                  <w:tcW w:w="2549" w:type="dxa"/>
                                </w:tcPr>
                                <w:p w14:paraId="3E7A265C">
                                  <w:pPr>
                                    <w:pStyle w:val="10"/>
                                    <w:rPr>
                                      <w:rFonts w:hint="eastAsia" w:ascii="仿宋" w:hAnsi="仿宋" w:eastAsia="仿宋" w:cs="仿宋"/>
                                      <w:sz w:val="24"/>
                                      <w:szCs w:val="24"/>
                                    </w:rPr>
                                  </w:pPr>
                                </w:p>
                              </w:tc>
                            </w:tr>
                            <w:tr w14:paraId="419E373A">
                              <w:tblPrEx>
                                <w:tblBorders>
                                  <w:top w:val="single" w:color="000000" w:sz="4" w:space="0"/>
                                  <w:left w:val="single" w:color="000000" w:sz="4" w:space="0"/>
                                  <w:bottom w:val="single" w:color="000000" w:sz="4" w:space="0"/>
                                  <w:right w:val="single" w:color="000000" w:sz="4" w:space="0"/>
                                  <w:insideH w:val="single" w:color="000000" w:sz="4" w:space="0"/>
                                  <w:insideV w:val="single" w:color="000000" w:sz="4" w:space="0"/>
                                </w:tblBorders>
                                <w:tblCellMar>
                                  <w:top w:w="0" w:type="dxa"/>
                                  <w:left w:w="0" w:type="dxa"/>
                                  <w:bottom w:w="0" w:type="dxa"/>
                                  <w:right w:w="0" w:type="dxa"/>
                                </w:tblCellMar>
                              </w:tblPrEx>
                              <w:trPr>
                                <w:trHeight w:val="2566" w:hRule="atLeast"/>
                              </w:trPr>
                              <w:tc>
                                <w:tcPr>
                                  <w:tcW w:w="1200" w:type="dxa"/>
                                </w:tcPr>
                                <w:p w14:paraId="05F423C0">
                                  <w:pPr>
                                    <w:pStyle w:val="10"/>
                                    <w:rPr>
                                      <w:rFonts w:hint="eastAsia" w:ascii="仿宋" w:hAnsi="仿宋" w:eastAsia="仿宋" w:cs="仿宋"/>
                                      <w:b/>
                                      <w:sz w:val="24"/>
                                      <w:szCs w:val="24"/>
                                    </w:rPr>
                                  </w:pPr>
                                </w:p>
                                <w:p w14:paraId="1D830C91">
                                  <w:pPr>
                                    <w:pStyle w:val="10"/>
                                    <w:rPr>
                                      <w:rFonts w:hint="eastAsia" w:ascii="仿宋" w:hAnsi="仿宋" w:eastAsia="仿宋" w:cs="仿宋"/>
                                      <w:b/>
                                      <w:sz w:val="24"/>
                                      <w:szCs w:val="24"/>
                                    </w:rPr>
                                  </w:pPr>
                                </w:p>
                                <w:p w14:paraId="1DA55720">
                                  <w:pPr>
                                    <w:pStyle w:val="10"/>
                                    <w:spacing w:before="207" w:line="477" w:lineRule="auto"/>
                                    <w:ind w:left="360" w:right="215" w:hanging="111"/>
                                    <w:rPr>
                                      <w:rFonts w:hint="eastAsia" w:ascii="仿宋" w:hAnsi="仿宋" w:eastAsia="仿宋" w:cs="仿宋"/>
                                      <w:b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hint="eastAsia" w:ascii="仿宋" w:hAnsi="仿宋" w:eastAsia="仿宋" w:cs="仿宋"/>
                                      <w:b/>
                                      <w:sz w:val="24"/>
                                      <w:szCs w:val="24"/>
                                    </w:rPr>
                                    <w:t>债权人声明</w:t>
                                  </w:r>
                                </w:p>
                              </w:tc>
                              <w:tc>
                                <w:tcPr>
                                  <w:tcW w:w="7863" w:type="dxa"/>
                                  <w:gridSpan w:val="5"/>
                                  <w:tcBorders>
                                    <w:bottom w:val="single" w:color="auto" w:sz="4" w:space="0"/>
                                  </w:tcBorders>
                                </w:tcPr>
                                <w:p w14:paraId="2115E922">
                                  <w:pPr>
                                    <w:pStyle w:val="10"/>
                                    <w:spacing w:before="12"/>
                                    <w:rPr>
                                      <w:rFonts w:hint="eastAsia" w:ascii="仿宋" w:hAnsi="仿宋" w:eastAsia="仿宋" w:cs="仿宋"/>
                                      <w:b/>
                                      <w:sz w:val="24"/>
                                      <w:szCs w:val="24"/>
                                    </w:rPr>
                                  </w:pPr>
                                </w:p>
                                <w:p w14:paraId="040F46D3">
                                  <w:pPr>
                                    <w:pStyle w:val="10"/>
                                    <w:spacing w:line="487" w:lineRule="auto"/>
                                    <w:ind w:left="9" w:right="-29" w:firstLine="660"/>
                                    <w:rPr>
                                      <w:rFonts w:hint="eastAsia" w:ascii="仿宋" w:hAnsi="仿宋" w:eastAsia="仿宋" w:cs="仿宋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hint="eastAsia" w:ascii="仿宋" w:hAnsi="仿宋" w:eastAsia="仿宋" w:cs="仿宋"/>
                                      <w:sz w:val="24"/>
                                      <w:szCs w:val="24"/>
                                    </w:rPr>
                                    <w:t>我（单位）已知悉上述告知内容并承诺所提供的送达地址真实有效。法院、管理人按上述送达地址向我（单位）送达的材料视为合法送达。</w:t>
                                  </w:r>
                                </w:p>
                                <w:p w14:paraId="6D31CD41">
                                  <w:pPr>
                                    <w:pStyle w:val="10"/>
                                    <w:tabs>
                                      <w:tab w:val="left" w:pos="7389"/>
                                    </w:tabs>
                                    <w:spacing w:line="307" w:lineRule="exact"/>
                                    <w:ind w:left="2409"/>
                                    <w:rPr>
                                      <w:rFonts w:hint="eastAsia" w:ascii="仿宋" w:hAnsi="仿宋" w:eastAsia="仿宋" w:cs="仿宋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hint="eastAsia" w:ascii="仿宋" w:hAnsi="仿宋" w:eastAsia="仿宋" w:cs="仿宋"/>
                                      <w:sz w:val="24"/>
                                      <w:szCs w:val="24"/>
                                    </w:rPr>
                                    <w:t>债权人：（盖章或签字捺印）</w:t>
                                  </w:r>
                                  <w:r>
                                    <w:rPr>
                                      <w:rFonts w:hint="eastAsia" w:ascii="仿宋" w:hAnsi="仿宋" w:eastAsia="仿宋" w:cs="仿宋"/>
                                      <w:sz w:val="24"/>
                                      <w:szCs w:val="24"/>
                                      <w:u w:val="single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hint="eastAsia" w:ascii="仿宋" w:hAnsi="仿宋" w:eastAsia="仿宋" w:cs="仿宋"/>
                                      <w:sz w:val="24"/>
                                      <w:szCs w:val="24"/>
                                      <w:u w:val="single"/>
                                    </w:rPr>
                                    <w:tab/>
                                  </w:r>
                                </w:p>
                                <w:p w14:paraId="6EDEFC0D">
                                  <w:pPr>
                                    <w:pStyle w:val="10"/>
                                    <w:spacing w:before="9"/>
                                    <w:rPr>
                                      <w:rFonts w:hint="eastAsia" w:ascii="仿宋" w:hAnsi="仿宋" w:eastAsia="仿宋" w:cs="仿宋"/>
                                      <w:b/>
                                      <w:sz w:val="24"/>
                                      <w:szCs w:val="24"/>
                                    </w:rPr>
                                  </w:pPr>
                                </w:p>
                                <w:p w14:paraId="60B461FA">
                                  <w:pPr>
                                    <w:pStyle w:val="10"/>
                                    <w:tabs>
                                      <w:tab w:val="left" w:pos="5193"/>
                                      <w:tab w:val="left" w:pos="5913"/>
                                    </w:tabs>
                                    <w:ind w:left="4473"/>
                                    <w:rPr>
                                      <w:rFonts w:hint="eastAsia" w:ascii="仿宋" w:hAnsi="仿宋" w:eastAsia="仿宋" w:cs="仿宋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hint="eastAsia" w:ascii="仿宋" w:hAnsi="仿宋" w:eastAsia="仿宋" w:cs="仿宋"/>
                                      <w:sz w:val="24"/>
                                      <w:szCs w:val="24"/>
                                    </w:rPr>
                                    <w:t>年</w:t>
                                  </w:r>
                                  <w:r>
                                    <w:rPr>
                                      <w:rFonts w:hint="eastAsia" w:ascii="仿宋" w:hAnsi="仿宋" w:eastAsia="仿宋" w:cs="仿宋"/>
                                      <w:sz w:val="24"/>
                                      <w:szCs w:val="24"/>
                                    </w:rPr>
                                    <w:tab/>
                                  </w:r>
                                  <w:r>
                                    <w:rPr>
                                      <w:rFonts w:hint="eastAsia" w:ascii="仿宋" w:hAnsi="仿宋" w:eastAsia="仿宋" w:cs="仿宋"/>
                                      <w:sz w:val="24"/>
                                      <w:szCs w:val="24"/>
                                    </w:rPr>
                                    <w:t>月</w:t>
                                  </w:r>
                                  <w:r>
                                    <w:rPr>
                                      <w:rFonts w:hint="eastAsia" w:ascii="仿宋" w:hAnsi="仿宋" w:eastAsia="仿宋" w:cs="仿宋"/>
                                      <w:sz w:val="24"/>
                                      <w:szCs w:val="24"/>
                                    </w:rPr>
                                    <w:tab/>
                                  </w:r>
                                  <w:r>
                                    <w:rPr>
                                      <w:rFonts w:hint="eastAsia" w:ascii="仿宋" w:hAnsi="仿宋" w:eastAsia="仿宋" w:cs="仿宋"/>
                                      <w:sz w:val="24"/>
                                      <w:szCs w:val="24"/>
                                    </w:rPr>
                                    <w:t>日</w:t>
                                  </w:r>
                                </w:p>
                              </w:tc>
                            </w:tr>
                            <w:tr w14:paraId="7DF57923">
                              <w:tblPrEx>
                                <w:tblBorders>
                                  <w:top w:val="single" w:color="000000" w:sz="4" w:space="0"/>
                                  <w:left w:val="single" w:color="000000" w:sz="4" w:space="0"/>
                                  <w:bottom w:val="single" w:color="000000" w:sz="4" w:space="0"/>
                                  <w:right w:val="single" w:color="000000" w:sz="4" w:space="0"/>
                                  <w:insideH w:val="single" w:color="000000" w:sz="4" w:space="0"/>
                                  <w:insideV w:val="single" w:color="000000" w:sz="4" w:space="0"/>
                                </w:tblBorders>
                                <w:tblCellMar>
                                  <w:top w:w="0" w:type="dxa"/>
                                  <w:left w:w="0" w:type="dxa"/>
                                  <w:bottom w:w="0" w:type="dxa"/>
                                  <w:right w:w="0" w:type="dxa"/>
                                </w:tblCellMar>
                              </w:tblPrEx>
                              <w:trPr>
                                <w:trHeight w:val="807" w:hRule="atLeast"/>
                              </w:trPr>
                              <w:tc>
                                <w:tcPr>
                                  <w:tcW w:w="1200" w:type="dxa"/>
                                  <w:tcBorders>
                                    <w:bottom w:val="single" w:color="auto" w:sz="4" w:space="0"/>
                                    <w:right w:val="single" w:color="auto" w:sz="4" w:space="0"/>
                                  </w:tcBorders>
                                </w:tcPr>
                                <w:p w14:paraId="644B519A">
                                  <w:pPr>
                                    <w:pStyle w:val="10"/>
                                    <w:spacing w:before="6"/>
                                    <w:rPr>
                                      <w:rFonts w:hint="eastAsia" w:ascii="仿宋" w:hAnsi="仿宋" w:eastAsia="仿宋" w:cs="仿宋"/>
                                      <w:b/>
                                      <w:sz w:val="24"/>
                                      <w:szCs w:val="24"/>
                                    </w:rPr>
                                  </w:pPr>
                                </w:p>
                                <w:p w14:paraId="3F21F8C2">
                                  <w:pPr>
                                    <w:pStyle w:val="10"/>
                                    <w:ind w:right="347"/>
                                    <w:jc w:val="right"/>
                                    <w:rPr>
                                      <w:rFonts w:hint="eastAsia" w:ascii="仿宋" w:hAnsi="仿宋" w:eastAsia="仿宋" w:cs="仿宋"/>
                                      <w:b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hint="eastAsia" w:ascii="仿宋" w:hAnsi="仿宋" w:eastAsia="仿宋" w:cs="仿宋"/>
                                      <w:b/>
                                      <w:w w:val="95"/>
                                      <w:sz w:val="24"/>
                                      <w:szCs w:val="24"/>
                                    </w:rPr>
                                    <w:t>备注</w:t>
                                  </w:r>
                                </w:p>
                              </w:tc>
                              <w:tc>
                                <w:tcPr>
                                  <w:tcW w:w="7863" w:type="dxa"/>
                                  <w:gridSpan w:val="5"/>
                                  <w:tcBorders>
                                    <w:top w:val="single" w:color="auto" w:sz="4" w:space="0"/>
                                    <w:left w:val="single" w:color="auto" w:sz="4" w:space="0"/>
                                    <w:bottom w:val="single" w:color="auto" w:sz="4" w:space="0"/>
                                    <w:right w:val="single" w:color="auto" w:sz="4" w:space="0"/>
                                  </w:tcBorders>
                                </w:tcPr>
                                <w:p w14:paraId="5660246D">
                                  <w:pPr>
                                    <w:pStyle w:val="10"/>
                                    <w:rPr>
                                      <w:rFonts w:hint="eastAsia" w:ascii="仿宋" w:hAnsi="仿宋" w:eastAsia="仿宋" w:cs="仿宋"/>
                                      <w:sz w:val="24"/>
                                      <w:szCs w:val="24"/>
                                    </w:rPr>
                                  </w:pPr>
                                </w:p>
                              </w:tc>
                            </w:tr>
                            <w:tr w14:paraId="7462A8D3">
                              <w:tblPrEx>
                                <w:tblBorders>
                                  <w:top w:val="single" w:color="000000" w:sz="4" w:space="0"/>
                                  <w:left w:val="single" w:color="000000" w:sz="4" w:space="0"/>
                                  <w:bottom w:val="single" w:color="000000" w:sz="4" w:space="0"/>
                                  <w:right w:val="single" w:color="000000" w:sz="4" w:space="0"/>
                                  <w:insideH w:val="single" w:color="000000" w:sz="4" w:space="0"/>
                                  <w:insideV w:val="single" w:color="000000" w:sz="4" w:space="0"/>
                                </w:tblBorders>
                                <w:tblCellMar>
                                  <w:top w:w="0" w:type="dxa"/>
                                  <w:left w:w="0" w:type="dxa"/>
                                  <w:bottom w:w="0" w:type="dxa"/>
                                  <w:right w:w="0" w:type="dxa"/>
                                </w:tblCellMar>
                              </w:tblPrEx>
                              <w:trPr>
                                <w:trHeight w:val="173" w:hRule="atLeast"/>
                              </w:trPr>
                              <w:tc>
                                <w:tcPr>
                                  <w:tcW w:w="1200" w:type="dxa"/>
                                  <w:tcBorders>
                                    <w:top w:val="single" w:color="auto" w:sz="4" w:space="0"/>
                                    <w:right w:val="single" w:color="auto" w:sz="4" w:space="0"/>
                                  </w:tcBorders>
                                </w:tcPr>
                                <w:p w14:paraId="6483ED03">
                                  <w:pPr>
                                    <w:pStyle w:val="10"/>
                                    <w:ind w:right="347"/>
                                    <w:jc w:val="right"/>
                                    <w:rPr>
                                      <w:b/>
                                      <w:w w:val="95"/>
                                      <w:sz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863" w:type="dxa"/>
                                  <w:gridSpan w:val="5"/>
                                  <w:tcBorders>
                                    <w:top w:val="single" w:color="auto" w:sz="4" w:space="0"/>
                                    <w:left w:val="single" w:color="auto" w:sz="4" w:space="0"/>
                                    <w:bottom w:val="single" w:color="auto" w:sz="4" w:space="0"/>
                                    <w:right w:val="single" w:color="auto" w:sz="4" w:space="0"/>
                                  </w:tcBorders>
                                </w:tcPr>
                                <w:p w14:paraId="04841744">
                                  <w:pPr>
                                    <w:pStyle w:val="10"/>
                                    <w:rPr>
                                      <w:rFonts w:ascii="Times New Roman"/>
                                      <w:sz w:val="24"/>
                                    </w:rPr>
                                  </w:pPr>
                                </w:p>
                              </w:tc>
                            </w:tr>
                          </w:tbl>
                          <w:p w14:paraId="00FB4A50">
                            <w:pPr>
                              <w:pStyle w:val="4"/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2" o:spid="_x0000_s1026" o:spt="202" type="#_x0000_t202" style="position:absolute;left:0pt;margin-left:70.65pt;margin-top:-55pt;height:640.3pt;width:468.9pt;mso-position-horizontal-relative:page;z-index:251659264;mso-width-relative:page;mso-height-relative:page;" filled="f" stroked="f" coordsize="21600,21600" o:gfxdata="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">
                <v:fill on="f" focussize="0,0"/>
                <v:stroke on="f"/>
                <v:imagedata o:title=""/>
                <o:lock v:ext="edit" aspectratio="f"/>
                <v:textbox inset="0mm,0mm,0mm,0mm">
                  <w:txbxContent>
                    <w:tbl>
                      <w:tblPr>
                        <w:tblStyle w:val="6"/>
                        <w:tblW w:w="0" w:type="auto"/>
                        <w:tblInd w:w="5" w:type="dxa"/>
                        <w:tblBorders>
                          <w:top w:val="single" w:color="000000" w:sz="4" w:space="0"/>
                          <w:left w:val="single" w:color="000000" w:sz="4" w:space="0"/>
                          <w:bottom w:val="single" w:color="000000" w:sz="4" w:space="0"/>
                          <w:right w:val="single" w:color="000000" w:sz="4" w:space="0"/>
                          <w:insideH w:val="single" w:color="000000" w:sz="4" w:space="0"/>
                          <w:insideV w:val="single" w:color="000000" w:sz="4" w:space="0"/>
                        </w:tblBorders>
                        <w:tblLayout w:type="fixed"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</w:tblPr>
                      <w:tblGrid>
                        <w:gridCol w:w="1200"/>
                        <w:gridCol w:w="1666"/>
                        <w:gridCol w:w="1335"/>
                        <w:gridCol w:w="873"/>
                        <w:gridCol w:w="1440"/>
                        <w:gridCol w:w="2549"/>
                      </w:tblGrid>
                      <w:tr w14:paraId="713A09FE">
                        <w:tblPrEx>
                          <w:tblBorders>
                            <w:top w:val="single" w:color="000000" w:sz="4" w:space="0"/>
                            <w:left w:val="single" w:color="000000" w:sz="4" w:space="0"/>
                            <w:bottom w:val="single" w:color="000000" w:sz="4" w:space="0"/>
                            <w:right w:val="single" w:color="000000" w:sz="4" w:space="0"/>
                            <w:insideH w:val="single" w:color="000000" w:sz="4" w:space="0"/>
                            <w:insideV w:val="single" w:color="000000" w:sz="4" w:space="0"/>
                          </w:tblBorders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Ex>
                        <w:trPr>
                          <w:trHeight w:val="4911" w:hRule="atLeast"/>
                        </w:trPr>
                        <w:tc>
                          <w:tcPr>
                            <w:tcW w:w="1200" w:type="dxa"/>
                          </w:tcPr>
                          <w:p w14:paraId="758C5D80">
                            <w:pPr>
                              <w:pStyle w:val="10"/>
                              <w:rPr>
                                <w:rFonts w:hint="eastAsia" w:ascii="仿宋" w:hAnsi="仿宋" w:eastAsia="仿宋" w:cs="仿宋"/>
                                <w:b/>
                                <w:sz w:val="24"/>
                                <w:szCs w:val="24"/>
                              </w:rPr>
                            </w:pPr>
                          </w:p>
                          <w:p w14:paraId="1D569EB0">
                            <w:pPr>
                              <w:pStyle w:val="10"/>
                              <w:rPr>
                                <w:rFonts w:hint="eastAsia" w:ascii="仿宋" w:hAnsi="仿宋" w:eastAsia="仿宋" w:cs="仿宋"/>
                                <w:b/>
                                <w:sz w:val="24"/>
                                <w:szCs w:val="24"/>
                              </w:rPr>
                            </w:pPr>
                          </w:p>
                          <w:p w14:paraId="43AFDF55">
                            <w:pPr>
                              <w:pStyle w:val="10"/>
                              <w:rPr>
                                <w:rFonts w:hint="eastAsia" w:ascii="仿宋" w:hAnsi="仿宋" w:eastAsia="仿宋" w:cs="仿宋"/>
                                <w:b/>
                                <w:sz w:val="24"/>
                                <w:szCs w:val="24"/>
                              </w:rPr>
                            </w:pPr>
                          </w:p>
                          <w:p w14:paraId="335720EF">
                            <w:pPr>
                              <w:pStyle w:val="10"/>
                              <w:rPr>
                                <w:rFonts w:hint="eastAsia" w:ascii="仿宋" w:hAnsi="仿宋" w:eastAsia="仿宋" w:cs="仿宋"/>
                                <w:b/>
                                <w:sz w:val="24"/>
                                <w:szCs w:val="24"/>
                              </w:rPr>
                            </w:pPr>
                          </w:p>
                          <w:p w14:paraId="6E7ABC0A">
                            <w:pPr>
                              <w:pStyle w:val="10"/>
                              <w:rPr>
                                <w:rFonts w:hint="eastAsia" w:ascii="仿宋" w:hAnsi="仿宋" w:eastAsia="仿宋" w:cs="仿宋"/>
                                <w:b/>
                                <w:sz w:val="24"/>
                                <w:szCs w:val="24"/>
                              </w:rPr>
                            </w:pPr>
                          </w:p>
                          <w:p w14:paraId="261E06A2">
                            <w:pPr>
                              <w:pStyle w:val="10"/>
                              <w:rPr>
                                <w:rFonts w:hint="eastAsia" w:ascii="仿宋" w:hAnsi="仿宋" w:eastAsia="仿宋" w:cs="仿宋"/>
                                <w:b/>
                                <w:sz w:val="24"/>
                                <w:szCs w:val="24"/>
                              </w:rPr>
                            </w:pPr>
                          </w:p>
                          <w:p w14:paraId="11D65721">
                            <w:pPr>
                              <w:pStyle w:val="10"/>
                              <w:spacing w:before="8"/>
                              <w:rPr>
                                <w:rFonts w:hint="eastAsia" w:ascii="仿宋" w:hAnsi="仿宋" w:eastAsia="仿宋" w:cs="仿宋"/>
                                <w:b/>
                                <w:sz w:val="24"/>
                                <w:szCs w:val="24"/>
                              </w:rPr>
                            </w:pPr>
                          </w:p>
                          <w:p w14:paraId="6C8E5F2D">
                            <w:pPr>
                              <w:pStyle w:val="10"/>
                              <w:ind w:right="287"/>
                              <w:jc w:val="right"/>
                              <w:rPr>
                                <w:rFonts w:hint="eastAsia" w:ascii="仿宋" w:hAnsi="仿宋" w:eastAsia="仿宋" w:cs="仿宋"/>
                                <w:b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hint="eastAsia" w:ascii="仿宋" w:hAnsi="仿宋" w:eastAsia="仿宋" w:cs="仿宋"/>
                                <w:b/>
                                <w:sz w:val="24"/>
                                <w:szCs w:val="24"/>
                              </w:rPr>
                              <w:t>告 知</w:t>
                            </w:r>
                          </w:p>
                        </w:tc>
                        <w:tc>
                          <w:tcPr>
                            <w:tcW w:w="7863" w:type="dxa"/>
                            <w:gridSpan w:val="5"/>
                          </w:tcPr>
                          <w:p w14:paraId="1015EC24">
                            <w:pPr>
                              <w:pStyle w:val="10"/>
                              <w:rPr>
                                <w:rFonts w:hint="eastAsia" w:ascii="仿宋" w:hAnsi="仿宋" w:eastAsia="仿宋" w:cs="仿宋"/>
                                <w:b/>
                                <w:sz w:val="24"/>
                                <w:szCs w:val="24"/>
                              </w:rPr>
                            </w:pPr>
                          </w:p>
                          <w:p w14:paraId="65988FFB">
                            <w:pPr>
                              <w:pStyle w:val="10"/>
                              <w:spacing w:line="484" w:lineRule="auto"/>
                              <w:ind w:left="9" w:firstLine="480"/>
                              <w:rPr>
                                <w:rFonts w:hint="eastAsia" w:ascii="仿宋" w:hAnsi="仿宋" w:eastAsia="仿宋" w:cs="仿宋"/>
                                <w:sz w:val="24"/>
                                <w:szCs w:val="24"/>
                                <w:lang w:eastAsia="zh-CN"/>
                              </w:rPr>
                            </w:pPr>
                            <w:r>
                              <w:rPr>
                                <w:rFonts w:hint="eastAsia" w:ascii="仿宋" w:hAnsi="仿宋" w:eastAsia="仿宋" w:cs="仿宋"/>
                                <w:spacing w:val="-5"/>
                                <w:sz w:val="24"/>
                                <w:szCs w:val="24"/>
                              </w:rPr>
                              <w:t>债权人提供的送达地址必须真实、有效，</w:t>
                            </w:r>
                            <w:r>
                              <w:rPr>
                                <w:rFonts w:hint="eastAsia" w:ascii="仿宋" w:hAnsi="仿宋" w:eastAsia="仿宋" w:cs="仿宋"/>
                                <w:spacing w:val="-5"/>
                                <w:sz w:val="24"/>
                                <w:szCs w:val="24"/>
                                <w:lang w:val="en-US" w:eastAsia="zh-CN"/>
                              </w:rPr>
                              <w:t>河北省大名县</w:t>
                            </w:r>
                            <w:r>
                              <w:rPr>
                                <w:rFonts w:hint="eastAsia" w:ascii="仿宋" w:hAnsi="仿宋" w:eastAsia="仿宋" w:cs="仿宋"/>
                                <w:spacing w:val="-5"/>
                                <w:sz w:val="24"/>
                                <w:szCs w:val="24"/>
                              </w:rPr>
                              <w:t>人民法院</w:t>
                            </w:r>
                            <w:r>
                              <w:rPr>
                                <w:rFonts w:hint="eastAsia" w:ascii="仿宋" w:hAnsi="仿宋" w:eastAsia="仿宋" w:cs="仿宋"/>
                                <w:sz w:val="24"/>
                                <w:szCs w:val="24"/>
                              </w:rPr>
                              <w:t>（</w:t>
                            </w:r>
                            <w:r>
                              <w:rPr>
                                <w:rFonts w:hint="eastAsia" w:ascii="仿宋" w:hAnsi="仿宋" w:eastAsia="仿宋" w:cs="仿宋"/>
                                <w:spacing w:val="-18"/>
                                <w:sz w:val="24"/>
                                <w:szCs w:val="24"/>
                              </w:rPr>
                              <w:t>以</w:t>
                            </w:r>
                            <w:r>
                              <w:rPr>
                                <w:rFonts w:hint="eastAsia" w:ascii="仿宋" w:hAnsi="仿宋" w:eastAsia="仿宋" w:cs="仿宋"/>
                                <w:sz w:val="24"/>
                                <w:szCs w:val="24"/>
                              </w:rPr>
                              <w:t>下简称“法院”）或</w:t>
                            </w:r>
                            <w:r>
                              <w:rPr>
                                <w:rFonts w:hint="eastAsia" w:ascii="仿宋" w:hAnsi="仿宋" w:eastAsia="仿宋" w:cs="仿宋"/>
                                <w:sz w:val="24"/>
                                <w:szCs w:val="24"/>
                                <w:lang w:val="en-US" w:eastAsia="zh-CN"/>
                              </w:rPr>
                              <w:t>大名县帝豪物资有限公司</w:t>
                            </w:r>
                            <w:r>
                              <w:rPr>
                                <w:rFonts w:hint="eastAsia" w:ascii="仿宋" w:hAnsi="仿宋" w:eastAsia="仿宋" w:cs="仿宋"/>
                                <w:sz w:val="24"/>
                                <w:szCs w:val="24"/>
                              </w:rPr>
                              <w:t xml:space="preserve">管理人（以下简称“管理人” </w:t>
                            </w:r>
                            <w:r>
                              <w:rPr>
                                <w:rFonts w:hint="eastAsia" w:ascii="仿宋" w:hAnsi="仿宋" w:eastAsia="仿宋" w:cs="仿宋"/>
                                <w:spacing w:val="-10"/>
                                <w:sz w:val="24"/>
                                <w:szCs w:val="24"/>
                              </w:rPr>
                              <w:t>向债权人发出的所有文书、通知等资料</w:t>
                            </w:r>
                            <w:r>
                              <w:rPr>
                                <w:rFonts w:hint="eastAsia" w:ascii="仿宋" w:hAnsi="仿宋" w:eastAsia="仿宋" w:cs="仿宋"/>
                                <w:spacing w:val="-3"/>
                                <w:sz w:val="24"/>
                                <w:szCs w:val="24"/>
                              </w:rPr>
                              <w:t>（</w:t>
                            </w:r>
                            <w:r>
                              <w:rPr>
                                <w:rFonts w:hint="eastAsia" w:ascii="仿宋" w:hAnsi="仿宋" w:eastAsia="仿宋" w:cs="仿宋"/>
                                <w:sz w:val="24"/>
                                <w:szCs w:val="24"/>
                              </w:rPr>
                              <w:t>含电子文档资料</w:t>
                            </w:r>
                            <w:r>
                              <w:rPr>
                                <w:rFonts w:hint="eastAsia" w:ascii="仿宋" w:hAnsi="仿宋" w:eastAsia="仿宋" w:cs="仿宋"/>
                                <w:spacing w:val="-65"/>
                                <w:sz w:val="24"/>
                                <w:szCs w:val="24"/>
                              </w:rPr>
                              <w:t>）</w:t>
                            </w:r>
                            <w:r>
                              <w:rPr>
                                <w:rFonts w:hint="eastAsia" w:ascii="仿宋" w:hAnsi="仿宋" w:eastAsia="仿宋" w:cs="仿宋"/>
                                <w:sz w:val="24"/>
                                <w:szCs w:val="24"/>
                              </w:rPr>
                              <w:t>均按此地址送达</w:t>
                            </w:r>
                            <w:r>
                              <w:rPr>
                                <w:rFonts w:hint="eastAsia" w:ascii="仿宋" w:hAnsi="仿宋" w:eastAsia="仿宋" w:cs="仿宋"/>
                                <w:sz w:val="24"/>
                                <w:szCs w:val="24"/>
                                <w:lang w:eastAsia="zh-CN"/>
                              </w:rPr>
                              <w:t>。</w:t>
                            </w:r>
                          </w:p>
                          <w:p w14:paraId="662698AA">
                            <w:pPr>
                              <w:pStyle w:val="10"/>
                              <w:spacing w:before="4" w:line="484" w:lineRule="auto"/>
                              <w:ind w:left="9" w:firstLine="480"/>
                              <w:rPr>
                                <w:rFonts w:hint="eastAsia" w:ascii="仿宋" w:hAnsi="仿宋" w:eastAsia="仿宋" w:cs="仿宋"/>
                                <w:sz w:val="24"/>
                                <w:szCs w:val="24"/>
                                <w:lang w:eastAsia="zh-CN"/>
                              </w:rPr>
                            </w:pPr>
                            <w:r>
                              <w:rPr>
                                <w:rFonts w:hint="eastAsia" w:ascii="仿宋" w:hAnsi="仿宋" w:eastAsia="仿宋" w:cs="仿宋"/>
                                <w:spacing w:val="-6"/>
                                <w:sz w:val="24"/>
                                <w:szCs w:val="24"/>
                              </w:rPr>
                              <w:t>因以下情形导致债权人未能收到法院、管理人送达的文书、通知等资料</w:t>
                            </w:r>
                            <w:r>
                              <w:rPr>
                                <w:rFonts w:hint="eastAsia" w:ascii="仿宋" w:hAnsi="仿宋" w:eastAsia="仿宋" w:cs="仿宋"/>
                                <w:spacing w:val="-15"/>
                                <w:sz w:val="24"/>
                                <w:szCs w:val="24"/>
                              </w:rPr>
                              <w:t>的，文书退回之日视为送达之日，后果由债权人自行承担</w:t>
                            </w:r>
                            <w:r>
                              <w:rPr>
                                <w:rFonts w:hint="eastAsia" w:ascii="仿宋" w:hAnsi="仿宋" w:eastAsia="仿宋" w:cs="仿宋"/>
                                <w:spacing w:val="-15"/>
                                <w:sz w:val="24"/>
                                <w:szCs w:val="24"/>
                                <w:lang w:eastAsia="zh-CN"/>
                              </w:rPr>
                              <w:t>，</w:t>
                            </w:r>
                            <w:r>
                              <w:rPr>
                                <w:rFonts w:hint="eastAsia" w:ascii="仿宋" w:hAnsi="仿宋" w:eastAsia="仿宋" w:cs="仿宋"/>
                                <w:sz w:val="24"/>
                                <w:szCs w:val="24"/>
                              </w:rPr>
                              <w:t>包括但不限于</w:t>
                            </w:r>
                            <w:r>
                              <w:rPr>
                                <w:rFonts w:hint="eastAsia" w:ascii="仿宋" w:hAnsi="仿宋" w:eastAsia="仿宋" w:cs="仿宋"/>
                                <w:sz w:val="24"/>
                                <w:szCs w:val="24"/>
                                <w:lang w:eastAsia="zh-CN"/>
                              </w:rPr>
                              <w:t>：</w:t>
                            </w:r>
                            <w:r>
                              <w:rPr>
                                <w:rFonts w:hint="eastAsia" w:ascii="仿宋" w:hAnsi="仿宋" w:eastAsia="仿宋" w:cs="仿宋"/>
                                <w:spacing w:val="3"/>
                                <w:sz w:val="24"/>
                                <w:szCs w:val="24"/>
                              </w:rPr>
                              <w:t>债权人提供或确认的地址不详或错误；债权人地址变更后未及时通知管理人；债权人本人或者债权人指定的代收人拒绝签收等</w:t>
                            </w:r>
                            <w:r>
                              <w:rPr>
                                <w:rFonts w:hint="eastAsia" w:ascii="仿宋" w:hAnsi="仿宋" w:eastAsia="仿宋" w:cs="仿宋"/>
                                <w:spacing w:val="3"/>
                                <w:sz w:val="24"/>
                                <w:szCs w:val="24"/>
                                <w:lang w:eastAsia="zh-CN"/>
                              </w:rPr>
                              <w:t>。</w:t>
                            </w:r>
                          </w:p>
                        </w:tc>
                      </w:tr>
                      <w:tr w14:paraId="04E28E17">
                        <w:tblPrEx>
                          <w:tblBorders>
                            <w:top w:val="single" w:color="000000" w:sz="4" w:space="0"/>
                            <w:left w:val="single" w:color="000000" w:sz="4" w:space="0"/>
                            <w:bottom w:val="single" w:color="000000" w:sz="4" w:space="0"/>
                            <w:right w:val="single" w:color="000000" w:sz="4" w:space="0"/>
                            <w:insideH w:val="single" w:color="000000" w:sz="4" w:space="0"/>
                            <w:insideV w:val="single" w:color="000000" w:sz="4" w:space="0"/>
                          </w:tblBorders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Ex>
                        <w:trPr>
                          <w:trHeight w:val="482" w:hRule="atLeast"/>
                        </w:trPr>
                        <w:tc>
                          <w:tcPr>
                            <w:tcW w:w="1200" w:type="dxa"/>
                            <w:vMerge w:val="restart"/>
                          </w:tcPr>
                          <w:p w14:paraId="363AB9E2">
                            <w:pPr>
                              <w:pStyle w:val="10"/>
                              <w:rPr>
                                <w:rFonts w:hint="eastAsia" w:ascii="仿宋" w:hAnsi="仿宋" w:eastAsia="仿宋" w:cs="仿宋"/>
                                <w:b/>
                                <w:sz w:val="24"/>
                                <w:szCs w:val="24"/>
                              </w:rPr>
                            </w:pPr>
                          </w:p>
                          <w:p w14:paraId="471DD1F8">
                            <w:pPr>
                              <w:pStyle w:val="10"/>
                              <w:spacing w:before="10"/>
                              <w:rPr>
                                <w:rFonts w:hint="eastAsia" w:ascii="仿宋" w:hAnsi="仿宋" w:eastAsia="仿宋" w:cs="仿宋"/>
                                <w:b/>
                                <w:sz w:val="24"/>
                                <w:szCs w:val="24"/>
                              </w:rPr>
                            </w:pPr>
                          </w:p>
                          <w:p w14:paraId="12AEA7A8">
                            <w:pPr>
                              <w:pStyle w:val="10"/>
                              <w:spacing w:line="484" w:lineRule="auto"/>
                              <w:ind w:left="120" w:right="105"/>
                              <w:jc w:val="center"/>
                              <w:rPr>
                                <w:rFonts w:hint="eastAsia" w:ascii="仿宋" w:hAnsi="仿宋" w:eastAsia="仿宋" w:cs="仿宋"/>
                                <w:b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hint="eastAsia" w:ascii="仿宋" w:hAnsi="仿宋" w:eastAsia="仿宋" w:cs="仿宋"/>
                                <w:b/>
                                <w:sz w:val="24"/>
                                <w:szCs w:val="24"/>
                              </w:rPr>
                              <w:t>债权人提供的送达地址</w:t>
                            </w:r>
                          </w:p>
                        </w:tc>
                        <w:tc>
                          <w:tcPr>
                            <w:tcW w:w="1666" w:type="dxa"/>
                          </w:tcPr>
                          <w:p w14:paraId="4BF46D83">
                            <w:pPr>
                              <w:pStyle w:val="10"/>
                              <w:spacing w:before="86"/>
                              <w:ind w:left="332" w:right="323"/>
                              <w:jc w:val="center"/>
                              <w:rPr>
                                <w:rFonts w:hint="eastAsia" w:ascii="仿宋" w:hAnsi="仿宋" w:eastAsia="仿宋" w:cs="仿宋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hint="eastAsia" w:ascii="仿宋" w:hAnsi="仿宋" w:eastAsia="仿宋" w:cs="仿宋"/>
                                <w:sz w:val="24"/>
                                <w:szCs w:val="24"/>
                              </w:rPr>
                              <w:t>名称</w:t>
                            </w:r>
                          </w:p>
                        </w:tc>
                        <w:tc>
                          <w:tcPr>
                            <w:tcW w:w="6197" w:type="dxa"/>
                            <w:gridSpan w:val="4"/>
                          </w:tcPr>
                          <w:p w14:paraId="00E325FD">
                            <w:pPr>
                              <w:pStyle w:val="10"/>
                              <w:rPr>
                                <w:rFonts w:hint="eastAsia" w:ascii="仿宋" w:hAnsi="仿宋" w:eastAsia="仿宋" w:cs="仿宋"/>
                                <w:sz w:val="24"/>
                                <w:szCs w:val="24"/>
                              </w:rPr>
                            </w:pPr>
                          </w:p>
                        </w:tc>
                      </w:tr>
                      <w:tr w14:paraId="647FB353">
                        <w:tblPrEx>
                          <w:tblBorders>
                            <w:top w:val="single" w:color="000000" w:sz="4" w:space="0"/>
                            <w:left w:val="single" w:color="000000" w:sz="4" w:space="0"/>
                            <w:bottom w:val="single" w:color="000000" w:sz="4" w:space="0"/>
                            <w:right w:val="single" w:color="000000" w:sz="4" w:space="0"/>
                            <w:insideH w:val="single" w:color="000000" w:sz="4" w:space="0"/>
                            <w:insideV w:val="single" w:color="000000" w:sz="4" w:space="0"/>
                          </w:tblBorders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Ex>
                        <w:trPr>
                          <w:trHeight w:val="487" w:hRule="atLeast"/>
                        </w:trPr>
                        <w:tc>
                          <w:tcPr>
                            <w:tcW w:w="1200" w:type="dxa"/>
                            <w:vMerge w:val="continue"/>
                            <w:tcBorders>
                              <w:top w:val="nil"/>
                            </w:tcBorders>
                          </w:tcPr>
                          <w:p w14:paraId="3F3B8704">
                            <w:pPr>
                              <w:rPr>
                                <w:rFonts w:hint="eastAsia" w:ascii="仿宋" w:hAnsi="仿宋" w:eastAsia="仿宋" w:cs="仿宋"/>
                                <w:sz w:val="24"/>
                                <w:szCs w:val="24"/>
                              </w:rPr>
                            </w:pPr>
                          </w:p>
                        </w:tc>
                        <w:tc>
                          <w:tcPr>
                            <w:tcW w:w="1666" w:type="dxa"/>
                            <w:vMerge w:val="restart"/>
                          </w:tcPr>
                          <w:p w14:paraId="4E3C1560">
                            <w:pPr>
                              <w:pStyle w:val="10"/>
                              <w:spacing w:before="186" w:line="242" w:lineRule="auto"/>
                              <w:ind w:left="472" w:right="101" w:hanging="360"/>
                              <w:rPr>
                                <w:rFonts w:hint="eastAsia" w:ascii="仿宋" w:hAnsi="仿宋" w:eastAsia="仿宋" w:cs="仿宋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hint="eastAsia" w:ascii="仿宋" w:hAnsi="仿宋" w:eastAsia="仿宋" w:cs="仿宋"/>
                                <w:sz w:val="24"/>
                                <w:szCs w:val="24"/>
                              </w:rPr>
                              <w:t>送达方式及收件地址</w:t>
                            </w:r>
                          </w:p>
                        </w:tc>
                        <w:tc>
                          <w:tcPr>
                            <w:tcW w:w="1335" w:type="dxa"/>
                          </w:tcPr>
                          <w:p w14:paraId="599F20CB">
                            <w:pPr>
                              <w:pStyle w:val="10"/>
                              <w:spacing w:before="88"/>
                              <w:ind w:left="166" w:right="158"/>
                              <w:jc w:val="center"/>
                              <w:rPr>
                                <w:rFonts w:hint="eastAsia" w:ascii="仿宋" w:hAnsi="仿宋" w:eastAsia="仿宋" w:cs="仿宋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hint="eastAsia" w:ascii="仿宋" w:hAnsi="仿宋" w:eastAsia="仿宋" w:cs="仿宋"/>
                                <w:sz w:val="24"/>
                                <w:szCs w:val="24"/>
                              </w:rPr>
                              <w:t>通讯地址</w:t>
                            </w:r>
                          </w:p>
                        </w:tc>
                        <w:tc>
                          <w:tcPr>
                            <w:tcW w:w="4862" w:type="dxa"/>
                            <w:gridSpan w:val="3"/>
                          </w:tcPr>
                          <w:p w14:paraId="402B1DEF">
                            <w:pPr>
                              <w:pStyle w:val="10"/>
                              <w:rPr>
                                <w:rFonts w:hint="eastAsia" w:ascii="仿宋" w:hAnsi="仿宋" w:eastAsia="仿宋" w:cs="仿宋"/>
                                <w:sz w:val="24"/>
                                <w:szCs w:val="24"/>
                              </w:rPr>
                            </w:pPr>
                          </w:p>
                        </w:tc>
                      </w:tr>
                      <w:tr w14:paraId="081EEC74">
                        <w:tblPrEx>
                          <w:tblBorders>
                            <w:top w:val="single" w:color="000000" w:sz="4" w:space="0"/>
                            <w:left w:val="single" w:color="000000" w:sz="4" w:space="0"/>
                            <w:bottom w:val="single" w:color="000000" w:sz="4" w:space="0"/>
                            <w:right w:val="single" w:color="000000" w:sz="4" w:space="0"/>
                            <w:insideH w:val="single" w:color="000000" w:sz="4" w:space="0"/>
                            <w:insideV w:val="single" w:color="000000" w:sz="4" w:space="0"/>
                          </w:tblBorders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Ex>
                        <w:trPr>
                          <w:trHeight w:val="495" w:hRule="atLeast"/>
                        </w:trPr>
                        <w:tc>
                          <w:tcPr>
                            <w:tcW w:w="1200" w:type="dxa"/>
                            <w:vMerge w:val="continue"/>
                            <w:tcBorders>
                              <w:top w:val="nil"/>
                            </w:tcBorders>
                          </w:tcPr>
                          <w:p w14:paraId="7650BDBD">
                            <w:pPr>
                              <w:rPr>
                                <w:rFonts w:hint="eastAsia" w:ascii="仿宋" w:hAnsi="仿宋" w:eastAsia="仿宋" w:cs="仿宋"/>
                                <w:sz w:val="24"/>
                                <w:szCs w:val="24"/>
                              </w:rPr>
                            </w:pPr>
                          </w:p>
                        </w:tc>
                        <w:tc>
                          <w:tcPr>
                            <w:tcW w:w="1666" w:type="dxa"/>
                            <w:vMerge w:val="continue"/>
                            <w:tcBorders>
                              <w:top w:val="nil"/>
                            </w:tcBorders>
                          </w:tcPr>
                          <w:p w14:paraId="2DCE0429">
                            <w:pPr>
                              <w:rPr>
                                <w:rFonts w:hint="eastAsia" w:ascii="仿宋" w:hAnsi="仿宋" w:eastAsia="仿宋" w:cs="仿宋"/>
                                <w:sz w:val="24"/>
                                <w:szCs w:val="24"/>
                              </w:rPr>
                            </w:pPr>
                          </w:p>
                        </w:tc>
                        <w:tc>
                          <w:tcPr>
                            <w:tcW w:w="1335" w:type="dxa"/>
                          </w:tcPr>
                          <w:p w14:paraId="395AFE11">
                            <w:pPr>
                              <w:pStyle w:val="10"/>
                              <w:spacing w:before="93"/>
                              <w:ind w:left="166" w:right="158"/>
                              <w:jc w:val="center"/>
                              <w:rPr>
                                <w:rFonts w:hint="eastAsia" w:ascii="仿宋" w:hAnsi="仿宋" w:eastAsia="仿宋" w:cs="仿宋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hint="eastAsia" w:ascii="仿宋" w:hAnsi="仿宋" w:eastAsia="仿宋" w:cs="仿宋"/>
                                <w:sz w:val="24"/>
                                <w:szCs w:val="24"/>
                              </w:rPr>
                              <w:t>电子邮箱</w:t>
                            </w:r>
                          </w:p>
                        </w:tc>
                        <w:tc>
                          <w:tcPr>
                            <w:tcW w:w="4862" w:type="dxa"/>
                            <w:gridSpan w:val="3"/>
                          </w:tcPr>
                          <w:p w14:paraId="040245FF">
                            <w:pPr>
                              <w:pStyle w:val="10"/>
                              <w:rPr>
                                <w:rFonts w:hint="eastAsia" w:ascii="仿宋" w:hAnsi="仿宋" w:eastAsia="仿宋" w:cs="仿宋"/>
                                <w:sz w:val="24"/>
                                <w:szCs w:val="24"/>
                              </w:rPr>
                            </w:pPr>
                          </w:p>
                        </w:tc>
                      </w:tr>
                      <w:tr w14:paraId="061AD265">
                        <w:tblPrEx>
                          <w:tblBorders>
                            <w:top w:val="single" w:color="000000" w:sz="4" w:space="0"/>
                            <w:left w:val="single" w:color="000000" w:sz="4" w:space="0"/>
                            <w:bottom w:val="single" w:color="000000" w:sz="4" w:space="0"/>
                            <w:right w:val="single" w:color="000000" w:sz="4" w:space="0"/>
                            <w:insideH w:val="single" w:color="000000" w:sz="4" w:space="0"/>
                            <w:insideV w:val="single" w:color="000000" w:sz="4" w:space="0"/>
                          </w:tblBorders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Ex>
                        <w:trPr>
                          <w:trHeight w:val="520" w:hRule="atLeast"/>
                        </w:trPr>
                        <w:tc>
                          <w:tcPr>
                            <w:tcW w:w="1200" w:type="dxa"/>
                            <w:vMerge w:val="continue"/>
                            <w:tcBorders>
                              <w:top w:val="nil"/>
                            </w:tcBorders>
                          </w:tcPr>
                          <w:p w14:paraId="5EC50A2F">
                            <w:pPr>
                              <w:rPr>
                                <w:rFonts w:hint="eastAsia" w:ascii="仿宋" w:hAnsi="仿宋" w:eastAsia="仿宋" w:cs="仿宋"/>
                                <w:sz w:val="24"/>
                                <w:szCs w:val="24"/>
                              </w:rPr>
                            </w:pPr>
                          </w:p>
                        </w:tc>
                        <w:tc>
                          <w:tcPr>
                            <w:tcW w:w="1666" w:type="dxa"/>
                          </w:tcPr>
                          <w:p w14:paraId="427D0510">
                            <w:pPr>
                              <w:pStyle w:val="10"/>
                              <w:spacing w:before="106"/>
                              <w:ind w:left="332" w:right="323"/>
                              <w:jc w:val="center"/>
                              <w:rPr>
                                <w:rFonts w:hint="eastAsia" w:ascii="仿宋" w:hAnsi="仿宋" w:eastAsia="仿宋" w:cs="仿宋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hint="eastAsia" w:ascii="仿宋" w:hAnsi="仿宋" w:eastAsia="仿宋" w:cs="仿宋"/>
                                <w:sz w:val="24"/>
                                <w:szCs w:val="24"/>
                              </w:rPr>
                              <w:t>联系人</w:t>
                            </w:r>
                          </w:p>
                        </w:tc>
                        <w:tc>
                          <w:tcPr>
                            <w:tcW w:w="6197" w:type="dxa"/>
                            <w:gridSpan w:val="4"/>
                          </w:tcPr>
                          <w:p w14:paraId="57BD30AB">
                            <w:pPr>
                              <w:pStyle w:val="10"/>
                              <w:rPr>
                                <w:rFonts w:hint="eastAsia" w:ascii="仿宋" w:hAnsi="仿宋" w:eastAsia="仿宋" w:cs="仿宋"/>
                                <w:sz w:val="24"/>
                                <w:szCs w:val="24"/>
                              </w:rPr>
                            </w:pPr>
                          </w:p>
                        </w:tc>
                      </w:tr>
                      <w:tr w14:paraId="76F573EC">
                        <w:tblPrEx>
                          <w:tblBorders>
                            <w:top w:val="single" w:color="000000" w:sz="4" w:space="0"/>
                            <w:left w:val="single" w:color="000000" w:sz="4" w:space="0"/>
                            <w:bottom w:val="single" w:color="000000" w:sz="4" w:space="0"/>
                            <w:right w:val="single" w:color="000000" w:sz="4" w:space="0"/>
                            <w:insideH w:val="single" w:color="000000" w:sz="4" w:space="0"/>
                            <w:insideV w:val="single" w:color="000000" w:sz="4" w:space="0"/>
                          </w:tblBorders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Ex>
                        <w:trPr>
                          <w:trHeight w:val="523" w:hRule="atLeast"/>
                        </w:trPr>
                        <w:tc>
                          <w:tcPr>
                            <w:tcW w:w="1200" w:type="dxa"/>
                            <w:vMerge w:val="continue"/>
                            <w:tcBorders>
                              <w:top w:val="nil"/>
                            </w:tcBorders>
                          </w:tcPr>
                          <w:p w14:paraId="61E60A67">
                            <w:pPr>
                              <w:rPr>
                                <w:rFonts w:hint="eastAsia" w:ascii="仿宋" w:hAnsi="仿宋" w:eastAsia="仿宋" w:cs="仿宋"/>
                                <w:sz w:val="24"/>
                                <w:szCs w:val="24"/>
                              </w:rPr>
                            </w:pPr>
                          </w:p>
                        </w:tc>
                        <w:tc>
                          <w:tcPr>
                            <w:tcW w:w="1666" w:type="dxa"/>
                          </w:tcPr>
                          <w:p w14:paraId="490274A6">
                            <w:pPr>
                              <w:pStyle w:val="10"/>
                              <w:spacing w:before="108"/>
                              <w:ind w:left="332" w:right="323"/>
                              <w:jc w:val="center"/>
                              <w:rPr>
                                <w:rFonts w:hint="eastAsia" w:ascii="仿宋" w:hAnsi="仿宋" w:eastAsia="仿宋" w:cs="仿宋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hint="eastAsia" w:ascii="仿宋" w:hAnsi="仿宋" w:eastAsia="仿宋" w:cs="仿宋"/>
                                <w:sz w:val="24"/>
                                <w:szCs w:val="24"/>
                              </w:rPr>
                              <w:t>固定电话</w:t>
                            </w:r>
                          </w:p>
                        </w:tc>
                        <w:tc>
                          <w:tcPr>
                            <w:tcW w:w="2208" w:type="dxa"/>
                            <w:gridSpan w:val="2"/>
                          </w:tcPr>
                          <w:p w14:paraId="6AFC8F0B">
                            <w:pPr>
                              <w:pStyle w:val="10"/>
                              <w:rPr>
                                <w:rFonts w:hint="eastAsia" w:ascii="仿宋" w:hAnsi="仿宋" w:eastAsia="仿宋" w:cs="仿宋"/>
                                <w:sz w:val="24"/>
                                <w:szCs w:val="24"/>
                              </w:rPr>
                            </w:pPr>
                          </w:p>
                        </w:tc>
                        <w:tc>
                          <w:tcPr>
                            <w:tcW w:w="1440" w:type="dxa"/>
                          </w:tcPr>
                          <w:p w14:paraId="3B085567">
                            <w:pPr>
                              <w:pStyle w:val="10"/>
                              <w:spacing w:before="108"/>
                              <w:ind w:left="479"/>
                              <w:rPr>
                                <w:rFonts w:hint="eastAsia" w:ascii="仿宋" w:hAnsi="仿宋" w:eastAsia="仿宋" w:cs="仿宋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hint="eastAsia" w:ascii="仿宋" w:hAnsi="仿宋" w:eastAsia="仿宋" w:cs="仿宋"/>
                                <w:sz w:val="24"/>
                                <w:szCs w:val="24"/>
                              </w:rPr>
                              <w:t>手机</w:t>
                            </w:r>
                          </w:p>
                        </w:tc>
                        <w:tc>
                          <w:tcPr>
                            <w:tcW w:w="2549" w:type="dxa"/>
                          </w:tcPr>
                          <w:p w14:paraId="3E7A265C">
                            <w:pPr>
                              <w:pStyle w:val="10"/>
                              <w:rPr>
                                <w:rFonts w:hint="eastAsia" w:ascii="仿宋" w:hAnsi="仿宋" w:eastAsia="仿宋" w:cs="仿宋"/>
                                <w:sz w:val="24"/>
                                <w:szCs w:val="24"/>
                              </w:rPr>
                            </w:pPr>
                          </w:p>
                        </w:tc>
                      </w:tr>
                      <w:tr w14:paraId="419E373A">
                        <w:tblPrEx>
                          <w:tblBorders>
                            <w:top w:val="single" w:color="000000" w:sz="4" w:space="0"/>
                            <w:left w:val="single" w:color="000000" w:sz="4" w:space="0"/>
                            <w:bottom w:val="single" w:color="000000" w:sz="4" w:space="0"/>
                            <w:right w:val="single" w:color="000000" w:sz="4" w:space="0"/>
                            <w:insideH w:val="single" w:color="000000" w:sz="4" w:space="0"/>
                            <w:insideV w:val="single" w:color="000000" w:sz="4" w:space="0"/>
                          </w:tblBorders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Ex>
                        <w:trPr>
                          <w:trHeight w:val="2566" w:hRule="atLeast"/>
                        </w:trPr>
                        <w:tc>
                          <w:tcPr>
                            <w:tcW w:w="1200" w:type="dxa"/>
                          </w:tcPr>
                          <w:p w14:paraId="05F423C0">
                            <w:pPr>
                              <w:pStyle w:val="10"/>
                              <w:rPr>
                                <w:rFonts w:hint="eastAsia" w:ascii="仿宋" w:hAnsi="仿宋" w:eastAsia="仿宋" w:cs="仿宋"/>
                                <w:b/>
                                <w:sz w:val="24"/>
                                <w:szCs w:val="24"/>
                              </w:rPr>
                            </w:pPr>
                          </w:p>
                          <w:p w14:paraId="1D830C91">
                            <w:pPr>
                              <w:pStyle w:val="10"/>
                              <w:rPr>
                                <w:rFonts w:hint="eastAsia" w:ascii="仿宋" w:hAnsi="仿宋" w:eastAsia="仿宋" w:cs="仿宋"/>
                                <w:b/>
                                <w:sz w:val="24"/>
                                <w:szCs w:val="24"/>
                              </w:rPr>
                            </w:pPr>
                          </w:p>
                          <w:p w14:paraId="1DA55720">
                            <w:pPr>
                              <w:pStyle w:val="10"/>
                              <w:spacing w:before="207" w:line="477" w:lineRule="auto"/>
                              <w:ind w:left="360" w:right="215" w:hanging="111"/>
                              <w:rPr>
                                <w:rFonts w:hint="eastAsia" w:ascii="仿宋" w:hAnsi="仿宋" w:eastAsia="仿宋" w:cs="仿宋"/>
                                <w:b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hint="eastAsia" w:ascii="仿宋" w:hAnsi="仿宋" w:eastAsia="仿宋" w:cs="仿宋"/>
                                <w:b/>
                                <w:sz w:val="24"/>
                                <w:szCs w:val="24"/>
                              </w:rPr>
                              <w:t>债权人声明</w:t>
                            </w:r>
                          </w:p>
                        </w:tc>
                        <w:tc>
                          <w:tcPr>
                            <w:tcW w:w="7863" w:type="dxa"/>
                            <w:gridSpan w:val="5"/>
                            <w:tcBorders>
                              <w:bottom w:val="single" w:color="auto" w:sz="4" w:space="0"/>
                            </w:tcBorders>
                          </w:tcPr>
                          <w:p w14:paraId="2115E922">
                            <w:pPr>
                              <w:pStyle w:val="10"/>
                              <w:spacing w:before="12"/>
                              <w:rPr>
                                <w:rFonts w:hint="eastAsia" w:ascii="仿宋" w:hAnsi="仿宋" w:eastAsia="仿宋" w:cs="仿宋"/>
                                <w:b/>
                                <w:sz w:val="24"/>
                                <w:szCs w:val="24"/>
                              </w:rPr>
                            </w:pPr>
                          </w:p>
                          <w:p w14:paraId="040F46D3">
                            <w:pPr>
                              <w:pStyle w:val="10"/>
                              <w:spacing w:line="487" w:lineRule="auto"/>
                              <w:ind w:left="9" w:right="-29" w:firstLine="660"/>
                              <w:rPr>
                                <w:rFonts w:hint="eastAsia" w:ascii="仿宋" w:hAnsi="仿宋" w:eastAsia="仿宋" w:cs="仿宋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hint="eastAsia" w:ascii="仿宋" w:hAnsi="仿宋" w:eastAsia="仿宋" w:cs="仿宋"/>
                                <w:sz w:val="24"/>
                                <w:szCs w:val="24"/>
                              </w:rPr>
                              <w:t>我（单位）已知悉上述告知内容并承诺所提供的送达地址真实有效。法院、管理人按上述送达地址向我（单位）送达的材料视为合法送达。</w:t>
                            </w:r>
                          </w:p>
                          <w:p w14:paraId="6D31CD41">
                            <w:pPr>
                              <w:pStyle w:val="10"/>
                              <w:tabs>
                                <w:tab w:val="left" w:pos="7389"/>
                              </w:tabs>
                              <w:spacing w:line="307" w:lineRule="exact"/>
                              <w:ind w:left="2409"/>
                              <w:rPr>
                                <w:rFonts w:hint="eastAsia" w:ascii="仿宋" w:hAnsi="仿宋" w:eastAsia="仿宋" w:cs="仿宋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hint="eastAsia" w:ascii="仿宋" w:hAnsi="仿宋" w:eastAsia="仿宋" w:cs="仿宋"/>
                                <w:sz w:val="24"/>
                                <w:szCs w:val="24"/>
                              </w:rPr>
                              <w:t>债权人：（盖章或签字捺印）</w:t>
                            </w:r>
                            <w:r>
                              <w:rPr>
                                <w:rFonts w:hint="eastAsia" w:ascii="仿宋" w:hAnsi="仿宋" w:eastAsia="仿宋" w:cs="仿宋"/>
                                <w:sz w:val="24"/>
                                <w:szCs w:val="24"/>
                                <w:u w:val="single"/>
                              </w:rPr>
                              <w:t xml:space="preserve"> </w:t>
                            </w:r>
                            <w:r>
                              <w:rPr>
                                <w:rFonts w:hint="eastAsia" w:ascii="仿宋" w:hAnsi="仿宋" w:eastAsia="仿宋" w:cs="仿宋"/>
                                <w:sz w:val="24"/>
                                <w:szCs w:val="24"/>
                                <w:u w:val="single"/>
                              </w:rPr>
                              <w:tab/>
                            </w:r>
                          </w:p>
                          <w:p w14:paraId="6EDEFC0D">
                            <w:pPr>
                              <w:pStyle w:val="10"/>
                              <w:spacing w:before="9"/>
                              <w:rPr>
                                <w:rFonts w:hint="eastAsia" w:ascii="仿宋" w:hAnsi="仿宋" w:eastAsia="仿宋" w:cs="仿宋"/>
                                <w:b/>
                                <w:sz w:val="24"/>
                                <w:szCs w:val="24"/>
                              </w:rPr>
                            </w:pPr>
                          </w:p>
                          <w:p w14:paraId="60B461FA">
                            <w:pPr>
                              <w:pStyle w:val="10"/>
                              <w:tabs>
                                <w:tab w:val="left" w:pos="5193"/>
                                <w:tab w:val="left" w:pos="5913"/>
                              </w:tabs>
                              <w:ind w:left="4473"/>
                              <w:rPr>
                                <w:rFonts w:hint="eastAsia" w:ascii="仿宋" w:hAnsi="仿宋" w:eastAsia="仿宋" w:cs="仿宋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hint="eastAsia" w:ascii="仿宋" w:hAnsi="仿宋" w:eastAsia="仿宋" w:cs="仿宋"/>
                                <w:sz w:val="24"/>
                                <w:szCs w:val="24"/>
                              </w:rPr>
                              <w:t>年</w:t>
                            </w:r>
                            <w:r>
                              <w:rPr>
                                <w:rFonts w:hint="eastAsia" w:ascii="仿宋" w:hAnsi="仿宋" w:eastAsia="仿宋" w:cs="仿宋"/>
                                <w:sz w:val="24"/>
                                <w:szCs w:val="24"/>
                              </w:rPr>
                              <w:tab/>
                            </w:r>
                            <w:r>
                              <w:rPr>
                                <w:rFonts w:hint="eastAsia" w:ascii="仿宋" w:hAnsi="仿宋" w:eastAsia="仿宋" w:cs="仿宋"/>
                                <w:sz w:val="24"/>
                                <w:szCs w:val="24"/>
                              </w:rPr>
                              <w:t>月</w:t>
                            </w:r>
                            <w:r>
                              <w:rPr>
                                <w:rFonts w:hint="eastAsia" w:ascii="仿宋" w:hAnsi="仿宋" w:eastAsia="仿宋" w:cs="仿宋"/>
                                <w:sz w:val="24"/>
                                <w:szCs w:val="24"/>
                              </w:rPr>
                              <w:tab/>
                            </w:r>
                            <w:r>
                              <w:rPr>
                                <w:rFonts w:hint="eastAsia" w:ascii="仿宋" w:hAnsi="仿宋" w:eastAsia="仿宋" w:cs="仿宋"/>
                                <w:sz w:val="24"/>
                                <w:szCs w:val="24"/>
                              </w:rPr>
                              <w:t>日</w:t>
                            </w:r>
                          </w:p>
                        </w:tc>
                      </w:tr>
                      <w:tr w14:paraId="7DF57923">
                        <w:tblPrEx>
                          <w:tblBorders>
                            <w:top w:val="single" w:color="000000" w:sz="4" w:space="0"/>
                            <w:left w:val="single" w:color="000000" w:sz="4" w:space="0"/>
                            <w:bottom w:val="single" w:color="000000" w:sz="4" w:space="0"/>
                            <w:right w:val="single" w:color="000000" w:sz="4" w:space="0"/>
                            <w:insideH w:val="single" w:color="000000" w:sz="4" w:space="0"/>
                            <w:insideV w:val="single" w:color="000000" w:sz="4" w:space="0"/>
                          </w:tblBorders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Ex>
                        <w:trPr>
                          <w:trHeight w:val="807" w:hRule="atLeast"/>
                        </w:trPr>
                        <w:tc>
                          <w:tcPr>
                            <w:tcW w:w="1200" w:type="dxa"/>
                            <w:tcBorders>
                              <w:bottom w:val="single" w:color="auto" w:sz="4" w:space="0"/>
                              <w:right w:val="single" w:color="auto" w:sz="4" w:space="0"/>
                            </w:tcBorders>
                          </w:tcPr>
                          <w:p w14:paraId="644B519A">
                            <w:pPr>
                              <w:pStyle w:val="10"/>
                              <w:spacing w:before="6"/>
                              <w:rPr>
                                <w:rFonts w:hint="eastAsia" w:ascii="仿宋" w:hAnsi="仿宋" w:eastAsia="仿宋" w:cs="仿宋"/>
                                <w:b/>
                                <w:sz w:val="24"/>
                                <w:szCs w:val="24"/>
                              </w:rPr>
                            </w:pPr>
                          </w:p>
                          <w:p w14:paraId="3F21F8C2">
                            <w:pPr>
                              <w:pStyle w:val="10"/>
                              <w:ind w:right="347"/>
                              <w:jc w:val="right"/>
                              <w:rPr>
                                <w:rFonts w:hint="eastAsia" w:ascii="仿宋" w:hAnsi="仿宋" w:eastAsia="仿宋" w:cs="仿宋"/>
                                <w:b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hint="eastAsia" w:ascii="仿宋" w:hAnsi="仿宋" w:eastAsia="仿宋" w:cs="仿宋"/>
                                <w:b/>
                                <w:w w:val="95"/>
                                <w:sz w:val="24"/>
                                <w:szCs w:val="24"/>
                              </w:rPr>
                              <w:t>备注</w:t>
                            </w:r>
                          </w:p>
                        </w:tc>
                        <w:tc>
                          <w:tcPr>
                            <w:tcW w:w="7863" w:type="dxa"/>
                            <w:gridSpan w:val="5"/>
                            <w:tcBorders>
                              <w:top w:val="single" w:color="auto" w:sz="4" w:space="0"/>
                              <w:left w:val="single" w:color="auto" w:sz="4" w:space="0"/>
                              <w:bottom w:val="single" w:color="auto" w:sz="4" w:space="0"/>
                              <w:right w:val="single" w:color="auto" w:sz="4" w:space="0"/>
                            </w:tcBorders>
                          </w:tcPr>
                          <w:p w14:paraId="5660246D">
                            <w:pPr>
                              <w:pStyle w:val="10"/>
                              <w:rPr>
                                <w:rFonts w:hint="eastAsia" w:ascii="仿宋" w:hAnsi="仿宋" w:eastAsia="仿宋" w:cs="仿宋"/>
                                <w:sz w:val="24"/>
                                <w:szCs w:val="24"/>
                              </w:rPr>
                            </w:pPr>
                          </w:p>
                        </w:tc>
                      </w:tr>
                      <w:tr w14:paraId="7462A8D3">
                        <w:tblPrEx>
                          <w:tblBorders>
                            <w:top w:val="single" w:color="000000" w:sz="4" w:space="0"/>
                            <w:left w:val="single" w:color="000000" w:sz="4" w:space="0"/>
                            <w:bottom w:val="single" w:color="000000" w:sz="4" w:space="0"/>
                            <w:right w:val="single" w:color="000000" w:sz="4" w:space="0"/>
                            <w:insideH w:val="single" w:color="000000" w:sz="4" w:space="0"/>
                            <w:insideV w:val="single" w:color="000000" w:sz="4" w:space="0"/>
                          </w:tblBorders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Ex>
                        <w:trPr>
                          <w:trHeight w:val="173" w:hRule="atLeast"/>
                        </w:trPr>
                        <w:tc>
                          <w:tcPr>
                            <w:tcW w:w="1200" w:type="dxa"/>
                            <w:tcBorders>
                              <w:top w:val="single" w:color="auto" w:sz="4" w:space="0"/>
                              <w:right w:val="single" w:color="auto" w:sz="4" w:space="0"/>
                            </w:tcBorders>
                          </w:tcPr>
                          <w:p w14:paraId="6483ED03">
                            <w:pPr>
                              <w:pStyle w:val="10"/>
                              <w:ind w:right="347"/>
                              <w:jc w:val="right"/>
                              <w:rPr>
                                <w:b/>
                                <w:w w:val="95"/>
                                <w:sz w:val="24"/>
                              </w:rPr>
                            </w:pPr>
                          </w:p>
                        </w:tc>
                        <w:tc>
                          <w:tcPr>
                            <w:tcW w:w="7863" w:type="dxa"/>
                            <w:gridSpan w:val="5"/>
                            <w:tcBorders>
                              <w:top w:val="single" w:color="auto" w:sz="4" w:space="0"/>
                              <w:left w:val="single" w:color="auto" w:sz="4" w:space="0"/>
                              <w:bottom w:val="single" w:color="auto" w:sz="4" w:space="0"/>
                              <w:right w:val="single" w:color="auto" w:sz="4" w:space="0"/>
                            </w:tcBorders>
                          </w:tcPr>
                          <w:p w14:paraId="04841744">
                            <w:pPr>
                              <w:pStyle w:val="10"/>
                              <w:rPr>
                                <w:rFonts w:ascii="Times New Roman"/>
                                <w:sz w:val="24"/>
                              </w:rPr>
                            </w:pPr>
                          </w:p>
                        </w:tc>
                      </w:tr>
                    </w:tbl>
                    <w:p w14:paraId="00FB4A50">
                      <w:pPr>
                        <w:pStyle w:val="4"/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rFonts w:hint="eastAsia" w:ascii="宋体" w:eastAsia="宋体"/>
          <w:sz w:val="24"/>
        </w:rPr>
        <w:t>）</w:t>
      </w:r>
    </w:p>
    <w:p w14:paraId="006119BE">
      <w:pPr>
        <w:pStyle w:val="4"/>
        <w:spacing w:before="6"/>
        <w:rPr>
          <w:rFonts w:ascii="宋体"/>
          <w:sz w:val="24"/>
        </w:rPr>
      </w:pPr>
    </w:p>
    <w:p w14:paraId="2F6077EF">
      <w:pPr>
        <w:ind w:right="266"/>
        <w:jc w:val="right"/>
        <w:rPr>
          <w:rFonts w:ascii="宋体" w:eastAsia="宋体"/>
          <w:sz w:val="24"/>
        </w:rPr>
      </w:pPr>
      <w:r>
        <w:rPr>
          <w:rFonts w:hint="eastAsia" w:ascii="宋体" w:eastAsia="宋体"/>
          <w:sz w:val="24"/>
        </w:rPr>
        <w:t>。</w:t>
      </w:r>
    </w:p>
    <w:p w14:paraId="0FAB5C78">
      <w:pPr>
        <w:pStyle w:val="4"/>
        <w:rPr>
          <w:rFonts w:ascii="宋体"/>
          <w:sz w:val="24"/>
        </w:rPr>
      </w:pPr>
    </w:p>
    <w:p w14:paraId="3A3E78AF">
      <w:pPr>
        <w:pStyle w:val="4"/>
        <w:rPr>
          <w:rFonts w:ascii="宋体"/>
          <w:sz w:val="24"/>
        </w:rPr>
      </w:pPr>
    </w:p>
    <w:p w14:paraId="72C982F9">
      <w:pPr>
        <w:pStyle w:val="4"/>
        <w:spacing w:before="3"/>
        <w:rPr>
          <w:rFonts w:ascii="宋体"/>
          <w:sz w:val="25"/>
        </w:rPr>
      </w:pPr>
    </w:p>
    <w:p w14:paraId="18CDC189">
      <w:pPr>
        <w:ind w:right="264"/>
        <w:jc w:val="right"/>
        <w:rPr>
          <w:rFonts w:ascii="宋体" w:eastAsia="宋体"/>
          <w:sz w:val="24"/>
        </w:rPr>
      </w:pPr>
      <w:r>
        <w:rPr>
          <w:rFonts w:hint="eastAsia" w:ascii="宋体" w:eastAsia="宋体"/>
          <w:sz w:val="24"/>
        </w:rPr>
        <w:t>，</w:t>
      </w:r>
    </w:p>
    <w:p w14:paraId="4CBD3A94">
      <w:pPr>
        <w:pStyle w:val="4"/>
        <w:rPr>
          <w:rFonts w:ascii="宋体"/>
          <w:sz w:val="24"/>
        </w:rPr>
      </w:pPr>
    </w:p>
    <w:p w14:paraId="74282C30">
      <w:pPr>
        <w:pStyle w:val="4"/>
        <w:rPr>
          <w:rFonts w:ascii="宋体"/>
          <w:sz w:val="24"/>
        </w:rPr>
      </w:pPr>
    </w:p>
    <w:p w14:paraId="477B86E7">
      <w:pPr>
        <w:pStyle w:val="4"/>
        <w:rPr>
          <w:rFonts w:ascii="宋体"/>
          <w:sz w:val="24"/>
        </w:rPr>
      </w:pPr>
    </w:p>
    <w:p w14:paraId="61CC328D">
      <w:pPr>
        <w:pStyle w:val="4"/>
        <w:rPr>
          <w:rFonts w:ascii="宋体"/>
          <w:sz w:val="24"/>
        </w:rPr>
      </w:pPr>
    </w:p>
    <w:p w14:paraId="680417F4">
      <w:pPr>
        <w:pStyle w:val="4"/>
        <w:rPr>
          <w:rFonts w:ascii="宋体"/>
          <w:sz w:val="24"/>
        </w:rPr>
      </w:pPr>
    </w:p>
    <w:p w14:paraId="325AB32B">
      <w:pPr>
        <w:pStyle w:val="4"/>
        <w:rPr>
          <w:rFonts w:ascii="宋体"/>
          <w:sz w:val="24"/>
        </w:rPr>
      </w:pPr>
    </w:p>
    <w:p w14:paraId="05F425C3">
      <w:pPr>
        <w:pStyle w:val="4"/>
        <w:rPr>
          <w:rFonts w:ascii="宋体"/>
          <w:sz w:val="24"/>
        </w:rPr>
      </w:pPr>
    </w:p>
    <w:p w14:paraId="5D9EC33D">
      <w:pPr>
        <w:pStyle w:val="4"/>
        <w:rPr>
          <w:rFonts w:ascii="宋体"/>
          <w:sz w:val="24"/>
        </w:rPr>
      </w:pPr>
    </w:p>
    <w:p w14:paraId="328020A9">
      <w:pPr>
        <w:pStyle w:val="4"/>
        <w:rPr>
          <w:rFonts w:ascii="宋体"/>
          <w:sz w:val="24"/>
        </w:rPr>
      </w:pPr>
    </w:p>
    <w:p w14:paraId="590EEB27">
      <w:pPr>
        <w:pStyle w:val="4"/>
        <w:rPr>
          <w:rFonts w:ascii="宋体"/>
          <w:sz w:val="24"/>
        </w:rPr>
      </w:pPr>
    </w:p>
    <w:p w14:paraId="02B2137C">
      <w:pPr>
        <w:pStyle w:val="4"/>
        <w:rPr>
          <w:rFonts w:ascii="宋体"/>
          <w:sz w:val="24"/>
        </w:rPr>
      </w:pPr>
    </w:p>
    <w:p w14:paraId="093BA19A">
      <w:pPr>
        <w:pStyle w:val="4"/>
        <w:rPr>
          <w:rFonts w:ascii="宋体"/>
          <w:sz w:val="24"/>
        </w:rPr>
      </w:pPr>
    </w:p>
    <w:p w14:paraId="63F05CED">
      <w:pPr>
        <w:pStyle w:val="4"/>
        <w:rPr>
          <w:rFonts w:ascii="宋体"/>
          <w:sz w:val="24"/>
        </w:rPr>
      </w:pPr>
    </w:p>
    <w:p w14:paraId="32B58FE7">
      <w:pPr>
        <w:pStyle w:val="4"/>
        <w:rPr>
          <w:rFonts w:ascii="宋体"/>
          <w:sz w:val="24"/>
        </w:rPr>
      </w:pPr>
    </w:p>
    <w:p w14:paraId="3D45DCA1">
      <w:pPr>
        <w:pStyle w:val="4"/>
        <w:rPr>
          <w:rFonts w:ascii="宋体"/>
          <w:sz w:val="24"/>
        </w:rPr>
      </w:pPr>
    </w:p>
    <w:p w14:paraId="069C394E">
      <w:pPr>
        <w:pStyle w:val="4"/>
        <w:rPr>
          <w:rFonts w:ascii="宋体"/>
          <w:sz w:val="24"/>
        </w:rPr>
      </w:pPr>
    </w:p>
    <w:p w14:paraId="7398530C">
      <w:pPr>
        <w:pStyle w:val="4"/>
        <w:rPr>
          <w:rFonts w:ascii="宋体"/>
          <w:sz w:val="24"/>
        </w:rPr>
      </w:pPr>
    </w:p>
    <w:p w14:paraId="568CE28F">
      <w:pPr>
        <w:pStyle w:val="4"/>
        <w:rPr>
          <w:rFonts w:ascii="宋体"/>
          <w:sz w:val="24"/>
        </w:rPr>
      </w:pPr>
    </w:p>
    <w:p w14:paraId="2E97C05C">
      <w:pPr>
        <w:pStyle w:val="4"/>
        <w:rPr>
          <w:rFonts w:ascii="宋体"/>
          <w:sz w:val="24"/>
        </w:rPr>
      </w:pPr>
    </w:p>
    <w:p w14:paraId="062BDE71">
      <w:pPr>
        <w:pStyle w:val="4"/>
        <w:rPr>
          <w:rFonts w:ascii="宋体"/>
          <w:sz w:val="24"/>
        </w:rPr>
      </w:pPr>
    </w:p>
    <w:p w14:paraId="184DADB2">
      <w:pPr>
        <w:pStyle w:val="4"/>
        <w:rPr>
          <w:rFonts w:ascii="宋体"/>
          <w:sz w:val="24"/>
        </w:rPr>
      </w:pPr>
    </w:p>
    <w:p w14:paraId="0FAE2204">
      <w:pPr>
        <w:pStyle w:val="4"/>
        <w:rPr>
          <w:rFonts w:ascii="宋体"/>
          <w:sz w:val="24"/>
        </w:rPr>
      </w:pPr>
    </w:p>
    <w:p w14:paraId="3587F765">
      <w:pPr>
        <w:pStyle w:val="4"/>
        <w:rPr>
          <w:rFonts w:ascii="宋体"/>
          <w:sz w:val="24"/>
        </w:rPr>
      </w:pPr>
    </w:p>
    <w:p w14:paraId="4BA79EEF">
      <w:pPr>
        <w:pStyle w:val="4"/>
        <w:rPr>
          <w:rFonts w:ascii="宋体"/>
          <w:sz w:val="24"/>
        </w:rPr>
      </w:pPr>
    </w:p>
    <w:p w14:paraId="03E8D2A9">
      <w:pPr>
        <w:pStyle w:val="4"/>
        <w:rPr>
          <w:rFonts w:ascii="宋体"/>
          <w:sz w:val="24"/>
        </w:rPr>
      </w:pPr>
    </w:p>
    <w:p w14:paraId="7BD25C57">
      <w:pPr>
        <w:pStyle w:val="4"/>
        <w:rPr>
          <w:rFonts w:ascii="宋体"/>
          <w:sz w:val="24"/>
        </w:rPr>
      </w:pPr>
    </w:p>
    <w:p w14:paraId="54DA3129">
      <w:pPr>
        <w:pStyle w:val="4"/>
        <w:rPr>
          <w:rFonts w:ascii="宋体"/>
          <w:sz w:val="24"/>
        </w:rPr>
      </w:pPr>
    </w:p>
    <w:p w14:paraId="2C2B2307">
      <w:pPr>
        <w:pStyle w:val="4"/>
        <w:spacing w:before="12"/>
        <w:rPr>
          <w:rFonts w:ascii="宋体"/>
          <w:sz w:val="16"/>
        </w:rPr>
      </w:pPr>
    </w:p>
    <w:p w14:paraId="35011346">
      <w:pPr>
        <w:pStyle w:val="4"/>
        <w:spacing w:before="12"/>
        <w:rPr>
          <w:rFonts w:ascii="宋体"/>
          <w:sz w:val="16"/>
        </w:rPr>
      </w:pPr>
    </w:p>
    <w:p w14:paraId="3C82E7FE">
      <w:pPr>
        <w:pStyle w:val="4"/>
        <w:spacing w:before="12"/>
        <w:rPr>
          <w:rFonts w:ascii="宋体"/>
          <w:sz w:val="16"/>
        </w:rPr>
      </w:pPr>
    </w:p>
    <w:p w14:paraId="29B8AD25">
      <w:pPr>
        <w:pStyle w:val="4"/>
        <w:spacing w:before="12"/>
        <w:rPr>
          <w:rFonts w:ascii="宋体"/>
          <w:sz w:val="16"/>
        </w:rPr>
      </w:pPr>
    </w:p>
    <w:p w14:paraId="18E4866F">
      <w:pPr>
        <w:pStyle w:val="4"/>
        <w:spacing w:before="12"/>
        <w:rPr>
          <w:rFonts w:ascii="宋体"/>
          <w:sz w:val="16"/>
        </w:rPr>
      </w:pPr>
    </w:p>
    <w:p w14:paraId="45F57D03">
      <w:pPr>
        <w:pStyle w:val="4"/>
        <w:spacing w:before="12"/>
        <w:rPr>
          <w:rFonts w:ascii="宋体"/>
          <w:sz w:val="16"/>
        </w:rPr>
      </w:pPr>
    </w:p>
    <w:p w14:paraId="77A932BD">
      <w:pPr>
        <w:rPr>
          <w:rFonts w:ascii="宋体" w:eastAsia="宋体"/>
          <w:b/>
          <w:sz w:val="24"/>
        </w:rPr>
      </w:pPr>
      <w:r>
        <w:rPr>
          <w:rFonts w:hint="eastAsia" w:ascii="宋体" w:eastAsia="宋体"/>
          <w:b/>
          <w:sz w:val="24"/>
        </w:rPr>
        <w:t>附件四</w:t>
      </w:r>
    </w:p>
    <w:p w14:paraId="408CEEF2">
      <w:pPr>
        <w:ind w:left="760"/>
        <w:rPr>
          <w:rFonts w:ascii="宋体" w:eastAsia="宋体"/>
          <w:b/>
          <w:sz w:val="24"/>
        </w:rPr>
      </w:pPr>
    </w:p>
    <w:p w14:paraId="00BC13E1">
      <w:pPr>
        <w:spacing w:before="21" w:line="324" w:lineRule="auto"/>
        <w:ind w:left="2389" w:leftChars="0" w:right="800" w:rightChars="0" w:hanging="1069" w:firstLineChars="0"/>
        <w:jc w:val="center"/>
        <w:rPr>
          <w:rFonts w:hint="eastAsia" w:ascii="宋体" w:hAnsi="宋体" w:eastAsia="宋体" w:cs="宋体"/>
          <w:b/>
          <w:bCs/>
          <w:sz w:val="30"/>
          <w:szCs w:val="30"/>
          <w:lang w:eastAsia="zh-CN"/>
        </w:rPr>
      </w:pPr>
      <w:r>
        <w:rPr>
          <w:rFonts w:hint="eastAsia" w:ascii="宋体" w:hAnsi="宋体" w:eastAsia="宋体" w:cs="宋体"/>
          <w:b/>
          <w:bCs/>
          <w:sz w:val="30"/>
          <w:szCs w:val="30"/>
          <w:lang w:eastAsia="zh-CN"/>
        </w:rPr>
        <w:t>大名县帝豪物资有限公司破产清算案</w:t>
      </w:r>
    </w:p>
    <w:p w14:paraId="74B472AB">
      <w:pPr>
        <w:spacing w:before="21" w:line="324" w:lineRule="auto"/>
        <w:ind w:left="2389" w:leftChars="0" w:right="800" w:rightChars="0" w:hanging="1069" w:firstLineChars="0"/>
        <w:jc w:val="center"/>
        <w:rPr>
          <w:rFonts w:hint="eastAsia" w:ascii="宋体" w:hAnsi="宋体" w:eastAsia="宋体" w:cs="宋体"/>
          <w:b/>
          <w:bCs/>
          <w:sz w:val="30"/>
          <w:szCs w:val="30"/>
        </w:rPr>
      </w:pPr>
      <w:r>
        <w:rPr>
          <w:rFonts w:hint="eastAsia" w:ascii="宋体" w:hAnsi="宋体" w:eastAsia="宋体" w:cs="宋体"/>
          <w:b/>
          <w:bCs/>
          <w:sz w:val="30"/>
          <w:szCs w:val="30"/>
        </w:rPr>
        <w:t>债权人接收资金账户信息确认书</w:t>
      </w:r>
    </w:p>
    <w:p w14:paraId="211B8FAE">
      <w:pPr>
        <w:pStyle w:val="4"/>
        <w:spacing w:before="10"/>
        <w:rPr>
          <w:rFonts w:ascii="黑体"/>
          <w:sz w:val="27"/>
        </w:rPr>
      </w:pPr>
    </w:p>
    <w:tbl>
      <w:tblPr>
        <w:tblStyle w:val="6"/>
        <w:tblW w:w="0" w:type="auto"/>
        <w:tblInd w:w="44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88"/>
        <w:gridCol w:w="1682"/>
        <w:gridCol w:w="6238"/>
      </w:tblGrid>
      <w:tr w14:paraId="07A5A67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41" w:hRule="atLeast"/>
        </w:trPr>
        <w:tc>
          <w:tcPr>
            <w:tcW w:w="1188" w:type="dxa"/>
          </w:tcPr>
          <w:p w14:paraId="000FCC67">
            <w:pPr>
              <w:pStyle w:val="10"/>
              <w:rPr>
                <w:rFonts w:ascii="黑体"/>
                <w:sz w:val="24"/>
                <w:szCs w:val="24"/>
              </w:rPr>
            </w:pPr>
          </w:p>
          <w:p w14:paraId="20D1CC29">
            <w:pPr>
              <w:pStyle w:val="10"/>
              <w:rPr>
                <w:rFonts w:ascii="黑体"/>
                <w:sz w:val="24"/>
                <w:szCs w:val="24"/>
              </w:rPr>
            </w:pPr>
          </w:p>
          <w:p w14:paraId="65328EC8">
            <w:pPr>
              <w:pStyle w:val="10"/>
              <w:rPr>
                <w:rFonts w:ascii="黑体"/>
                <w:sz w:val="24"/>
                <w:szCs w:val="24"/>
              </w:rPr>
            </w:pPr>
          </w:p>
          <w:p w14:paraId="6820104A">
            <w:pPr>
              <w:pStyle w:val="10"/>
              <w:spacing w:before="5"/>
              <w:rPr>
                <w:rFonts w:ascii="黑体"/>
                <w:sz w:val="24"/>
                <w:szCs w:val="24"/>
              </w:rPr>
            </w:pPr>
          </w:p>
          <w:p w14:paraId="291B7774">
            <w:pPr>
              <w:pStyle w:val="10"/>
              <w:spacing w:before="1"/>
              <w:ind w:left="312"/>
              <w:rPr>
                <w:rFonts w:ascii="仿宋" w:eastAsia="仿宋"/>
                <w:b/>
                <w:sz w:val="24"/>
                <w:szCs w:val="24"/>
              </w:rPr>
            </w:pPr>
            <w:r>
              <w:rPr>
                <w:rFonts w:hint="eastAsia" w:ascii="仿宋" w:eastAsia="仿宋"/>
                <w:b/>
                <w:sz w:val="24"/>
                <w:szCs w:val="24"/>
              </w:rPr>
              <w:t>告知</w:t>
            </w:r>
          </w:p>
        </w:tc>
        <w:tc>
          <w:tcPr>
            <w:tcW w:w="7920" w:type="dxa"/>
            <w:gridSpan w:val="2"/>
          </w:tcPr>
          <w:p w14:paraId="6FAE686A">
            <w:pPr>
              <w:pStyle w:val="10"/>
              <w:spacing w:before="3"/>
              <w:rPr>
                <w:rFonts w:ascii="黑体"/>
                <w:sz w:val="24"/>
                <w:szCs w:val="24"/>
              </w:rPr>
            </w:pPr>
          </w:p>
          <w:p w14:paraId="42D7E3D8">
            <w:pPr>
              <w:pStyle w:val="10"/>
              <w:spacing w:before="1" w:line="364" w:lineRule="auto"/>
              <w:ind w:left="108" w:right="95" w:firstLine="559"/>
              <w:rPr>
                <w:rFonts w:ascii="仿宋" w:eastAsia="仿宋"/>
                <w:sz w:val="24"/>
                <w:szCs w:val="24"/>
              </w:rPr>
            </w:pPr>
            <w:r>
              <w:rPr>
                <w:rFonts w:hint="eastAsia" w:ascii="仿宋" w:eastAsia="仿宋"/>
                <w:sz w:val="24"/>
                <w:szCs w:val="24"/>
              </w:rPr>
              <w:t>债权人提供的接收资金账户必须</w:t>
            </w:r>
            <w:r>
              <w:rPr>
                <w:rFonts w:hint="eastAsia" w:ascii="仿宋" w:eastAsia="仿宋"/>
                <w:b/>
                <w:sz w:val="24"/>
                <w:szCs w:val="24"/>
              </w:rPr>
              <w:t>系本单位或本人的账户</w:t>
            </w:r>
            <w:r>
              <w:rPr>
                <w:rFonts w:hint="eastAsia" w:ascii="仿宋" w:eastAsia="仿宋"/>
                <w:sz w:val="24"/>
                <w:szCs w:val="24"/>
              </w:rPr>
              <w:t>， 债权人应确保该账户的真实性、有效性。</w:t>
            </w:r>
          </w:p>
          <w:p w14:paraId="12226AEB">
            <w:pPr>
              <w:pStyle w:val="10"/>
              <w:spacing w:before="155" w:line="364" w:lineRule="auto"/>
              <w:ind w:left="108" w:right="95" w:firstLine="559"/>
              <w:jc w:val="both"/>
              <w:rPr>
                <w:rFonts w:ascii="仿宋" w:eastAsia="仿宋"/>
                <w:sz w:val="24"/>
                <w:szCs w:val="24"/>
              </w:rPr>
            </w:pPr>
            <w:r>
              <w:rPr>
                <w:rFonts w:hint="eastAsia" w:ascii="仿宋" w:eastAsia="仿宋"/>
                <w:spacing w:val="3"/>
                <w:sz w:val="24"/>
                <w:szCs w:val="24"/>
              </w:rPr>
              <w:t>如因债权人提供的收款账户错误或变更后未及时通知管理</w:t>
            </w:r>
            <w:r>
              <w:rPr>
                <w:rFonts w:hint="eastAsia" w:ascii="仿宋" w:eastAsia="仿宋"/>
                <w:spacing w:val="-13"/>
                <w:sz w:val="24"/>
                <w:szCs w:val="24"/>
              </w:rPr>
              <w:t>人等原因，造成债权人未收到或未及时收到款项的，后果由债权</w:t>
            </w:r>
            <w:r>
              <w:rPr>
                <w:rFonts w:hint="eastAsia" w:ascii="仿宋" w:eastAsia="仿宋"/>
                <w:spacing w:val="-5"/>
                <w:sz w:val="24"/>
                <w:szCs w:val="24"/>
              </w:rPr>
              <w:t>人自行承担。</w:t>
            </w:r>
          </w:p>
        </w:tc>
      </w:tr>
      <w:tr w14:paraId="2301C29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2" w:hRule="atLeast"/>
        </w:trPr>
        <w:tc>
          <w:tcPr>
            <w:tcW w:w="1188" w:type="dxa"/>
            <w:tcBorders>
              <w:bottom w:val="nil"/>
            </w:tcBorders>
          </w:tcPr>
          <w:p w14:paraId="67C6AFA2">
            <w:pPr>
              <w:pStyle w:val="10"/>
              <w:rPr>
                <w:rFonts w:ascii="Times New Roman"/>
                <w:sz w:val="24"/>
                <w:szCs w:val="24"/>
              </w:rPr>
            </w:pPr>
          </w:p>
        </w:tc>
        <w:tc>
          <w:tcPr>
            <w:tcW w:w="1682" w:type="dxa"/>
            <w:tcBorders>
              <w:bottom w:val="nil"/>
            </w:tcBorders>
          </w:tcPr>
          <w:p w14:paraId="049AAB1A">
            <w:pPr>
              <w:pStyle w:val="10"/>
              <w:spacing w:before="243" w:line="309" w:lineRule="exact"/>
              <w:ind w:right="267"/>
              <w:jc w:val="right"/>
              <w:rPr>
                <w:rFonts w:ascii="仿宋" w:eastAsia="仿宋"/>
                <w:b/>
                <w:sz w:val="24"/>
                <w:szCs w:val="24"/>
              </w:rPr>
            </w:pPr>
            <w:r>
              <w:rPr>
                <w:rFonts w:hint="eastAsia" w:ascii="仿宋" w:eastAsia="仿宋"/>
                <w:b/>
                <w:sz w:val="24"/>
                <w:szCs w:val="24"/>
              </w:rPr>
              <w:t>开 户 名</w:t>
            </w:r>
          </w:p>
        </w:tc>
        <w:tc>
          <w:tcPr>
            <w:tcW w:w="6238" w:type="dxa"/>
            <w:vMerge w:val="restart"/>
          </w:tcPr>
          <w:p w14:paraId="6B03AFAF">
            <w:pPr>
              <w:pStyle w:val="10"/>
              <w:rPr>
                <w:rFonts w:ascii="Times New Roman"/>
                <w:sz w:val="24"/>
                <w:szCs w:val="24"/>
              </w:rPr>
            </w:pPr>
          </w:p>
        </w:tc>
      </w:tr>
      <w:tr w14:paraId="0E0348A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" w:hRule="atLeast"/>
        </w:trPr>
        <w:tc>
          <w:tcPr>
            <w:tcW w:w="1188" w:type="dxa"/>
            <w:vMerge w:val="restart"/>
            <w:tcBorders>
              <w:top w:val="nil"/>
              <w:bottom w:val="nil"/>
            </w:tcBorders>
          </w:tcPr>
          <w:p w14:paraId="0C67083A">
            <w:pPr>
              <w:pStyle w:val="10"/>
              <w:spacing w:line="306" w:lineRule="exact"/>
              <w:ind w:left="170"/>
              <w:rPr>
                <w:rFonts w:ascii="仿宋" w:eastAsia="仿宋"/>
                <w:b/>
                <w:sz w:val="24"/>
                <w:szCs w:val="24"/>
              </w:rPr>
            </w:pPr>
            <w:r>
              <w:rPr>
                <w:rFonts w:hint="eastAsia" w:ascii="仿宋" w:eastAsia="仿宋"/>
                <w:b/>
                <w:sz w:val="24"/>
                <w:szCs w:val="24"/>
              </w:rPr>
              <w:t>债权人</w:t>
            </w:r>
          </w:p>
        </w:tc>
        <w:tc>
          <w:tcPr>
            <w:tcW w:w="1682" w:type="dxa"/>
            <w:tcBorders>
              <w:top w:val="nil"/>
            </w:tcBorders>
          </w:tcPr>
          <w:p w14:paraId="0327A7B7">
            <w:pPr>
              <w:pStyle w:val="10"/>
              <w:rPr>
                <w:rFonts w:ascii="Times New Roman"/>
                <w:sz w:val="24"/>
                <w:szCs w:val="24"/>
              </w:rPr>
            </w:pPr>
          </w:p>
        </w:tc>
        <w:tc>
          <w:tcPr>
            <w:tcW w:w="6238" w:type="dxa"/>
            <w:vMerge w:val="continue"/>
            <w:tcBorders>
              <w:top w:val="nil"/>
            </w:tcBorders>
          </w:tcPr>
          <w:p w14:paraId="34080FB5">
            <w:pPr>
              <w:rPr>
                <w:sz w:val="24"/>
                <w:szCs w:val="24"/>
              </w:rPr>
            </w:pPr>
          </w:p>
        </w:tc>
      </w:tr>
      <w:tr w14:paraId="3CE2EE0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" w:hRule="atLeast"/>
        </w:trPr>
        <w:tc>
          <w:tcPr>
            <w:tcW w:w="1188" w:type="dxa"/>
            <w:vMerge w:val="continue"/>
            <w:tcBorders>
              <w:top w:val="nil"/>
              <w:bottom w:val="nil"/>
            </w:tcBorders>
          </w:tcPr>
          <w:p w14:paraId="12EA5EE3">
            <w:pPr>
              <w:rPr>
                <w:sz w:val="24"/>
                <w:szCs w:val="24"/>
              </w:rPr>
            </w:pPr>
          </w:p>
        </w:tc>
        <w:tc>
          <w:tcPr>
            <w:tcW w:w="1682" w:type="dxa"/>
            <w:tcBorders>
              <w:bottom w:val="nil"/>
            </w:tcBorders>
          </w:tcPr>
          <w:p w14:paraId="0E352979">
            <w:pPr>
              <w:pStyle w:val="10"/>
              <w:rPr>
                <w:rFonts w:ascii="Times New Roman"/>
                <w:sz w:val="24"/>
                <w:szCs w:val="24"/>
              </w:rPr>
            </w:pPr>
          </w:p>
        </w:tc>
        <w:tc>
          <w:tcPr>
            <w:tcW w:w="6238" w:type="dxa"/>
            <w:vMerge w:val="restart"/>
          </w:tcPr>
          <w:p w14:paraId="72D25670">
            <w:pPr>
              <w:pStyle w:val="10"/>
              <w:rPr>
                <w:rFonts w:ascii="Times New Roman"/>
                <w:sz w:val="24"/>
                <w:szCs w:val="24"/>
              </w:rPr>
            </w:pPr>
          </w:p>
        </w:tc>
      </w:tr>
      <w:tr w14:paraId="672B9A2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4" w:hRule="atLeast"/>
        </w:trPr>
        <w:tc>
          <w:tcPr>
            <w:tcW w:w="1188" w:type="dxa"/>
            <w:tcBorders>
              <w:top w:val="nil"/>
              <w:bottom w:val="nil"/>
            </w:tcBorders>
          </w:tcPr>
          <w:p w14:paraId="68514AAC">
            <w:pPr>
              <w:pStyle w:val="10"/>
              <w:spacing w:line="356" w:lineRule="exact"/>
              <w:ind w:left="170"/>
              <w:rPr>
                <w:rFonts w:ascii="仿宋" w:eastAsia="仿宋"/>
                <w:b/>
                <w:sz w:val="24"/>
                <w:szCs w:val="24"/>
              </w:rPr>
            </w:pPr>
            <w:r>
              <w:rPr>
                <w:rFonts w:hint="eastAsia" w:ascii="仿宋" w:eastAsia="仿宋"/>
                <w:b/>
                <w:spacing w:val="-1"/>
                <w:w w:val="95"/>
                <w:sz w:val="24"/>
                <w:szCs w:val="24"/>
              </w:rPr>
              <w:t>提供的</w:t>
            </w:r>
          </w:p>
          <w:p w14:paraId="2E3C2BBA">
            <w:pPr>
              <w:pStyle w:val="10"/>
              <w:spacing w:before="3" w:line="335" w:lineRule="exact"/>
              <w:ind w:left="170"/>
              <w:rPr>
                <w:rFonts w:ascii="仿宋" w:eastAsia="仿宋"/>
                <w:b/>
                <w:sz w:val="24"/>
                <w:szCs w:val="24"/>
              </w:rPr>
            </w:pPr>
            <w:r>
              <w:rPr>
                <w:rFonts w:hint="eastAsia" w:ascii="仿宋" w:eastAsia="仿宋"/>
                <w:b/>
                <w:spacing w:val="-1"/>
                <w:w w:val="95"/>
                <w:sz w:val="24"/>
                <w:szCs w:val="24"/>
              </w:rPr>
              <w:t>接收资</w:t>
            </w:r>
          </w:p>
        </w:tc>
        <w:tc>
          <w:tcPr>
            <w:tcW w:w="1682" w:type="dxa"/>
            <w:tcBorders>
              <w:top w:val="nil"/>
              <w:bottom w:val="nil"/>
            </w:tcBorders>
          </w:tcPr>
          <w:p w14:paraId="62A2515B">
            <w:pPr>
              <w:pStyle w:val="10"/>
              <w:spacing w:before="179"/>
              <w:ind w:right="267"/>
              <w:jc w:val="right"/>
              <w:rPr>
                <w:rFonts w:ascii="仿宋" w:eastAsia="仿宋"/>
                <w:b/>
                <w:sz w:val="24"/>
                <w:szCs w:val="24"/>
              </w:rPr>
            </w:pPr>
            <w:r>
              <w:rPr>
                <w:rFonts w:hint="eastAsia" w:ascii="仿宋" w:eastAsia="仿宋"/>
                <w:b/>
                <w:w w:val="95"/>
                <w:sz w:val="24"/>
                <w:szCs w:val="24"/>
              </w:rPr>
              <w:t>开户银行</w:t>
            </w:r>
          </w:p>
        </w:tc>
        <w:tc>
          <w:tcPr>
            <w:tcW w:w="6238" w:type="dxa"/>
            <w:vMerge w:val="continue"/>
            <w:tcBorders>
              <w:top w:val="nil"/>
            </w:tcBorders>
          </w:tcPr>
          <w:p w14:paraId="3A5593FD">
            <w:pPr>
              <w:rPr>
                <w:sz w:val="24"/>
                <w:szCs w:val="24"/>
              </w:rPr>
            </w:pPr>
          </w:p>
        </w:tc>
      </w:tr>
      <w:tr w14:paraId="437C87A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" w:hRule="atLeast"/>
        </w:trPr>
        <w:tc>
          <w:tcPr>
            <w:tcW w:w="1188" w:type="dxa"/>
            <w:vMerge w:val="restart"/>
            <w:tcBorders>
              <w:top w:val="nil"/>
              <w:bottom w:val="nil"/>
            </w:tcBorders>
          </w:tcPr>
          <w:p w14:paraId="14A4847E">
            <w:pPr>
              <w:pStyle w:val="10"/>
              <w:spacing w:line="307" w:lineRule="exact"/>
              <w:ind w:left="170"/>
              <w:rPr>
                <w:rFonts w:ascii="仿宋" w:eastAsia="仿宋"/>
                <w:b/>
                <w:sz w:val="24"/>
                <w:szCs w:val="24"/>
              </w:rPr>
            </w:pPr>
            <w:r>
              <w:rPr>
                <w:rFonts w:hint="eastAsia" w:ascii="仿宋" w:eastAsia="仿宋"/>
                <w:b/>
                <w:sz w:val="24"/>
                <w:szCs w:val="24"/>
              </w:rPr>
              <w:t>金账户</w:t>
            </w:r>
          </w:p>
        </w:tc>
        <w:tc>
          <w:tcPr>
            <w:tcW w:w="1682" w:type="dxa"/>
            <w:tcBorders>
              <w:top w:val="nil"/>
            </w:tcBorders>
          </w:tcPr>
          <w:p w14:paraId="1A941CE5">
            <w:pPr>
              <w:pStyle w:val="10"/>
              <w:rPr>
                <w:rFonts w:ascii="Times New Roman"/>
                <w:sz w:val="24"/>
                <w:szCs w:val="24"/>
              </w:rPr>
            </w:pPr>
          </w:p>
        </w:tc>
        <w:tc>
          <w:tcPr>
            <w:tcW w:w="6238" w:type="dxa"/>
            <w:vMerge w:val="continue"/>
            <w:tcBorders>
              <w:top w:val="nil"/>
            </w:tcBorders>
          </w:tcPr>
          <w:p w14:paraId="53A8DF02">
            <w:pPr>
              <w:rPr>
                <w:sz w:val="24"/>
                <w:szCs w:val="24"/>
              </w:rPr>
            </w:pPr>
          </w:p>
        </w:tc>
      </w:tr>
      <w:tr w14:paraId="3B9AF9A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0" w:hRule="atLeast"/>
        </w:trPr>
        <w:tc>
          <w:tcPr>
            <w:tcW w:w="1188" w:type="dxa"/>
            <w:vMerge w:val="continue"/>
            <w:tcBorders>
              <w:top w:val="nil"/>
              <w:bottom w:val="nil"/>
            </w:tcBorders>
          </w:tcPr>
          <w:p w14:paraId="5BB5FD34">
            <w:pPr>
              <w:rPr>
                <w:sz w:val="24"/>
                <w:szCs w:val="24"/>
              </w:rPr>
            </w:pPr>
          </w:p>
        </w:tc>
        <w:tc>
          <w:tcPr>
            <w:tcW w:w="1682" w:type="dxa"/>
            <w:tcBorders>
              <w:bottom w:val="nil"/>
            </w:tcBorders>
          </w:tcPr>
          <w:p w14:paraId="725A2112">
            <w:pPr>
              <w:pStyle w:val="10"/>
              <w:rPr>
                <w:rFonts w:ascii="Times New Roman"/>
                <w:sz w:val="24"/>
                <w:szCs w:val="24"/>
              </w:rPr>
            </w:pPr>
          </w:p>
        </w:tc>
        <w:tc>
          <w:tcPr>
            <w:tcW w:w="6238" w:type="dxa"/>
            <w:vMerge w:val="restart"/>
          </w:tcPr>
          <w:p w14:paraId="4F02EB3B">
            <w:pPr>
              <w:pStyle w:val="10"/>
              <w:rPr>
                <w:rFonts w:ascii="Times New Roman"/>
                <w:sz w:val="24"/>
                <w:szCs w:val="24"/>
              </w:rPr>
            </w:pPr>
          </w:p>
        </w:tc>
      </w:tr>
      <w:tr w14:paraId="7DEDC11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1" w:hRule="atLeast"/>
        </w:trPr>
        <w:tc>
          <w:tcPr>
            <w:tcW w:w="1188" w:type="dxa"/>
            <w:tcBorders>
              <w:top w:val="nil"/>
            </w:tcBorders>
          </w:tcPr>
          <w:p w14:paraId="0AA54FB1">
            <w:pPr>
              <w:pStyle w:val="10"/>
              <w:rPr>
                <w:rFonts w:ascii="Times New Roman"/>
                <w:sz w:val="24"/>
                <w:szCs w:val="24"/>
              </w:rPr>
            </w:pPr>
          </w:p>
        </w:tc>
        <w:tc>
          <w:tcPr>
            <w:tcW w:w="1682" w:type="dxa"/>
            <w:tcBorders>
              <w:top w:val="nil"/>
            </w:tcBorders>
          </w:tcPr>
          <w:p w14:paraId="068F8EDD">
            <w:pPr>
              <w:pStyle w:val="10"/>
              <w:spacing w:line="331" w:lineRule="exact"/>
              <w:ind w:right="267"/>
              <w:jc w:val="right"/>
              <w:rPr>
                <w:rFonts w:ascii="仿宋" w:eastAsia="仿宋"/>
                <w:b/>
                <w:sz w:val="24"/>
                <w:szCs w:val="24"/>
              </w:rPr>
            </w:pPr>
            <w:r>
              <w:rPr>
                <w:rFonts w:hint="eastAsia" w:ascii="仿宋" w:eastAsia="仿宋"/>
                <w:b/>
                <w:w w:val="95"/>
                <w:sz w:val="24"/>
                <w:szCs w:val="24"/>
              </w:rPr>
              <w:t>收款账号</w:t>
            </w:r>
          </w:p>
        </w:tc>
        <w:tc>
          <w:tcPr>
            <w:tcW w:w="6238" w:type="dxa"/>
            <w:vMerge w:val="continue"/>
            <w:tcBorders>
              <w:top w:val="nil"/>
            </w:tcBorders>
          </w:tcPr>
          <w:p w14:paraId="0DF9C0B2">
            <w:pPr>
              <w:rPr>
                <w:sz w:val="24"/>
                <w:szCs w:val="24"/>
              </w:rPr>
            </w:pPr>
          </w:p>
        </w:tc>
      </w:tr>
      <w:tr w14:paraId="0672FB2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4" w:hRule="atLeast"/>
        </w:trPr>
        <w:tc>
          <w:tcPr>
            <w:tcW w:w="1188" w:type="dxa"/>
          </w:tcPr>
          <w:p w14:paraId="4F7BC9CF">
            <w:pPr>
              <w:pStyle w:val="10"/>
              <w:rPr>
                <w:rFonts w:ascii="黑体"/>
                <w:sz w:val="24"/>
                <w:szCs w:val="24"/>
              </w:rPr>
            </w:pPr>
          </w:p>
          <w:p w14:paraId="09314960">
            <w:pPr>
              <w:pStyle w:val="10"/>
              <w:rPr>
                <w:rFonts w:ascii="黑体"/>
                <w:sz w:val="24"/>
                <w:szCs w:val="24"/>
              </w:rPr>
            </w:pPr>
          </w:p>
          <w:p w14:paraId="7DF52318">
            <w:pPr>
              <w:pStyle w:val="10"/>
              <w:rPr>
                <w:rFonts w:ascii="黑体"/>
                <w:sz w:val="24"/>
                <w:szCs w:val="24"/>
              </w:rPr>
            </w:pPr>
          </w:p>
          <w:p w14:paraId="41E7A4BF">
            <w:pPr>
              <w:pStyle w:val="10"/>
              <w:spacing w:before="12"/>
              <w:rPr>
                <w:rFonts w:ascii="黑体"/>
                <w:sz w:val="24"/>
                <w:szCs w:val="24"/>
              </w:rPr>
            </w:pPr>
          </w:p>
          <w:p w14:paraId="079A7C20">
            <w:pPr>
              <w:pStyle w:val="10"/>
              <w:spacing w:line="348" w:lineRule="auto"/>
              <w:ind w:left="312" w:right="162" w:hanging="142"/>
              <w:rPr>
                <w:rFonts w:ascii="仿宋" w:eastAsia="仿宋"/>
                <w:b/>
                <w:sz w:val="24"/>
                <w:szCs w:val="24"/>
              </w:rPr>
            </w:pPr>
            <w:r>
              <w:rPr>
                <w:rFonts w:hint="eastAsia" w:ascii="仿宋" w:eastAsia="仿宋"/>
                <w:b/>
                <w:sz w:val="24"/>
                <w:szCs w:val="24"/>
              </w:rPr>
              <w:t>债权人声明</w:t>
            </w:r>
          </w:p>
        </w:tc>
        <w:tc>
          <w:tcPr>
            <w:tcW w:w="7920" w:type="dxa"/>
            <w:gridSpan w:val="2"/>
          </w:tcPr>
          <w:p w14:paraId="7F3AEAA5">
            <w:pPr>
              <w:pStyle w:val="10"/>
              <w:rPr>
                <w:rFonts w:ascii="黑体"/>
                <w:sz w:val="24"/>
                <w:szCs w:val="24"/>
              </w:rPr>
            </w:pPr>
          </w:p>
          <w:p w14:paraId="0F6E3682">
            <w:pPr>
              <w:pStyle w:val="10"/>
              <w:rPr>
                <w:rFonts w:ascii="黑体"/>
                <w:sz w:val="24"/>
                <w:szCs w:val="24"/>
              </w:rPr>
            </w:pPr>
          </w:p>
          <w:p w14:paraId="56E2E902">
            <w:pPr>
              <w:pStyle w:val="10"/>
              <w:spacing w:line="364" w:lineRule="auto"/>
              <w:ind w:left="108" w:right="239" w:firstLine="559"/>
              <w:rPr>
                <w:rFonts w:ascii="仿宋" w:eastAsia="仿宋"/>
                <w:sz w:val="24"/>
                <w:szCs w:val="24"/>
              </w:rPr>
            </w:pPr>
            <w:r>
              <w:rPr>
                <w:rFonts w:hint="eastAsia" w:ascii="仿宋" w:eastAsia="仿宋"/>
                <w:sz w:val="24"/>
                <w:szCs w:val="24"/>
              </w:rPr>
              <w:t>我（单位）已知悉上述告知内容并承诺所提供的接收资金账户信息真实有效。</w:t>
            </w:r>
          </w:p>
          <w:p w14:paraId="684428A4">
            <w:pPr>
              <w:pStyle w:val="10"/>
              <w:rPr>
                <w:rFonts w:ascii="黑体"/>
                <w:sz w:val="24"/>
                <w:szCs w:val="24"/>
              </w:rPr>
            </w:pPr>
          </w:p>
          <w:p w14:paraId="3D36F9B3">
            <w:pPr>
              <w:pStyle w:val="10"/>
              <w:rPr>
                <w:rFonts w:ascii="黑体"/>
                <w:sz w:val="24"/>
                <w:szCs w:val="24"/>
              </w:rPr>
            </w:pPr>
          </w:p>
          <w:p w14:paraId="7F22DCE0">
            <w:pPr>
              <w:pStyle w:val="10"/>
              <w:spacing w:before="5"/>
              <w:rPr>
                <w:rFonts w:ascii="黑体"/>
                <w:sz w:val="24"/>
                <w:szCs w:val="24"/>
              </w:rPr>
            </w:pPr>
          </w:p>
          <w:p w14:paraId="373FCDFF">
            <w:pPr>
              <w:pStyle w:val="10"/>
              <w:tabs>
                <w:tab w:val="left" w:pos="7250"/>
              </w:tabs>
              <w:ind w:left="2628"/>
              <w:rPr>
                <w:rFonts w:ascii="仿宋" w:eastAsia="仿宋"/>
                <w:sz w:val="24"/>
                <w:szCs w:val="24"/>
              </w:rPr>
            </w:pPr>
            <w:r>
              <w:rPr>
                <w:rFonts w:hint="eastAsia" w:ascii="仿宋" w:eastAsia="仿宋"/>
                <w:spacing w:val="-1"/>
                <w:sz w:val="24"/>
                <w:szCs w:val="24"/>
              </w:rPr>
              <w:t>债</w:t>
            </w:r>
            <w:r>
              <w:rPr>
                <w:rFonts w:hint="eastAsia" w:ascii="仿宋" w:eastAsia="仿宋"/>
                <w:spacing w:val="-3"/>
                <w:sz w:val="24"/>
                <w:szCs w:val="24"/>
              </w:rPr>
              <w:t>权</w:t>
            </w:r>
            <w:r>
              <w:rPr>
                <w:rFonts w:hint="eastAsia" w:ascii="仿宋" w:eastAsia="仿宋"/>
                <w:spacing w:val="-1"/>
                <w:sz w:val="24"/>
                <w:szCs w:val="24"/>
              </w:rPr>
              <w:t>人</w:t>
            </w:r>
            <w:r>
              <w:rPr>
                <w:rFonts w:hint="eastAsia" w:ascii="仿宋" w:eastAsia="仿宋"/>
                <w:spacing w:val="-142"/>
                <w:sz w:val="24"/>
                <w:szCs w:val="24"/>
              </w:rPr>
              <w:t>：</w:t>
            </w:r>
            <w:r>
              <w:rPr>
                <w:rFonts w:hint="eastAsia" w:ascii="仿宋" w:eastAsia="仿宋"/>
                <w:spacing w:val="-1"/>
                <w:sz w:val="24"/>
                <w:szCs w:val="24"/>
              </w:rPr>
              <w:t>（盖</w:t>
            </w:r>
            <w:r>
              <w:rPr>
                <w:rFonts w:hint="eastAsia" w:ascii="仿宋" w:eastAsia="仿宋"/>
                <w:spacing w:val="-3"/>
                <w:sz w:val="24"/>
                <w:szCs w:val="24"/>
              </w:rPr>
              <w:t>章</w:t>
            </w:r>
            <w:r>
              <w:rPr>
                <w:rFonts w:hint="eastAsia" w:ascii="仿宋" w:eastAsia="仿宋"/>
                <w:spacing w:val="-1"/>
                <w:sz w:val="24"/>
                <w:szCs w:val="24"/>
              </w:rPr>
              <w:t>或签</w:t>
            </w:r>
            <w:r>
              <w:rPr>
                <w:rFonts w:hint="eastAsia" w:ascii="仿宋" w:eastAsia="仿宋"/>
                <w:spacing w:val="-3"/>
                <w:sz w:val="24"/>
                <w:szCs w:val="24"/>
              </w:rPr>
              <w:t>字</w:t>
            </w:r>
            <w:r>
              <w:rPr>
                <w:rFonts w:hint="eastAsia" w:ascii="仿宋" w:eastAsia="仿宋"/>
                <w:spacing w:val="-1"/>
                <w:sz w:val="24"/>
                <w:szCs w:val="24"/>
              </w:rPr>
              <w:t>捺</w:t>
            </w:r>
            <w:r>
              <w:rPr>
                <w:rFonts w:hint="eastAsia" w:ascii="仿宋" w:eastAsia="仿宋"/>
                <w:spacing w:val="-3"/>
                <w:sz w:val="24"/>
                <w:szCs w:val="24"/>
              </w:rPr>
              <w:t>印</w:t>
            </w:r>
            <w:r>
              <w:rPr>
                <w:rFonts w:hint="eastAsia" w:ascii="仿宋" w:eastAsia="仿宋"/>
                <w:sz w:val="24"/>
                <w:szCs w:val="24"/>
                <w:u w:val="single"/>
              </w:rPr>
              <w:t>）</w:t>
            </w:r>
            <w:r>
              <w:rPr>
                <w:rFonts w:hint="eastAsia" w:ascii="仿宋" w:eastAsia="仿宋"/>
                <w:sz w:val="24"/>
                <w:szCs w:val="24"/>
                <w:u w:val="single"/>
              </w:rPr>
              <w:tab/>
            </w:r>
          </w:p>
          <w:p w14:paraId="7C3A583E">
            <w:pPr>
              <w:pStyle w:val="10"/>
              <w:tabs>
                <w:tab w:val="left" w:pos="5918"/>
                <w:tab w:val="left" w:pos="6480"/>
              </w:tabs>
              <w:spacing w:before="162"/>
              <w:ind w:left="5359"/>
              <w:rPr>
                <w:rFonts w:ascii="仿宋" w:eastAsia="仿宋"/>
                <w:sz w:val="24"/>
                <w:szCs w:val="24"/>
              </w:rPr>
            </w:pPr>
            <w:r>
              <w:rPr>
                <w:rFonts w:hint="eastAsia" w:ascii="仿宋" w:eastAsia="仿宋"/>
                <w:sz w:val="24"/>
                <w:szCs w:val="24"/>
              </w:rPr>
              <w:t>年</w:t>
            </w:r>
            <w:r>
              <w:rPr>
                <w:rFonts w:hint="eastAsia" w:ascii="仿宋" w:eastAsia="仿宋"/>
                <w:sz w:val="24"/>
                <w:szCs w:val="24"/>
              </w:rPr>
              <w:tab/>
            </w:r>
            <w:r>
              <w:rPr>
                <w:rFonts w:hint="eastAsia" w:ascii="仿宋" w:eastAsia="仿宋"/>
                <w:sz w:val="24"/>
                <w:szCs w:val="24"/>
              </w:rPr>
              <w:t>月</w:t>
            </w:r>
            <w:r>
              <w:rPr>
                <w:rFonts w:hint="eastAsia" w:ascii="仿宋" w:eastAsia="仿宋"/>
                <w:sz w:val="24"/>
                <w:szCs w:val="24"/>
              </w:rPr>
              <w:tab/>
            </w:r>
            <w:r>
              <w:rPr>
                <w:rFonts w:hint="eastAsia" w:ascii="仿宋" w:eastAsia="仿宋"/>
                <w:sz w:val="24"/>
                <w:szCs w:val="24"/>
              </w:rPr>
              <w:t>日</w:t>
            </w:r>
          </w:p>
        </w:tc>
      </w:tr>
      <w:tr w14:paraId="7F1469E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1" w:hRule="atLeast"/>
        </w:trPr>
        <w:tc>
          <w:tcPr>
            <w:tcW w:w="1188" w:type="dxa"/>
          </w:tcPr>
          <w:p w14:paraId="2AF22D58">
            <w:pPr>
              <w:pStyle w:val="10"/>
              <w:rPr>
                <w:rFonts w:ascii="黑体"/>
                <w:sz w:val="24"/>
                <w:szCs w:val="24"/>
              </w:rPr>
            </w:pPr>
          </w:p>
          <w:p w14:paraId="7DCCF7D8">
            <w:pPr>
              <w:pStyle w:val="10"/>
              <w:ind w:left="312"/>
              <w:rPr>
                <w:rFonts w:ascii="仿宋" w:eastAsia="仿宋"/>
                <w:b/>
                <w:sz w:val="24"/>
                <w:szCs w:val="24"/>
              </w:rPr>
            </w:pPr>
            <w:r>
              <w:rPr>
                <w:rFonts w:hint="eastAsia" w:ascii="仿宋" w:eastAsia="仿宋"/>
                <w:b/>
                <w:sz w:val="24"/>
                <w:szCs w:val="24"/>
              </w:rPr>
              <w:t>备注</w:t>
            </w:r>
          </w:p>
        </w:tc>
        <w:tc>
          <w:tcPr>
            <w:tcW w:w="7920" w:type="dxa"/>
            <w:gridSpan w:val="2"/>
          </w:tcPr>
          <w:p w14:paraId="7F8D8ADE">
            <w:pPr>
              <w:pStyle w:val="10"/>
              <w:rPr>
                <w:rFonts w:ascii="Times New Roman"/>
                <w:sz w:val="24"/>
                <w:szCs w:val="24"/>
              </w:rPr>
            </w:pPr>
          </w:p>
        </w:tc>
      </w:tr>
    </w:tbl>
    <w:p w14:paraId="53C9669B">
      <w:pPr>
        <w:rPr>
          <w:rFonts w:ascii="Times New Roman"/>
          <w:sz w:val="28"/>
        </w:rPr>
        <w:sectPr>
          <w:pgSz w:w="11900" w:h="16840"/>
          <w:pgMar w:top="1420" w:right="1040" w:bottom="280" w:left="1040" w:header="720" w:footer="720" w:gutter="0"/>
          <w:cols w:space="720" w:num="1"/>
        </w:sectPr>
      </w:pPr>
    </w:p>
    <w:p w14:paraId="0BA1BD00">
      <w:pPr>
        <w:spacing w:before="41"/>
        <w:rPr>
          <w:rFonts w:ascii="宋体" w:eastAsia="宋体"/>
          <w:b/>
          <w:sz w:val="24"/>
        </w:rPr>
      </w:pPr>
      <w:r>
        <w:rPr>
          <w:rFonts w:hint="eastAsia" w:ascii="宋体" w:eastAsia="宋体"/>
          <w:b/>
          <w:sz w:val="24"/>
        </w:rPr>
        <w:t>附件五</w:t>
      </w:r>
    </w:p>
    <w:p w14:paraId="3E9D3E9A">
      <w:pPr>
        <w:pStyle w:val="4"/>
        <w:rPr>
          <w:rFonts w:ascii="宋体"/>
          <w:b/>
          <w:sz w:val="20"/>
        </w:rPr>
      </w:pPr>
    </w:p>
    <w:p w14:paraId="184EF947">
      <w:pPr>
        <w:pStyle w:val="4"/>
        <w:spacing w:before="5"/>
        <w:rPr>
          <w:rFonts w:ascii="宋体"/>
          <w:b/>
          <w:sz w:val="27"/>
        </w:rPr>
      </w:pPr>
    </w:p>
    <w:p w14:paraId="54E003F2">
      <w:pPr>
        <w:spacing w:before="50"/>
        <w:ind w:left="2353" w:right="2366"/>
        <w:jc w:val="center"/>
        <w:rPr>
          <w:rFonts w:ascii="宋体" w:eastAsia="宋体"/>
          <w:b/>
          <w:sz w:val="30"/>
          <w:szCs w:val="30"/>
        </w:rPr>
      </w:pPr>
      <w:bookmarkStart w:id="0" w:name="法定代表人（或负责人）证明书"/>
      <w:bookmarkEnd w:id="0"/>
      <w:r>
        <w:rPr>
          <w:rFonts w:hint="eastAsia" w:ascii="宋体" w:eastAsia="宋体"/>
          <w:b/>
          <w:sz w:val="30"/>
          <w:szCs w:val="30"/>
        </w:rPr>
        <w:t>法定代表人（或负责人）证明书</w:t>
      </w:r>
    </w:p>
    <w:p w14:paraId="0C64EBFD">
      <w:pPr>
        <w:pStyle w:val="4"/>
        <w:rPr>
          <w:rFonts w:hint="eastAsia" w:ascii="仿宋" w:hAnsi="仿宋" w:eastAsia="仿宋" w:cs="仿宋"/>
          <w:b/>
          <w:sz w:val="28"/>
          <w:szCs w:val="28"/>
        </w:rPr>
      </w:pPr>
    </w:p>
    <w:p w14:paraId="3808776E">
      <w:pPr>
        <w:pStyle w:val="4"/>
        <w:spacing w:before="8"/>
        <w:rPr>
          <w:rFonts w:hint="eastAsia" w:ascii="仿宋" w:hAnsi="仿宋" w:eastAsia="仿宋" w:cs="仿宋"/>
          <w:b/>
          <w:sz w:val="28"/>
          <w:szCs w:val="28"/>
        </w:rPr>
      </w:pPr>
    </w:p>
    <w:p w14:paraId="78D1ECB4">
      <w:pPr>
        <w:pStyle w:val="4"/>
        <w:tabs>
          <w:tab w:val="left" w:pos="4119"/>
          <w:tab w:val="left" w:pos="9128"/>
        </w:tabs>
        <w:ind w:left="1319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兹</w:t>
      </w:r>
      <w:r>
        <w:rPr>
          <w:rFonts w:hint="eastAsia" w:ascii="仿宋" w:hAnsi="仿宋" w:eastAsia="仿宋" w:cs="仿宋"/>
          <w:spacing w:val="-3"/>
          <w:sz w:val="28"/>
          <w:szCs w:val="28"/>
        </w:rPr>
        <w:t>证</w:t>
      </w:r>
      <w:r>
        <w:rPr>
          <w:rFonts w:hint="eastAsia" w:ascii="仿宋" w:hAnsi="仿宋" w:eastAsia="仿宋" w:cs="仿宋"/>
          <w:sz w:val="28"/>
          <w:szCs w:val="28"/>
        </w:rPr>
        <w:t>明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</w:t>
      </w:r>
      <w:r>
        <w:rPr>
          <w:rFonts w:hint="eastAsia" w:ascii="仿宋" w:hAnsi="仿宋" w:eastAsia="仿宋" w:cs="仿宋"/>
          <w:sz w:val="28"/>
          <w:szCs w:val="28"/>
          <w:u w:val="single"/>
        </w:rPr>
        <w:tab/>
      </w:r>
      <w:r>
        <w:rPr>
          <w:rFonts w:hint="eastAsia" w:ascii="仿宋" w:hAnsi="仿宋" w:eastAsia="仿宋" w:cs="仿宋"/>
          <w:spacing w:val="-1"/>
          <w:sz w:val="28"/>
          <w:szCs w:val="28"/>
        </w:rPr>
        <w:t>同</w:t>
      </w:r>
      <w:r>
        <w:rPr>
          <w:rFonts w:hint="eastAsia" w:ascii="仿宋" w:hAnsi="仿宋" w:eastAsia="仿宋" w:cs="仿宋"/>
          <w:spacing w:val="-3"/>
          <w:sz w:val="28"/>
          <w:szCs w:val="28"/>
        </w:rPr>
        <w:t>志</w:t>
      </w:r>
      <w:r>
        <w:rPr>
          <w:rFonts w:hint="eastAsia" w:ascii="仿宋" w:hAnsi="仿宋" w:eastAsia="仿宋" w:cs="仿宋"/>
          <w:spacing w:val="-1"/>
          <w:sz w:val="28"/>
          <w:szCs w:val="28"/>
        </w:rPr>
        <w:t>在我</w:t>
      </w:r>
      <w:r>
        <w:rPr>
          <w:rFonts w:hint="eastAsia" w:ascii="仿宋" w:hAnsi="仿宋" w:eastAsia="仿宋" w:cs="仿宋"/>
          <w:spacing w:val="-3"/>
          <w:sz w:val="28"/>
          <w:szCs w:val="28"/>
        </w:rPr>
        <w:t>公</w:t>
      </w:r>
      <w:r>
        <w:rPr>
          <w:rFonts w:hint="eastAsia" w:ascii="仿宋" w:hAnsi="仿宋" w:eastAsia="仿宋" w:cs="仿宋"/>
          <w:spacing w:val="-1"/>
          <w:sz w:val="28"/>
          <w:szCs w:val="28"/>
        </w:rPr>
        <w:t>司（</w:t>
      </w:r>
      <w:r>
        <w:rPr>
          <w:rFonts w:hint="eastAsia" w:ascii="仿宋" w:hAnsi="仿宋" w:eastAsia="仿宋" w:cs="仿宋"/>
          <w:spacing w:val="-3"/>
          <w:sz w:val="28"/>
          <w:szCs w:val="28"/>
        </w:rPr>
        <w:t>我</w:t>
      </w:r>
      <w:r>
        <w:rPr>
          <w:rFonts w:hint="eastAsia" w:ascii="仿宋" w:hAnsi="仿宋" w:eastAsia="仿宋" w:cs="仿宋"/>
          <w:spacing w:val="-1"/>
          <w:sz w:val="28"/>
          <w:szCs w:val="28"/>
        </w:rPr>
        <w:t>单位</w:t>
      </w:r>
      <w:r>
        <w:rPr>
          <w:rFonts w:hint="eastAsia" w:ascii="仿宋" w:hAnsi="仿宋" w:eastAsia="仿宋" w:cs="仿宋"/>
          <w:spacing w:val="-3"/>
          <w:sz w:val="28"/>
          <w:szCs w:val="28"/>
        </w:rPr>
        <w:t>）</w:t>
      </w:r>
      <w:r>
        <w:rPr>
          <w:rFonts w:hint="eastAsia" w:ascii="仿宋" w:hAnsi="仿宋" w:eastAsia="仿宋" w:cs="仿宋"/>
          <w:spacing w:val="-1"/>
          <w:sz w:val="28"/>
          <w:szCs w:val="28"/>
        </w:rPr>
        <w:t>任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</w:t>
      </w:r>
      <w:r>
        <w:rPr>
          <w:rFonts w:hint="eastAsia" w:ascii="仿宋" w:hAnsi="仿宋" w:eastAsia="仿宋" w:cs="仿宋"/>
          <w:sz w:val="28"/>
          <w:szCs w:val="28"/>
          <w:u w:val="single"/>
        </w:rPr>
        <w:tab/>
      </w:r>
    </w:p>
    <w:p w14:paraId="397DC194">
      <w:pPr>
        <w:pStyle w:val="4"/>
        <w:spacing w:before="8"/>
        <w:rPr>
          <w:rFonts w:hint="eastAsia" w:ascii="仿宋" w:hAnsi="仿宋" w:eastAsia="仿宋" w:cs="仿宋"/>
          <w:sz w:val="28"/>
          <w:szCs w:val="28"/>
        </w:rPr>
      </w:pPr>
    </w:p>
    <w:p w14:paraId="5D68D6CC">
      <w:pPr>
        <w:pStyle w:val="4"/>
        <w:spacing w:before="61" w:line="484" w:lineRule="auto"/>
        <w:ind w:left="1319" w:right="3737" w:hanging="56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职务，是我公司（我单位）的法定代表人。特此证明。</w:t>
      </w:r>
    </w:p>
    <w:p w14:paraId="1C927772">
      <w:pPr>
        <w:pStyle w:val="4"/>
        <w:rPr>
          <w:rFonts w:hint="eastAsia" w:ascii="仿宋" w:hAnsi="仿宋" w:eastAsia="仿宋" w:cs="仿宋"/>
          <w:sz w:val="28"/>
          <w:szCs w:val="28"/>
        </w:rPr>
      </w:pPr>
    </w:p>
    <w:p w14:paraId="11D50034">
      <w:pPr>
        <w:pStyle w:val="4"/>
        <w:rPr>
          <w:rFonts w:hint="eastAsia" w:ascii="仿宋" w:hAnsi="仿宋" w:eastAsia="仿宋" w:cs="仿宋"/>
          <w:sz w:val="28"/>
          <w:szCs w:val="28"/>
        </w:rPr>
      </w:pPr>
    </w:p>
    <w:p w14:paraId="0D9359D7">
      <w:pPr>
        <w:pStyle w:val="4"/>
        <w:rPr>
          <w:rFonts w:hint="eastAsia" w:ascii="仿宋" w:hAnsi="仿宋" w:eastAsia="仿宋" w:cs="仿宋"/>
          <w:sz w:val="28"/>
          <w:szCs w:val="28"/>
        </w:rPr>
      </w:pPr>
    </w:p>
    <w:p w14:paraId="29818F22">
      <w:pPr>
        <w:pStyle w:val="4"/>
        <w:spacing w:before="11"/>
        <w:rPr>
          <w:rFonts w:hint="eastAsia" w:ascii="仿宋" w:hAnsi="仿宋" w:eastAsia="仿宋" w:cs="仿宋"/>
          <w:sz w:val="28"/>
          <w:szCs w:val="28"/>
        </w:rPr>
      </w:pPr>
    </w:p>
    <w:p w14:paraId="507D0866">
      <w:pPr>
        <w:pStyle w:val="4"/>
        <w:ind w:left="2353" w:right="1233"/>
        <w:jc w:val="center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pacing w:val="-2"/>
          <w:sz w:val="28"/>
          <w:szCs w:val="28"/>
        </w:rPr>
        <w:t>单位</w:t>
      </w:r>
      <w:r>
        <w:rPr>
          <w:rFonts w:hint="eastAsia" w:ascii="仿宋" w:hAnsi="仿宋" w:eastAsia="仿宋" w:cs="仿宋"/>
          <w:spacing w:val="-1"/>
          <w:sz w:val="28"/>
          <w:szCs w:val="28"/>
        </w:rPr>
        <w:t>（盖章</w:t>
      </w:r>
      <w:r>
        <w:rPr>
          <w:rFonts w:hint="eastAsia" w:ascii="仿宋" w:hAnsi="仿宋" w:eastAsia="仿宋" w:cs="仿宋"/>
          <w:spacing w:val="-142"/>
          <w:sz w:val="28"/>
          <w:szCs w:val="28"/>
        </w:rPr>
        <w:t>）</w:t>
      </w:r>
      <w:r>
        <w:rPr>
          <w:rFonts w:hint="eastAsia" w:ascii="仿宋" w:hAnsi="仿宋" w:eastAsia="仿宋" w:cs="仿宋"/>
          <w:sz w:val="28"/>
          <w:szCs w:val="28"/>
        </w:rPr>
        <w:t>：</w:t>
      </w:r>
    </w:p>
    <w:p w14:paraId="7B0B7DDA">
      <w:pPr>
        <w:pStyle w:val="4"/>
        <w:spacing w:before="9"/>
        <w:rPr>
          <w:rFonts w:hint="eastAsia" w:ascii="仿宋" w:hAnsi="仿宋" w:eastAsia="仿宋" w:cs="仿宋"/>
          <w:sz w:val="28"/>
          <w:szCs w:val="28"/>
        </w:rPr>
      </w:pPr>
    </w:p>
    <w:p w14:paraId="28B061C7">
      <w:pPr>
        <w:pStyle w:val="4"/>
        <w:tabs>
          <w:tab w:val="left" w:pos="7220"/>
          <w:tab w:val="left" w:pos="8480"/>
        </w:tabs>
        <w:ind w:left="61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年</w:t>
      </w:r>
      <w:r>
        <w:rPr>
          <w:rFonts w:hint="eastAsia" w:ascii="仿宋" w:hAnsi="仿宋" w:eastAsia="仿宋" w:cs="仿宋"/>
          <w:sz w:val="28"/>
          <w:szCs w:val="28"/>
        </w:rPr>
        <w:tab/>
      </w:r>
      <w:r>
        <w:rPr>
          <w:rFonts w:hint="eastAsia" w:ascii="仿宋" w:hAnsi="仿宋" w:eastAsia="仿宋" w:cs="仿宋"/>
          <w:sz w:val="28"/>
          <w:szCs w:val="28"/>
        </w:rPr>
        <w:t>月</w:t>
      </w:r>
      <w:r>
        <w:rPr>
          <w:rFonts w:hint="eastAsia" w:ascii="仿宋" w:hAnsi="仿宋" w:eastAsia="仿宋" w:cs="仿宋"/>
          <w:sz w:val="28"/>
          <w:szCs w:val="28"/>
        </w:rPr>
        <w:tab/>
      </w:r>
      <w:r>
        <w:rPr>
          <w:rFonts w:hint="eastAsia" w:ascii="仿宋" w:hAnsi="仿宋" w:eastAsia="仿宋" w:cs="仿宋"/>
          <w:sz w:val="28"/>
          <w:szCs w:val="28"/>
        </w:rPr>
        <w:t>日</w:t>
      </w:r>
    </w:p>
    <w:p w14:paraId="746EAF98">
      <w:pPr>
        <w:rPr>
          <w:rFonts w:hint="eastAsia" w:ascii="仿宋" w:hAnsi="仿宋" w:eastAsia="仿宋" w:cs="仿宋"/>
          <w:sz w:val="28"/>
          <w:szCs w:val="28"/>
        </w:rPr>
        <w:sectPr>
          <w:pgSz w:w="11900" w:h="16840"/>
          <w:pgMar w:top="1400" w:right="1040" w:bottom="280" w:left="1040" w:header="720" w:footer="720" w:gutter="0"/>
          <w:cols w:space="720" w:num="1"/>
        </w:sectPr>
      </w:pPr>
    </w:p>
    <w:p w14:paraId="520FE34A">
      <w:pPr>
        <w:pStyle w:val="3"/>
        <w:rPr>
          <w:rFonts w:ascii="宋体" w:eastAsia="宋体"/>
          <w:sz w:val="24"/>
          <w:szCs w:val="24"/>
        </w:rPr>
      </w:pPr>
      <w:r>
        <w:rPr>
          <w:rFonts w:hint="eastAsia" w:ascii="宋体" w:eastAsia="宋体"/>
          <w:sz w:val="24"/>
          <w:szCs w:val="24"/>
        </w:rPr>
        <w:t>附件六</w:t>
      </w:r>
    </w:p>
    <w:p w14:paraId="7343642F">
      <w:pPr>
        <w:spacing w:before="351"/>
        <w:ind w:left="120"/>
        <w:rPr>
          <w:rFonts w:ascii="宋体" w:eastAsia="宋体"/>
          <w:b/>
          <w:sz w:val="30"/>
          <w:szCs w:val="30"/>
        </w:rPr>
      </w:pPr>
      <w:r>
        <w:rPr>
          <w:sz w:val="30"/>
          <w:szCs w:val="30"/>
        </w:rPr>
        <w:br w:type="column"/>
      </w:r>
      <w:r>
        <w:rPr>
          <w:rFonts w:hint="eastAsia" w:ascii="宋体" w:eastAsia="宋体"/>
          <w:b/>
          <w:sz w:val="30"/>
          <w:szCs w:val="30"/>
        </w:rPr>
        <w:t>授权委托书</w:t>
      </w:r>
    </w:p>
    <w:p w14:paraId="106D377D">
      <w:pPr>
        <w:rPr>
          <w:rFonts w:ascii="宋体" w:eastAsia="宋体"/>
          <w:sz w:val="30"/>
          <w:szCs w:val="30"/>
        </w:rPr>
        <w:sectPr>
          <w:pgSz w:w="11910" w:h="16840"/>
          <w:pgMar w:top="1520" w:right="1200" w:bottom="280" w:left="1680" w:header="720" w:footer="720" w:gutter="0"/>
          <w:cols w:equalWidth="0" w:num="2">
            <w:col w:w="1003" w:space="2465"/>
            <w:col w:w="5562"/>
          </w:cols>
        </w:sectPr>
      </w:pPr>
    </w:p>
    <w:p w14:paraId="14424043">
      <w:pPr>
        <w:pStyle w:val="4"/>
        <w:tabs>
          <w:tab w:val="left" w:pos="3760"/>
          <w:tab w:val="left" w:pos="5611"/>
          <w:tab w:val="left" w:pos="7711"/>
          <w:tab w:val="left" w:pos="8627"/>
        </w:tabs>
        <w:spacing w:before="71" w:line="321" w:lineRule="auto"/>
        <w:ind w:left="120" w:right="116"/>
        <w:rPr>
          <w:spacing w:val="-22"/>
          <w:sz w:val="28"/>
          <w:szCs w:val="28"/>
        </w:rPr>
      </w:pPr>
    </w:p>
    <w:p w14:paraId="34155AF8">
      <w:pPr>
        <w:pStyle w:val="4"/>
        <w:tabs>
          <w:tab w:val="left" w:pos="3760"/>
          <w:tab w:val="left" w:pos="5611"/>
          <w:tab w:val="left" w:pos="7711"/>
          <w:tab w:val="left" w:pos="8627"/>
        </w:tabs>
        <w:spacing w:before="71" w:line="321" w:lineRule="auto"/>
        <w:ind w:left="120" w:right="116"/>
        <w:rPr>
          <w:sz w:val="28"/>
          <w:szCs w:val="28"/>
        </w:rPr>
      </w:pPr>
      <w:r>
        <w:rPr>
          <w:spacing w:val="-22"/>
          <w:sz w:val="28"/>
          <w:szCs w:val="28"/>
        </w:rPr>
        <w:t>委</w:t>
      </w:r>
      <w:r>
        <w:rPr>
          <w:spacing w:val="-20"/>
          <w:sz w:val="28"/>
          <w:szCs w:val="28"/>
        </w:rPr>
        <w:t>托</w:t>
      </w:r>
      <w:r>
        <w:rPr>
          <w:spacing w:val="-121"/>
          <w:sz w:val="28"/>
          <w:szCs w:val="28"/>
        </w:rPr>
        <w:t>人</w:t>
      </w:r>
      <w:r>
        <w:rPr>
          <w:spacing w:val="-22"/>
          <w:sz w:val="28"/>
          <w:szCs w:val="28"/>
        </w:rPr>
        <w:t>（或单</w:t>
      </w:r>
      <w:r>
        <w:rPr>
          <w:spacing w:val="-20"/>
          <w:sz w:val="28"/>
          <w:szCs w:val="28"/>
        </w:rPr>
        <w:t>位</w:t>
      </w:r>
      <w:r>
        <w:rPr>
          <w:spacing w:val="-152"/>
          <w:sz w:val="28"/>
          <w:szCs w:val="28"/>
        </w:rPr>
        <w:t>）</w:t>
      </w:r>
      <w:r>
        <w:rPr>
          <w:sz w:val="28"/>
          <w:szCs w:val="28"/>
        </w:rPr>
        <w:t>：</w:t>
      </w:r>
      <w:r>
        <w:rPr>
          <w:sz w:val="28"/>
          <w:szCs w:val="28"/>
          <w:u w:val="single"/>
        </w:rPr>
        <w:tab/>
      </w:r>
      <w:r>
        <w:rPr>
          <w:sz w:val="28"/>
          <w:szCs w:val="28"/>
          <w:u w:val="single"/>
        </w:rPr>
        <w:tab/>
      </w:r>
      <w:r>
        <w:rPr>
          <w:spacing w:val="-121"/>
          <w:sz w:val="28"/>
          <w:szCs w:val="28"/>
          <w:u w:val="single"/>
        </w:rPr>
        <w:t>，</w:t>
      </w:r>
      <w:r>
        <w:rPr>
          <w:spacing w:val="-13"/>
          <w:sz w:val="28"/>
          <w:szCs w:val="28"/>
        </w:rPr>
        <w:t>联系电</w:t>
      </w:r>
      <w:r>
        <w:rPr>
          <w:spacing w:val="-15"/>
          <w:sz w:val="28"/>
          <w:szCs w:val="28"/>
        </w:rPr>
        <w:t>话</w:t>
      </w:r>
      <w:r>
        <w:rPr>
          <w:sz w:val="28"/>
          <w:szCs w:val="28"/>
        </w:rPr>
        <w:t>：</w:t>
      </w:r>
      <w:r>
        <w:rPr>
          <w:sz w:val="28"/>
          <w:szCs w:val="28"/>
          <w:u w:val="single"/>
        </w:rPr>
        <w:tab/>
      </w:r>
      <w:r>
        <w:rPr>
          <w:sz w:val="28"/>
          <w:szCs w:val="28"/>
          <w:u w:val="single"/>
        </w:rPr>
        <w:tab/>
      </w:r>
      <w:r>
        <w:rPr>
          <w:spacing w:val="-18"/>
          <w:sz w:val="28"/>
          <w:szCs w:val="28"/>
          <w:u w:val="single"/>
        </w:rPr>
        <w:t>。</w:t>
      </w:r>
      <w:r>
        <w:rPr>
          <w:sz w:val="28"/>
          <w:szCs w:val="28"/>
        </w:rPr>
        <w:t>受</w:t>
      </w:r>
      <w:r>
        <w:rPr>
          <w:spacing w:val="-3"/>
          <w:sz w:val="28"/>
          <w:szCs w:val="28"/>
        </w:rPr>
        <w:t>委</w:t>
      </w:r>
      <w:r>
        <w:rPr>
          <w:sz w:val="28"/>
          <w:szCs w:val="28"/>
        </w:rPr>
        <w:t>托人</w:t>
      </w:r>
      <w:r>
        <w:rPr>
          <w:spacing w:val="-3"/>
          <w:sz w:val="28"/>
          <w:szCs w:val="28"/>
        </w:rPr>
        <w:t>：</w:t>
      </w:r>
      <w:r>
        <w:rPr>
          <w:spacing w:val="-3"/>
          <w:sz w:val="28"/>
          <w:szCs w:val="28"/>
          <w:u w:val="single"/>
        </w:rPr>
        <w:t xml:space="preserve"> </w:t>
      </w:r>
      <w:r>
        <w:rPr>
          <w:spacing w:val="-3"/>
          <w:sz w:val="28"/>
          <w:szCs w:val="28"/>
          <w:u w:val="single"/>
        </w:rPr>
        <w:tab/>
      </w:r>
      <w:r>
        <w:rPr>
          <w:spacing w:val="-3"/>
          <w:sz w:val="28"/>
          <w:szCs w:val="28"/>
        </w:rPr>
        <w:t>，</w:t>
      </w:r>
      <w:r>
        <w:rPr>
          <w:spacing w:val="-20"/>
          <w:sz w:val="28"/>
          <w:szCs w:val="28"/>
        </w:rPr>
        <w:t>身份证</w:t>
      </w:r>
      <w:r>
        <w:rPr>
          <w:spacing w:val="-17"/>
          <w:sz w:val="28"/>
          <w:szCs w:val="28"/>
        </w:rPr>
        <w:t>号</w:t>
      </w:r>
      <w:r>
        <w:rPr>
          <w:spacing w:val="-20"/>
          <w:sz w:val="28"/>
          <w:szCs w:val="28"/>
        </w:rPr>
        <w:t>码：</w:t>
      </w:r>
      <w:r>
        <w:rPr>
          <w:spacing w:val="-20"/>
          <w:sz w:val="28"/>
          <w:szCs w:val="28"/>
          <w:u w:val="single"/>
        </w:rPr>
        <w:t xml:space="preserve"> </w:t>
      </w:r>
      <w:r>
        <w:rPr>
          <w:spacing w:val="-20"/>
          <w:sz w:val="28"/>
          <w:szCs w:val="28"/>
          <w:u w:val="single"/>
        </w:rPr>
        <w:tab/>
      </w:r>
      <w:r>
        <w:rPr>
          <w:sz w:val="28"/>
          <w:szCs w:val="28"/>
        </w:rPr>
        <w:t>，</w:t>
      </w:r>
    </w:p>
    <w:p w14:paraId="55F5F969">
      <w:pPr>
        <w:pStyle w:val="4"/>
        <w:tabs>
          <w:tab w:val="left" w:pos="3820"/>
          <w:tab w:val="left" w:pos="7891"/>
        </w:tabs>
        <w:spacing w:line="357" w:lineRule="exact"/>
        <w:ind w:left="120"/>
        <w:rPr>
          <w:sz w:val="28"/>
          <w:szCs w:val="28"/>
        </w:rPr>
      </w:pPr>
      <w:r>
        <w:rPr>
          <w:spacing w:val="-22"/>
          <w:sz w:val="28"/>
          <w:szCs w:val="28"/>
        </w:rPr>
        <w:t>工作</w:t>
      </w:r>
      <w:r>
        <w:rPr>
          <w:spacing w:val="-20"/>
          <w:sz w:val="28"/>
          <w:szCs w:val="28"/>
        </w:rPr>
        <w:t>单</w:t>
      </w:r>
      <w:r>
        <w:rPr>
          <w:spacing w:val="-22"/>
          <w:sz w:val="28"/>
          <w:szCs w:val="28"/>
        </w:rPr>
        <w:t>位</w:t>
      </w:r>
      <w:r>
        <w:rPr>
          <w:spacing w:val="-21"/>
          <w:sz w:val="28"/>
          <w:szCs w:val="28"/>
        </w:rPr>
        <w:t>：</w:t>
      </w:r>
      <w:r>
        <w:rPr>
          <w:spacing w:val="-21"/>
          <w:sz w:val="28"/>
          <w:szCs w:val="28"/>
          <w:u w:val="single"/>
        </w:rPr>
        <w:t xml:space="preserve"> </w:t>
      </w:r>
      <w:r>
        <w:rPr>
          <w:spacing w:val="-21"/>
          <w:sz w:val="28"/>
          <w:szCs w:val="28"/>
          <w:u w:val="single"/>
        </w:rPr>
        <w:tab/>
      </w:r>
      <w:r>
        <w:rPr>
          <w:spacing w:val="-22"/>
          <w:sz w:val="28"/>
          <w:szCs w:val="28"/>
        </w:rPr>
        <w:t>，联</w:t>
      </w:r>
      <w:r>
        <w:rPr>
          <w:spacing w:val="-10"/>
          <w:sz w:val="28"/>
          <w:szCs w:val="28"/>
        </w:rPr>
        <w:t>系</w:t>
      </w:r>
      <w:r>
        <w:rPr>
          <w:spacing w:val="-8"/>
          <w:sz w:val="28"/>
          <w:szCs w:val="28"/>
        </w:rPr>
        <w:t>电</w:t>
      </w:r>
      <w:r>
        <w:rPr>
          <w:spacing w:val="-10"/>
          <w:sz w:val="28"/>
          <w:szCs w:val="28"/>
        </w:rPr>
        <w:t>话</w:t>
      </w:r>
      <w:r>
        <w:rPr>
          <w:spacing w:val="-9"/>
          <w:sz w:val="28"/>
          <w:szCs w:val="28"/>
        </w:rPr>
        <w:t>：</w:t>
      </w:r>
      <w:r>
        <w:rPr>
          <w:spacing w:val="-9"/>
          <w:sz w:val="28"/>
          <w:szCs w:val="28"/>
          <w:u w:val="single"/>
        </w:rPr>
        <w:t xml:space="preserve"> </w:t>
      </w:r>
      <w:r>
        <w:rPr>
          <w:spacing w:val="-9"/>
          <w:sz w:val="28"/>
          <w:szCs w:val="28"/>
          <w:u w:val="single"/>
        </w:rPr>
        <w:tab/>
      </w:r>
      <w:r>
        <w:rPr>
          <w:sz w:val="28"/>
          <w:szCs w:val="28"/>
          <w:u w:val="single"/>
        </w:rPr>
        <w:t>。</w:t>
      </w:r>
    </w:p>
    <w:p w14:paraId="52ECBD4A">
      <w:pPr>
        <w:pStyle w:val="4"/>
        <w:spacing w:before="2"/>
        <w:rPr>
          <w:sz w:val="28"/>
          <w:szCs w:val="28"/>
        </w:rPr>
      </w:pPr>
    </w:p>
    <w:p w14:paraId="33F56DF1">
      <w:pPr>
        <w:pStyle w:val="4"/>
        <w:tabs>
          <w:tab w:val="left" w:pos="4055"/>
          <w:tab w:val="left" w:pos="6379"/>
        </w:tabs>
        <w:spacing w:before="70" w:line="321" w:lineRule="auto"/>
        <w:ind w:left="120" w:right="266" w:firstLine="568"/>
        <w:rPr>
          <w:sz w:val="28"/>
          <w:szCs w:val="28"/>
        </w:rPr>
      </w:pPr>
      <w:r>
        <w:rPr>
          <w:sz w:val="28"/>
          <w:szCs w:val="28"/>
        </w:rPr>
        <w:t>现</w:t>
      </w:r>
      <w:r>
        <w:rPr>
          <w:spacing w:val="4"/>
          <w:sz w:val="28"/>
          <w:szCs w:val="28"/>
        </w:rPr>
        <w:t>委</w:t>
      </w:r>
      <w:r>
        <w:rPr>
          <w:sz w:val="28"/>
          <w:szCs w:val="28"/>
        </w:rPr>
        <w:t>托</w:t>
      </w:r>
      <w:r>
        <w:rPr>
          <w:sz w:val="28"/>
          <w:szCs w:val="28"/>
          <w:u w:val="single"/>
        </w:rPr>
        <w:t xml:space="preserve"> </w:t>
      </w:r>
      <w:r>
        <w:rPr>
          <w:sz w:val="28"/>
          <w:szCs w:val="28"/>
          <w:u w:val="single"/>
        </w:rPr>
        <w:tab/>
      </w:r>
      <w:r>
        <w:rPr>
          <w:sz w:val="28"/>
          <w:szCs w:val="28"/>
        </w:rPr>
        <w:t>在</w:t>
      </w:r>
      <w:r>
        <w:rPr>
          <w:rFonts w:hint="eastAsia"/>
          <w:sz w:val="28"/>
          <w:szCs w:val="28"/>
          <w:lang w:eastAsia="zh-CN"/>
        </w:rPr>
        <w:t>大名县帝豪物资有限公司破产清算</w:t>
      </w:r>
      <w:r>
        <w:rPr>
          <w:spacing w:val="-22"/>
          <w:sz w:val="28"/>
          <w:szCs w:val="28"/>
        </w:rPr>
        <w:t>程</w:t>
      </w:r>
      <w:r>
        <w:rPr>
          <w:sz w:val="28"/>
          <w:szCs w:val="28"/>
        </w:rPr>
        <w:t>序</w:t>
      </w:r>
      <w:r>
        <w:rPr>
          <w:spacing w:val="-22"/>
          <w:sz w:val="28"/>
          <w:szCs w:val="28"/>
        </w:rPr>
        <w:t>中</w:t>
      </w:r>
      <w:r>
        <w:rPr>
          <w:spacing w:val="-20"/>
          <w:sz w:val="28"/>
          <w:szCs w:val="28"/>
        </w:rPr>
        <w:t>，</w:t>
      </w:r>
      <w:r>
        <w:rPr>
          <w:spacing w:val="-22"/>
          <w:sz w:val="28"/>
          <w:szCs w:val="28"/>
        </w:rPr>
        <w:t>作为本</w:t>
      </w:r>
      <w:r>
        <w:rPr>
          <w:spacing w:val="-20"/>
          <w:sz w:val="28"/>
          <w:szCs w:val="28"/>
        </w:rPr>
        <w:t>人</w:t>
      </w:r>
      <w:r>
        <w:rPr>
          <w:spacing w:val="-22"/>
          <w:sz w:val="28"/>
          <w:szCs w:val="28"/>
        </w:rPr>
        <w:t>（</w:t>
      </w:r>
      <w:r>
        <w:rPr>
          <w:spacing w:val="-20"/>
          <w:sz w:val="28"/>
          <w:szCs w:val="28"/>
        </w:rPr>
        <w:t>或</w:t>
      </w:r>
      <w:r>
        <w:rPr>
          <w:spacing w:val="-22"/>
          <w:sz w:val="28"/>
          <w:szCs w:val="28"/>
        </w:rPr>
        <w:t>单位</w:t>
      </w:r>
      <w:r>
        <w:rPr>
          <w:spacing w:val="-20"/>
          <w:sz w:val="28"/>
          <w:szCs w:val="28"/>
        </w:rPr>
        <w:t>）</w:t>
      </w:r>
      <w:r>
        <w:rPr>
          <w:spacing w:val="-22"/>
          <w:sz w:val="28"/>
          <w:szCs w:val="28"/>
        </w:rPr>
        <w:t>的</w:t>
      </w:r>
      <w:r>
        <w:rPr>
          <w:spacing w:val="-20"/>
          <w:sz w:val="28"/>
          <w:szCs w:val="28"/>
        </w:rPr>
        <w:t>代</w:t>
      </w:r>
      <w:r>
        <w:rPr>
          <w:spacing w:val="-22"/>
          <w:sz w:val="28"/>
          <w:szCs w:val="28"/>
        </w:rPr>
        <w:t>理人，代</w:t>
      </w:r>
      <w:r>
        <w:rPr>
          <w:spacing w:val="-20"/>
          <w:sz w:val="28"/>
          <w:szCs w:val="28"/>
        </w:rPr>
        <w:t>理</w:t>
      </w:r>
      <w:r>
        <w:rPr>
          <w:spacing w:val="-22"/>
          <w:sz w:val="28"/>
          <w:szCs w:val="28"/>
        </w:rPr>
        <w:t>人</w:t>
      </w:r>
      <w:r>
        <w:rPr>
          <w:spacing w:val="-22"/>
          <w:sz w:val="28"/>
          <w:szCs w:val="28"/>
          <w:u w:val="single"/>
        </w:rPr>
        <w:t xml:space="preserve"> </w:t>
      </w:r>
      <w:r>
        <w:rPr>
          <w:spacing w:val="-22"/>
          <w:sz w:val="28"/>
          <w:szCs w:val="28"/>
          <w:u w:val="single"/>
        </w:rPr>
        <w:tab/>
      </w:r>
      <w:r>
        <w:rPr>
          <w:spacing w:val="-20"/>
          <w:sz w:val="28"/>
          <w:szCs w:val="28"/>
        </w:rPr>
        <w:t>的</w:t>
      </w:r>
      <w:r>
        <w:rPr>
          <w:sz w:val="28"/>
          <w:szCs w:val="28"/>
        </w:rPr>
        <w:t>代</w:t>
      </w:r>
      <w:r>
        <w:rPr>
          <w:spacing w:val="-3"/>
          <w:sz w:val="28"/>
          <w:szCs w:val="28"/>
        </w:rPr>
        <w:t>理</w:t>
      </w:r>
      <w:r>
        <w:rPr>
          <w:sz w:val="28"/>
          <w:szCs w:val="28"/>
        </w:rPr>
        <w:t>权限</w:t>
      </w:r>
      <w:r>
        <w:rPr>
          <w:spacing w:val="-3"/>
          <w:sz w:val="28"/>
          <w:szCs w:val="28"/>
        </w:rPr>
        <w:t>为</w:t>
      </w:r>
      <w:r>
        <w:rPr>
          <w:sz w:val="28"/>
          <w:szCs w:val="28"/>
        </w:rPr>
        <w:t>：</w:t>
      </w:r>
    </w:p>
    <w:p w14:paraId="29DB1CF6">
      <w:pPr>
        <w:pStyle w:val="9"/>
        <w:numPr>
          <w:ilvl w:val="0"/>
          <w:numId w:val="1"/>
        </w:numPr>
        <w:tabs>
          <w:tab w:val="left" w:pos="1079"/>
          <w:tab w:val="left" w:pos="1080"/>
        </w:tabs>
        <w:spacing w:line="357" w:lineRule="exact"/>
        <w:rPr>
          <w:sz w:val="28"/>
          <w:szCs w:val="28"/>
        </w:rPr>
      </w:pPr>
      <w:r>
        <w:rPr>
          <w:spacing w:val="-3"/>
          <w:sz w:val="28"/>
          <w:szCs w:val="28"/>
        </w:rPr>
        <w:t>代为接收或提交材料或函件；</w:t>
      </w:r>
    </w:p>
    <w:p w14:paraId="4FCE7757">
      <w:pPr>
        <w:pStyle w:val="9"/>
        <w:numPr>
          <w:ilvl w:val="0"/>
          <w:numId w:val="1"/>
        </w:numPr>
        <w:tabs>
          <w:tab w:val="left" w:pos="1079"/>
          <w:tab w:val="left" w:pos="1080"/>
        </w:tabs>
        <w:spacing w:before="122"/>
        <w:rPr>
          <w:sz w:val="28"/>
          <w:szCs w:val="28"/>
        </w:rPr>
      </w:pPr>
      <w:r>
        <w:rPr>
          <w:spacing w:val="-3"/>
          <w:sz w:val="28"/>
          <w:szCs w:val="28"/>
        </w:rPr>
        <w:t>代为申报债权；</w:t>
      </w:r>
    </w:p>
    <w:p w14:paraId="3534D33E">
      <w:pPr>
        <w:pStyle w:val="9"/>
        <w:numPr>
          <w:ilvl w:val="0"/>
          <w:numId w:val="1"/>
        </w:numPr>
        <w:tabs>
          <w:tab w:val="left" w:pos="1079"/>
          <w:tab w:val="left" w:pos="1080"/>
        </w:tabs>
        <w:spacing w:before="121"/>
        <w:rPr>
          <w:sz w:val="28"/>
          <w:szCs w:val="28"/>
        </w:rPr>
      </w:pPr>
      <w:r>
        <w:rPr>
          <w:spacing w:val="-3"/>
          <w:sz w:val="28"/>
          <w:szCs w:val="28"/>
        </w:rPr>
        <w:t>代为出席债权人会议；</w:t>
      </w:r>
    </w:p>
    <w:p w14:paraId="274447E9">
      <w:pPr>
        <w:pStyle w:val="9"/>
        <w:numPr>
          <w:ilvl w:val="0"/>
          <w:numId w:val="1"/>
        </w:numPr>
        <w:tabs>
          <w:tab w:val="left" w:pos="1079"/>
          <w:tab w:val="left" w:pos="1080"/>
          <w:tab w:val="left" w:pos="8459"/>
        </w:tabs>
        <w:spacing w:before="121" w:line="321" w:lineRule="auto"/>
        <w:ind w:left="134" w:right="284" w:hanging="15"/>
        <w:rPr>
          <w:sz w:val="28"/>
          <w:szCs w:val="28"/>
        </w:rPr>
      </w:pPr>
      <w:r>
        <w:rPr>
          <w:spacing w:val="-8"/>
          <w:sz w:val="28"/>
          <w:szCs w:val="28"/>
        </w:rPr>
        <w:t>代为行</w:t>
      </w:r>
      <w:r>
        <w:rPr>
          <w:spacing w:val="-5"/>
          <w:sz w:val="28"/>
          <w:szCs w:val="28"/>
        </w:rPr>
        <w:t>使</w:t>
      </w:r>
      <w:r>
        <w:rPr>
          <w:spacing w:val="-8"/>
          <w:sz w:val="28"/>
          <w:szCs w:val="28"/>
        </w:rPr>
        <w:t>投票表决</w:t>
      </w:r>
      <w:r>
        <w:rPr>
          <w:spacing w:val="-34"/>
          <w:sz w:val="28"/>
          <w:szCs w:val="28"/>
        </w:rPr>
        <w:t>权</w:t>
      </w:r>
      <w:r>
        <w:rPr>
          <w:spacing w:val="-3"/>
          <w:sz w:val="28"/>
          <w:szCs w:val="28"/>
        </w:rPr>
        <w:t>（</w:t>
      </w:r>
      <w:r>
        <w:rPr>
          <w:spacing w:val="-8"/>
          <w:sz w:val="28"/>
          <w:szCs w:val="28"/>
        </w:rPr>
        <w:t>代理人</w:t>
      </w:r>
      <w:r>
        <w:rPr>
          <w:spacing w:val="-5"/>
          <w:sz w:val="28"/>
          <w:szCs w:val="28"/>
        </w:rPr>
        <w:t>为</w:t>
      </w:r>
      <w:r>
        <w:rPr>
          <w:spacing w:val="-8"/>
          <w:sz w:val="28"/>
          <w:szCs w:val="28"/>
        </w:rPr>
        <w:t>一人以上</w:t>
      </w:r>
      <w:r>
        <w:rPr>
          <w:spacing w:val="-5"/>
          <w:sz w:val="28"/>
          <w:szCs w:val="28"/>
        </w:rPr>
        <w:t>的</w:t>
      </w:r>
      <w:r>
        <w:rPr>
          <w:spacing w:val="-34"/>
          <w:sz w:val="28"/>
          <w:szCs w:val="28"/>
        </w:rPr>
        <w:t>，</w:t>
      </w:r>
      <w:r>
        <w:rPr>
          <w:spacing w:val="-8"/>
          <w:sz w:val="28"/>
          <w:szCs w:val="28"/>
        </w:rPr>
        <w:t>限</w:t>
      </w:r>
      <w:r>
        <w:rPr>
          <w:spacing w:val="-6"/>
          <w:sz w:val="28"/>
          <w:szCs w:val="28"/>
        </w:rPr>
        <w:t>由</w:t>
      </w:r>
      <w:r>
        <w:rPr>
          <w:spacing w:val="-6"/>
          <w:sz w:val="28"/>
          <w:szCs w:val="28"/>
          <w:u w:val="single"/>
        </w:rPr>
        <w:t xml:space="preserve"> </w:t>
      </w:r>
      <w:r>
        <w:rPr>
          <w:spacing w:val="-6"/>
          <w:sz w:val="28"/>
          <w:szCs w:val="28"/>
          <w:u w:val="single"/>
        </w:rPr>
        <w:tab/>
      </w:r>
      <w:r>
        <w:rPr>
          <w:spacing w:val="-18"/>
          <w:sz w:val="28"/>
          <w:szCs w:val="28"/>
        </w:rPr>
        <w:t>单</w:t>
      </w:r>
      <w:r>
        <w:rPr>
          <w:spacing w:val="-1"/>
          <w:sz w:val="28"/>
          <w:szCs w:val="28"/>
        </w:rPr>
        <w:t>独</w:t>
      </w:r>
      <w:r>
        <w:rPr>
          <w:spacing w:val="-3"/>
          <w:sz w:val="28"/>
          <w:szCs w:val="28"/>
        </w:rPr>
        <w:t>行</w:t>
      </w:r>
      <w:r>
        <w:rPr>
          <w:spacing w:val="-1"/>
          <w:sz w:val="28"/>
          <w:szCs w:val="28"/>
        </w:rPr>
        <w:t>使</w:t>
      </w:r>
      <w:r>
        <w:rPr>
          <w:spacing w:val="-164"/>
          <w:sz w:val="28"/>
          <w:szCs w:val="28"/>
        </w:rPr>
        <w:t>）</w:t>
      </w:r>
      <w:r>
        <w:rPr>
          <w:sz w:val="28"/>
          <w:szCs w:val="28"/>
        </w:rPr>
        <w:t>；</w:t>
      </w:r>
    </w:p>
    <w:p w14:paraId="51568D54">
      <w:pPr>
        <w:pStyle w:val="9"/>
        <w:numPr>
          <w:ilvl w:val="0"/>
          <w:numId w:val="1"/>
        </w:numPr>
        <w:tabs>
          <w:tab w:val="left" w:pos="1079"/>
          <w:tab w:val="left" w:pos="1080"/>
        </w:tabs>
        <w:spacing w:line="357" w:lineRule="exact"/>
        <w:rPr>
          <w:sz w:val="28"/>
          <w:szCs w:val="28"/>
        </w:rPr>
      </w:pPr>
      <w:r>
        <w:rPr>
          <w:spacing w:val="-3"/>
          <w:sz w:val="28"/>
          <w:szCs w:val="28"/>
        </w:rPr>
        <w:t>法律规定由债权人行使的其他职权。</w:t>
      </w:r>
    </w:p>
    <w:p w14:paraId="486AC582">
      <w:pPr>
        <w:pStyle w:val="3"/>
        <w:spacing w:before="121" w:line="321" w:lineRule="auto"/>
        <w:ind w:left="134" w:right="563" w:firstLine="578"/>
        <w:rPr>
          <w:b w:val="0"/>
          <w:sz w:val="28"/>
          <w:szCs w:val="28"/>
        </w:rPr>
      </w:pPr>
      <w:bookmarkStart w:id="1" w:name="（注：以在序号上打“√”标记为选择该项代理权限，以打“×”标记为不选择该项代理权"/>
      <w:bookmarkEnd w:id="1"/>
      <w:r>
        <w:rPr>
          <w:b w:val="0"/>
          <w:w w:val="90"/>
          <w:sz w:val="28"/>
          <w:szCs w:val="28"/>
        </w:rPr>
        <w:t>（</w:t>
      </w:r>
      <w:r>
        <w:rPr>
          <w:spacing w:val="-18"/>
          <w:w w:val="90"/>
          <w:sz w:val="28"/>
          <w:szCs w:val="28"/>
        </w:rPr>
        <w:t xml:space="preserve">注：以在序号上打“√”标记为选择该项代理权限，以打“×”标记 </w:t>
      </w:r>
      <w:r>
        <w:rPr>
          <w:spacing w:val="-17"/>
          <w:sz w:val="28"/>
          <w:szCs w:val="28"/>
        </w:rPr>
        <w:t>为不选择该项代理权限</w:t>
      </w:r>
      <w:r>
        <w:rPr>
          <w:b w:val="0"/>
          <w:sz w:val="28"/>
          <w:szCs w:val="28"/>
        </w:rPr>
        <w:t>）</w:t>
      </w:r>
    </w:p>
    <w:p w14:paraId="07499892">
      <w:pPr>
        <w:pStyle w:val="4"/>
        <w:spacing w:line="321" w:lineRule="auto"/>
        <w:ind w:left="134" w:leftChars="0" w:right="338" w:firstLine="669" w:firstLineChars="239"/>
        <w:rPr>
          <w:sz w:val="28"/>
          <w:szCs w:val="28"/>
        </w:rPr>
      </w:pPr>
      <w:r>
        <w:rPr>
          <w:sz w:val="28"/>
          <w:szCs w:val="28"/>
        </w:rPr>
        <w:t>本授权委托书有效期自原件送达</w:t>
      </w:r>
      <w:r>
        <w:rPr>
          <w:rFonts w:hint="eastAsia"/>
          <w:sz w:val="28"/>
          <w:szCs w:val="28"/>
          <w:lang w:eastAsia="zh-CN"/>
        </w:rPr>
        <w:t>大名县帝豪物资有限公司</w:t>
      </w:r>
      <w:r>
        <w:rPr>
          <w:sz w:val="28"/>
          <w:szCs w:val="28"/>
        </w:rPr>
        <w:t>管理人</w:t>
      </w:r>
      <w:r>
        <w:rPr>
          <w:spacing w:val="-23"/>
          <w:sz w:val="28"/>
          <w:szCs w:val="28"/>
        </w:rPr>
        <w:t>之日起，至</w:t>
      </w:r>
      <w:r>
        <w:rPr>
          <w:rFonts w:hint="eastAsia"/>
          <w:spacing w:val="-23"/>
          <w:sz w:val="28"/>
          <w:szCs w:val="28"/>
          <w:lang w:eastAsia="zh-CN"/>
        </w:rPr>
        <w:t>大名县帝豪物资有限公司破产清算</w:t>
      </w:r>
      <w:r>
        <w:rPr>
          <w:spacing w:val="-23"/>
          <w:sz w:val="28"/>
          <w:szCs w:val="28"/>
        </w:rPr>
        <w:t>程序终结之日止。期间如受委</w:t>
      </w:r>
      <w:r>
        <w:rPr>
          <w:spacing w:val="-27"/>
          <w:sz w:val="28"/>
          <w:szCs w:val="28"/>
        </w:rPr>
        <w:t>托人或代理权限发生变更，本单位将出具新的授权委托书；如未发生变更，</w:t>
      </w:r>
      <w:r>
        <w:rPr>
          <w:spacing w:val="-6"/>
          <w:sz w:val="28"/>
          <w:szCs w:val="28"/>
        </w:rPr>
        <w:t>均以本授权书为准。</w:t>
      </w:r>
    </w:p>
    <w:p w14:paraId="0B74D1F4">
      <w:pPr>
        <w:pStyle w:val="4"/>
        <w:rPr>
          <w:sz w:val="28"/>
          <w:szCs w:val="28"/>
        </w:rPr>
      </w:pPr>
    </w:p>
    <w:p w14:paraId="737C1B53">
      <w:pPr>
        <w:pStyle w:val="4"/>
        <w:rPr>
          <w:sz w:val="28"/>
          <w:szCs w:val="28"/>
        </w:rPr>
      </w:pPr>
    </w:p>
    <w:p w14:paraId="10722A86">
      <w:pPr>
        <w:pStyle w:val="4"/>
        <w:tabs>
          <w:tab w:val="left" w:pos="6131"/>
        </w:tabs>
        <w:spacing w:before="239"/>
        <w:ind w:left="744"/>
        <w:rPr>
          <w:rFonts w:ascii="Times New Roman" w:eastAsia="Times New Roman"/>
          <w:sz w:val="28"/>
          <w:szCs w:val="28"/>
        </w:rPr>
      </w:pPr>
      <w:r>
        <w:rPr>
          <w:spacing w:val="-1"/>
          <w:sz w:val="28"/>
          <w:szCs w:val="28"/>
        </w:rPr>
        <w:t>委</w:t>
      </w:r>
      <w:r>
        <w:rPr>
          <w:spacing w:val="-3"/>
          <w:sz w:val="28"/>
          <w:szCs w:val="28"/>
        </w:rPr>
        <w:t>托</w:t>
      </w:r>
      <w:r>
        <w:rPr>
          <w:spacing w:val="-1"/>
          <w:sz w:val="28"/>
          <w:szCs w:val="28"/>
        </w:rPr>
        <w:t>人</w:t>
      </w:r>
      <w:r>
        <w:rPr>
          <w:spacing w:val="-3"/>
          <w:sz w:val="28"/>
          <w:szCs w:val="28"/>
        </w:rPr>
        <w:t>（</w:t>
      </w:r>
      <w:r>
        <w:rPr>
          <w:spacing w:val="-1"/>
          <w:sz w:val="28"/>
          <w:szCs w:val="28"/>
        </w:rPr>
        <w:t>单位</w:t>
      </w:r>
      <w:r>
        <w:rPr>
          <w:spacing w:val="-3"/>
          <w:sz w:val="28"/>
          <w:szCs w:val="28"/>
        </w:rPr>
        <w:t>）</w:t>
      </w:r>
      <w:r>
        <w:rPr>
          <w:spacing w:val="-1"/>
          <w:sz w:val="28"/>
          <w:szCs w:val="28"/>
        </w:rPr>
        <w:t>签章</w:t>
      </w:r>
      <w:r>
        <w:rPr>
          <w:sz w:val="28"/>
          <w:szCs w:val="28"/>
        </w:rPr>
        <w:t>:</w:t>
      </w:r>
      <w:r>
        <w:rPr>
          <w:spacing w:val="-3"/>
          <w:sz w:val="28"/>
          <w:szCs w:val="28"/>
        </w:rPr>
        <w:t xml:space="preserve"> </w:t>
      </w:r>
      <w:r>
        <w:rPr>
          <w:rFonts w:ascii="Times New Roman" w:eastAsia="Times New Roman"/>
          <w:sz w:val="28"/>
          <w:szCs w:val="28"/>
          <w:u w:val="single"/>
        </w:rPr>
        <w:t xml:space="preserve"> </w:t>
      </w:r>
      <w:r>
        <w:rPr>
          <w:rFonts w:ascii="Times New Roman" w:eastAsia="Times New Roman"/>
          <w:sz w:val="28"/>
          <w:szCs w:val="28"/>
          <w:u w:val="single"/>
        </w:rPr>
        <w:tab/>
      </w:r>
    </w:p>
    <w:p w14:paraId="329CFE51">
      <w:pPr>
        <w:pStyle w:val="4"/>
        <w:tabs>
          <w:tab w:val="left" w:pos="6131"/>
        </w:tabs>
        <w:spacing w:before="121"/>
        <w:ind w:left="744"/>
        <w:rPr>
          <w:rFonts w:ascii="Times New Roman" w:eastAsia="Times New Roman"/>
          <w:sz w:val="28"/>
          <w:szCs w:val="28"/>
        </w:rPr>
      </w:pPr>
      <w:r>
        <w:rPr>
          <w:spacing w:val="-1"/>
          <w:sz w:val="28"/>
          <w:szCs w:val="28"/>
        </w:rPr>
        <w:t>法</w:t>
      </w:r>
      <w:r>
        <w:rPr>
          <w:spacing w:val="-3"/>
          <w:sz w:val="28"/>
          <w:szCs w:val="28"/>
        </w:rPr>
        <w:t>定</w:t>
      </w:r>
      <w:r>
        <w:rPr>
          <w:spacing w:val="-1"/>
          <w:sz w:val="28"/>
          <w:szCs w:val="28"/>
        </w:rPr>
        <w:t>代表</w:t>
      </w:r>
      <w:r>
        <w:rPr>
          <w:spacing w:val="-3"/>
          <w:sz w:val="28"/>
          <w:szCs w:val="28"/>
        </w:rPr>
        <w:t>人</w:t>
      </w:r>
      <w:r>
        <w:rPr>
          <w:spacing w:val="-1"/>
          <w:sz w:val="28"/>
          <w:szCs w:val="28"/>
        </w:rPr>
        <w:t>（签</w:t>
      </w:r>
      <w:r>
        <w:rPr>
          <w:spacing w:val="-3"/>
          <w:sz w:val="28"/>
          <w:szCs w:val="28"/>
        </w:rPr>
        <w:t>章</w:t>
      </w:r>
      <w:r>
        <w:rPr>
          <w:spacing w:val="-1"/>
          <w:sz w:val="28"/>
          <w:szCs w:val="28"/>
        </w:rPr>
        <w:t>或签</w:t>
      </w:r>
      <w:r>
        <w:rPr>
          <w:spacing w:val="-3"/>
          <w:sz w:val="28"/>
          <w:szCs w:val="28"/>
        </w:rPr>
        <w:t>字</w:t>
      </w:r>
      <w:r>
        <w:rPr>
          <w:spacing w:val="-142"/>
          <w:sz w:val="28"/>
          <w:szCs w:val="28"/>
        </w:rPr>
        <w:t>）</w:t>
      </w:r>
      <w:r>
        <w:rPr>
          <w:spacing w:val="-1"/>
          <w:sz w:val="28"/>
          <w:szCs w:val="28"/>
        </w:rPr>
        <w:t>：</w:t>
      </w:r>
      <w:r>
        <w:rPr>
          <w:rFonts w:ascii="Times New Roman" w:eastAsia="Times New Roman"/>
          <w:sz w:val="28"/>
          <w:szCs w:val="28"/>
          <w:u w:val="single"/>
        </w:rPr>
        <w:t xml:space="preserve"> </w:t>
      </w:r>
      <w:r>
        <w:rPr>
          <w:rFonts w:ascii="Times New Roman" w:eastAsia="Times New Roman"/>
          <w:sz w:val="28"/>
          <w:szCs w:val="28"/>
          <w:u w:val="single"/>
        </w:rPr>
        <w:tab/>
      </w:r>
    </w:p>
    <w:p w14:paraId="593CB025">
      <w:pPr>
        <w:pStyle w:val="4"/>
        <w:rPr>
          <w:rFonts w:ascii="Times New Roman"/>
          <w:sz w:val="28"/>
          <w:szCs w:val="28"/>
        </w:rPr>
      </w:pPr>
    </w:p>
    <w:p w14:paraId="0F2A64FA">
      <w:pPr>
        <w:pStyle w:val="4"/>
        <w:spacing w:before="10"/>
        <w:rPr>
          <w:rFonts w:ascii="Times New Roman"/>
          <w:sz w:val="28"/>
          <w:szCs w:val="28"/>
        </w:rPr>
      </w:pPr>
    </w:p>
    <w:p w14:paraId="3AD8C44F">
      <w:pPr>
        <w:pStyle w:val="4"/>
        <w:tabs>
          <w:tab w:val="left" w:pos="3122"/>
          <w:tab w:val="left" w:pos="3962"/>
          <w:tab w:val="left" w:pos="4763"/>
          <w:tab w:val="left" w:pos="5992"/>
        </w:tabs>
        <w:spacing w:before="62" w:line="321" w:lineRule="auto"/>
        <w:ind w:left="744" w:right="3032"/>
        <w:rPr>
          <w:sz w:val="28"/>
          <w:szCs w:val="28"/>
        </w:rPr>
      </w:pPr>
      <w:r>
        <w:rPr>
          <w:spacing w:val="-1"/>
          <w:sz w:val="28"/>
          <w:szCs w:val="28"/>
        </w:rPr>
        <w:t>受</w:t>
      </w:r>
      <w:r>
        <w:rPr>
          <w:spacing w:val="-3"/>
          <w:sz w:val="28"/>
          <w:szCs w:val="28"/>
        </w:rPr>
        <w:t>委</w:t>
      </w:r>
      <w:r>
        <w:rPr>
          <w:spacing w:val="-1"/>
          <w:sz w:val="28"/>
          <w:szCs w:val="28"/>
        </w:rPr>
        <w:t>托人</w:t>
      </w:r>
      <w:r>
        <w:rPr>
          <w:spacing w:val="-3"/>
          <w:sz w:val="28"/>
          <w:szCs w:val="28"/>
        </w:rPr>
        <w:t>（</w:t>
      </w:r>
      <w:r>
        <w:rPr>
          <w:spacing w:val="-1"/>
          <w:sz w:val="28"/>
          <w:szCs w:val="28"/>
        </w:rPr>
        <w:t>签</w:t>
      </w:r>
      <w:r>
        <w:rPr>
          <w:spacing w:val="-3"/>
          <w:sz w:val="28"/>
          <w:szCs w:val="28"/>
        </w:rPr>
        <w:t>字</w:t>
      </w:r>
      <w:r>
        <w:rPr>
          <w:spacing w:val="-140"/>
          <w:sz w:val="28"/>
          <w:szCs w:val="28"/>
        </w:rPr>
        <w:t>）</w:t>
      </w:r>
      <w:r>
        <w:rPr>
          <w:spacing w:val="-3"/>
          <w:sz w:val="28"/>
          <w:szCs w:val="28"/>
        </w:rPr>
        <w:t>：</w:t>
      </w:r>
      <w:r>
        <w:rPr>
          <w:rFonts w:ascii="Times New Roman" w:eastAsia="Times New Roman"/>
          <w:sz w:val="28"/>
          <w:szCs w:val="28"/>
          <w:u w:val="single"/>
        </w:rPr>
        <w:t xml:space="preserve"> </w:t>
      </w:r>
      <w:r>
        <w:rPr>
          <w:rFonts w:ascii="Times New Roman" w:eastAsia="Times New Roman"/>
          <w:sz w:val="28"/>
          <w:szCs w:val="28"/>
          <w:u w:val="single"/>
        </w:rPr>
        <w:tab/>
      </w:r>
      <w:r>
        <w:rPr>
          <w:rFonts w:ascii="Times New Roman" w:eastAsia="Times New Roman"/>
          <w:sz w:val="28"/>
          <w:szCs w:val="28"/>
          <w:u w:val="single"/>
        </w:rPr>
        <w:tab/>
      </w:r>
      <w:r>
        <w:rPr>
          <w:rFonts w:ascii="Times New Roman" w:eastAsia="Times New Roman"/>
          <w:sz w:val="28"/>
          <w:szCs w:val="28"/>
          <w:u w:val="single"/>
        </w:rPr>
        <w:tab/>
      </w:r>
      <w:r>
        <w:rPr>
          <w:rFonts w:ascii="Times New Roman" w:eastAsia="Times New Roman"/>
          <w:sz w:val="28"/>
          <w:szCs w:val="28"/>
          <w:u w:val="single"/>
        </w:rPr>
        <w:t xml:space="preserve"> </w:t>
      </w:r>
      <w:r>
        <w:rPr>
          <w:sz w:val="28"/>
          <w:szCs w:val="28"/>
        </w:rPr>
        <w:t>受</w:t>
      </w:r>
      <w:r>
        <w:rPr>
          <w:spacing w:val="-3"/>
          <w:sz w:val="28"/>
          <w:szCs w:val="28"/>
        </w:rPr>
        <w:t>托</w:t>
      </w:r>
      <w:r>
        <w:rPr>
          <w:sz w:val="28"/>
          <w:szCs w:val="28"/>
        </w:rPr>
        <w:t>时间</w:t>
      </w:r>
      <w:r>
        <w:rPr>
          <w:spacing w:val="-3"/>
          <w:sz w:val="28"/>
          <w:szCs w:val="28"/>
        </w:rPr>
        <w:t>：</w:t>
      </w:r>
      <w:r>
        <w:rPr>
          <w:spacing w:val="-3"/>
          <w:sz w:val="28"/>
          <w:szCs w:val="28"/>
          <w:u w:val="single"/>
        </w:rPr>
        <w:t xml:space="preserve"> </w:t>
      </w:r>
      <w:r>
        <w:rPr>
          <w:spacing w:val="-3"/>
          <w:sz w:val="28"/>
          <w:szCs w:val="28"/>
          <w:u w:val="single"/>
        </w:rPr>
        <w:tab/>
      </w:r>
      <w:r>
        <w:rPr>
          <w:sz w:val="28"/>
          <w:szCs w:val="28"/>
        </w:rPr>
        <w:t>年</w:t>
      </w:r>
      <w:r>
        <w:rPr>
          <w:sz w:val="28"/>
          <w:szCs w:val="28"/>
          <w:u w:val="single"/>
        </w:rPr>
        <w:t xml:space="preserve"> </w:t>
      </w:r>
      <w:r>
        <w:rPr>
          <w:sz w:val="28"/>
          <w:szCs w:val="28"/>
          <w:u w:val="single"/>
        </w:rPr>
        <w:tab/>
      </w:r>
      <w:r>
        <w:rPr>
          <w:sz w:val="28"/>
          <w:szCs w:val="28"/>
        </w:rPr>
        <w:t>月</w:t>
      </w:r>
      <w:r>
        <w:rPr>
          <w:sz w:val="28"/>
          <w:szCs w:val="28"/>
          <w:u w:val="single"/>
        </w:rPr>
        <w:t xml:space="preserve"> </w:t>
      </w:r>
      <w:r>
        <w:rPr>
          <w:sz w:val="28"/>
          <w:szCs w:val="28"/>
          <w:u w:val="single"/>
        </w:rPr>
        <w:tab/>
      </w:r>
      <w:r>
        <w:rPr>
          <w:sz w:val="28"/>
          <w:szCs w:val="28"/>
        </w:rPr>
        <w:t>日</w:t>
      </w:r>
    </w:p>
    <w:p w14:paraId="2D10D628">
      <w:pPr>
        <w:pStyle w:val="4"/>
        <w:tabs>
          <w:tab w:val="left" w:pos="3122"/>
          <w:tab w:val="left" w:pos="3962"/>
          <w:tab w:val="left" w:pos="4763"/>
          <w:tab w:val="left" w:pos="5992"/>
        </w:tabs>
        <w:spacing w:before="62" w:line="321" w:lineRule="auto"/>
        <w:ind w:left="744" w:right="3032"/>
        <w:rPr>
          <w:sz w:val="28"/>
          <w:szCs w:val="28"/>
        </w:rPr>
      </w:pPr>
    </w:p>
    <w:p w14:paraId="75D18846">
      <w:pPr>
        <w:pStyle w:val="4"/>
        <w:tabs>
          <w:tab w:val="left" w:pos="3122"/>
          <w:tab w:val="left" w:pos="3962"/>
          <w:tab w:val="left" w:pos="4763"/>
          <w:tab w:val="left" w:pos="5992"/>
        </w:tabs>
        <w:spacing w:before="62" w:line="321" w:lineRule="auto"/>
        <w:ind w:left="744" w:right="3032"/>
        <w:rPr>
          <w:sz w:val="28"/>
          <w:szCs w:val="28"/>
        </w:rPr>
      </w:pPr>
    </w:p>
    <w:p w14:paraId="0A1678F3">
      <w:pPr>
        <w:pStyle w:val="4"/>
        <w:tabs>
          <w:tab w:val="left" w:pos="3122"/>
          <w:tab w:val="left" w:pos="3962"/>
          <w:tab w:val="left" w:pos="4763"/>
          <w:tab w:val="left" w:pos="5992"/>
        </w:tabs>
        <w:spacing w:before="62" w:line="321" w:lineRule="auto"/>
        <w:ind w:left="744" w:right="3032"/>
        <w:rPr>
          <w:sz w:val="28"/>
          <w:szCs w:val="28"/>
        </w:rPr>
      </w:pPr>
      <w:bookmarkStart w:id="2" w:name="_GoBack"/>
      <w:bookmarkEnd w:id="2"/>
    </w:p>
    <w:p w14:paraId="60BA1B6B">
      <w:pPr>
        <w:pStyle w:val="3"/>
        <w:rPr>
          <w:rFonts w:hint="eastAsia" w:ascii="宋体" w:eastAsia="宋体"/>
          <w:sz w:val="24"/>
          <w:szCs w:val="24"/>
          <w:lang w:eastAsia="zh-CN"/>
        </w:rPr>
      </w:pPr>
      <w:r>
        <w:rPr>
          <w:rFonts w:hint="eastAsia" w:ascii="宋体" w:eastAsia="宋体"/>
          <w:sz w:val="24"/>
          <w:szCs w:val="24"/>
        </w:rPr>
        <w:t>附件</w:t>
      </w:r>
      <w:r>
        <w:rPr>
          <w:rFonts w:hint="eastAsia" w:ascii="宋体" w:eastAsia="宋体"/>
          <w:sz w:val="24"/>
          <w:szCs w:val="24"/>
          <w:lang w:eastAsia="zh-CN"/>
        </w:rPr>
        <w:t>七</w:t>
      </w:r>
    </w:p>
    <w:p w14:paraId="1C8C365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360" w:lineRule="auto"/>
        <w:ind w:right="0"/>
        <w:jc w:val="center"/>
        <w:textAlignment w:val="auto"/>
        <w:rPr>
          <w:rFonts w:hint="eastAsia" w:ascii="宋体" w:hAnsi="宋体" w:cs="宋体"/>
          <w:b/>
          <w:bCs/>
          <w:sz w:val="21"/>
          <w:szCs w:val="21"/>
        </w:rPr>
      </w:pPr>
    </w:p>
    <w:p w14:paraId="7A38105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360" w:lineRule="auto"/>
        <w:ind w:right="0"/>
        <w:jc w:val="center"/>
        <w:textAlignment w:val="auto"/>
        <w:rPr>
          <w:rFonts w:hint="eastAsia" w:ascii="宋体" w:hAnsi="宋体" w:eastAsia="宋体" w:cs="宋体"/>
          <w:b/>
          <w:bCs/>
          <w:sz w:val="30"/>
          <w:szCs w:val="30"/>
        </w:rPr>
      </w:pPr>
      <w:r>
        <w:rPr>
          <w:rFonts w:hint="eastAsia" w:ascii="宋体" w:hAnsi="宋体" w:eastAsia="宋体" w:cs="宋体"/>
          <w:b/>
          <w:bCs/>
          <w:sz w:val="30"/>
          <w:szCs w:val="30"/>
        </w:rPr>
        <w:t>申报债权情况说明</w:t>
      </w:r>
    </w:p>
    <w:p w14:paraId="3995150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360" w:lineRule="auto"/>
        <w:ind w:right="0"/>
        <w:jc w:val="center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（示例）</w:t>
      </w:r>
    </w:p>
    <w:p w14:paraId="33D1A15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360" w:lineRule="auto"/>
        <w:ind w:right="0" w:firstLine="562" w:firstLineChars="200"/>
        <w:textAlignment w:val="auto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</w:rPr>
        <w:t>一、债权形成的过程</w:t>
      </w:r>
    </w:p>
    <w:p w14:paraId="00A97C4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360" w:lineRule="auto"/>
        <w:ind w:right="0" w:firstLine="560" w:firstLineChars="200"/>
        <w:jc w:val="left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XX年X月X日，申报人与</w:t>
      </w:r>
      <w:r>
        <w:rPr>
          <w:rFonts w:hint="eastAsia" w:cs="仿宋"/>
          <w:sz w:val="28"/>
          <w:szCs w:val="28"/>
          <w:lang w:eastAsia="zh-CN"/>
        </w:rPr>
        <w:t>大名县帝豪物资有限公司</w:t>
      </w:r>
      <w:r>
        <w:rPr>
          <w:rFonts w:hint="eastAsia" w:ascii="仿宋" w:hAnsi="仿宋" w:eastAsia="仿宋" w:cs="仿宋"/>
          <w:sz w:val="28"/>
          <w:szCs w:val="28"/>
        </w:rPr>
        <w:t>签订了《XXXXX合同》，合同约定了：         ，截至目前合同履行情况是          ，</w:t>
      </w:r>
      <w:r>
        <w:rPr>
          <w:rFonts w:hint="eastAsia" w:cs="仿宋"/>
          <w:sz w:val="28"/>
          <w:szCs w:val="28"/>
          <w:lang w:eastAsia="zh-CN"/>
        </w:rPr>
        <w:t>大名县帝豪物资有限公司</w:t>
      </w:r>
      <w:r>
        <w:rPr>
          <w:rFonts w:hint="eastAsia" w:ascii="仿宋" w:hAnsi="仿宋" w:eastAsia="仿宋" w:cs="仿宋"/>
          <w:sz w:val="28"/>
          <w:szCs w:val="28"/>
        </w:rPr>
        <w:t>应于XXXX时间履行XXXX义务，但到期仍未履行。</w:t>
      </w:r>
    </w:p>
    <w:p w14:paraId="3469016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360" w:lineRule="auto"/>
        <w:ind w:right="0" w:firstLine="562" w:firstLineChars="200"/>
        <w:textAlignment w:val="auto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</w:rPr>
        <w:t>二、主张债权金额及利息或违约金的计算方式</w:t>
      </w:r>
    </w:p>
    <w:p w14:paraId="5042244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360" w:lineRule="auto"/>
        <w:ind w:right="0" w:firstLine="560" w:firstLineChars="200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截至202</w:t>
      </w:r>
      <w:r>
        <w:rPr>
          <w:rFonts w:hint="eastAsia" w:cs="仿宋"/>
          <w:sz w:val="28"/>
          <w:szCs w:val="28"/>
          <w:lang w:val="en-US" w:eastAsia="zh-CN"/>
        </w:rPr>
        <w:t>5</w:t>
      </w:r>
      <w:r>
        <w:rPr>
          <w:rFonts w:hint="eastAsia" w:ascii="仿宋" w:hAnsi="仿宋" w:eastAsia="仿宋" w:cs="仿宋"/>
          <w:sz w:val="28"/>
          <w:szCs w:val="28"/>
        </w:rPr>
        <w:t>年</w:t>
      </w:r>
      <w:r>
        <w:rPr>
          <w:rFonts w:hint="eastAsia" w:cs="仿宋"/>
          <w:sz w:val="28"/>
          <w:szCs w:val="28"/>
          <w:lang w:val="en-US" w:eastAsia="zh-CN"/>
        </w:rPr>
        <w:t>7</w:t>
      </w:r>
      <w:r>
        <w:rPr>
          <w:rFonts w:hint="eastAsia" w:ascii="仿宋" w:hAnsi="仿宋" w:eastAsia="仿宋" w:cs="仿宋"/>
          <w:sz w:val="28"/>
          <w:szCs w:val="28"/>
        </w:rPr>
        <w:t>月</w:t>
      </w:r>
      <w:r>
        <w:rPr>
          <w:rFonts w:hint="eastAsia" w:cs="仿宋"/>
          <w:sz w:val="28"/>
          <w:szCs w:val="28"/>
          <w:highlight w:val="yellow"/>
          <w:lang w:val="en-US" w:eastAsia="zh-CN"/>
        </w:rPr>
        <w:t>29</w:t>
      </w:r>
      <w:r>
        <w:rPr>
          <w:rFonts w:hint="eastAsia" w:ascii="仿宋" w:hAnsi="仿宋" w:eastAsia="仿宋" w:cs="仿宋"/>
          <w:sz w:val="28"/>
          <w:szCs w:val="28"/>
        </w:rPr>
        <w:t>日，</w:t>
      </w:r>
      <w:r>
        <w:rPr>
          <w:rFonts w:hint="eastAsia" w:cs="仿宋"/>
          <w:sz w:val="28"/>
          <w:szCs w:val="28"/>
          <w:lang w:eastAsia="zh-CN"/>
        </w:rPr>
        <w:t>大名县帝豪物资有限公司</w:t>
      </w:r>
      <w:r>
        <w:rPr>
          <w:rFonts w:hint="eastAsia" w:ascii="仿宋" w:hAnsi="仿宋" w:eastAsia="仿宋" w:cs="仿宋"/>
          <w:sz w:val="28"/>
          <w:szCs w:val="28"/>
        </w:rPr>
        <w:t>公司共欠申报人    元。其中债权本金    元，利息    元，违约金    元。</w:t>
      </w:r>
    </w:p>
    <w:p w14:paraId="2104DF5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360" w:lineRule="auto"/>
        <w:ind w:right="0" w:firstLine="560" w:firstLineChars="200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计算方式为：</w:t>
      </w:r>
    </w:p>
    <w:p w14:paraId="415ECD9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360" w:lineRule="auto"/>
        <w:ind w:right="0" w:firstLine="560" w:firstLineChars="200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XX年X月X日—XX年X月X日，利率   ，共计  元。</w:t>
      </w:r>
    </w:p>
    <w:p w14:paraId="32BA06C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360" w:lineRule="auto"/>
        <w:ind w:right="0" w:firstLine="560" w:firstLineChars="200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XX年X月X日—XX年X月X日，利率   ，共计  元。</w:t>
      </w:r>
    </w:p>
    <w:p w14:paraId="5558E09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360" w:lineRule="auto"/>
        <w:ind w:right="0" w:firstLine="560" w:firstLineChars="200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以上利息（或违约金）共计    元。</w:t>
      </w:r>
    </w:p>
    <w:p w14:paraId="31D6AAF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360" w:lineRule="auto"/>
        <w:ind w:right="0" w:firstLine="562" w:firstLineChars="200"/>
        <w:textAlignment w:val="auto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</w:rPr>
        <w:t>三、申报人的主张和要求</w:t>
      </w:r>
    </w:p>
    <w:p w14:paraId="0BA1DBD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360" w:lineRule="auto"/>
        <w:ind w:right="0" w:firstLine="560" w:firstLineChars="200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……</w:t>
      </w:r>
    </w:p>
    <w:p w14:paraId="785B57E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360" w:lineRule="auto"/>
        <w:ind w:right="0" w:firstLine="562" w:firstLineChars="200"/>
        <w:textAlignment w:val="auto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</w:rPr>
        <w:t>四、其他补充</w:t>
      </w:r>
    </w:p>
    <w:p w14:paraId="034D3C8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360" w:lineRule="auto"/>
        <w:ind w:right="0" w:firstLine="560" w:firstLineChars="200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……</w:t>
      </w:r>
    </w:p>
    <w:p w14:paraId="360E13D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360" w:lineRule="auto"/>
        <w:ind w:right="0" w:firstLine="645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                               年  月  日</w:t>
      </w:r>
    </w:p>
    <w:p w14:paraId="3EEA8CA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360" w:lineRule="auto"/>
        <w:ind w:right="0" w:firstLine="4760" w:firstLineChars="1700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（签章或捺手印）</w:t>
      </w:r>
    </w:p>
    <w:p w14:paraId="5DC226ED">
      <w:pPr>
        <w:pStyle w:val="4"/>
        <w:keepNext w:val="0"/>
        <w:keepLines w:val="0"/>
        <w:pageBreakBefore w:val="0"/>
        <w:widowControl w:val="0"/>
        <w:tabs>
          <w:tab w:val="left" w:pos="3122"/>
          <w:tab w:val="left" w:pos="3962"/>
          <w:tab w:val="left" w:pos="4763"/>
          <w:tab w:val="left" w:pos="5992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360" w:lineRule="auto"/>
        <w:ind w:right="0"/>
        <w:textAlignment w:val="auto"/>
        <w:rPr>
          <w:sz w:val="28"/>
          <w:szCs w:val="28"/>
        </w:rPr>
      </w:pPr>
    </w:p>
    <w:sectPr>
      <w:type w:val="continuous"/>
      <w:pgSz w:w="11910" w:h="16840"/>
      <w:pgMar w:top="1400" w:right="1200" w:bottom="280" w:left="1680" w:header="720" w:footer="720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53208E"/>
    <w:multiLevelType w:val="multilevel"/>
    <w:tmpl w:val="0053208E"/>
    <w:lvl w:ilvl="0" w:tentative="0">
      <w:start w:val="1"/>
      <w:numFmt w:val="decimal"/>
      <w:lvlText w:val="（%1）"/>
      <w:lvlJc w:val="left"/>
      <w:pPr>
        <w:ind w:left="1080" w:hanging="960"/>
        <w:jc w:val="left"/>
      </w:pPr>
      <w:rPr>
        <w:rFonts w:hint="default" w:ascii="宋体" w:hAnsi="宋体" w:eastAsia="宋体" w:cs="宋体"/>
        <w:spacing w:val="-25"/>
        <w:w w:val="100"/>
        <w:sz w:val="28"/>
        <w:szCs w:val="28"/>
        <w:lang w:val="zh-CN" w:eastAsia="zh-CN" w:bidi="zh-CN"/>
      </w:rPr>
    </w:lvl>
    <w:lvl w:ilvl="1" w:tentative="0">
      <w:start w:val="0"/>
      <w:numFmt w:val="bullet"/>
      <w:lvlText w:val="•"/>
      <w:lvlJc w:val="left"/>
      <w:pPr>
        <w:ind w:left="1874" w:hanging="960"/>
      </w:pPr>
      <w:rPr>
        <w:rFonts w:hint="default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2669" w:hanging="960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3463" w:hanging="960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4258" w:hanging="960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5053" w:hanging="960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5847" w:hanging="960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6642" w:hanging="960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7436" w:hanging="960"/>
      </w:pPr>
      <w:rPr>
        <w:rFonts w:hint="default"/>
        <w:lang w:val="zh-CN" w:eastAsia="zh-CN" w:bidi="zh-CN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720"/>
  <w:drawingGridHorizontalSpacing w:val="110"/>
  <w:displayHorizontalDrawingGridEvery w:val="2"/>
  <w:characterSpacingControl w:val="doNotCompress"/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mIyMjQ1YmM1M2E2ZjVmNWVhNjM0Mjc2NzA2MDZkNjIifQ=="/>
  </w:docVars>
  <w:rsids>
    <w:rsidRoot w:val="002F6EC1"/>
    <w:rsid w:val="002F6EC1"/>
    <w:rsid w:val="003F5808"/>
    <w:rsid w:val="00BB2ED1"/>
    <w:rsid w:val="00F77582"/>
    <w:rsid w:val="085407C3"/>
    <w:rsid w:val="10815DD0"/>
    <w:rsid w:val="124641EF"/>
    <w:rsid w:val="12A70581"/>
    <w:rsid w:val="162003D5"/>
    <w:rsid w:val="1BEC53DF"/>
    <w:rsid w:val="1FDF74A4"/>
    <w:rsid w:val="20031B05"/>
    <w:rsid w:val="20777869"/>
    <w:rsid w:val="247460EC"/>
    <w:rsid w:val="274D7B84"/>
    <w:rsid w:val="319F0C23"/>
    <w:rsid w:val="42BB0D24"/>
    <w:rsid w:val="45860E76"/>
    <w:rsid w:val="47BF0727"/>
    <w:rsid w:val="55317728"/>
    <w:rsid w:val="5809221B"/>
    <w:rsid w:val="612529FF"/>
    <w:rsid w:val="655C319F"/>
    <w:rsid w:val="67110230"/>
    <w:rsid w:val="6DA82288"/>
    <w:rsid w:val="75162C5C"/>
    <w:rsid w:val="777B7275"/>
    <w:rsid w:val="781F4C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1" w:semiHidden="0" w:name="heading 1"/>
    <w:lsdException w:qFormat="1" w:unhideWhenUsed="0" w:uiPriority="1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</w:pPr>
    <w:rPr>
      <w:rFonts w:ascii="仿宋" w:hAnsi="仿宋" w:eastAsia="仿宋" w:cs="仿宋"/>
      <w:sz w:val="22"/>
      <w:szCs w:val="22"/>
      <w:lang w:val="zh-CN" w:eastAsia="zh-CN" w:bidi="zh-CN"/>
    </w:rPr>
  </w:style>
  <w:style w:type="paragraph" w:styleId="2">
    <w:name w:val="heading 1"/>
    <w:basedOn w:val="1"/>
    <w:next w:val="1"/>
    <w:qFormat/>
    <w:uiPriority w:val="1"/>
    <w:pPr>
      <w:ind w:left="1561" w:right="2508" w:hanging="802"/>
      <w:outlineLvl w:val="0"/>
    </w:pPr>
    <w:rPr>
      <w:rFonts w:ascii="宋体" w:hAnsi="宋体" w:eastAsia="宋体" w:cs="宋体"/>
      <w:sz w:val="32"/>
      <w:szCs w:val="32"/>
    </w:rPr>
  </w:style>
  <w:style w:type="paragraph" w:styleId="3">
    <w:name w:val="heading 2"/>
    <w:basedOn w:val="1"/>
    <w:next w:val="1"/>
    <w:qFormat/>
    <w:uiPriority w:val="1"/>
    <w:pPr>
      <w:spacing w:before="38"/>
      <w:ind w:left="120"/>
      <w:outlineLvl w:val="1"/>
    </w:pPr>
    <w:rPr>
      <w:b/>
      <w:bCs/>
      <w:sz w:val="28"/>
      <w:szCs w:val="28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ody Text"/>
    <w:basedOn w:val="1"/>
    <w:qFormat/>
    <w:uiPriority w:val="1"/>
    <w:rPr>
      <w:sz w:val="28"/>
      <w:szCs w:val="28"/>
    </w:rPr>
  </w:style>
  <w:style w:type="paragraph" w:styleId="5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customStyle="1" w:styleId="8">
    <w:name w:val="Table Normal"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9">
    <w:name w:val="List Paragraph"/>
    <w:basedOn w:val="1"/>
    <w:qFormat/>
    <w:uiPriority w:val="1"/>
    <w:pPr>
      <w:ind w:left="1080" w:hanging="960"/>
    </w:pPr>
  </w:style>
  <w:style w:type="paragraph" w:customStyle="1" w:styleId="10">
    <w:name w:val="Table Paragraph"/>
    <w:basedOn w:val="1"/>
    <w:qFormat/>
    <w:uiPriority w:val="1"/>
    <w:rPr>
      <w:rFonts w:ascii="宋体" w:hAnsi="宋体" w:eastAsia="宋体" w:cs="宋体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1492</Words>
  <Characters>1512</Characters>
  <Lines>11</Lines>
  <Paragraphs>3</Paragraphs>
  <TotalTime>13</TotalTime>
  <ScaleCrop>false</ScaleCrop>
  <LinksUpToDate>false</LinksUpToDate>
  <CharactersWithSpaces>1698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2022-09-06T08:33:00Z</dcterms:created>
  <dc:creator>范 翠利</dc:creator>
  <cp:lastModifiedBy>GS</cp:lastModifiedBy>
  <dcterms:modified xsi:type="dcterms:W3CDTF">2025-07-08T12:03:39Z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2022-04-13T00:00:00Z</vt:filetime>
  </property>
  <property fmtid="{D5CDD505-2E9C-101B-9397-08002B2CF9AE}" pid="3" name="Creator">
    <vt:lpwstr>WPS 文字</vt:lpwstr>
  </property>
  <property fmtid="{D5CDD505-2E9C-101B-9397-08002B2CF9AE}" pid="4" name="LastSaved">
    <vt:filetime>2022-04-14T00:00:00Z</vt:filetime>
  </property>
  <property fmtid="{D5CDD505-2E9C-101B-9397-08002B2CF9AE}" pid="5" name="KSOProductBuildVer">
    <vt:lpwstr>2052-12.1.0.21915</vt:lpwstr>
  </property>
  <property fmtid="{D5CDD505-2E9C-101B-9397-08002B2CF9AE}" pid="6" name="ICV">
    <vt:lpwstr>BF69953AEBB44E3580E2AE60EB70EBD8</vt:lpwstr>
  </property>
  <property fmtid="{D5CDD505-2E9C-101B-9397-08002B2CF9AE}" pid="7" name="KSOTemplateDocerSaveRecord">
    <vt:lpwstr>eyJoZGlkIjoiMmIyMjQ1YmM1M2E2ZjVmNWVhNjM0Mjc2NzA2MDZkNjIiLCJ1c2VySWQiOiIyODk0NzEwMDAifQ==</vt:lpwstr>
  </property>
</Properties>
</file>