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8680">
      <w:pPr>
        <w:spacing w:before="156" w:beforeLines="50" w:line="400" w:lineRule="exact"/>
        <w:jc w:val="center"/>
        <w:outlineLvl w:val="0"/>
        <w:rPr>
          <w:rFonts w:ascii="仿宋" w:hAnsi="仿宋" w:eastAsia="仿宋"/>
          <w:sz w:val="32"/>
          <w:szCs w:val="32"/>
        </w:rPr>
      </w:pPr>
    </w:p>
    <w:p w14:paraId="2C592436">
      <w:pPr>
        <w:tabs>
          <w:tab w:val="center" w:pos="4153"/>
        </w:tabs>
        <w:jc w:val="left"/>
        <w:rPr>
          <w:rFonts w:ascii="仿宋" w:hAnsi="仿宋" w:eastAsia="仿宋"/>
          <w:sz w:val="28"/>
          <w:szCs w:val="28"/>
        </w:rPr>
      </w:pPr>
    </w:p>
    <w:p w14:paraId="72CEE396">
      <w:pPr>
        <w:tabs>
          <w:tab w:val="center" w:pos="4153"/>
        </w:tabs>
        <w:jc w:val="left"/>
        <w:rPr>
          <w:rFonts w:ascii="仿宋" w:hAnsi="仿宋" w:eastAsia="仿宋"/>
          <w:sz w:val="28"/>
          <w:szCs w:val="28"/>
        </w:rPr>
      </w:pPr>
    </w:p>
    <w:p w14:paraId="05FDE5A3">
      <w:pPr>
        <w:tabs>
          <w:tab w:val="center" w:pos="4153"/>
        </w:tabs>
        <w:jc w:val="left"/>
        <w:rPr>
          <w:rFonts w:ascii="仿宋" w:hAnsi="仿宋" w:eastAsia="仿宋"/>
          <w:sz w:val="28"/>
          <w:szCs w:val="28"/>
        </w:rPr>
      </w:pPr>
    </w:p>
    <w:p w14:paraId="785F404E">
      <w:pPr>
        <w:tabs>
          <w:tab w:val="center" w:pos="4153"/>
        </w:tabs>
        <w:jc w:val="left"/>
        <w:rPr>
          <w:rFonts w:ascii="仿宋" w:hAnsi="仿宋" w:eastAsia="仿宋"/>
          <w:b/>
          <w:sz w:val="28"/>
          <w:szCs w:val="28"/>
        </w:rPr>
      </w:pPr>
      <w:r>
        <w:rPr>
          <w:rFonts w:hint="eastAsia" w:ascii="仿宋" w:hAnsi="仿宋" w:eastAsia="仿宋"/>
          <w:b/>
          <w:sz w:val="28"/>
          <w:szCs w:val="28"/>
        </w:rPr>
        <w:t>债权申报材料邮寄地址：</w:t>
      </w:r>
    </w:p>
    <w:p w14:paraId="7E55D501">
      <w:pPr>
        <w:rPr>
          <w:rFonts w:ascii="仿宋" w:hAnsi="仿宋" w:eastAsia="仿宋"/>
          <w:b/>
          <w:color w:val="0000FF"/>
          <w:sz w:val="28"/>
          <w:szCs w:val="28"/>
        </w:rPr>
      </w:pPr>
      <w:r>
        <w:rPr>
          <w:rFonts w:hint="eastAsia" w:ascii="仿宋" w:hAnsi="仿宋" w:eastAsia="仿宋"/>
          <w:b/>
          <w:color w:val="0000FF"/>
          <w:sz w:val="28"/>
          <w:szCs w:val="28"/>
        </w:rPr>
        <w:t>收件公司：中汇（浙江）税务师事务所有限公司</w:t>
      </w:r>
    </w:p>
    <w:p w14:paraId="3DD98C23">
      <w:pPr>
        <w:rPr>
          <w:rFonts w:ascii="仿宋" w:hAnsi="仿宋" w:eastAsia="仿宋"/>
          <w:b/>
          <w:color w:val="0000FF"/>
          <w:sz w:val="28"/>
          <w:szCs w:val="28"/>
        </w:rPr>
      </w:pPr>
      <w:r>
        <w:rPr>
          <w:rFonts w:ascii="仿宋" w:hAnsi="仿宋" w:eastAsia="仿宋"/>
          <w:b/>
          <w:color w:val="0000FF"/>
          <w:sz w:val="28"/>
          <w:szCs w:val="28"/>
        </w:rPr>
        <w:t>邮寄地址： 浙江省杭州市</w:t>
      </w:r>
      <w:r>
        <w:rPr>
          <w:rFonts w:hint="eastAsia" w:ascii="仿宋" w:hAnsi="仿宋" w:eastAsia="仿宋"/>
          <w:b/>
          <w:color w:val="0000FF"/>
          <w:sz w:val="28"/>
          <w:szCs w:val="28"/>
        </w:rPr>
        <w:t>上城区</w:t>
      </w:r>
      <w:r>
        <w:rPr>
          <w:rFonts w:ascii="仿宋" w:hAnsi="仿宋" w:eastAsia="仿宋"/>
          <w:b/>
          <w:color w:val="0000FF"/>
          <w:sz w:val="28"/>
          <w:szCs w:val="28"/>
        </w:rPr>
        <w:t>新业路</w:t>
      </w:r>
      <w:r>
        <w:rPr>
          <w:rFonts w:hint="eastAsia" w:ascii="仿宋" w:hAnsi="仿宋" w:eastAsia="仿宋"/>
          <w:b/>
          <w:color w:val="0000FF"/>
          <w:sz w:val="28"/>
          <w:szCs w:val="28"/>
        </w:rPr>
        <w:t>8号华联UDC时代大厦A座5楼</w:t>
      </w:r>
      <w:r>
        <w:rPr>
          <w:rFonts w:ascii="仿宋" w:hAnsi="仿宋" w:eastAsia="仿宋"/>
          <w:b/>
          <w:color w:val="0000FF"/>
          <w:sz w:val="28"/>
          <w:szCs w:val="28"/>
        </w:rPr>
        <w:t xml:space="preserve"> </w:t>
      </w:r>
    </w:p>
    <w:p w14:paraId="5DE1EF75">
      <w:pPr>
        <w:rPr>
          <w:rFonts w:ascii="仿宋" w:hAnsi="仿宋" w:eastAsia="仿宋"/>
          <w:b/>
          <w:color w:val="0000FF"/>
          <w:sz w:val="28"/>
          <w:szCs w:val="28"/>
        </w:rPr>
      </w:pPr>
      <w:r>
        <w:rPr>
          <w:rFonts w:ascii="仿宋" w:hAnsi="仿宋" w:eastAsia="仿宋"/>
          <w:b/>
          <w:color w:val="0000FF"/>
          <w:sz w:val="28"/>
          <w:szCs w:val="28"/>
        </w:rPr>
        <w:t xml:space="preserve">联系方式： </w:t>
      </w:r>
      <w:r>
        <w:rPr>
          <w:rFonts w:hint="eastAsia" w:ascii="仿宋" w:hAnsi="仿宋" w:eastAsia="仿宋"/>
          <w:b/>
          <w:color w:val="0000FF"/>
          <w:sz w:val="28"/>
          <w:szCs w:val="28"/>
        </w:rPr>
        <w:t>郑红翔  0571-88879601   13738107420</w:t>
      </w:r>
    </w:p>
    <w:p w14:paraId="35F3BDB9">
      <w:pPr>
        <w:tabs>
          <w:tab w:val="center" w:pos="4153"/>
        </w:tabs>
        <w:jc w:val="left"/>
        <w:rPr>
          <w:rFonts w:ascii="仿宋" w:hAnsi="仿宋" w:eastAsia="仿宋"/>
          <w:b/>
          <w:color w:val="0000FF"/>
          <w:sz w:val="28"/>
          <w:szCs w:val="28"/>
        </w:rPr>
      </w:pPr>
    </w:p>
    <w:p w14:paraId="1538E38A">
      <w:pPr>
        <w:tabs>
          <w:tab w:val="center" w:pos="4153"/>
        </w:tabs>
        <w:jc w:val="left"/>
        <w:rPr>
          <w:rStyle w:val="10"/>
          <w:rFonts w:ascii="仿宋_GB2312" w:hAnsi="仿宋_GB2312"/>
          <w:sz w:val="32"/>
          <w:szCs w:val="32"/>
        </w:rPr>
      </w:pPr>
      <w:r>
        <w:rPr>
          <w:rFonts w:hint="eastAsia" w:ascii="仿宋" w:hAnsi="仿宋" w:eastAsia="仿宋"/>
          <w:b/>
          <w:color w:val="0000FF"/>
          <w:sz w:val="28"/>
          <w:szCs w:val="28"/>
        </w:rPr>
        <w:t xml:space="preserve">电子扫描件发：     </w:t>
      </w:r>
      <w:r>
        <w:fldChar w:fldCharType="begin"/>
      </w:r>
      <w:r>
        <w:instrText xml:space="preserve"> HYPERLINK "mailto:hzftlwhkjglr@163.com" </w:instrText>
      </w:r>
      <w:r>
        <w:fldChar w:fldCharType="separate"/>
      </w:r>
      <w:r>
        <w:rPr>
          <w:rFonts w:ascii="仿宋" w:hAnsi="仿宋" w:eastAsia="仿宋"/>
          <w:b/>
          <w:color w:val="0000FF"/>
          <w:sz w:val="28"/>
          <w:szCs w:val="28"/>
        </w:rPr>
        <w:t>hzftlwhkjglr@163.com</w:t>
      </w:r>
      <w:r>
        <w:rPr>
          <w:rFonts w:ascii="仿宋" w:hAnsi="仿宋" w:eastAsia="仿宋"/>
          <w:b/>
          <w:color w:val="0000FF"/>
          <w:sz w:val="28"/>
          <w:szCs w:val="28"/>
        </w:rPr>
        <w:fldChar w:fldCharType="end"/>
      </w:r>
    </w:p>
    <w:p w14:paraId="71DA3F9B">
      <w:pPr>
        <w:tabs>
          <w:tab w:val="center" w:pos="4153"/>
        </w:tabs>
        <w:jc w:val="left"/>
        <w:rPr>
          <w:rStyle w:val="10"/>
          <w:rFonts w:ascii="仿宋_GB2312" w:hAnsi="仿宋_GB2312"/>
          <w:sz w:val="32"/>
          <w:szCs w:val="32"/>
        </w:rPr>
      </w:pPr>
    </w:p>
    <w:p w14:paraId="5CC72048">
      <w:pPr>
        <w:tabs>
          <w:tab w:val="center" w:pos="4153"/>
        </w:tabs>
        <w:jc w:val="left"/>
        <w:rPr>
          <w:rStyle w:val="10"/>
          <w:rFonts w:ascii="仿宋_GB2312" w:hAnsi="仿宋_GB2312"/>
          <w:sz w:val="32"/>
          <w:szCs w:val="32"/>
        </w:rPr>
      </w:pPr>
    </w:p>
    <w:p w14:paraId="5E2E577A">
      <w:pPr>
        <w:tabs>
          <w:tab w:val="center" w:pos="4153"/>
        </w:tabs>
        <w:jc w:val="left"/>
        <w:rPr>
          <w:rStyle w:val="10"/>
          <w:rFonts w:ascii="仿宋_GB2312" w:hAnsi="仿宋_GB2312"/>
          <w:sz w:val="32"/>
          <w:szCs w:val="32"/>
        </w:rPr>
      </w:pPr>
    </w:p>
    <w:p w14:paraId="32DEBDAF">
      <w:pPr>
        <w:tabs>
          <w:tab w:val="center" w:pos="4153"/>
        </w:tabs>
        <w:jc w:val="left"/>
        <w:rPr>
          <w:rStyle w:val="10"/>
          <w:rFonts w:ascii="仿宋_GB2312" w:hAnsi="仿宋_GB2312"/>
          <w:sz w:val="32"/>
          <w:szCs w:val="32"/>
        </w:rPr>
      </w:pPr>
    </w:p>
    <w:p w14:paraId="261FBEAA">
      <w:pPr>
        <w:tabs>
          <w:tab w:val="center" w:pos="4153"/>
        </w:tabs>
        <w:jc w:val="left"/>
        <w:rPr>
          <w:rStyle w:val="10"/>
          <w:rFonts w:ascii="仿宋_GB2312" w:hAnsi="仿宋_GB2312"/>
          <w:sz w:val="32"/>
          <w:szCs w:val="32"/>
        </w:rPr>
      </w:pPr>
    </w:p>
    <w:p w14:paraId="2AE23C4D">
      <w:pPr>
        <w:tabs>
          <w:tab w:val="center" w:pos="4153"/>
        </w:tabs>
        <w:jc w:val="left"/>
        <w:rPr>
          <w:rStyle w:val="10"/>
          <w:rFonts w:ascii="仿宋_GB2312" w:hAnsi="仿宋_GB2312"/>
          <w:sz w:val="32"/>
          <w:szCs w:val="32"/>
        </w:rPr>
      </w:pPr>
    </w:p>
    <w:p w14:paraId="443026D2">
      <w:pPr>
        <w:tabs>
          <w:tab w:val="center" w:pos="4153"/>
        </w:tabs>
        <w:jc w:val="left"/>
        <w:rPr>
          <w:rStyle w:val="10"/>
          <w:rFonts w:ascii="仿宋_GB2312" w:hAnsi="仿宋_GB2312"/>
          <w:sz w:val="32"/>
          <w:szCs w:val="32"/>
        </w:rPr>
      </w:pPr>
    </w:p>
    <w:p w14:paraId="064E1FC2">
      <w:pPr>
        <w:tabs>
          <w:tab w:val="center" w:pos="4153"/>
        </w:tabs>
        <w:jc w:val="left"/>
        <w:rPr>
          <w:rStyle w:val="10"/>
          <w:rFonts w:ascii="仿宋_GB2312" w:hAnsi="仿宋_GB2312"/>
          <w:sz w:val="32"/>
          <w:szCs w:val="32"/>
        </w:rPr>
      </w:pPr>
    </w:p>
    <w:p w14:paraId="7E25044E">
      <w:pPr>
        <w:tabs>
          <w:tab w:val="center" w:pos="4153"/>
        </w:tabs>
        <w:jc w:val="left"/>
        <w:rPr>
          <w:rStyle w:val="10"/>
          <w:rFonts w:ascii="仿宋_GB2312" w:hAnsi="仿宋_GB2312"/>
          <w:sz w:val="32"/>
          <w:szCs w:val="32"/>
        </w:rPr>
      </w:pPr>
    </w:p>
    <w:p w14:paraId="6D231254">
      <w:pPr>
        <w:tabs>
          <w:tab w:val="center" w:pos="4153"/>
        </w:tabs>
        <w:jc w:val="left"/>
        <w:rPr>
          <w:rStyle w:val="10"/>
          <w:rFonts w:ascii="仿宋_GB2312" w:hAnsi="仿宋_GB2312"/>
          <w:sz w:val="32"/>
          <w:szCs w:val="32"/>
        </w:rPr>
      </w:pPr>
    </w:p>
    <w:p w14:paraId="7583133A">
      <w:pPr>
        <w:tabs>
          <w:tab w:val="center" w:pos="4153"/>
        </w:tabs>
        <w:jc w:val="left"/>
        <w:rPr>
          <w:rStyle w:val="10"/>
          <w:rFonts w:ascii="仿宋_GB2312" w:hAnsi="仿宋_GB2312"/>
          <w:sz w:val="32"/>
          <w:szCs w:val="32"/>
        </w:rPr>
      </w:pPr>
    </w:p>
    <w:p w14:paraId="40859BDF">
      <w:pPr>
        <w:tabs>
          <w:tab w:val="center" w:pos="4153"/>
        </w:tabs>
        <w:jc w:val="left"/>
        <w:rPr>
          <w:rStyle w:val="10"/>
          <w:rFonts w:ascii="仿宋_GB2312" w:hAnsi="仿宋_GB2312"/>
          <w:sz w:val="32"/>
          <w:szCs w:val="32"/>
        </w:rPr>
      </w:pPr>
    </w:p>
    <w:p w14:paraId="303A675D">
      <w:pPr>
        <w:tabs>
          <w:tab w:val="center" w:pos="4153"/>
        </w:tabs>
        <w:jc w:val="center"/>
        <w:rPr>
          <w:rFonts w:ascii="黑体" w:hAnsi="黑体" w:eastAsia="黑体"/>
          <w:sz w:val="32"/>
          <w:szCs w:val="32"/>
        </w:rPr>
      </w:pPr>
      <w:r>
        <w:rPr>
          <w:rFonts w:hint="eastAsia" w:ascii="黑体" w:hAnsi="黑体" w:eastAsia="黑体"/>
          <w:sz w:val="32"/>
          <w:szCs w:val="32"/>
        </w:rPr>
        <w:t>债权申报须知</w:t>
      </w:r>
    </w:p>
    <w:p w14:paraId="4B9C2CD5">
      <w:pPr>
        <w:spacing w:before="156" w:beforeLines="50" w:line="400" w:lineRule="exact"/>
        <w:outlineLvl w:val="0"/>
        <w:rPr>
          <w:rFonts w:ascii="仿宋" w:hAnsi="仿宋" w:eastAsia="仿宋"/>
          <w:sz w:val="24"/>
        </w:rPr>
      </w:pPr>
      <w:r>
        <w:rPr>
          <w:rFonts w:hint="eastAsia" w:ascii="仿宋" w:hAnsi="仿宋" w:eastAsia="仿宋"/>
          <w:sz w:val="24"/>
        </w:rPr>
        <w:tab/>
      </w:r>
      <w:r>
        <w:rPr>
          <w:rFonts w:hint="eastAsia" w:ascii="仿宋" w:hAnsi="仿宋" w:eastAsia="仿宋"/>
          <w:sz w:val="24"/>
        </w:rPr>
        <w:t>依据《中华人民共和国企业破产法》（以下简称《企业破产法》）及相关法律、法规和司法解释的规定，就债权人在申报债权时的相关注意事项说明如下：</w:t>
      </w:r>
    </w:p>
    <w:p w14:paraId="4170BD3F">
      <w:pPr>
        <w:spacing w:before="50" w:line="400" w:lineRule="exact"/>
        <w:ind w:firstLine="480"/>
        <w:outlineLvl w:val="0"/>
        <w:rPr>
          <w:rFonts w:ascii="仿宋" w:hAnsi="仿宋" w:eastAsia="仿宋"/>
          <w:b/>
          <w:sz w:val="24"/>
        </w:rPr>
      </w:pPr>
      <w:r>
        <w:rPr>
          <w:rFonts w:hint="eastAsia" w:ascii="仿宋" w:hAnsi="仿宋" w:eastAsia="仿宋"/>
          <w:b/>
          <w:sz w:val="24"/>
        </w:rPr>
        <w:t>1.申报债权的范围</w:t>
      </w:r>
    </w:p>
    <w:p w14:paraId="1D18F9DF">
      <w:pPr>
        <w:spacing w:before="50" w:line="400" w:lineRule="exact"/>
        <w:ind w:firstLine="480"/>
        <w:outlineLvl w:val="0"/>
        <w:rPr>
          <w:rFonts w:ascii="仿宋" w:hAnsi="仿宋" w:eastAsia="仿宋"/>
          <w:sz w:val="24"/>
        </w:rPr>
      </w:pPr>
      <w:r>
        <w:rPr>
          <w:rFonts w:hint="eastAsia" w:ascii="仿宋" w:hAnsi="仿宋" w:eastAsia="仿宋"/>
          <w:sz w:val="24"/>
        </w:rPr>
        <w:t>1.1时间界限：人民法院受理破产申请时对债务人享有债权的债权人，均有权向管理人申报债权。</w:t>
      </w:r>
    </w:p>
    <w:p w14:paraId="6236ADA3">
      <w:pPr>
        <w:spacing w:before="50" w:line="400" w:lineRule="exact"/>
        <w:ind w:firstLine="480"/>
        <w:outlineLvl w:val="0"/>
        <w:rPr>
          <w:rFonts w:ascii="仿宋" w:hAnsi="仿宋" w:eastAsia="仿宋" w:cs="Tahoma"/>
          <w:sz w:val="24"/>
        </w:rPr>
      </w:pPr>
      <w:r>
        <w:rPr>
          <w:rFonts w:hint="eastAsia" w:ascii="仿宋" w:hAnsi="仿宋" w:eastAsia="仿宋" w:cs="Tahoma"/>
          <w:sz w:val="24"/>
        </w:rPr>
        <w:t>1.2连带债权人可以由其中一人代表全体连带债权人申报债权，也可以共同申报债权。</w:t>
      </w:r>
    </w:p>
    <w:p w14:paraId="66B026F2">
      <w:pPr>
        <w:spacing w:before="50" w:line="400" w:lineRule="exact"/>
        <w:ind w:firstLine="480"/>
        <w:outlineLvl w:val="0"/>
        <w:rPr>
          <w:rFonts w:ascii="仿宋" w:hAnsi="仿宋" w:eastAsia="仿宋" w:cs="Tahoma"/>
          <w:sz w:val="24"/>
        </w:rPr>
      </w:pPr>
      <w:r>
        <w:rPr>
          <w:rFonts w:hint="eastAsia" w:ascii="仿宋" w:hAnsi="仿宋" w:eastAsia="仿宋" w:cs="Tahoma"/>
          <w:sz w:val="24"/>
        </w:rPr>
        <w:t>1.3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14:paraId="0ED2FEDD">
      <w:pPr>
        <w:spacing w:before="50" w:line="400" w:lineRule="exact"/>
        <w:ind w:firstLine="480"/>
        <w:outlineLvl w:val="0"/>
        <w:rPr>
          <w:rFonts w:ascii="仿宋" w:hAnsi="仿宋" w:eastAsia="仿宋" w:cs="Tahoma"/>
          <w:sz w:val="24"/>
        </w:rPr>
      </w:pPr>
      <w:r>
        <w:rPr>
          <w:rFonts w:hint="eastAsia" w:ascii="仿宋" w:hAnsi="仿宋" w:eastAsia="仿宋" w:cs="Tahoma"/>
          <w:sz w:val="24"/>
        </w:rPr>
        <w:t>1.4连带债务人数人被裁定适用《企业破产法》规定的程序的，其债权人有权就全部债权分别在各破产案件中申报债权。</w:t>
      </w:r>
    </w:p>
    <w:p w14:paraId="4F881BCE">
      <w:pPr>
        <w:spacing w:before="50" w:line="400" w:lineRule="exact"/>
        <w:ind w:firstLine="480"/>
        <w:outlineLvl w:val="0"/>
        <w:rPr>
          <w:rFonts w:ascii="仿宋" w:hAnsi="仿宋" w:eastAsia="仿宋" w:cs="Tahoma"/>
          <w:sz w:val="24"/>
        </w:rPr>
      </w:pPr>
      <w:r>
        <w:rPr>
          <w:rFonts w:hint="eastAsia" w:ascii="仿宋" w:hAnsi="仿宋" w:eastAsia="仿宋" w:cs="Tahoma"/>
          <w:sz w:val="24"/>
        </w:rPr>
        <w:t>1.5管理人或者债务人依照《企业破产法》规定解除合同的，对方当事人以因合同解除所产生的损害赔偿请求权申报债权。</w:t>
      </w:r>
    </w:p>
    <w:p w14:paraId="339F9E87">
      <w:pPr>
        <w:spacing w:before="50" w:line="400" w:lineRule="exact"/>
        <w:ind w:firstLine="480"/>
        <w:outlineLvl w:val="0"/>
        <w:rPr>
          <w:rFonts w:ascii="仿宋" w:hAnsi="仿宋" w:eastAsia="仿宋" w:cs="Tahoma"/>
          <w:sz w:val="24"/>
        </w:rPr>
      </w:pPr>
      <w:r>
        <w:rPr>
          <w:rFonts w:hint="eastAsia" w:ascii="仿宋" w:hAnsi="仿宋" w:eastAsia="仿宋" w:cs="Tahoma"/>
          <w:sz w:val="24"/>
        </w:rPr>
        <w:t>1.6债务人是委托合同的委托人，被裁定适用《企业破产法》规定的程序，受托人不知该事实，继续处理委托事务的，受托人以由此产生的请求权申报债权。</w:t>
      </w:r>
    </w:p>
    <w:p w14:paraId="0D918214">
      <w:pPr>
        <w:spacing w:before="50" w:line="400" w:lineRule="exact"/>
        <w:ind w:firstLine="480"/>
        <w:outlineLvl w:val="0"/>
        <w:rPr>
          <w:rFonts w:ascii="仿宋" w:hAnsi="仿宋" w:eastAsia="仿宋" w:cs="Tahoma"/>
          <w:sz w:val="24"/>
        </w:rPr>
      </w:pPr>
      <w:r>
        <w:rPr>
          <w:rFonts w:hint="eastAsia" w:ascii="仿宋" w:hAnsi="仿宋" w:eastAsia="仿宋" w:cs="Tahoma"/>
          <w:sz w:val="24"/>
        </w:rPr>
        <w:t>1.7债务人是票据的出票人，被裁定适用《企业破产法》规定的程序，该票据的付款人继续付款或者承兑的，付款人以由此产生的请求权申报债权。</w:t>
      </w:r>
    </w:p>
    <w:p w14:paraId="2237F55C">
      <w:pPr>
        <w:spacing w:before="50" w:line="400" w:lineRule="exact"/>
        <w:ind w:firstLine="480"/>
        <w:outlineLvl w:val="0"/>
        <w:rPr>
          <w:rFonts w:ascii="仿宋" w:hAnsi="仿宋" w:eastAsia="仿宋"/>
          <w:sz w:val="24"/>
        </w:rPr>
      </w:pPr>
      <w:r>
        <w:rPr>
          <w:rFonts w:hint="eastAsia" w:ascii="仿宋" w:hAnsi="仿宋" w:eastAsia="仿宋" w:cs="Tahoma"/>
          <w:sz w:val="24"/>
        </w:rPr>
        <w:t>1.8</w:t>
      </w:r>
      <w:r>
        <w:rPr>
          <w:rFonts w:hint="eastAsia" w:ascii="仿宋" w:hAnsi="仿宋" w:eastAsia="仿宋"/>
          <w:sz w:val="24"/>
        </w:rPr>
        <w:t>附条件、附期限的债权和诉讼、仲裁未决的债权，债权人可以申报。</w:t>
      </w:r>
    </w:p>
    <w:p w14:paraId="57CC97D2">
      <w:pPr>
        <w:spacing w:before="50" w:line="400" w:lineRule="exact"/>
        <w:ind w:firstLine="480"/>
        <w:outlineLvl w:val="0"/>
        <w:rPr>
          <w:rFonts w:ascii="仿宋" w:hAnsi="仿宋" w:eastAsia="仿宋"/>
          <w:sz w:val="24"/>
        </w:rPr>
      </w:pPr>
      <w:r>
        <w:rPr>
          <w:rFonts w:hint="eastAsia" w:ascii="仿宋" w:hAnsi="仿宋" w:eastAsia="仿宋"/>
          <w:sz w:val="24"/>
        </w:rPr>
        <w:t xml:space="preserve">1.9未到期债权，在破产申请受理时视为已到期；附利息的债权自破产申请受理时停止计息。    </w:t>
      </w:r>
    </w:p>
    <w:p w14:paraId="5EE9457A">
      <w:pPr>
        <w:spacing w:before="50" w:line="400" w:lineRule="exact"/>
        <w:ind w:firstLine="480"/>
        <w:outlineLvl w:val="0"/>
        <w:rPr>
          <w:rFonts w:ascii="仿宋" w:hAnsi="仿宋" w:eastAsia="仿宋"/>
          <w:sz w:val="24"/>
        </w:rPr>
      </w:pPr>
    </w:p>
    <w:p w14:paraId="361B52A1">
      <w:pPr>
        <w:spacing w:before="50" w:line="400" w:lineRule="exact"/>
        <w:ind w:firstLine="480"/>
        <w:outlineLvl w:val="0"/>
        <w:rPr>
          <w:rFonts w:ascii="仿宋" w:hAnsi="仿宋" w:eastAsia="仿宋"/>
          <w:b/>
          <w:sz w:val="24"/>
        </w:rPr>
      </w:pPr>
      <w:r>
        <w:rPr>
          <w:rFonts w:hint="eastAsia" w:ascii="仿宋" w:hAnsi="仿宋" w:eastAsia="仿宋"/>
          <w:b/>
          <w:sz w:val="24"/>
        </w:rPr>
        <w:t>2.申报债权的要求</w:t>
      </w:r>
    </w:p>
    <w:p w14:paraId="513DC740">
      <w:pPr>
        <w:spacing w:before="50" w:line="400" w:lineRule="exact"/>
        <w:ind w:firstLine="480"/>
        <w:outlineLvl w:val="0"/>
        <w:rPr>
          <w:rFonts w:ascii="仿宋" w:hAnsi="仿宋" w:eastAsia="仿宋" w:cs="Tahoma"/>
          <w:b/>
          <w:sz w:val="24"/>
        </w:rPr>
      </w:pPr>
      <w:r>
        <w:rPr>
          <w:rFonts w:hint="eastAsia" w:ascii="仿宋" w:hAnsi="仿宋" w:eastAsia="仿宋"/>
          <w:sz w:val="24"/>
        </w:rPr>
        <w:t>2.1</w:t>
      </w:r>
      <w:r>
        <w:rPr>
          <w:rFonts w:hint="eastAsia" w:ascii="仿宋" w:hAnsi="仿宋" w:eastAsia="仿宋" w:cs="Tahoma"/>
          <w:b/>
          <w:sz w:val="24"/>
        </w:rPr>
        <w:t>债权人应当在人民法院确定的债权申报期限内向管理人申报债权</w:t>
      </w:r>
      <w:r>
        <w:rPr>
          <w:rFonts w:hint="eastAsia" w:ascii="仿宋" w:hAnsi="仿宋" w:eastAsia="仿宋" w:cs="Tahoma"/>
          <w:sz w:val="24"/>
        </w:rPr>
        <w:t>。</w:t>
      </w:r>
    </w:p>
    <w:p w14:paraId="4A11B725">
      <w:pPr>
        <w:spacing w:before="50" w:line="400" w:lineRule="exact"/>
        <w:ind w:firstLine="480"/>
        <w:outlineLvl w:val="0"/>
        <w:rPr>
          <w:rFonts w:ascii="仿宋" w:hAnsi="仿宋" w:eastAsia="仿宋" w:cs="Tahoma"/>
          <w:sz w:val="24"/>
        </w:rPr>
      </w:pPr>
      <w:r>
        <w:rPr>
          <w:rFonts w:hint="eastAsia" w:ascii="仿宋" w:hAnsi="仿宋" w:eastAsia="仿宋" w:cs="Tahoma"/>
          <w:sz w:val="24"/>
        </w:rPr>
        <w:t>2.2在人民法院确定的债权申报期限内，债权人未申报债权的，可以在破产财产最后分配前补充申报；但是，此前已进行的分配，不再对其补充分配。为审查和确认补充申报债权的费用，由补充申报人承担。</w:t>
      </w:r>
    </w:p>
    <w:p w14:paraId="24ABD891">
      <w:pPr>
        <w:spacing w:before="50" w:line="400" w:lineRule="exact"/>
        <w:ind w:firstLine="480"/>
        <w:outlineLvl w:val="0"/>
        <w:rPr>
          <w:rFonts w:ascii="仿宋" w:hAnsi="仿宋" w:eastAsia="仿宋" w:cs="Tahoma"/>
          <w:sz w:val="24"/>
        </w:rPr>
      </w:pPr>
      <w:r>
        <w:rPr>
          <w:rFonts w:hint="eastAsia" w:ascii="仿宋" w:hAnsi="仿宋" w:eastAsia="仿宋" w:cs="Tahoma"/>
          <w:sz w:val="24"/>
        </w:rPr>
        <w:t>2.3债权人未依照《企业破产法》规定申报债权的，不得依照该法规定的程序行使权利。</w:t>
      </w:r>
    </w:p>
    <w:p w14:paraId="6F9FE925">
      <w:pPr>
        <w:spacing w:before="50" w:line="400" w:lineRule="exact"/>
        <w:ind w:firstLine="470"/>
        <w:outlineLvl w:val="0"/>
        <w:rPr>
          <w:rFonts w:ascii="仿宋" w:hAnsi="仿宋" w:eastAsia="仿宋"/>
          <w:b/>
          <w:sz w:val="24"/>
        </w:rPr>
      </w:pPr>
      <w:r>
        <w:rPr>
          <w:rFonts w:hint="eastAsia" w:ascii="仿宋" w:hAnsi="仿宋" w:eastAsia="仿宋"/>
          <w:b/>
          <w:sz w:val="24"/>
        </w:rPr>
        <w:t>3.申报债权的条件</w:t>
      </w:r>
    </w:p>
    <w:p w14:paraId="64C032AA">
      <w:pPr>
        <w:spacing w:before="50" w:line="400" w:lineRule="exact"/>
        <w:ind w:firstLine="480"/>
        <w:outlineLvl w:val="0"/>
        <w:rPr>
          <w:rFonts w:ascii="仿宋" w:hAnsi="仿宋" w:eastAsia="仿宋" w:cs="Tahoma"/>
          <w:sz w:val="24"/>
        </w:rPr>
      </w:pPr>
      <w:r>
        <w:rPr>
          <w:rFonts w:hint="eastAsia" w:ascii="仿宋" w:hAnsi="仿宋" w:eastAsia="仿宋"/>
          <w:sz w:val="24"/>
        </w:rPr>
        <w:t>3.1</w:t>
      </w:r>
      <w:r>
        <w:rPr>
          <w:rFonts w:hint="eastAsia" w:ascii="仿宋" w:hAnsi="仿宋" w:eastAsia="仿宋" w:cs="Tahoma"/>
          <w:sz w:val="24"/>
        </w:rPr>
        <w:t>债权人申报债权时，应当书面说明债权的数额和有无财产担保，并提交有关证据。申报的债权是连带债权的，应当说明。</w:t>
      </w:r>
    </w:p>
    <w:p w14:paraId="3C649846">
      <w:pPr>
        <w:spacing w:before="50" w:line="400" w:lineRule="exact"/>
        <w:ind w:firstLine="480"/>
        <w:outlineLvl w:val="0"/>
        <w:rPr>
          <w:rFonts w:ascii="仿宋" w:hAnsi="仿宋" w:eastAsia="仿宋" w:cs="Tahoma"/>
          <w:sz w:val="24"/>
        </w:rPr>
      </w:pPr>
      <w:r>
        <w:rPr>
          <w:rFonts w:hint="eastAsia" w:ascii="仿宋" w:hAnsi="仿宋" w:eastAsia="仿宋" w:cs="Tahoma"/>
          <w:sz w:val="24"/>
        </w:rPr>
        <w:t>3.2债权人在申报债权时应同时提交债权申报表、债权申报文件清单，并由债权人签章确认。</w:t>
      </w:r>
    </w:p>
    <w:p w14:paraId="7A327A36">
      <w:pPr>
        <w:spacing w:before="50" w:line="400" w:lineRule="exact"/>
        <w:ind w:firstLine="480"/>
        <w:outlineLvl w:val="0"/>
        <w:rPr>
          <w:rFonts w:ascii="仿宋" w:hAnsi="仿宋" w:eastAsia="仿宋" w:cs="Tahoma"/>
          <w:sz w:val="24"/>
        </w:rPr>
      </w:pPr>
      <w:r>
        <w:rPr>
          <w:rFonts w:hint="eastAsia" w:ascii="仿宋" w:hAnsi="仿宋" w:eastAsia="仿宋" w:cs="Tahoma"/>
          <w:sz w:val="24"/>
        </w:rPr>
        <w:t>3.3债权人在申报债权时应同时提交债权人的主体资格文件，包括身份证明或企业法人营业执照等。</w:t>
      </w:r>
    </w:p>
    <w:p w14:paraId="7D876013">
      <w:pPr>
        <w:spacing w:before="50" w:line="400" w:lineRule="exact"/>
        <w:ind w:firstLine="480"/>
        <w:outlineLvl w:val="0"/>
        <w:rPr>
          <w:rFonts w:ascii="仿宋" w:hAnsi="仿宋" w:eastAsia="仿宋" w:cs="Tahoma"/>
          <w:sz w:val="24"/>
        </w:rPr>
      </w:pPr>
      <w:r>
        <w:rPr>
          <w:rFonts w:hint="eastAsia" w:ascii="仿宋" w:hAnsi="仿宋" w:eastAsia="仿宋" w:cs="Tahoma"/>
          <w:sz w:val="24"/>
        </w:rPr>
        <w:t>3.4债权人委托他人申报债权的应提交书面授权委托书。</w:t>
      </w:r>
    </w:p>
    <w:p w14:paraId="4D7DBFD9">
      <w:pPr>
        <w:spacing w:before="50" w:line="400" w:lineRule="exact"/>
        <w:ind w:firstLine="480"/>
        <w:outlineLvl w:val="0"/>
        <w:rPr>
          <w:rFonts w:ascii="仿宋" w:hAnsi="仿宋" w:eastAsia="仿宋" w:cs="Tahoma"/>
          <w:sz w:val="24"/>
        </w:rPr>
      </w:pPr>
      <w:r>
        <w:rPr>
          <w:rFonts w:hint="eastAsia" w:ascii="仿宋" w:hAnsi="仿宋" w:eastAsia="仿宋" w:cs="Tahoma"/>
          <w:sz w:val="24"/>
        </w:rPr>
        <w:t>3.5债权人申报债权时应提交相关文件材料以证明债权存在以及金额，管理人如认为其提交文件材料不完整，可要求债权人补充提交文件材料。</w:t>
      </w:r>
    </w:p>
    <w:p w14:paraId="6C35C6EA">
      <w:pPr>
        <w:spacing w:before="50" w:line="400" w:lineRule="exact"/>
        <w:ind w:firstLine="480"/>
        <w:outlineLvl w:val="0"/>
        <w:rPr>
          <w:rFonts w:ascii="仿宋" w:hAnsi="仿宋" w:eastAsia="仿宋" w:cs="Tahoma"/>
          <w:sz w:val="24"/>
        </w:rPr>
      </w:pPr>
      <w:r>
        <w:rPr>
          <w:rFonts w:hint="eastAsia" w:ascii="仿宋" w:hAnsi="仿宋" w:eastAsia="仿宋" w:cs="Tahoma"/>
          <w:sz w:val="24"/>
        </w:rPr>
        <w:t>3.6</w:t>
      </w:r>
      <w:r>
        <w:rPr>
          <w:rFonts w:hint="eastAsia" w:ascii="仿宋" w:hAnsi="仿宋" w:eastAsia="仿宋" w:cs="Tahoma"/>
          <w:b/>
          <w:sz w:val="24"/>
        </w:rPr>
        <w:t>债权人提交的申报材料复印件在申报同时提供原件供核对</w:t>
      </w:r>
      <w:r>
        <w:rPr>
          <w:rFonts w:hint="eastAsia" w:ascii="仿宋" w:hAnsi="仿宋" w:eastAsia="仿宋" w:cs="Tahoma"/>
          <w:sz w:val="24"/>
        </w:rPr>
        <w:t>，债权人有义务保证其提交的文件资料与原件相一致，并在其提交的复印件上由债权人或其受托人签名或盖章。</w:t>
      </w:r>
    </w:p>
    <w:p w14:paraId="661CEC1A">
      <w:pPr>
        <w:spacing w:before="50" w:line="400" w:lineRule="exact"/>
        <w:ind w:firstLine="480"/>
        <w:outlineLvl w:val="0"/>
        <w:rPr>
          <w:rFonts w:ascii="仿宋" w:hAnsi="仿宋" w:eastAsia="仿宋" w:cs="Tahoma"/>
          <w:sz w:val="24"/>
        </w:rPr>
      </w:pPr>
    </w:p>
    <w:p w14:paraId="7E9A8D43">
      <w:pPr>
        <w:spacing w:before="50" w:line="400" w:lineRule="exact"/>
        <w:ind w:firstLine="470"/>
        <w:outlineLvl w:val="0"/>
        <w:rPr>
          <w:rFonts w:ascii="仿宋" w:hAnsi="仿宋" w:eastAsia="仿宋" w:cs="Tahoma"/>
          <w:b/>
          <w:sz w:val="24"/>
        </w:rPr>
      </w:pPr>
      <w:r>
        <w:rPr>
          <w:rFonts w:hint="eastAsia" w:ascii="仿宋" w:hAnsi="仿宋" w:eastAsia="仿宋" w:cs="Tahoma"/>
          <w:b/>
          <w:sz w:val="24"/>
        </w:rPr>
        <w:t>4.特别提示</w:t>
      </w:r>
    </w:p>
    <w:p w14:paraId="0A2A5228">
      <w:pPr>
        <w:spacing w:before="50" w:line="400" w:lineRule="exact"/>
        <w:ind w:firstLine="470"/>
        <w:outlineLvl w:val="0"/>
        <w:rPr>
          <w:rFonts w:ascii="仿宋" w:hAnsi="仿宋" w:eastAsia="仿宋" w:cs="Tahoma"/>
          <w:b/>
          <w:sz w:val="24"/>
        </w:rPr>
      </w:pPr>
      <w:r>
        <w:rPr>
          <w:rFonts w:hint="eastAsia" w:ascii="仿宋" w:hAnsi="仿宋" w:eastAsia="仿宋" w:cs="Tahoma"/>
          <w:b/>
          <w:sz w:val="24"/>
        </w:rPr>
        <w:t>4.1本《债权申报须知》只是针对债权人申报债权时注意事项及风险告知的特别提示，文本中加粗字体请债权人予以合理关注。本须知不视为出具给债权人的法律意见。</w:t>
      </w:r>
    </w:p>
    <w:p w14:paraId="149E841A">
      <w:pPr>
        <w:spacing w:before="50" w:line="400" w:lineRule="exact"/>
        <w:ind w:firstLine="470"/>
        <w:outlineLvl w:val="0"/>
        <w:rPr>
          <w:rFonts w:ascii="仿宋" w:hAnsi="仿宋" w:eastAsia="仿宋" w:cs="Tahoma"/>
          <w:b/>
          <w:sz w:val="24"/>
        </w:rPr>
      </w:pPr>
      <w:r>
        <w:rPr>
          <w:rFonts w:hint="eastAsia" w:ascii="仿宋" w:hAnsi="仿宋" w:eastAsia="仿宋" w:cs="Tahoma"/>
          <w:b/>
          <w:sz w:val="24"/>
        </w:rPr>
        <w:t>4.2债权人应考虑必要时在法律专业人士的协助下申报债权和/或寻求法律帮助。</w:t>
      </w:r>
    </w:p>
    <w:p w14:paraId="203E9C6F">
      <w:pPr>
        <w:spacing w:before="50" w:line="400" w:lineRule="exact"/>
        <w:ind w:firstLine="470"/>
        <w:outlineLvl w:val="0"/>
        <w:rPr>
          <w:rFonts w:ascii="仿宋" w:hAnsi="仿宋" w:eastAsia="仿宋" w:cs="Tahoma"/>
          <w:b/>
          <w:sz w:val="24"/>
          <w:u w:val="single"/>
        </w:rPr>
      </w:pPr>
      <w:r>
        <w:rPr>
          <w:rFonts w:hint="eastAsia" w:ascii="仿宋" w:hAnsi="仿宋" w:eastAsia="仿宋" w:cs="Tahoma"/>
          <w:b/>
          <w:sz w:val="24"/>
          <w:u w:val="single"/>
        </w:rPr>
        <w:t>4.3债权人虚假申报债权或提供虚假申报材料，损害其他债权人利益的，管理人将依法移送公安机关或人民法院追究其法律责任。</w:t>
      </w:r>
    </w:p>
    <w:p w14:paraId="1D0410A3">
      <w:pPr>
        <w:spacing w:before="50" w:line="400" w:lineRule="exact"/>
        <w:ind w:firstLine="470"/>
        <w:outlineLvl w:val="0"/>
        <w:rPr>
          <w:rFonts w:hint="eastAsia" w:ascii="仿宋" w:hAnsi="仿宋" w:eastAsia="仿宋" w:cs="Tahoma"/>
          <w:b/>
          <w:sz w:val="24"/>
        </w:rPr>
      </w:pPr>
      <w:r>
        <w:rPr>
          <w:rFonts w:hint="eastAsia" w:ascii="仿宋" w:hAnsi="仿宋" w:eastAsia="仿宋" w:cs="Tahoma"/>
          <w:b/>
          <w:sz w:val="24"/>
        </w:rPr>
        <w:t>4.4 本须知及风险告知书内容与现行法律、法规、司法解释及人民法院司法文件不一致的，以后者为准。</w:t>
      </w:r>
    </w:p>
    <w:p w14:paraId="15FB8BA1">
      <w:pPr>
        <w:spacing w:before="50" w:line="400" w:lineRule="exact"/>
        <w:ind w:firstLine="470"/>
        <w:outlineLvl w:val="0"/>
        <w:rPr>
          <w:rFonts w:hint="eastAsia" w:ascii="仿宋" w:hAnsi="仿宋" w:eastAsia="仿宋" w:cs="Tahoma"/>
          <w:b/>
          <w:sz w:val="24"/>
        </w:rPr>
      </w:pPr>
    </w:p>
    <w:p w14:paraId="6E285356">
      <w:pPr>
        <w:spacing w:before="50" w:line="400" w:lineRule="exact"/>
        <w:ind w:firstLine="470"/>
        <w:outlineLvl w:val="0"/>
        <w:rPr>
          <w:rFonts w:ascii="仿宋" w:hAnsi="仿宋" w:eastAsia="仿宋" w:cs="Tahoma"/>
          <w:b/>
          <w:sz w:val="24"/>
        </w:rPr>
      </w:pPr>
    </w:p>
    <w:p w14:paraId="3FFF0D8A">
      <w:pPr>
        <w:spacing w:before="50" w:line="400" w:lineRule="exact"/>
        <w:jc w:val="left"/>
        <w:outlineLvl w:val="0"/>
        <w:rPr>
          <w:rFonts w:ascii="仿宋" w:hAnsi="仿宋" w:eastAsia="仿宋" w:cs="Tahoma"/>
          <w:b/>
          <w:sz w:val="24"/>
          <w:u w:val="dotDotDash"/>
        </w:rPr>
      </w:pPr>
      <w:r>
        <w:rPr>
          <w:rFonts w:ascii="仿宋" w:hAnsi="仿宋" w:eastAsia="仿宋" w:cs="Tahoma"/>
          <w:b/>
          <w:sz w:val="24"/>
          <w:u w:val="dotDotDash"/>
        </w:rPr>
        <w:t xml:space="preserve">                                                                    </w:t>
      </w:r>
    </w:p>
    <w:p w14:paraId="36B7362F">
      <w:pPr>
        <w:spacing w:before="50" w:line="400" w:lineRule="exact"/>
        <w:jc w:val="center"/>
        <w:outlineLvl w:val="0"/>
        <w:rPr>
          <w:rFonts w:ascii="仿宋" w:hAnsi="仿宋" w:eastAsia="仿宋"/>
          <w:b/>
          <w:sz w:val="24"/>
        </w:rPr>
      </w:pPr>
      <w:r>
        <w:rPr>
          <w:rFonts w:hint="eastAsia" w:ascii="仿宋" w:hAnsi="仿宋" w:eastAsia="仿宋"/>
          <w:b/>
          <w:sz w:val="24"/>
        </w:rPr>
        <w:t>申报</w:t>
      </w:r>
      <w:r>
        <w:rPr>
          <w:rFonts w:ascii="仿宋" w:hAnsi="仿宋" w:eastAsia="仿宋"/>
          <w:b/>
          <w:sz w:val="24"/>
        </w:rPr>
        <w:t>人</w:t>
      </w:r>
      <w:r>
        <w:rPr>
          <w:rFonts w:hint="eastAsia" w:ascii="仿宋" w:hAnsi="仿宋" w:eastAsia="仿宋"/>
          <w:b/>
          <w:sz w:val="24"/>
        </w:rPr>
        <w:t>声明</w:t>
      </w:r>
    </w:p>
    <w:p w14:paraId="2DA674C1">
      <w:pPr>
        <w:pStyle w:val="3"/>
        <w:spacing w:before="156" w:beforeLines="50" w:line="400" w:lineRule="exact"/>
        <w:ind w:firstLine="238"/>
        <w:jc w:val="both"/>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本人</w:t>
      </w:r>
      <w:r>
        <w:rPr>
          <w:rFonts w:ascii="仿宋" w:hAnsi="仿宋" w:eastAsia="仿宋"/>
          <w:b/>
          <w:sz w:val="24"/>
          <w:szCs w:val="24"/>
        </w:rPr>
        <w:t>/</w:t>
      </w:r>
      <w:r>
        <w:rPr>
          <w:rFonts w:hint="eastAsia" w:ascii="仿宋" w:hAnsi="仿宋" w:eastAsia="仿宋"/>
          <w:b/>
          <w:sz w:val="24"/>
          <w:szCs w:val="24"/>
        </w:rPr>
        <w:t>单位已认真、仔细阅读</w:t>
      </w:r>
      <w:r>
        <w:rPr>
          <w:rFonts w:ascii="仿宋" w:hAnsi="仿宋" w:eastAsia="仿宋"/>
          <w:b/>
          <w:sz w:val="24"/>
          <w:szCs w:val="24"/>
        </w:rPr>
        <w:t>《债权申报</w:t>
      </w:r>
      <w:r>
        <w:rPr>
          <w:rFonts w:hint="eastAsia" w:ascii="仿宋" w:hAnsi="仿宋" w:eastAsia="仿宋"/>
          <w:b/>
          <w:sz w:val="24"/>
          <w:szCs w:val="24"/>
        </w:rPr>
        <w:t>须知</w:t>
      </w:r>
      <w:r>
        <w:rPr>
          <w:rFonts w:ascii="仿宋" w:hAnsi="仿宋" w:eastAsia="仿宋"/>
          <w:b/>
          <w:sz w:val="24"/>
          <w:szCs w:val="24"/>
        </w:rPr>
        <w:t>》</w:t>
      </w:r>
      <w:r>
        <w:rPr>
          <w:rFonts w:hint="eastAsia" w:ascii="仿宋" w:hAnsi="仿宋" w:eastAsia="仿宋"/>
          <w:b/>
          <w:sz w:val="24"/>
          <w:szCs w:val="24"/>
        </w:rPr>
        <w:t>，对其意思表示已清楚明白。</w:t>
      </w:r>
      <w:r>
        <w:rPr>
          <w:rFonts w:ascii="仿宋" w:hAnsi="仿宋" w:eastAsia="仿宋"/>
          <w:b/>
          <w:sz w:val="24"/>
          <w:szCs w:val="24"/>
        </w:rPr>
        <w:t>同时本次</w:t>
      </w:r>
      <w:r>
        <w:rPr>
          <w:rFonts w:hint="eastAsia" w:ascii="仿宋" w:hAnsi="仿宋" w:eastAsia="仿宋"/>
          <w:b/>
          <w:sz w:val="24"/>
          <w:szCs w:val="24"/>
        </w:rPr>
        <w:t>申报</w:t>
      </w:r>
      <w:r>
        <w:rPr>
          <w:rFonts w:ascii="仿宋" w:hAnsi="仿宋" w:eastAsia="仿宋"/>
          <w:b/>
          <w:sz w:val="24"/>
          <w:szCs w:val="24"/>
        </w:rPr>
        <w:t>已将本人享有的全部债权申报</w:t>
      </w:r>
      <w:r>
        <w:rPr>
          <w:rFonts w:hint="eastAsia" w:ascii="仿宋" w:hAnsi="仿宋" w:eastAsia="仿宋"/>
          <w:b/>
          <w:sz w:val="24"/>
          <w:szCs w:val="24"/>
        </w:rPr>
        <w:t>完毕</w:t>
      </w:r>
      <w:r>
        <w:rPr>
          <w:rFonts w:ascii="仿宋" w:hAnsi="仿宋" w:eastAsia="仿宋"/>
          <w:b/>
          <w:sz w:val="24"/>
          <w:szCs w:val="24"/>
        </w:rPr>
        <w:t>。</w:t>
      </w:r>
      <w:r>
        <w:rPr>
          <w:rFonts w:hint="eastAsia" w:ascii="仿宋" w:hAnsi="仿宋" w:eastAsia="仿宋"/>
          <w:b/>
          <w:sz w:val="24"/>
          <w:szCs w:val="24"/>
        </w:rPr>
        <w:t>特此签字确认。</w:t>
      </w:r>
    </w:p>
    <w:p w14:paraId="65D9D51F">
      <w:pPr>
        <w:pStyle w:val="3"/>
        <w:spacing w:before="50" w:line="400" w:lineRule="exact"/>
        <w:jc w:val="center"/>
        <w:rPr>
          <w:rFonts w:ascii="仿宋" w:hAnsi="仿宋" w:eastAsia="仿宋"/>
          <w:b/>
          <w:sz w:val="24"/>
          <w:szCs w:val="24"/>
        </w:rPr>
      </w:pPr>
    </w:p>
    <w:p w14:paraId="70D1EB43">
      <w:pPr>
        <w:pStyle w:val="3"/>
        <w:spacing w:before="50" w:line="400" w:lineRule="exact"/>
        <w:jc w:val="center"/>
        <w:rPr>
          <w:rFonts w:ascii="仿宋" w:hAnsi="仿宋" w:eastAsia="仿宋"/>
          <w:b/>
          <w:sz w:val="24"/>
          <w:szCs w:val="24"/>
        </w:rPr>
      </w:pPr>
      <w:r>
        <w:rPr>
          <w:rFonts w:hint="eastAsia" w:ascii="仿宋" w:hAnsi="仿宋" w:eastAsia="仿宋"/>
          <w:b/>
          <w:sz w:val="24"/>
          <w:szCs w:val="24"/>
        </w:rPr>
        <w:t xml:space="preserve">        申报人（签名或盖章）：</w:t>
      </w:r>
    </w:p>
    <w:p w14:paraId="403B63D9">
      <w:pPr>
        <w:pStyle w:val="3"/>
        <w:spacing w:before="50" w:line="400" w:lineRule="exact"/>
        <w:jc w:val="center"/>
        <w:rPr>
          <w:rFonts w:ascii="仿宋" w:hAnsi="仿宋" w:eastAsia="仿宋"/>
          <w:b/>
          <w:sz w:val="24"/>
          <w:szCs w:val="24"/>
        </w:rPr>
      </w:pPr>
    </w:p>
    <w:p w14:paraId="41725512">
      <w:pPr>
        <w:spacing w:before="50" w:line="400" w:lineRule="exact"/>
        <w:ind w:firstLine="470"/>
        <w:jc w:val="left"/>
        <w:outlineLvl w:val="0"/>
        <w:rPr>
          <w:rFonts w:ascii="仿宋" w:hAnsi="仿宋" w:eastAsia="仿宋"/>
          <w:b/>
          <w:sz w:val="24"/>
        </w:rPr>
      </w:pPr>
      <w:r>
        <w:rPr>
          <w:rFonts w:hint="eastAsia" w:ascii="仿宋" w:hAnsi="仿宋" w:eastAsia="仿宋"/>
          <w:b/>
          <w:sz w:val="24"/>
        </w:rPr>
        <w:t xml:space="preserve">                                        年    月    日</w:t>
      </w:r>
    </w:p>
    <w:p w14:paraId="5A367A31">
      <w:pPr>
        <w:jc w:val="center"/>
        <w:rPr>
          <w:rFonts w:ascii="黑体" w:hAnsi="黑体" w:eastAsia="黑体"/>
          <w:sz w:val="32"/>
          <w:szCs w:val="32"/>
        </w:rPr>
      </w:pPr>
      <w:r>
        <w:rPr>
          <w:rFonts w:hint="eastAsia" w:ascii="仿宋" w:hAnsi="仿宋" w:eastAsia="仿宋" w:cs="Tahoma"/>
          <w:b/>
          <w:sz w:val="24"/>
        </w:rPr>
        <w:br w:type="page"/>
      </w:r>
      <w:r>
        <w:rPr>
          <w:rFonts w:hint="eastAsia" w:ascii="黑体" w:hAnsi="黑体" w:eastAsia="黑体"/>
          <w:sz w:val="32"/>
          <w:szCs w:val="32"/>
        </w:rPr>
        <w:t>债 权 申 报 表</w:t>
      </w:r>
    </w:p>
    <w:tbl>
      <w:tblPr>
        <w:tblStyle w:val="7"/>
        <w:tblW w:w="893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90"/>
        <w:gridCol w:w="851"/>
        <w:gridCol w:w="571"/>
        <w:gridCol w:w="713"/>
        <w:gridCol w:w="738"/>
        <w:gridCol w:w="709"/>
        <w:gridCol w:w="9"/>
        <w:gridCol w:w="595"/>
        <w:gridCol w:w="851"/>
        <w:gridCol w:w="8"/>
        <w:gridCol w:w="1940"/>
      </w:tblGrid>
      <w:tr w14:paraId="059D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6" w:type="dxa"/>
            <w:gridSpan w:val="2"/>
            <w:vAlign w:val="center"/>
          </w:tcPr>
          <w:p w14:paraId="76FA7DCB">
            <w:pPr>
              <w:spacing w:line="360" w:lineRule="auto"/>
              <w:jc w:val="center"/>
              <w:rPr>
                <w:rFonts w:ascii="仿宋" w:hAnsi="仿宋" w:eastAsia="仿宋"/>
                <w:sz w:val="24"/>
              </w:rPr>
            </w:pPr>
            <w:r>
              <w:rPr>
                <w:rFonts w:hint="eastAsia" w:ascii="仿宋" w:hAnsi="仿宋" w:eastAsia="仿宋"/>
                <w:sz w:val="24"/>
              </w:rPr>
              <w:t>债务人名称</w:t>
            </w:r>
          </w:p>
        </w:tc>
        <w:tc>
          <w:tcPr>
            <w:tcW w:w="6985" w:type="dxa"/>
            <w:gridSpan w:val="10"/>
            <w:vAlign w:val="center"/>
          </w:tcPr>
          <w:p w14:paraId="02B8C657">
            <w:pPr>
              <w:spacing w:line="360" w:lineRule="auto"/>
              <w:rPr>
                <w:rFonts w:ascii="仿宋" w:hAnsi="仿宋" w:eastAsia="仿宋"/>
                <w:sz w:val="24"/>
              </w:rPr>
            </w:pPr>
          </w:p>
        </w:tc>
      </w:tr>
      <w:tr w14:paraId="19C9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restart"/>
            <w:vAlign w:val="center"/>
          </w:tcPr>
          <w:p w14:paraId="0ED57DFE">
            <w:pPr>
              <w:spacing w:line="360" w:lineRule="auto"/>
              <w:rPr>
                <w:rFonts w:ascii="仿宋" w:hAnsi="仿宋" w:eastAsia="仿宋"/>
                <w:sz w:val="24"/>
              </w:rPr>
            </w:pPr>
            <w:r>
              <w:rPr>
                <w:rFonts w:hint="eastAsia" w:ascii="仿宋" w:hAnsi="仿宋" w:eastAsia="仿宋"/>
                <w:sz w:val="24"/>
              </w:rPr>
              <w:t>债权人信息</w:t>
            </w:r>
          </w:p>
        </w:tc>
        <w:tc>
          <w:tcPr>
            <w:tcW w:w="1490" w:type="dxa"/>
            <w:vAlign w:val="center"/>
          </w:tcPr>
          <w:p w14:paraId="2F4F3BCD">
            <w:pPr>
              <w:spacing w:line="360" w:lineRule="auto"/>
              <w:rPr>
                <w:rFonts w:ascii="仿宋" w:hAnsi="仿宋" w:eastAsia="仿宋"/>
                <w:sz w:val="24"/>
              </w:rPr>
            </w:pPr>
            <w:r>
              <w:rPr>
                <w:rFonts w:hint="eastAsia" w:ascii="仿宋" w:hAnsi="仿宋" w:eastAsia="仿宋"/>
                <w:sz w:val="24"/>
              </w:rPr>
              <w:t>名称（姓名）</w:t>
            </w:r>
          </w:p>
        </w:tc>
        <w:tc>
          <w:tcPr>
            <w:tcW w:w="6985" w:type="dxa"/>
            <w:gridSpan w:val="10"/>
            <w:vAlign w:val="center"/>
          </w:tcPr>
          <w:p w14:paraId="0DB5FD75">
            <w:pPr>
              <w:spacing w:line="360" w:lineRule="auto"/>
              <w:rPr>
                <w:rFonts w:ascii="仿宋" w:hAnsi="仿宋" w:eastAsia="仿宋"/>
                <w:sz w:val="24"/>
              </w:rPr>
            </w:pPr>
          </w:p>
        </w:tc>
      </w:tr>
      <w:tr w14:paraId="78AF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54395751">
            <w:pPr>
              <w:spacing w:line="360" w:lineRule="auto"/>
              <w:rPr>
                <w:rFonts w:ascii="仿宋" w:hAnsi="仿宋" w:eastAsia="仿宋"/>
                <w:sz w:val="24"/>
              </w:rPr>
            </w:pPr>
          </w:p>
        </w:tc>
        <w:tc>
          <w:tcPr>
            <w:tcW w:w="1490" w:type="dxa"/>
            <w:vAlign w:val="center"/>
          </w:tcPr>
          <w:p w14:paraId="36D79FB9">
            <w:pPr>
              <w:spacing w:line="360" w:lineRule="auto"/>
              <w:rPr>
                <w:rFonts w:ascii="仿宋" w:hAnsi="仿宋" w:eastAsia="仿宋"/>
                <w:sz w:val="24"/>
              </w:rPr>
            </w:pPr>
            <w:r>
              <w:rPr>
                <w:rFonts w:hint="eastAsia" w:ascii="仿宋" w:hAnsi="仿宋" w:eastAsia="仿宋"/>
                <w:sz w:val="24"/>
              </w:rPr>
              <w:t>法定代表人</w:t>
            </w:r>
          </w:p>
        </w:tc>
        <w:tc>
          <w:tcPr>
            <w:tcW w:w="1422" w:type="dxa"/>
            <w:gridSpan w:val="2"/>
            <w:vAlign w:val="center"/>
          </w:tcPr>
          <w:p w14:paraId="09173D8C">
            <w:pPr>
              <w:spacing w:line="360" w:lineRule="auto"/>
              <w:rPr>
                <w:rFonts w:ascii="仿宋" w:hAnsi="仿宋" w:eastAsia="仿宋"/>
                <w:sz w:val="24"/>
              </w:rPr>
            </w:pPr>
          </w:p>
        </w:tc>
        <w:tc>
          <w:tcPr>
            <w:tcW w:w="713" w:type="dxa"/>
            <w:vMerge w:val="restart"/>
            <w:vAlign w:val="center"/>
          </w:tcPr>
          <w:p w14:paraId="5BA0E652">
            <w:pPr>
              <w:spacing w:line="360" w:lineRule="auto"/>
              <w:rPr>
                <w:rFonts w:ascii="仿宋" w:hAnsi="仿宋" w:eastAsia="仿宋"/>
                <w:sz w:val="24"/>
              </w:rPr>
            </w:pPr>
            <w:r>
              <w:rPr>
                <w:rFonts w:hint="eastAsia" w:ascii="仿宋" w:hAnsi="仿宋" w:eastAsia="仿宋"/>
                <w:sz w:val="24"/>
              </w:rPr>
              <w:t>手机</w:t>
            </w:r>
          </w:p>
        </w:tc>
        <w:tc>
          <w:tcPr>
            <w:tcW w:w="2051" w:type="dxa"/>
            <w:gridSpan w:val="4"/>
            <w:vAlign w:val="center"/>
          </w:tcPr>
          <w:p w14:paraId="46B0B60C">
            <w:pPr>
              <w:spacing w:line="360" w:lineRule="auto"/>
              <w:rPr>
                <w:rFonts w:ascii="仿宋" w:hAnsi="仿宋" w:eastAsia="仿宋"/>
                <w:sz w:val="24"/>
              </w:rPr>
            </w:pPr>
          </w:p>
        </w:tc>
        <w:tc>
          <w:tcPr>
            <w:tcW w:w="851" w:type="dxa"/>
            <w:vAlign w:val="center"/>
          </w:tcPr>
          <w:p w14:paraId="0444D789">
            <w:pPr>
              <w:spacing w:line="360" w:lineRule="auto"/>
              <w:rPr>
                <w:rFonts w:ascii="仿宋" w:hAnsi="仿宋" w:eastAsia="仿宋"/>
                <w:sz w:val="24"/>
              </w:rPr>
            </w:pPr>
            <w:r>
              <w:rPr>
                <w:rFonts w:hint="eastAsia" w:ascii="仿宋" w:hAnsi="仿宋" w:eastAsia="仿宋"/>
                <w:sz w:val="24"/>
              </w:rPr>
              <w:t>固话</w:t>
            </w:r>
          </w:p>
        </w:tc>
        <w:tc>
          <w:tcPr>
            <w:tcW w:w="1948" w:type="dxa"/>
            <w:gridSpan w:val="2"/>
            <w:vAlign w:val="center"/>
          </w:tcPr>
          <w:p w14:paraId="600D48D5">
            <w:pPr>
              <w:spacing w:line="360" w:lineRule="auto"/>
              <w:rPr>
                <w:rFonts w:ascii="仿宋" w:hAnsi="仿宋" w:eastAsia="仿宋"/>
                <w:sz w:val="24"/>
              </w:rPr>
            </w:pPr>
          </w:p>
        </w:tc>
      </w:tr>
      <w:tr w14:paraId="4E45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11BEBCEA">
            <w:pPr>
              <w:spacing w:line="360" w:lineRule="auto"/>
              <w:rPr>
                <w:rFonts w:ascii="仿宋" w:hAnsi="仿宋" w:eastAsia="仿宋"/>
                <w:sz w:val="24"/>
              </w:rPr>
            </w:pPr>
          </w:p>
        </w:tc>
        <w:tc>
          <w:tcPr>
            <w:tcW w:w="1490" w:type="dxa"/>
            <w:vAlign w:val="center"/>
          </w:tcPr>
          <w:p w14:paraId="5D620EAF">
            <w:pPr>
              <w:spacing w:line="360" w:lineRule="auto"/>
              <w:rPr>
                <w:rFonts w:ascii="仿宋" w:hAnsi="仿宋" w:eastAsia="仿宋"/>
                <w:sz w:val="24"/>
              </w:rPr>
            </w:pPr>
            <w:r>
              <w:rPr>
                <w:rFonts w:hint="eastAsia" w:ascii="仿宋" w:hAnsi="仿宋" w:eastAsia="仿宋"/>
                <w:sz w:val="24"/>
              </w:rPr>
              <w:t>受托人</w:t>
            </w:r>
          </w:p>
        </w:tc>
        <w:tc>
          <w:tcPr>
            <w:tcW w:w="1422" w:type="dxa"/>
            <w:gridSpan w:val="2"/>
            <w:vAlign w:val="center"/>
          </w:tcPr>
          <w:p w14:paraId="15DA39D3">
            <w:pPr>
              <w:spacing w:line="360" w:lineRule="auto"/>
              <w:rPr>
                <w:rFonts w:ascii="仿宋" w:hAnsi="仿宋" w:eastAsia="仿宋"/>
                <w:sz w:val="24"/>
              </w:rPr>
            </w:pPr>
          </w:p>
        </w:tc>
        <w:tc>
          <w:tcPr>
            <w:tcW w:w="713" w:type="dxa"/>
            <w:vMerge w:val="continue"/>
            <w:vAlign w:val="center"/>
          </w:tcPr>
          <w:p w14:paraId="6FE91CDB">
            <w:pPr>
              <w:spacing w:line="360" w:lineRule="auto"/>
              <w:rPr>
                <w:rFonts w:ascii="仿宋" w:hAnsi="仿宋" w:eastAsia="仿宋"/>
                <w:sz w:val="24"/>
              </w:rPr>
            </w:pPr>
          </w:p>
        </w:tc>
        <w:tc>
          <w:tcPr>
            <w:tcW w:w="2051" w:type="dxa"/>
            <w:gridSpan w:val="4"/>
            <w:vAlign w:val="center"/>
          </w:tcPr>
          <w:p w14:paraId="5D04E927">
            <w:pPr>
              <w:spacing w:line="360" w:lineRule="auto"/>
              <w:rPr>
                <w:rFonts w:ascii="仿宋" w:hAnsi="仿宋" w:eastAsia="仿宋"/>
                <w:sz w:val="24"/>
              </w:rPr>
            </w:pPr>
          </w:p>
        </w:tc>
        <w:tc>
          <w:tcPr>
            <w:tcW w:w="851" w:type="dxa"/>
            <w:vAlign w:val="center"/>
          </w:tcPr>
          <w:p w14:paraId="20717714">
            <w:pPr>
              <w:spacing w:line="360" w:lineRule="auto"/>
              <w:rPr>
                <w:rFonts w:ascii="仿宋" w:hAnsi="仿宋" w:eastAsia="仿宋"/>
                <w:sz w:val="24"/>
              </w:rPr>
            </w:pPr>
            <w:r>
              <w:rPr>
                <w:rFonts w:ascii="仿宋" w:hAnsi="仿宋" w:eastAsia="仿宋"/>
                <w:sz w:val="24"/>
              </w:rPr>
              <w:t>邮箱</w:t>
            </w:r>
          </w:p>
        </w:tc>
        <w:tc>
          <w:tcPr>
            <w:tcW w:w="1948" w:type="dxa"/>
            <w:gridSpan w:val="2"/>
            <w:vAlign w:val="center"/>
          </w:tcPr>
          <w:p w14:paraId="3BF2020C">
            <w:pPr>
              <w:spacing w:line="360" w:lineRule="auto"/>
              <w:rPr>
                <w:rFonts w:ascii="仿宋" w:hAnsi="仿宋" w:eastAsia="仿宋"/>
                <w:sz w:val="24"/>
              </w:rPr>
            </w:pPr>
          </w:p>
        </w:tc>
      </w:tr>
      <w:tr w14:paraId="005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5699956C">
            <w:pPr>
              <w:spacing w:line="360" w:lineRule="auto"/>
              <w:rPr>
                <w:rFonts w:ascii="仿宋" w:hAnsi="仿宋" w:eastAsia="仿宋"/>
                <w:sz w:val="24"/>
              </w:rPr>
            </w:pPr>
          </w:p>
        </w:tc>
        <w:tc>
          <w:tcPr>
            <w:tcW w:w="1490" w:type="dxa"/>
            <w:vAlign w:val="center"/>
          </w:tcPr>
          <w:p w14:paraId="5D063742">
            <w:pPr>
              <w:spacing w:line="360" w:lineRule="auto"/>
              <w:rPr>
                <w:rFonts w:ascii="仿宋" w:hAnsi="仿宋" w:eastAsia="仿宋"/>
                <w:sz w:val="24"/>
              </w:rPr>
            </w:pPr>
            <w:r>
              <w:rPr>
                <w:rFonts w:hint="eastAsia" w:ascii="仿宋" w:hAnsi="仿宋" w:eastAsia="仿宋"/>
                <w:sz w:val="24"/>
              </w:rPr>
              <w:t>送达地址</w:t>
            </w:r>
          </w:p>
        </w:tc>
        <w:tc>
          <w:tcPr>
            <w:tcW w:w="6985" w:type="dxa"/>
            <w:gridSpan w:val="10"/>
            <w:vAlign w:val="center"/>
          </w:tcPr>
          <w:p w14:paraId="5282D5D0">
            <w:pPr>
              <w:spacing w:line="360" w:lineRule="auto"/>
              <w:rPr>
                <w:rFonts w:ascii="仿宋" w:hAnsi="仿宋" w:eastAsia="仿宋"/>
                <w:sz w:val="24"/>
              </w:rPr>
            </w:pPr>
          </w:p>
        </w:tc>
      </w:tr>
      <w:tr w14:paraId="4920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4E4B09A8">
            <w:pPr>
              <w:spacing w:line="360" w:lineRule="auto"/>
              <w:rPr>
                <w:rFonts w:ascii="仿宋" w:hAnsi="仿宋" w:eastAsia="仿宋"/>
                <w:sz w:val="24"/>
              </w:rPr>
            </w:pPr>
          </w:p>
        </w:tc>
        <w:tc>
          <w:tcPr>
            <w:tcW w:w="1490" w:type="dxa"/>
            <w:vAlign w:val="center"/>
          </w:tcPr>
          <w:p w14:paraId="2FBE5E28">
            <w:pPr>
              <w:spacing w:line="360" w:lineRule="auto"/>
              <w:rPr>
                <w:rFonts w:ascii="仿宋" w:hAnsi="仿宋" w:eastAsia="仿宋"/>
                <w:sz w:val="24"/>
              </w:rPr>
            </w:pPr>
            <w:r>
              <w:rPr>
                <w:rFonts w:hint="eastAsia" w:ascii="仿宋" w:hAnsi="仿宋" w:eastAsia="仿宋"/>
                <w:sz w:val="24"/>
              </w:rPr>
              <w:t>开户银行</w:t>
            </w:r>
          </w:p>
        </w:tc>
        <w:tc>
          <w:tcPr>
            <w:tcW w:w="2873" w:type="dxa"/>
            <w:gridSpan w:val="4"/>
            <w:vAlign w:val="center"/>
          </w:tcPr>
          <w:p w14:paraId="352EEA84">
            <w:pPr>
              <w:spacing w:line="360" w:lineRule="auto"/>
              <w:rPr>
                <w:rFonts w:ascii="仿宋" w:hAnsi="仿宋" w:eastAsia="仿宋"/>
                <w:sz w:val="24"/>
              </w:rPr>
            </w:pPr>
          </w:p>
        </w:tc>
        <w:tc>
          <w:tcPr>
            <w:tcW w:w="709" w:type="dxa"/>
            <w:vAlign w:val="center"/>
          </w:tcPr>
          <w:p w14:paraId="63E79674">
            <w:pPr>
              <w:spacing w:line="360" w:lineRule="auto"/>
              <w:rPr>
                <w:rFonts w:ascii="仿宋" w:hAnsi="仿宋" w:eastAsia="仿宋"/>
                <w:sz w:val="24"/>
              </w:rPr>
            </w:pPr>
            <w:r>
              <w:rPr>
                <w:rFonts w:hint="eastAsia" w:ascii="仿宋" w:hAnsi="仿宋" w:eastAsia="仿宋"/>
                <w:sz w:val="24"/>
              </w:rPr>
              <w:t>账号</w:t>
            </w:r>
          </w:p>
        </w:tc>
        <w:tc>
          <w:tcPr>
            <w:tcW w:w="3403" w:type="dxa"/>
            <w:gridSpan w:val="5"/>
            <w:vAlign w:val="center"/>
          </w:tcPr>
          <w:p w14:paraId="4683CB70">
            <w:pPr>
              <w:spacing w:line="360" w:lineRule="auto"/>
              <w:rPr>
                <w:rFonts w:ascii="仿宋" w:hAnsi="仿宋" w:eastAsia="仿宋"/>
                <w:sz w:val="24"/>
              </w:rPr>
            </w:pPr>
          </w:p>
        </w:tc>
      </w:tr>
      <w:tr w14:paraId="2D5C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6" w:type="dxa"/>
            <w:vMerge w:val="restart"/>
            <w:vAlign w:val="center"/>
          </w:tcPr>
          <w:p w14:paraId="7AEB4278">
            <w:pPr>
              <w:spacing w:line="360" w:lineRule="auto"/>
              <w:jc w:val="center"/>
              <w:rPr>
                <w:rFonts w:ascii="仿宋" w:hAnsi="仿宋" w:eastAsia="仿宋"/>
                <w:sz w:val="24"/>
              </w:rPr>
            </w:pPr>
            <w:r>
              <w:rPr>
                <w:rFonts w:hint="eastAsia" w:ascii="仿宋" w:hAnsi="仿宋" w:eastAsia="仿宋"/>
                <w:sz w:val="24"/>
              </w:rPr>
              <w:t>债权</w:t>
            </w:r>
          </w:p>
          <w:p w14:paraId="2E61F4C0">
            <w:pPr>
              <w:spacing w:line="360" w:lineRule="auto"/>
              <w:jc w:val="center"/>
              <w:rPr>
                <w:rFonts w:ascii="仿宋" w:hAnsi="仿宋" w:eastAsia="仿宋"/>
                <w:sz w:val="24"/>
              </w:rPr>
            </w:pPr>
            <w:r>
              <w:rPr>
                <w:rFonts w:hint="eastAsia" w:ascii="仿宋" w:hAnsi="仿宋" w:eastAsia="仿宋"/>
                <w:sz w:val="24"/>
              </w:rPr>
              <w:t>情况</w:t>
            </w:r>
          </w:p>
        </w:tc>
        <w:tc>
          <w:tcPr>
            <w:tcW w:w="1490" w:type="dxa"/>
            <w:vAlign w:val="bottom"/>
          </w:tcPr>
          <w:p w14:paraId="7EF726AA">
            <w:pPr>
              <w:spacing w:line="360" w:lineRule="auto"/>
              <w:jc w:val="left"/>
              <w:rPr>
                <w:rFonts w:ascii="仿宋" w:hAnsi="仿宋" w:eastAsia="仿宋"/>
                <w:sz w:val="24"/>
              </w:rPr>
            </w:pPr>
            <w:r>
              <w:rPr>
                <w:rFonts w:hint="eastAsia" w:ascii="仿宋" w:hAnsi="仿宋" w:eastAsia="仿宋"/>
                <w:sz w:val="24"/>
              </w:rPr>
              <w:t>债权金额</w:t>
            </w:r>
          </w:p>
        </w:tc>
        <w:tc>
          <w:tcPr>
            <w:tcW w:w="6985" w:type="dxa"/>
            <w:gridSpan w:val="10"/>
            <w:vAlign w:val="center"/>
          </w:tcPr>
          <w:p w14:paraId="6A933B72">
            <w:pPr>
              <w:spacing w:line="360" w:lineRule="auto"/>
              <w:rPr>
                <w:rFonts w:ascii="仿宋" w:hAnsi="仿宋" w:eastAsia="仿宋"/>
                <w:sz w:val="24"/>
              </w:rPr>
            </w:pPr>
            <w:r>
              <w:rPr>
                <w:rFonts w:hint="eastAsia" w:ascii="仿宋" w:hAnsi="仿宋" w:eastAsia="仿宋"/>
                <w:sz w:val="24"/>
              </w:rPr>
              <w:t>小写（元）：</w:t>
            </w:r>
          </w:p>
        </w:tc>
      </w:tr>
      <w:tr w14:paraId="234E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4E339748">
            <w:pPr>
              <w:spacing w:line="360" w:lineRule="auto"/>
              <w:rPr>
                <w:rFonts w:ascii="仿宋" w:hAnsi="仿宋" w:eastAsia="仿宋"/>
                <w:sz w:val="24"/>
              </w:rPr>
            </w:pPr>
          </w:p>
        </w:tc>
        <w:tc>
          <w:tcPr>
            <w:tcW w:w="1490" w:type="dxa"/>
            <w:vMerge w:val="restart"/>
            <w:vAlign w:val="center"/>
          </w:tcPr>
          <w:p w14:paraId="2C3F818B">
            <w:pPr>
              <w:spacing w:line="360" w:lineRule="auto"/>
              <w:rPr>
                <w:rFonts w:ascii="仿宋" w:hAnsi="仿宋" w:eastAsia="仿宋"/>
                <w:sz w:val="24"/>
              </w:rPr>
            </w:pPr>
            <w:r>
              <w:rPr>
                <w:rFonts w:hint="eastAsia" w:ascii="仿宋" w:hAnsi="仿宋" w:eastAsia="仿宋"/>
                <w:sz w:val="24"/>
              </w:rPr>
              <w:t>债权构成</w:t>
            </w:r>
          </w:p>
        </w:tc>
        <w:tc>
          <w:tcPr>
            <w:tcW w:w="851" w:type="dxa"/>
            <w:vAlign w:val="center"/>
          </w:tcPr>
          <w:p w14:paraId="1B5989EA">
            <w:pPr>
              <w:spacing w:line="360" w:lineRule="auto"/>
              <w:rPr>
                <w:rFonts w:ascii="仿宋" w:hAnsi="仿宋" w:eastAsia="仿宋"/>
                <w:sz w:val="24"/>
              </w:rPr>
            </w:pPr>
            <w:r>
              <w:rPr>
                <w:rFonts w:hint="eastAsia" w:ascii="仿宋" w:hAnsi="仿宋" w:eastAsia="仿宋"/>
                <w:sz w:val="24"/>
              </w:rPr>
              <w:t>本金</w:t>
            </w:r>
          </w:p>
        </w:tc>
        <w:tc>
          <w:tcPr>
            <w:tcW w:w="2022" w:type="dxa"/>
            <w:gridSpan w:val="3"/>
            <w:vAlign w:val="center"/>
          </w:tcPr>
          <w:p w14:paraId="550C965F">
            <w:pPr>
              <w:spacing w:line="360" w:lineRule="auto"/>
              <w:rPr>
                <w:rFonts w:ascii="仿宋" w:hAnsi="仿宋" w:eastAsia="仿宋"/>
                <w:sz w:val="24"/>
              </w:rPr>
            </w:pPr>
          </w:p>
        </w:tc>
        <w:tc>
          <w:tcPr>
            <w:tcW w:w="2164" w:type="dxa"/>
            <w:gridSpan w:val="4"/>
            <w:vAlign w:val="center"/>
          </w:tcPr>
          <w:p w14:paraId="5EF19579">
            <w:pPr>
              <w:spacing w:line="360" w:lineRule="auto"/>
              <w:rPr>
                <w:rFonts w:ascii="仿宋" w:hAnsi="仿宋" w:eastAsia="仿宋"/>
                <w:sz w:val="24"/>
              </w:rPr>
            </w:pPr>
            <w:r>
              <w:rPr>
                <w:rFonts w:hint="eastAsia" w:ascii="仿宋" w:hAnsi="仿宋" w:eastAsia="仿宋"/>
                <w:sz w:val="24"/>
              </w:rPr>
              <w:t>其他1：</w:t>
            </w:r>
            <w:r>
              <w:rPr>
                <w:rFonts w:hint="eastAsia" w:ascii="仿宋" w:hAnsi="仿宋" w:eastAsia="仿宋"/>
                <w:sz w:val="24"/>
                <w:u w:val="single"/>
              </w:rPr>
              <w:t xml:space="preserve">           </w:t>
            </w:r>
            <w:r>
              <w:rPr>
                <w:rFonts w:hint="eastAsia" w:ascii="仿宋" w:hAnsi="仿宋" w:eastAsia="仿宋"/>
                <w:sz w:val="24"/>
              </w:rPr>
              <w:t xml:space="preserve">    </w:t>
            </w:r>
          </w:p>
        </w:tc>
        <w:tc>
          <w:tcPr>
            <w:tcW w:w="1948" w:type="dxa"/>
            <w:gridSpan w:val="2"/>
            <w:vAlign w:val="center"/>
          </w:tcPr>
          <w:p w14:paraId="7500306D">
            <w:pPr>
              <w:spacing w:line="360" w:lineRule="auto"/>
              <w:rPr>
                <w:rFonts w:ascii="仿宋" w:hAnsi="仿宋" w:eastAsia="仿宋"/>
                <w:sz w:val="24"/>
              </w:rPr>
            </w:pPr>
          </w:p>
        </w:tc>
      </w:tr>
      <w:tr w14:paraId="4168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1C722467">
            <w:pPr>
              <w:spacing w:line="360" w:lineRule="auto"/>
              <w:rPr>
                <w:rFonts w:ascii="仿宋" w:hAnsi="仿宋" w:eastAsia="仿宋"/>
                <w:sz w:val="24"/>
              </w:rPr>
            </w:pPr>
          </w:p>
        </w:tc>
        <w:tc>
          <w:tcPr>
            <w:tcW w:w="1490" w:type="dxa"/>
            <w:vMerge w:val="continue"/>
            <w:vAlign w:val="center"/>
          </w:tcPr>
          <w:p w14:paraId="61EB40B5">
            <w:pPr>
              <w:spacing w:line="360" w:lineRule="auto"/>
              <w:rPr>
                <w:rFonts w:ascii="仿宋" w:hAnsi="仿宋" w:eastAsia="仿宋"/>
                <w:sz w:val="24"/>
              </w:rPr>
            </w:pPr>
          </w:p>
        </w:tc>
        <w:tc>
          <w:tcPr>
            <w:tcW w:w="851" w:type="dxa"/>
            <w:vAlign w:val="center"/>
          </w:tcPr>
          <w:p w14:paraId="191E4FED">
            <w:pPr>
              <w:spacing w:line="360" w:lineRule="auto"/>
              <w:rPr>
                <w:rFonts w:ascii="仿宋" w:hAnsi="仿宋" w:eastAsia="仿宋"/>
                <w:sz w:val="24"/>
              </w:rPr>
            </w:pPr>
            <w:r>
              <w:rPr>
                <w:rFonts w:hint="eastAsia" w:ascii="仿宋" w:hAnsi="仿宋" w:eastAsia="仿宋"/>
                <w:sz w:val="24"/>
              </w:rPr>
              <w:t>利息</w:t>
            </w:r>
            <w:r>
              <w:rPr>
                <w:rStyle w:val="11"/>
                <w:rFonts w:hint="eastAsia" w:ascii="仿宋" w:hAnsi="仿宋" w:eastAsia="仿宋"/>
                <w:sz w:val="22"/>
              </w:rPr>
              <w:footnoteReference w:id="0"/>
            </w:r>
          </w:p>
        </w:tc>
        <w:tc>
          <w:tcPr>
            <w:tcW w:w="2022" w:type="dxa"/>
            <w:gridSpan w:val="3"/>
            <w:vAlign w:val="center"/>
          </w:tcPr>
          <w:p w14:paraId="3AECE75A">
            <w:pPr>
              <w:spacing w:line="360" w:lineRule="auto"/>
              <w:rPr>
                <w:rFonts w:ascii="仿宋" w:hAnsi="仿宋" w:eastAsia="仿宋"/>
                <w:sz w:val="24"/>
              </w:rPr>
            </w:pPr>
          </w:p>
        </w:tc>
        <w:tc>
          <w:tcPr>
            <w:tcW w:w="2164" w:type="dxa"/>
            <w:gridSpan w:val="4"/>
            <w:vAlign w:val="center"/>
          </w:tcPr>
          <w:p w14:paraId="2D7440A3">
            <w:pPr>
              <w:spacing w:line="360" w:lineRule="auto"/>
              <w:rPr>
                <w:rFonts w:ascii="仿宋" w:hAnsi="仿宋" w:eastAsia="仿宋"/>
                <w:sz w:val="24"/>
              </w:rPr>
            </w:pPr>
            <w:r>
              <w:rPr>
                <w:rFonts w:hint="eastAsia" w:ascii="仿宋" w:hAnsi="仿宋" w:eastAsia="仿宋"/>
                <w:sz w:val="24"/>
              </w:rPr>
              <w:t>其他2：</w:t>
            </w:r>
            <w:r>
              <w:rPr>
                <w:rFonts w:hint="eastAsia" w:ascii="仿宋" w:hAnsi="仿宋" w:eastAsia="仿宋"/>
                <w:sz w:val="24"/>
                <w:u w:val="single"/>
              </w:rPr>
              <w:t xml:space="preserve">           </w:t>
            </w:r>
            <w:r>
              <w:rPr>
                <w:rFonts w:hint="eastAsia" w:ascii="仿宋" w:hAnsi="仿宋" w:eastAsia="仿宋"/>
                <w:sz w:val="24"/>
              </w:rPr>
              <w:t xml:space="preserve"> </w:t>
            </w:r>
          </w:p>
        </w:tc>
        <w:tc>
          <w:tcPr>
            <w:tcW w:w="1948" w:type="dxa"/>
            <w:gridSpan w:val="2"/>
            <w:vAlign w:val="center"/>
          </w:tcPr>
          <w:p w14:paraId="5FE077FE">
            <w:pPr>
              <w:spacing w:line="360" w:lineRule="auto"/>
              <w:rPr>
                <w:rFonts w:ascii="仿宋" w:hAnsi="仿宋" w:eastAsia="仿宋"/>
                <w:sz w:val="24"/>
              </w:rPr>
            </w:pPr>
          </w:p>
        </w:tc>
      </w:tr>
      <w:tr w14:paraId="5871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54FCC8D7">
            <w:pPr>
              <w:spacing w:line="360" w:lineRule="auto"/>
              <w:rPr>
                <w:rFonts w:ascii="仿宋" w:hAnsi="仿宋" w:eastAsia="仿宋"/>
                <w:sz w:val="24"/>
              </w:rPr>
            </w:pPr>
          </w:p>
        </w:tc>
        <w:tc>
          <w:tcPr>
            <w:tcW w:w="2912" w:type="dxa"/>
            <w:gridSpan w:val="3"/>
            <w:vAlign w:val="center"/>
          </w:tcPr>
          <w:p w14:paraId="00B1D61F">
            <w:pPr>
              <w:spacing w:line="360" w:lineRule="auto"/>
              <w:rPr>
                <w:rFonts w:ascii="仿宋" w:hAnsi="仿宋" w:eastAsia="仿宋"/>
                <w:sz w:val="24"/>
              </w:rPr>
            </w:pPr>
            <w:r>
              <w:rPr>
                <w:rFonts w:hint="eastAsia" w:ascii="仿宋" w:hAnsi="仿宋" w:eastAsia="仿宋"/>
                <w:sz w:val="24"/>
              </w:rPr>
              <w:t>有无财产担保及金额</w:t>
            </w:r>
          </w:p>
        </w:tc>
        <w:tc>
          <w:tcPr>
            <w:tcW w:w="2169" w:type="dxa"/>
            <w:gridSpan w:val="4"/>
            <w:vAlign w:val="center"/>
          </w:tcPr>
          <w:p w14:paraId="417019F6">
            <w:pPr>
              <w:spacing w:line="360" w:lineRule="auto"/>
              <w:ind w:firstLine="240" w:firstLineChars="100"/>
              <w:rPr>
                <w:rFonts w:ascii="仿宋" w:hAnsi="仿宋" w:eastAsia="仿宋"/>
                <w:sz w:val="24"/>
              </w:rPr>
            </w:pPr>
            <w:r>
              <w:rPr>
                <w:rFonts w:hint="eastAsia" w:ascii="仿宋" w:hAnsi="仿宋" w:eastAsia="仿宋"/>
                <w:sz w:val="24"/>
              </w:rPr>
              <w:t>□有   □无</w:t>
            </w:r>
          </w:p>
        </w:tc>
        <w:tc>
          <w:tcPr>
            <w:tcW w:w="1454" w:type="dxa"/>
            <w:gridSpan w:val="3"/>
            <w:vAlign w:val="center"/>
          </w:tcPr>
          <w:p w14:paraId="04A0BCC7">
            <w:pPr>
              <w:spacing w:line="360" w:lineRule="auto"/>
              <w:rPr>
                <w:rFonts w:ascii="仿宋" w:hAnsi="仿宋" w:eastAsia="仿宋"/>
                <w:sz w:val="24"/>
              </w:rPr>
            </w:pPr>
            <w:r>
              <w:rPr>
                <w:rFonts w:hint="eastAsia" w:ascii="仿宋" w:hAnsi="仿宋" w:eastAsia="仿宋"/>
                <w:sz w:val="24"/>
              </w:rPr>
              <w:t>担保金额</w:t>
            </w:r>
          </w:p>
        </w:tc>
        <w:tc>
          <w:tcPr>
            <w:tcW w:w="1940" w:type="dxa"/>
            <w:vAlign w:val="center"/>
          </w:tcPr>
          <w:p w14:paraId="2576C508">
            <w:pPr>
              <w:spacing w:line="360" w:lineRule="auto"/>
              <w:rPr>
                <w:rFonts w:ascii="仿宋" w:hAnsi="仿宋" w:eastAsia="仿宋"/>
                <w:sz w:val="24"/>
              </w:rPr>
            </w:pPr>
          </w:p>
        </w:tc>
      </w:tr>
      <w:tr w14:paraId="5366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6" w:type="dxa"/>
            <w:vMerge w:val="continue"/>
            <w:vAlign w:val="center"/>
          </w:tcPr>
          <w:p w14:paraId="19366024">
            <w:pPr>
              <w:spacing w:line="360" w:lineRule="auto"/>
              <w:rPr>
                <w:rFonts w:ascii="仿宋" w:hAnsi="仿宋" w:eastAsia="仿宋"/>
                <w:sz w:val="24"/>
              </w:rPr>
            </w:pPr>
          </w:p>
        </w:tc>
        <w:tc>
          <w:tcPr>
            <w:tcW w:w="2912" w:type="dxa"/>
            <w:gridSpan w:val="3"/>
            <w:vAlign w:val="center"/>
          </w:tcPr>
          <w:p w14:paraId="5612F9FA">
            <w:pPr>
              <w:spacing w:line="360" w:lineRule="auto"/>
              <w:rPr>
                <w:rFonts w:ascii="仿宋" w:hAnsi="仿宋" w:eastAsia="仿宋"/>
                <w:sz w:val="24"/>
              </w:rPr>
            </w:pPr>
            <w:r>
              <w:rPr>
                <w:rFonts w:hint="eastAsia" w:ascii="仿宋" w:hAnsi="仿宋" w:eastAsia="仿宋"/>
                <w:sz w:val="24"/>
              </w:rPr>
              <w:t>主债务人</w:t>
            </w:r>
          </w:p>
        </w:tc>
        <w:tc>
          <w:tcPr>
            <w:tcW w:w="5563" w:type="dxa"/>
            <w:gridSpan w:val="8"/>
            <w:vAlign w:val="center"/>
          </w:tcPr>
          <w:p w14:paraId="310CCECD">
            <w:pPr>
              <w:spacing w:line="360" w:lineRule="auto"/>
              <w:rPr>
                <w:rFonts w:ascii="仿宋" w:hAnsi="仿宋" w:eastAsia="仿宋"/>
                <w:sz w:val="24"/>
              </w:rPr>
            </w:pPr>
          </w:p>
        </w:tc>
      </w:tr>
      <w:tr w14:paraId="69F0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6" w:type="dxa"/>
            <w:vMerge w:val="continue"/>
            <w:vAlign w:val="center"/>
          </w:tcPr>
          <w:p w14:paraId="1A6EFA3B">
            <w:pPr>
              <w:spacing w:line="360" w:lineRule="auto"/>
              <w:rPr>
                <w:rFonts w:ascii="仿宋" w:hAnsi="仿宋" w:eastAsia="仿宋"/>
                <w:sz w:val="24"/>
              </w:rPr>
            </w:pPr>
          </w:p>
        </w:tc>
        <w:tc>
          <w:tcPr>
            <w:tcW w:w="2912" w:type="dxa"/>
            <w:gridSpan w:val="3"/>
            <w:vAlign w:val="center"/>
          </w:tcPr>
          <w:p w14:paraId="2E8258A4">
            <w:pPr>
              <w:spacing w:line="360" w:lineRule="auto"/>
              <w:rPr>
                <w:rFonts w:ascii="仿宋" w:hAnsi="仿宋" w:eastAsia="仿宋"/>
                <w:sz w:val="24"/>
              </w:rPr>
            </w:pPr>
            <w:r>
              <w:rPr>
                <w:rFonts w:hint="eastAsia" w:ascii="仿宋" w:hAnsi="仿宋" w:eastAsia="仿宋"/>
                <w:sz w:val="24"/>
              </w:rPr>
              <w:t>共同债务人（保证人）</w:t>
            </w:r>
          </w:p>
        </w:tc>
        <w:tc>
          <w:tcPr>
            <w:tcW w:w="5563" w:type="dxa"/>
            <w:gridSpan w:val="8"/>
            <w:vAlign w:val="center"/>
          </w:tcPr>
          <w:p w14:paraId="598F4FB0">
            <w:pPr>
              <w:spacing w:line="360" w:lineRule="auto"/>
              <w:rPr>
                <w:rFonts w:ascii="仿宋" w:hAnsi="仿宋" w:eastAsia="仿宋"/>
                <w:sz w:val="24"/>
              </w:rPr>
            </w:pPr>
          </w:p>
        </w:tc>
      </w:tr>
      <w:tr w14:paraId="3204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Merge w:val="continue"/>
            <w:vAlign w:val="center"/>
          </w:tcPr>
          <w:p w14:paraId="5B5C3898">
            <w:pPr>
              <w:spacing w:line="360" w:lineRule="auto"/>
              <w:rPr>
                <w:rFonts w:ascii="仿宋" w:hAnsi="仿宋" w:eastAsia="仿宋"/>
                <w:sz w:val="24"/>
              </w:rPr>
            </w:pPr>
          </w:p>
        </w:tc>
        <w:tc>
          <w:tcPr>
            <w:tcW w:w="2912" w:type="dxa"/>
            <w:gridSpan w:val="3"/>
            <w:vAlign w:val="center"/>
          </w:tcPr>
          <w:p w14:paraId="7BF3F3E2">
            <w:pPr>
              <w:spacing w:line="360" w:lineRule="auto"/>
              <w:rPr>
                <w:rFonts w:ascii="仿宋" w:hAnsi="仿宋" w:eastAsia="仿宋"/>
                <w:sz w:val="24"/>
              </w:rPr>
            </w:pPr>
            <w:r>
              <w:rPr>
                <w:rFonts w:hint="eastAsia" w:ascii="仿宋" w:hAnsi="仿宋" w:eastAsia="仿宋"/>
                <w:sz w:val="24"/>
              </w:rPr>
              <w:t>有无法院裁判或仲裁裁决</w:t>
            </w:r>
          </w:p>
        </w:tc>
        <w:tc>
          <w:tcPr>
            <w:tcW w:w="2169" w:type="dxa"/>
            <w:gridSpan w:val="4"/>
            <w:vAlign w:val="center"/>
          </w:tcPr>
          <w:p w14:paraId="58E02F0B">
            <w:pPr>
              <w:spacing w:line="360" w:lineRule="auto"/>
              <w:ind w:firstLine="240" w:firstLineChars="100"/>
              <w:rPr>
                <w:rFonts w:ascii="仿宋" w:hAnsi="仿宋" w:eastAsia="仿宋"/>
                <w:sz w:val="24"/>
              </w:rPr>
            </w:pPr>
            <w:r>
              <w:rPr>
                <w:rFonts w:hint="eastAsia" w:ascii="仿宋" w:hAnsi="仿宋" w:eastAsia="仿宋"/>
                <w:sz w:val="24"/>
              </w:rPr>
              <w:t>□有   □无</w:t>
            </w:r>
          </w:p>
        </w:tc>
        <w:tc>
          <w:tcPr>
            <w:tcW w:w="1454" w:type="dxa"/>
            <w:gridSpan w:val="3"/>
            <w:vAlign w:val="center"/>
          </w:tcPr>
          <w:p w14:paraId="2B79A246">
            <w:pPr>
              <w:spacing w:line="360" w:lineRule="auto"/>
              <w:rPr>
                <w:rFonts w:ascii="仿宋" w:hAnsi="仿宋" w:eastAsia="仿宋"/>
                <w:sz w:val="24"/>
              </w:rPr>
            </w:pPr>
            <w:r>
              <w:rPr>
                <w:rFonts w:hint="eastAsia" w:ascii="仿宋" w:hAnsi="仿宋" w:eastAsia="仿宋"/>
                <w:sz w:val="24"/>
              </w:rPr>
              <w:t>有无进入执行</w:t>
            </w:r>
          </w:p>
        </w:tc>
        <w:tc>
          <w:tcPr>
            <w:tcW w:w="1940" w:type="dxa"/>
            <w:vAlign w:val="center"/>
          </w:tcPr>
          <w:p w14:paraId="745312C5">
            <w:pPr>
              <w:spacing w:line="360" w:lineRule="auto"/>
              <w:rPr>
                <w:rFonts w:ascii="仿宋" w:hAnsi="仿宋" w:eastAsia="仿宋"/>
                <w:sz w:val="24"/>
              </w:rPr>
            </w:pPr>
            <w:r>
              <w:rPr>
                <w:rFonts w:hint="eastAsia" w:ascii="仿宋" w:hAnsi="仿宋" w:eastAsia="仿宋"/>
                <w:sz w:val="24"/>
              </w:rPr>
              <w:t>□有   □无</w:t>
            </w:r>
          </w:p>
        </w:tc>
      </w:tr>
      <w:tr w14:paraId="32F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56" w:type="dxa"/>
            <w:vAlign w:val="center"/>
          </w:tcPr>
          <w:p w14:paraId="600ED39F">
            <w:pPr>
              <w:rPr>
                <w:rFonts w:ascii="仿宋" w:hAnsi="仿宋" w:eastAsia="仿宋"/>
                <w:sz w:val="24"/>
              </w:rPr>
            </w:pPr>
            <w:r>
              <w:rPr>
                <w:rFonts w:hint="eastAsia" w:ascii="仿宋" w:hAnsi="仿宋" w:eastAsia="仿宋"/>
                <w:sz w:val="24"/>
              </w:rPr>
              <w:t>债权事实与理由</w:t>
            </w:r>
          </w:p>
        </w:tc>
        <w:tc>
          <w:tcPr>
            <w:tcW w:w="8475" w:type="dxa"/>
            <w:gridSpan w:val="11"/>
            <w:vAlign w:val="center"/>
          </w:tcPr>
          <w:p w14:paraId="33D9774B">
            <w:pPr>
              <w:spacing w:line="360" w:lineRule="auto"/>
              <w:rPr>
                <w:rFonts w:ascii="仿宋" w:hAnsi="仿宋" w:eastAsia="仿宋"/>
                <w:sz w:val="24"/>
              </w:rPr>
            </w:pPr>
          </w:p>
          <w:p w14:paraId="38C24DBD">
            <w:pPr>
              <w:spacing w:line="360" w:lineRule="auto"/>
              <w:rPr>
                <w:rFonts w:ascii="仿宋" w:hAnsi="仿宋" w:eastAsia="仿宋"/>
                <w:sz w:val="24"/>
              </w:rPr>
            </w:pPr>
          </w:p>
          <w:p w14:paraId="112D2F2B">
            <w:pPr>
              <w:spacing w:line="360" w:lineRule="auto"/>
              <w:rPr>
                <w:rFonts w:ascii="仿宋" w:hAnsi="仿宋" w:eastAsia="仿宋"/>
                <w:sz w:val="24"/>
              </w:rPr>
            </w:pPr>
          </w:p>
          <w:p w14:paraId="0D77407E">
            <w:pPr>
              <w:spacing w:line="360" w:lineRule="auto"/>
              <w:rPr>
                <w:rFonts w:ascii="仿宋" w:hAnsi="仿宋" w:eastAsia="仿宋"/>
                <w:sz w:val="24"/>
              </w:rPr>
            </w:pPr>
          </w:p>
        </w:tc>
      </w:tr>
      <w:tr w14:paraId="6439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56" w:type="dxa"/>
            <w:vAlign w:val="center"/>
          </w:tcPr>
          <w:p w14:paraId="034F6143">
            <w:pPr>
              <w:spacing w:line="480" w:lineRule="auto"/>
              <w:rPr>
                <w:rFonts w:ascii="仿宋" w:hAnsi="仿宋" w:eastAsia="仿宋"/>
                <w:sz w:val="24"/>
              </w:rPr>
            </w:pPr>
            <w:r>
              <w:rPr>
                <w:rFonts w:hint="eastAsia" w:ascii="仿宋" w:hAnsi="仿宋" w:eastAsia="仿宋"/>
                <w:sz w:val="24"/>
              </w:rPr>
              <w:t>声明</w:t>
            </w:r>
          </w:p>
        </w:tc>
        <w:tc>
          <w:tcPr>
            <w:tcW w:w="8475" w:type="dxa"/>
            <w:gridSpan w:val="11"/>
            <w:vAlign w:val="center"/>
          </w:tcPr>
          <w:p w14:paraId="1752F2CD">
            <w:pPr>
              <w:ind w:firstLine="480" w:firstLineChars="200"/>
              <w:rPr>
                <w:rFonts w:ascii="仿宋" w:hAnsi="仿宋" w:eastAsia="仿宋"/>
                <w:sz w:val="24"/>
              </w:rPr>
            </w:pPr>
            <w:r>
              <w:rPr>
                <w:rFonts w:hint="eastAsia" w:ascii="仿宋" w:hAnsi="仿宋" w:eastAsia="仿宋"/>
                <w:sz w:val="24"/>
              </w:rPr>
              <w:t>我（单位）已经如实提供债权申报信息，并保证上述资料真实、完整。我（单位）同意管理人：按上述银行账户进行分配；按上述送达地址送达文书；按上述通讯方式</w:t>
            </w:r>
            <w:r>
              <w:rPr>
                <w:rFonts w:ascii="仿宋" w:hAnsi="仿宋" w:eastAsia="仿宋"/>
                <w:sz w:val="24"/>
              </w:rPr>
              <w:t>（</w:t>
            </w:r>
            <w:r>
              <w:rPr>
                <w:rFonts w:hint="eastAsia" w:ascii="仿宋" w:hAnsi="仿宋" w:eastAsia="仿宋"/>
                <w:sz w:val="24"/>
              </w:rPr>
              <w:t>包括</w:t>
            </w:r>
            <w:r>
              <w:rPr>
                <w:rFonts w:ascii="仿宋" w:hAnsi="仿宋" w:eastAsia="仿宋"/>
                <w:sz w:val="24"/>
              </w:rPr>
              <w:t>电话、</w:t>
            </w:r>
            <w:r>
              <w:rPr>
                <w:rFonts w:hint="eastAsia" w:ascii="仿宋" w:hAnsi="仿宋" w:eastAsia="仿宋"/>
                <w:sz w:val="24"/>
              </w:rPr>
              <w:t>短信</w:t>
            </w:r>
            <w:r>
              <w:rPr>
                <w:rFonts w:ascii="仿宋" w:hAnsi="仿宋" w:eastAsia="仿宋"/>
                <w:sz w:val="24"/>
              </w:rPr>
              <w:t>、电子邮件）</w:t>
            </w:r>
            <w:r>
              <w:rPr>
                <w:rFonts w:hint="eastAsia" w:ascii="仿宋" w:hAnsi="仿宋" w:eastAsia="仿宋"/>
                <w:sz w:val="24"/>
              </w:rPr>
              <w:t>进行电子送达（</w:t>
            </w:r>
            <w:r>
              <w:rPr>
                <w:rFonts w:ascii="仿宋" w:hAnsi="仿宋" w:eastAsia="仿宋"/>
                <w:sz w:val="24"/>
              </w:rPr>
              <w:t>发送方设备显示发送成功</w:t>
            </w:r>
            <w:r>
              <w:rPr>
                <w:rFonts w:hint="eastAsia" w:ascii="仿宋" w:hAnsi="仿宋" w:eastAsia="仿宋"/>
                <w:sz w:val="24"/>
              </w:rPr>
              <w:t>即</w:t>
            </w:r>
            <w:r>
              <w:rPr>
                <w:rFonts w:ascii="仿宋" w:hAnsi="仿宋" w:eastAsia="仿宋"/>
                <w:sz w:val="24"/>
              </w:rPr>
              <w:t>视为送达</w:t>
            </w:r>
            <w:r>
              <w:rPr>
                <w:rFonts w:hint="eastAsia" w:ascii="仿宋" w:hAnsi="仿宋" w:eastAsia="仿宋"/>
                <w:sz w:val="24"/>
              </w:rPr>
              <w:t>）。如发生我（单位）上述信息的变更，将以书面方式告知管理人。</w:t>
            </w:r>
          </w:p>
        </w:tc>
      </w:tr>
    </w:tbl>
    <w:p w14:paraId="08A89CAD">
      <w:pPr>
        <w:spacing w:before="156" w:beforeLines="50" w:after="156" w:afterLines="50"/>
        <w:ind w:firstLine="3240" w:firstLineChars="1350"/>
        <w:rPr>
          <w:rFonts w:ascii="仿宋" w:hAnsi="仿宋" w:eastAsia="仿宋"/>
          <w:sz w:val="24"/>
        </w:rPr>
      </w:pPr>
      <w:r>
        <w:rPr>
          <w:rFonts w:hint="eastAsia" w:ascii="仿宋" w:hAnsi="仿宋" w:eastAsia="仿宋"/>
          <w:sz w:val="24"/>
        </w:rPr>
        <w:t xml:space="preserve">申报人（签名或盖章）： </w:t>
      </w:r>
    </w:p>
    <w:p w14:paraId="478F5C48">
      <w:pPr>
        <w:ind w:firstLine="4560" w:firstLineChars="1900"/>
        <w:rPr>
          <w:rFonts w:ascii="仿宋" w:hAnsi="仿宋" w:eastAsia="仿宋"/>
          <w:sz w:val="24"/>
        </w:rPr>
      </w:pPr>
      <w:r>
        <w:rPr>
          <w:rFonts w:hint="eastAsia" w:ascii="仿宋" w:hAnsi="仿宋" w:eastAsia="仿宋"/>
          <w:sz w:val="24"/>
        </w:rPr>
        <w:t>申报日期：</w:t>
      </w:r>
    </w:p>
    <w:p w14:paraId="61D42247">
      <w:pPr>
        <w:spacing w:before="156" w:after="156"/>
        <w:rPr>
          <w:rFonts w:ascii="仿宋" w:hAnsi="仿宋" w:eastAsia="仿宋"/>
        </w:rPr>
      </w:pPr>
      <w:r>
        <w:rPr>
          <w:rFonts w:hint="eastAsia" w:ascii="仿宋" w:hAnsi="仿宋" w:eastAsia="仿宋"/>
        </w:rPr>
        <w:t>附页：</w:t>
      </w:r>
    </w:p>
    <w:p w14:paraId="2233DBC1">
      <w:pPr>
        <w:spacing w:before="156" w:after="156"/>
        <w:jc w:val="center"/>
        <w:rPr>
          <w:rFonts w:ascii="黑体" w:hAnsi="黑体" w:eastAsia="黑体"/>
          <w:sz w:val="32"/>
          <w:szCs w:val="32"/>
        </w:rPr>
      </w:pPr>
      <w:r>
        <w:rPr>
          <w:rFonts w:hint="eastAsia" w:ascii="黑体" w:hAnsi="黑体" w:eastAsia="黑体"/>
          <w:sz w:val="32"/>
          <w:szCs w:val="32"/>
        </w:rPr>
        <w:t>债权计算清单</w:t>
      </w:r>
    </w:p>
    <w:p w14:paraId="3A824C69">
      <w:pPr>
        <w:spacing w:before="156" w:after="156"/>
        <w:rPr>
          <w:rFonts w:ascii="仿宋" w:hAnsi="仿宋" w:eastAsia="仿宋"/>
        </w:rPr>
      </w:pPr>
    </w:p>
    <w:p w14:paraId="33BA350F">
      <w:pPr>
        <w:spacing w:before="156" w:after="156"/>
        <w:rPr>
          <w:rFonts w:ascii="仿宋" w:hAnsi="仿宋" w:eastAsia="仿宋"/>
        </w:rPr>
      </w:pPr>
    </w:p>
    <w:p w14:paraId="09923CEC">
      <w:pPr>
        <w:spacing w:before="156" w:after="156"/>
        <w:rPr>
          <w:rFonts w:ascii="仿宋" w:hAnsi="仿宋" w:eastAsia="仿宋"/>
        </w:rPr>
      </w:pPr>
    </w:p>
    <w:p w14:paraId="4A37CD40">
      <w:pPr>
        <w:spacing w:before="156" w:after="156"/>
        <w:rPr>
          <w:rFonts w:ascii="仿宋" w:hAnsi="仿宋" w:eastAsia="仿宋"/>
        </w:rPr>
      </w:pPr>
    </w:p>
    <w:p w14:paraId="59C9EDD6">
      <w:pPr>
        <w:spacing w:before="156" w:after="156"/>
        <w:rPr>
          <w:rFonts w:ascii="仿宋" w:hAnsi="仿宋" w:eastAsia="仿宋"/>
        </w:rPr>
      </w:pPr>
    </w:p>
    <w:p w14:paraId="32B5FF90">
      <w:pPr>
        <w:spacing w:before="156" w:after="156"/>
        <w:rPr>
          <w:rFonts w:ascii="仿宋" w:hAnsi="仿宋" w:eastAsia="仿宋"/>
        </w:rPr>
      </w:pPr>
    </w:p>
    <w:p w14:paraId="0B1A0278">
      <w:pPr>
        <w:spacing w:before="156" w:after="156"/>
        <w:rPr>
          <w:rFonts w:ascii="仿宋" w:hAnsi="仿宋" w:eastAsia="仿宋"/>
        </w:rPr>
      </w:pPr>
    </w:p>
    <w:p w14:paraId="7FDD702F">
      <w:pPr>
        <w:spacing w:before="156" w:after="156"/>
        <w:rPr>
          <w:rFonts w:ascii="仿宋" w:hAnsi="仿宋" w:eastAsia="仿宋"/>
        </w:rPr>
      </w:pPr>
    </w:p>
    <w:p w14:paraId="6D25BCEC">
      <w:pPr>
        <w:spacing w:before="156" w:after="156"/>
        <w:rPr>
          <w:rFonts w:ascii="仿宋" w:hAnsi="仿宋" w:eastAsia="仿宋"/>
        </w:rPr>
      </w:pPr>
    </w:p>
    <w:p w14:paraId="5BCDA1B1">
      <w:pPr>
        <w:spacing w:before="156" w:after="156"/>
        <w:rPr>
          <w:rFonts w:ascii="仿宋" w:hAnsi="仿宋" w:eastAsia="仿宋"/>
        </w:rPr>
      </w:pPr>
    </w:p>
    <w:p w14:paraId="7AC0FC28">
      <w:pPr>
        <w:spacing w:before="156" w:after="156"/>
        <w:rPr>
          <w:rFonts w:ascii="仿宋" w:hAnsi="仿宋" w:eastAsia="仿宋"/>
        </w:rPr>
      </w:pPr>
    </w:p>
    <w:p w14:paraId="58968A35">
      <w:pPr>
        <w:spacing w:before="156" w:after="156"/>
        <w:rPr>
          <w:rFonts w:ascii="仿宋" w:hAnsi="仿宋" w:eastAsia="仿宋"/>
        </w:rPr>
      </w:pPr>
    </w:p>
    <w:p w14:paraId="224100E0">
      <w:pPr>
        <w:spacing w:before="156" w:after="156"/>
        <w:rPr>
          <w:rFonts w:ascii="仿宋" w:hAnsi="仿宋" w:eastAsia="仿宋"/>
        </w:rPr>
      </w:pPr>
    </w:p>
    <w:p w14:paraId="32CB6140">
      <w:pPr>
        <w:spacing w:before="156" w:after="156"/>
        <w:rPr>
          <w:rFonts w:ascii="仿宋" w:hAnsi="仿宋" w:eastAsia="仿宋"/>
        </w:rPr>
      </w:pPr>
    </w:p>
    <w:p w14:paraId="3F5E9FDA">
      <w:pPr>
        <w:spacing w:before="156" w:after="156"/>
        <w:rPr>
          <w:rFonts w:ascii="仿宋" w:hAnsi="仿宋" w:eastAsia="仿宋"/>
        </w:rPr>
      </w:pPr>
    </w:p>
    <w:p w14:paraId="2C27529A">
      <w:pPr>
        <w:spacing w:before="156" w:after="156"/>
        <w:rPr>
          <w:rFonts w:ascii="仿宋" w:hAnsi="仿宋" w:eastAsia="仿宋"/>
        </w:rPr>
      </w:pPr>
    </w:p>
    <w:p w14:paraId="7B98A0B4">
      <w:pPr>
        <w:spacing w:before="156" w:after="156"/>
        <w:rPr>
          <w:rFonts w:ascii="仿宋" w:hAnsi="仿宋" w:eastAsia="仿宋"/>
        </w:rPr>
      </w:pPr>
    </w:p>
    <w:p w14:paraId="295A1387">
      <w:pPr>
        <w:spacing w:before="156" w:after="156"/>
        <w:rPr>
          <w:rFonts w:ascii="仿宋" w:hAnsi="仿宋" w:eastAsia="仿宋"/>
        </w:rPr>
      </w:pPr>
    </w:p>
    <w:p w14:paraId="7FABD883">
      <w:pPr>
        <w:spacing w:before="156" w:after="156"/>
        <w:rPr>
          <w:rFonts w:ascii="仿宋" w:hAnsi="仿宋" w:eastAsia="仿宋"/>
        </w:rPr>
      </w:pPr>
    </w:p>
    <w:p w14:paraId="7E9E1BD0">
      <w:pPr>
        <w:spacing w:before="156" w:after="156"/>
        <w:rPr>
          <w:rFonts w:ascii="仿宋" w:hAnsi="仿宋" w:eastAsia="仿宋"/>
        </w:rPr>
      </w:pPr>
    </w:p>
    <w:p w14:paraId="129DEF14">
      <w:pPr>
        <w:spacing w:before="156" w:after="156"/>
        <w:rPr>
          <w:rFonts w:ascii="仿宋" w:hAnsi="仿宋" w:eastAsia="仿宋"/>
        </w:rPr>
      </w:pPr>
    </w:p>
    <w:p w14:paraId="4FE99720">
      <w:pPr>
        <w:spacing w:before="156" w:after="156"/>
        <w:ind w:firstLine="4095" w:firstLineChars="1950"/>
        <w:rPr>
          <w:rFonts w:ascii="仿宋" w:hAnsi="仿宋" w:eastAsia="仿宋"/>
        </w:rPr>
      </w:pPr>
      <w:r>
        <w:rPr>
          <w:rFonts w:hint="eastAsia" w:ascii="仿宋" w:hAnsi="仿宋" w:eastAsia="仿宋"/>
        </w:rPr>
        <w:t>债权人（受托人）：</w:t>
      </w:r>
    </w:p>
    <w:p w14:paraId="4F577DB1">
      <w:pPr>
        <w:spacing w:before="156" w:after="156"/>
        <w:ind w:firstLine="4305" w:firstLineChars="2050"/>
        <w:rPr>
          <w:rFonts w:ascii="仿宋" w:hAnsi="仿宋" w:eastAsia="仿宋"/>
        </w:rPr>
      </w:pPr>
    </w:p>
    <w:p w14:paraId="6A7DCBAF">
      <w:pPr>
        <w:spacing w:before="156" w:after="156"/>
        <w:jc w:val="right"/>
        <w:rPr>
          <w:rFonts w:ascii="仿宋" w:hAnsi="仿宋" w:eastAsia="仿宋"/>
        </w:rPr>
      </w:pPr>
      <w:r>
        <w:rPr>
          <w:rFonts w:hint="eastAsia" w:ascii="仿宋" w:hAnsi="仿宋" w:eastAsia="仿宋"/>
        </w:rPr>
        <w:t>年    月    日</w:t>
      </w:r>
    </w:p>
    <w:p w14:paraId="76FBF75A">
      <w:pPr>
        <w:spacing w:before="156" w:after="156"/>
        <w:jc w:val="right"/>
        <w:rPr>
          <w:rFonts w:ascii="仿宋" w:hAnsi="仿宋" w:eastAsia="仿宋"/>
        </w:rPr>
      </w:pPr>
    </w:p>
    <w:p w14:paraId="3B4D1E6C">
      <w:pPr>
        <w:spacing w:before="156" w:after="156"/>
        <w:rPr>
          <w:rFonts w:ascii="仿宋" w:hAnsi="仿宋" w:eastAsia="仿宋"/>
        </w:rPr>
      </w:pPr>
      <w:r>
        <w:rPr>
          <w:rFonts w:hint="eastAsia" w:ascii="仿宋" w:hAnsi="仿宋" w:eastAsia="仿宋"/>
          <w:b/>
        </w:rPr>
        <w:t>提示：债权人债权构成中，若有利息或违约金（赔偿金），应单独附页，列明计算过程及相关说明，否则有可能因为事实不清导致无法确认。</w:t>
      </w:r>
    </w:p>
    <w:p w14:paraId="1894F046">
      <w:pPr>
        <w:spacing w:before="156" w:beforeLines="50" w:after="156" w:afterLines="50" w:line="360" w:lineRule="auto"/>
        <w:jc w:val="center"/>
        <w:rPr>
          <w:rFonts w:ascii="黑体" w:hAnsi="黑体" w:eastAsia="黑体"/>
          <w:sz w:val="24"/>
        </w:rPr>
      </w:pPr>
      <w:r>
        <w:rPr>
          <w:rFonts w:hint="eastAsia" w:ascii="仿宋" w:hAnsi="仿宋" w:eastAsia="仿宋" w:cs="Tahoma"/>
          <w:b/>
          <w:sz w:val="24"/>
        </w:rPr>
        <w:br w:type="page"/>
      </w:r>
      <w:r>
        <w:rPr>
          <w:rFonts w:hint="eastAsia" w:ascii="黑体" w:hAnsi="黑体" w:eastAsia="黑体"/>
          <w:sz w:val="32"/>
          <w:szCs w:val="32"/>
        </w:rPr>
        <w:t>债权申报文件清单</w:t>
      </w:r>
      <w:r>
        <w:rPr>
          <w:rFonts w:hint="eastAsia" w:ascii="黑体" w:hAnsi="黑体" w:eastAsia="黑体"/>
          <w:sz w:val="30"/>
          <w:szCs w:val="30"/>
        </w:rPr>
        <w:t xml:space="preserve">                                      </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77"/>
        <w:gridCol w:w="3005"/>
        <w:gridCol w:w="709"/>
        <w:gridCol w:w="709"/>
        <w:gridCol w:w="1134"/>
        <w:gridCol w:w="1984"/>
      </w:tblGrid>
      <w:tr w14:paraId="39D8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00" w:type="dxa"/>
            <w:gridSpan w:val="7"/>
            <w:vAlign w:val="center"/>
          </w:tcPr>
          <w:p w14:paraId="24D27B82">
            <w:pPr>
              <w:jc w:val="left"/>
              <w:rPr>
                <w:rFonts w:ascii="仿宋" w:hAnsi="仿宋" w:eastAsia="仿宋"/>
                <w:sz w:val="24"/>
              </w:rPr>
            </w:pPr>
            <w:r>
              <w:rPr>
                <w:rFonts w:hint="eastAsia" w:ascii="仿宋" w:hAnsi="仿宋" w:eastAsia="仿宋"/>
                <w:sz w:val="24"/>
              </w:rPr>
              <w:t>债权人(全称)：</w:t>
            </w:r>
          </w:p>
        </w:tc>
      </w:tr>
      <w:tr w14:paraId="4C2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964" w:type="dxa"/>
            <w:gridSpan w:val="3"/>
            <w:vAlign w:val="center"/>
          </w:tcPr>
          <w:p w14:paraId="514AC237">
            <w:pPr>
              <w:jc w:val="center"/>
              <w:rPr>
                <w:rFonts w:ascii="仿宋" w:hAnsi="仿宋" w:eastAsia="仿宋"/>
                <w:sz w:val="24"/>
              </w:rPr>
            </w:pPr>
            <w:r>
              <w:rPr>
                <w:rFonts w:hint="eastAsia" w:ascii="仿宋" w:hAnsi="仿宋" w:eastAsia="仿宋"/>
                <w:sz w:val="24"/>
              </w:rPr>
              <w:t>申报债权文件目录</w:t>
            </w:r>
          </w:p>
          <w:p w14:paraId="3C09981D">
            <w:pPr>
              <w:jc w:val="center"/>
              <w:rPr>
                <w:rFonts w:ascii="仿宋" w:hAnsi="仿宋" w:eastAsia="仿宋"/>
                <w:sz w:val="24"/>
              </w:rPr>
            </w:pPr>
            <w:r>
              <w:rPr>
                <w:rFonts w:hint="eastAsia" w:ascii="仿宋" w:hAnsi="仿宋" w:eastAsia="仿宋"/>
                <w:sz w:val="24"/>
              </w:rPr>
              <w:t>（本页不足，可附页）</w:t>
            </w:r>
          </w:p>
        </w:tc>
        <w:tc>
          <w:tcPr>
            <w:tcW w:w="709" w:type="dxa"/>
            <w:vAlign w:val="center"/>
          </w:tcPr>
          <w:p w14:paraId="571D6C19">
            <w:pPr>
              <w:jc w:val="center"/>
              <w:rPr>
                <w:rFonts w:ascii="仿宋" w:hAnsi="仿宋" w:eastAsia="仿宋"/>
                <w:sz w:val="24"/>
              </w:rPr>
            </w:pPr>
            <w:r>
              <w:rPr>
                <w:rFonts w:hint="eastAsia" w:ascii="仿宋" w:hAnsi="仿宋" w:eastAsia="仿宋"/>
                <w:sz w:val="24"/>
              </w:rPr>
              <w:t>份数</w:t>
            </w:r>
          </w:p>
        </w:tc>
        <w:tc>
          <w:tcPr>
            <w:tcW w:w="709" w:type="dxa"/>
            <w:vAlign w:val="center"/>
          </w:tcPr>
          <w:p w14:paraId="1EC8D393">
            <w:pPr>
              <w:jc w:val="center"/>
              <w:rPr>
                <w:rFonts w:ascii="仿宋" w:hAnsi="仿宋" w:eastAsia="仿宋"/>
                <w:sz w:val="24"/>
              </w:rPr>
            </w:pPr>
            <w:r>
              <w:rPr>
                <w:rFonts w:hint="eastAsia" w:ascii="仿宋" w:hAnsi="仿宋" w:eastAsia="仿宋"/>
                <w:sz w:val="24"/>
              </w:rPr>
              <w:t>页数</w:t>
            </w:r>
          </w:p>
        </w:tc>
        <w:tc>
          <w:tcPr>
            <w:tcW w:w="1134" w:type="dxa"/>
            <w:vAlign w:val="center"/>
          </w:tcPr>
          <w:p w14:paraId="196975BD">
            <w:pPr>
              <w:jc w:val="center"/>
              <w:rPr>
                <w:rFonts w:ascii="仿宋" w:hAnsi="仿宋" w:eastAsia="仿宋"/>
                <w:sz w:val="24"/>
              </w:rPr>
            </w:pPr>
            <w:r>
              <w:rPr>
                <w:rFonts w:hint="eastAsia" w:ascii="仿宋" w:hAnsi="仿宋" w:eastAsia="仿宋"/>
                <w:sz w:val="24"/>
              </w:rPr>
              <w:t>原件或</w:t>
            </w:r>
          </w:p>
          <w:p w14:paraId="7DD68423">
            <w:pPr>
              <w:jc w:val="center"/>
              <w:rPr>
                <w:rFonts w:ascii="仿宋" w:hAnsi="仿宋" w:eastAsia="仿宋"/>
                <w:sz w:val="24"/>
              </w:rPr>
            </w:pPr>
            <w:r>
              <w:rPr>
                <w:rFonts w:hint="eastAsia" w:ascii="仿宋" w:hAnsi="仿宋" w:eastAsia="仿宋"/>
                <w:sz w:val="24"/>
              </w:rPr>
              <w:t>复印件</w:t>
            </w:r>
          </w:p>
        </w:tc>
        <w:tc>
          <w:tcPr>
            <w:tcW w:w="1984" w:type="dxa"/>
            <w:vAlign w:val="center"/>
          </w:tcPr>
          <w:p w14:paraId="29982090">
            <w:pPr>
              <w:jc w:val="center"/>
              <w:rPr>
                <w:rFonts w:ascii="仿宋" w:hAnsi="仿宋" w:eastAsia="仿宋"/>
                <w:sz w:val="24"/>
              </w:rPr>
            </w:pPr>
            <w:r>
              <w:rPr>
                <w:rFonts w:hint="eastAsia" w:ascii="仿宋" w:hAnsi="仿宋" w:eastAsia="仿宋"/>
                <w:sz w:val="24"/>
              </w:rPr>
              <w:t>备注</w:t>
            </w:r>
          </w:p>
        </w:tc>
      </w:tr>
      <w:tr w14:paraId="6FA3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82" w:type="dxa"/>
            <w:vMerge w:val="restart"/>
            <w:vAlign w:val="center"/>
          </w:tcPr>
          <w:p w14:paraId="66E36EEA">
            <w:pPr>
              <w:jc w:val="center"/>
              <w:rPr>
                <w:rFonts w:ascii="仿宋" w:hAnsi="仿宋" w:eastAsia="仿宋"/>
                <w:sz w:val="24"/>
              </w:rPr>
            </w:pPr>
            <w:r>
              <w:rPr>
                <w:rFonts w:hint="eastAsia" w:ascii="仿宋" w:hAnsi="仿宋" w:eastAsia="仿宋"/>
                <w:sz w:val="24"/>
              </w:rPr>
              <w:t>主体资格</w:t>
            </w:r>
          </w:p>
        </w:tc>
        <w:tc>
          <w:tcPr>
            <w:tcW w:w="3482" w:type="dxa"/>
            <w:gridSpan w:val="2"/>
            <w:vAlign w:val="center"/>
          </w:tcPr>
          <w:p w14:paraId="3E22E44B">
            <w:pPr>
              <w:jc w:val="center"/>
              <w:rPr>
                <w:rFonts w:ascii="仿宋" w:hAnsi="仿宋" w:eastAsia="仿宋"/>
                <w:sz w:val="24"/>
              </w:rPr>
            </w:pPr>
            <w:r>
              <w:rPr>
                <w:rFonts w:hint="eastAsia" w:ascii="仿宋" w:hAnsi="仿宋" w:eastAsia="仿宋"/>
                <w:sz w:val="24"/>
              </w:rPr>
              <w:t>法人或其他组织：营业执照、法定代表人身份证明书</w:t>
            </w:r>
          </w:p>
        </w:tc>
        <w:tc>
          <w:tcPr>
            <w:tcW w:w="709" w:type="dxa"/>
            <w:vMerge w:val="restart"/>
            <w:vAlign w:val="center"/>
          </w:tcPr>
          <w:p w14:paraId="5B9CF08E">
            <w:pPr>
              <w:jc w:val="center"/>
              <w:rPr>
                <w:rFonts w:ascii="仿宋" w:hAnsi="仿宋" w:eastAsia="仿宋"/>
                <w:sz w:val="24"/>
              </w:rPr>
            </w:pPr>
          </w:p>
        </w:tc>
        <w:tc>
          <w:tcPr>
            <w:tcW w:w="709" w:type="dxa"/>
            <w:vMerge w:val="restart"/>
            <w:vAlign w:val="center"/>
          </w:tcPr>
          <w:p w14:paraId="2EC5533A">
            <w:pPr>
              <w:jc w:val="center"/>
              <w:rPr>
                <w:rFonts w:ascii="仿宋" w:hAnsi="仿宋" w:eastAsia="仿宋"/>
                <w:sz w:val="24"/>
              </w:rPr>
            </w:pPr>
          </w:p>
        </w:tc>
        <w:tc>
          <w:tcPr>
            <w:tcW w:w="1134" w:type="dxa"/>
            <w:vMerge w:val="restart"/>
            <w:vAlign w:val="center"/>
          </w:tcPr>
          <w:p w14:paraId="6316912A">
            <w:pPr>
              <w:jc w:val="center"/>
              <w:rPr>
                <w:rFonts w:ascii="仿宋" w:hAnsi="仿宋" w:eastAsia="仿宋"/>
                <w:sz w:val="24"/>
              </w:rPr>
            </w:pPr>
            <w:r>
              <w:rPr>
                <w:rFonts w:hint="eastAsia" w:ascii="仿宋" w:hAnsi="仿宋" w:eastAsia="仿宋"/>
                <w:sz w:val="24"/>
              </w:rPr>
              <w:t>复印件/原件</w:t>
            </w:r>
          </w:p>
        </w:tc>
        <w:tc>
          <w:tcPr>
            <w:tcW w:w="1984" w:type="dxa"/>
            <w:vMerge w:val="restart"/>
            <w:vAlign w:val="center"/>
          </w:tcPr>
          <w:p w14:paraId="73CBE1D4">
            <w:pPr>
              <w:jc w:val="center"/>
              <w:rPr>
                <w:rFonts w:ascii="仿宋" w:hAnsi="仿宋" w:eastAsia="仿宋"/>
                <w:sz w:val="24"/>
              </w:rPr>
            </w:pPr>
            <w:r>
              <w:rPr>
                <w:rFonts w:hint="eastAsia" w:ascii="仿宋" w:hAnsi="仿宋" w:eastAsia="仿宋"/>
                <w:sz w:val="24"/>
              </w:rPr>
              <w:t>营业执照、法定代表人身份证明等须</w:t>
            </w:r>
            <w:r>
              <w:rPr>
                <w:rFonts w:hint="eastAsia" w:ascii="仿宋" w:hAnsi="仿宋" w:eastAsia="仿宋"/>
                <w:b/>
                <w:sz w:val="24"/>
              </w:rPr>
              <w:t>盖章</w:t>
            </w:r>
            <w:r>
              <w:rPr>
                <w:rFonts w:hint="eastAsia" w:ascii="仿宋" w:hAnsi="仿宋" w:eastAsia="仿宋"/>
                <w:sz w:val="24"/>
              </w:rPr>
              <w:t>，身份证复印件须与原件一致并</w:t>
            </w:r>
            <w:r>
              <w:rPr>
                <w:rFonts w:hint="eastAsia" w:ascii="仿宋" w:hAnsi="仿宋" w:eastAsia="仿宋"/>
                <w:b/>
                <w:sz w:val="24"/>
              </w:rPr>
              <w:t>签名。</w:t>
            </w:r>
          </w:p>
        </w:tc>
      </w:tr>
      <w:tr w14:paraId="176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82" w:type="dxa"/>
            <w:vMerge w:val="continue"/>
            <w:vAlign w:val="center"/>
          </w:tcPr>
          <w:p w14:paraId="6E62D48A">
            <w:pPr>
              <w:jc w:val="center"/>
              <w:rPr>
                <w:rFonts w:ascii="仿宋" w:hAnsi="仿宋" w:eastAsia="仿宋"/>
                <w:sz w:val="24"/>
              </w:rPr>
            </w:pPr>
          </w:p>
        </w:tc>
        <w:tc>
          <w:tcPr>
            <w:tcW w:w="3482" w:type="dxa"/>
            <w:gridSpan w:val="2"/>
            <w:vAlign w:val="center"/>
          </w:tcPr>
          <w:p w14:paraId="6080A8BE">
            <w:pPr>
              <w:jc w:val="center"/>
              <w:rPr>
                <w:rFonts w:ascii="仿宋" w:hAnsi="仿宋" w:eastAsia="仿宋"/>
                <w:sz w:val="24"/>
              </w:rPr>
            </w:pPr>
            <w:r>
              <w:rPr>
                <w:rFonts w:hint="eastAsia" w:ascii="仿宋" w:hAnsi="仿宋" w:eastAsia="仿宋"/>
                <w:sz w:val="24"/>
              </w:rPr>
              <w:t>自然人：身份证复印件</w:t>
            </w:r>
          </w:p>
        </w:tc>
        <w:tc>
          <w:tcPr>
            <w:tcW w:w="709" w:type="dxa"/>
            <w:vMerge w:val="continue"/>
            <w:vAlign w:val="center"/>
          </w:tcPr>
          <w:p w14:paraId="42D66F8B">
            <w:pPr>
              <w:jc w:val="center"/>
              <w:rPr>
                <w:rFonts w:ascii="仿宋" w:hAnsi="仿宋" w:eastAsia="仿宋"/>
                <w:sz w:val="24"/>
              </w:rPr>
            </w:pPr>
          </w:p>
        </w:tc>
        <w:tc>
          <w:tcPr>
            <w:tcW w:w="709" w:type="dxa"/>
            <w:vMerge w:val="continue"/>
            <w:vAlign w:val="center"/>
          </w:tcPr>
          <w:p w14:paraId="3781FE44">
            <w:pPr>
              <w:jc w:val="center"/>
              <w:rPr>
                <w:rFonts w:ascii="仿宋" w:hAnsi="仿宋" w:eastAsia="仿宋"/>
                <w:sz w:val="24"/>
              </w:rPr>
            </w:pPr>
          </w:p>
        </w:tc>
        <w:tc>
          <w:tcPr>
            <w:tcW w:w="1134" w:type="dxa"/>
            <w:vMerge w:val="continue"/>
            <w:vAlign w:val="center"/>
          </w:tcPr>
          <w:p w14:paraId="11043738">
            <w:pPr>
              <w:jc w:val="center"/>
              <w:rPr>
                <w:rFonts w:ascii="仿宋" w:hAnsi="仿宋" w:eastAsia="仿宋"/>
                <w:sz w:val="24"/>
              </w:rPr>
            </w:pPr>
          </w:p>
        </w:tc>
        <w:tc>
          <w:tcPr>
            <w:tcW w:w="1984" w:type="dxa"/>
            <w:vMerge w:val="continue"/>
            <w:vAlign w:val="center"/>
          </w:tcPr>
          <w:p w14:paraId="69C721E1">
            <w:pPr>
              <w:jc w:val="center"/>
              <w:rPr>
                <w:rFonts w:ascii="仿宋" w:hAnsi="仿宋" w:eastAsia="仿宋"/>
                <w:sz w:val="24"/>
              </w:rPr>
            </w:pPr>
          </w:p>
        </w:tc>
      </w:tr>
      <w:tr w14:paraId="0616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82" w:type="dxa"/>
            <w:vAlign w:val="center"/>
          </w:tcPr>
          <w:p w14:paraId="15FE81C8">
            <w:pPr>
              <w:jc w:val="center"/>
              <w:rPr>
                <w:rFonts w:ascii="仿宋" w:hAnsi="仿宋" w:eastAsia="仿宋"/>
                <w:sz w:val="24"/>
              </w:rPr>
            </w:pPr>
            <w:r>
              <w:rPr>
                <w:rFonts w:hint="eastAsia" w:ascii="仿宋" w:hAnsi="仿宋" w:eastAsia="仿宋"/>
                <w:sz w:val="24"/>
              </w:rPr>
              <w:t>委托书</w:t>
            </w:r>
          </w:p>
        </w:tc>
        <w:tc>
          <w:tcPr>
            <w:tcW w:w="3482" w:type="dxa"/>
            <w:gridSpan w:val="2"/>
            <w:tcBorders>
              <w:bottom w:val="single" w:color="auto" w:sz="4" w:space="0"/>
            </w:tcBorders>
            <w:vAlign w:val="center"/>
          </w:tcPr>
          <w:p w14:paraId="5FC5A275">
            <w:pPr>
              <w:jc w:val="center"/>
              <w:rPr>
                <w:rFonts w:ascii="仿宋" w:hAnsi="仿宋" w:eastAsia="仿宋"/>
                <w:sz w:val="24"/>
              </w:rPr>
            </w:pPr>
            <w:r>
              <w:rPr>
                <w:rFonts w:hint="eastAsia" w:ascii="仿宋" w:hAnsi="仿宋" w:eastAsia="仿宋"/>
                <w:sz w:val="24"/>
              </w:rPr>
              <w:t>授权委托书（如有授权）</w:t>
            </w:r>
          </w:p>
        </w:tc>
        <w:tc>
          <w:tcPr>
            <w:tcW w:w="709" w:type="dxa"/>
            <w:vAlign w:val="center"/>
          </w:tcPr>
          <w:p w14:paraId="3BF64350">
            <w:pPr>
              <w:jc w:val="center"/>
              <w:rPr>
                <w:rFonts w:ascii="仿宋" w:hAnsi="仿宋" w:eastAsia="仿宋"/>
                <w:sz w:val="24"/>
              </w:rPr>
            </w:pPr>
          </w:p>
        </w:tc>
        <w:tc>
          <w:tcPr>
            <w:tcW w:w="709" w:type="dxa"/>
            <w:vAlign w:val="center"/>
          </w:tcPr>
          <w:p w14:paraId="7181219C">
            <w:pPr>
              <w:jc w:val="center"/>
              <w:rPr>
                <w:rFonts w:ascii="仿宋" w:hAnsi="仿宋" w:eastAsia="仿宋"/>
                <w:sz w:val="24"/>
              </w:rPr>
            </w:pPr>
          </w:p>
        </w:tc>
        <w:tc>
          <w:tcPr>
            <w:tcW w:w="1134" w:type="dxa"/>
            <w:vAlign w:val="center"/>
          </w:tcPr>
          <w:p w14:paraId="01F35DCE">
            <w:pPr>
              <w:jc w:val="center"/>
              <w:rPr>
                <w:rFonts w:ascii="仿宋" w:hAnsi="仿宋" w:eastAsia="仿宋"/>
                <w:sz w:val="24"/>
              </w:rPr>
            </w:pPr>
            <w:r>
              <w:rPr>
                <w:rFonts w:hint="eastAsia" w:ascii="仿宋" w:hAnsi="仿宋" w:eastAsia="仿宋"/>
                <w:sz w:val="24"/>
              </w:rPr>
              <w:t>原件</w:t>
            </w:r>
          </w:p>
        </w:tc>
        <w:tc>
          <w:tcPr>
            <w:tcW w:w="1984" w:type="dxa"/>
            <w:vAlign w:val="center"/>
          </w:tcPr>
          <w:p w14:paraId="70624C53">
            <w:pPr>
              <w:jc w:val="center"/>
              <w:rPr>
                <w:rFonts w:ascii="仿宋" w:hAnsi="仿宋" w:eastAsia="仿宋"/>
                <w:sz w:val="24"/>
              </w:rPr>
            </w:pPr>
            <w:r>
              <w:rPr>
                <w:rFonts w:hint="eastAsia" w:ascii="仿宋" w:hAnsi="仿宋" w:eastAsia="仿宋"/>
                <w:sz w:val="24"/>
              </w:rPr>
              <w:t>律师需提供律师事务所公函</w:t>
            </w:r>
          </w:p>
        </w:tc>
      </w:tr>
      <w:tr w14:paraId="6637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restart"/>
            <w:vAlign w:val="center"/>
          </w:tcPr>
          <w:p w14:paraId="3A25ABA2">
            <w:pPr>
              <w:spacing w:before="156" w:beforeLines="50" w:after="156" w:afterLines="50" w:line="360" w:lineRule="auto"/>
              <w:jc w:val="center"/>
              <w:rPr>
                <w:rFonts w:ascii="仿宋" w:hAnsi="仿宋" w:eastAsia="仿宋"/>
                <w:sz w:val="24"/>
              </w:rPr>
            </w:pPr>
            <w:r>
              <w:rPr>
                <w:rFonts w:hint="eastAsia" w:ascii="仿宋" w:hAnsi="仿宋" w:eastAsia="仿宋"/>
                <w:sz w:val="24"/>
              </w:rPr>
              <w:t>证据材料</w:t>
            </w:r>
          </w:p>
        </w:tc>
        <w:tc>
          <w:tcPr>
            <w:tcW w:w="477" w:type="dxa"/>
            <w:tcBorders>
              <w:right w:val="single" w:color="auto" w:sz="4" w:space="0"/>
            </w:tcBorders>
            <w:vAlign w:val="center"/>
          </w:tcPr>
          <w:p w14:paraId="523633C7">
            <w:pPr>
              <w:jc w:val="center"/>
              <w:rPr>
                <w:rFonts w:ascii="仿宋" w:hAnsi="仿宋" w:eastAsia="仿宋"/>
                <w:sz w:val="24"/>
              </w:rPr>
            </w:pPr>
            <w:r>
              <w:rPr>
                <w:rFonts w:hint="eastAsia" w:ascii="仿宋" w:hAnsi="仿宋" w:eastAsia="仿宋"/>
                <w:sz w:val="24"/>
              </w:rPr>
              <w:t>1</w:t>
            </w:r>
          </w:p>
        </w:tc>
        <w:tc>
          <w:tcPr>
            <w:tcW w:w="3005" w:type="dxa"/>
            <w:tcBorders>
              <w:left w:val="single" w:color="auto" w:sz="4" w:space="0"/>
            </w:tcBorders>
            <w:vAlign w:val="center"/>
          </w:tcPr>
          <w:p w14:paraId="046D2F8A">
            <w:pPr>
              <w:jc w:val="center"/>
              <w:rPr>
                <w:rFonts w:ascii="仿宋" w:hAnsi="仿宋" w:eastAsia="仿宋"/>
                <w:sz w:val="24"/>
              </w:rPr>
            </w:pPr>
          </w:p>
        </w:tc>
        <w:tc>
          <w:tcPr>
            <w:tcW w:w="709" w:type="dxa"/>
            <w:vAlign w:val="center"/>
          </w:tcPr>
          <w:p w14:paraId="6BC5773B">
            <w:pPr>
              <w:jc w:val="center"/>
              <w:rPr>
                <w:rFonts w:ascii="仿宋" w:hAnsi="仿宋" w:eastAsia="仿宋"/>
                <w:sz w:val="24"/>
              </w:rPr>
            </w:pPr>
          </w:p>
        </w:tc>
        <w:tc>
          <w:tcPr>
            <w:tcW w:w="709" w:type="dxa"/>
            <w:vAlign w:val="center"/>
          </w:tcPr>
          <w:p w14:paraId="117BF1D2">
            <w:pPr>
              <w:jc w:val="center"/>
              <w:rPr>
                <w:rFonts w:ascii="仿宋" w:hAnsi="仿宋" w:eastAsia="仿宋"/>
                <w:sz w:val="24"/>
              </w:rPr>
            </w:pPr>
          </w:p>
        </w:tc>
        <w:tc>
          <w:tcPr>
            <w:tcW w:w="1134" w:type="dxa"/>
            <w:vAlign w:val="center"/>
          </w:tcPr>
          <w:p w14:paraId="5AF8C19B">
            <w:pPr>
              <w:jc w:val="center"/>
              <w:rPr>
                <w:rFonts w:ascii="仿宋" w:hAnsi="仿宋" w:eastAsia="仿宋"/>
                <w:sz w:val="24"/>
              </w:rPr>
            </w:pPr>
          </w:p>
        </w:tc>
        <w:tc>
          <w:tcPr>
            <w:tcW w:w="1984" w:type="dxa"/>
            <w:vAlign w:val="center"/>
          </w:tcPr>
          <w:p w14:paraId="1428399E">
            <w:pPr>
              <w:jc w:val="center"/>
              <w:rPr>
                <w:rFonts w:ascii="仿宋" w:hAnsi="仿宋" w:eastAsia="仿宋"/>
                <w:sz w:val="24"/>
              </w:rPr>
            </w:pPr>
          </w:p>
        </w:tc>
      </w:tr>
      <w:tr w14:paraId="6E7A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6C1AEF5A">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605D4841">
            <w:pPr>
              <w:jc w:val="center"/>
              <w:rPr>
                <w:rFonts w:ascii="仿宋" w:hAnsi="仿宋" w:eastAsia="仿宋"/>
                <w:sz w:val="24"/>
              </w:rPr>
            </w:pPr>
            <w:r>
              <w:rPr>
                <w:rFonts w:hint="eastAsia" w:ascii="仿宋" w:hAnsi="仿宋" w:eastAsia="仿宋"/>
                <w:sz w:val="24"/>
              </w:rPr>
              <w:t>2</w:t>
            </w:r>
          </w:p>
        </w:tc>
        <w:tc>
          <w:tcPr>
            <w:tcW w:w="3005" w:type="dxa"/>
            <w:tcBorders>
              <w:left w:val="single" w:color="auto" w:sz="4" w:space="0"/>
            </w:tcBorders>
            <w:vAlign w:val="center"/>
          </w:tcPr>
          <w:p w14:paraId="75A9C97D">
            <w:pPr>
              <w:jc w:val="center"/>
              <w:rPr>
                <w:rFonts w:ascii="仿宋" w:hAnsi="仿宋" w:eastAsia="仿宋"/>
                <w:sz w:val="24"/>
              </w:rPr>
            </w:pPr>
          </w:p>
        </w:tc>
        <w:tc>
          <w:tcPr>
            <w:tcW w:w="709" w:type="dxa"/>
            <w:vAlign w:val="center"/>
          </w:tcPr>
          <w:p w14:paraId="0DA3C57C">
            <w:pPr>
              <w:jc w:val="center"/>
              <w:rPr>
                <w:rFonts w:ascii="仿宋" w:hAnsi="仿宋" w:eastAsia="仿宋"/>
                <w:sz w:val="24"/>
              </w:rPr>
            </w:pPr>
          </w:p>
        </w:tc>
        <w:tc>
          <w:tcPr>
            <w:tcW w:w="709" w:type="dxa"/>
            <w:vAlign w:val="center"/>
          </w:tcPr>
          <w:p w14:paraId="5EDBF04D">
            <w:pPr>
              <w:jc w:val="center"/>
              <w:rPr>
                <w:rFonts w:ascii="仿宋" w:hAnsi="仿宋" w:eastAsia="仿宋"/>
                <w:sz w:val="24"/>
              </w:rPr>
            </w:pPr>
          </w:p>
        </w:tc>
        <w:tc>
          <w:tcPr>
            <w:tcW w:w="1134" w:type="dxa"/>
            <w:vAlign w:val="center"/>
          </w:tcPr>
          <w:p w14:paraId="369E940A">
            <w:pPr>
              <w:jc w:val="center"/>
              <w:rPr>
                <w:rFonts w:ascii="仿宋" w:hAnsi="仿宋" w:eastAsia="仿宋"/>
                <w:sz w:val="24"/>
              </w:rPr>
            </w:pPr>
          </w:p>
        </w:tc>
        <w:tc>
          <w:tcPr>
            <w:tcW w:w="1984" w:type="dxa"/>
            <w:vAlign w:val="center"/>
          </w:tcPr>
          <w:p w14:paraId="7CA203D8">
            <w:pPr>
              <w:jc w:val="center"/>
              <w:rPr>
                <w:rFonts w:ascii="仿宋" w:hAnsi="仿宋" w:eastAsia="仿宋"/>
                <w:sz w:val="24"/>
              </w:rPr>
            </w:pPr>
          </w:p>
        </w:tc>
      </w:tr>
      <w:tr w14:paraId="79DD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69158F45">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7B2631B0">
            <w:pPr>
              <w:jc w:val="center"/>
              <w:rPr>
                <w:rFonts w:ascii="仿宋" w:hAnsi="仿宋" w:eastAsia="仿宋"/>
                <w:sz w:val="24"/>
              </w:rPr>
            </w:pPr>
            <w:r>
              <w:rPr>
                <w:rFonts w:hint="eastAsia" w:ascii="仿宋" w:hAnsi="仿宋" w:eastAsia="仿宋"/>
                <w:sz w:val="24"/>
              </w:rPr>
              <w:t>3</w:t>
            </w:r>
          </w:p>
        </w:tc>
        <w:tc>
          <w:tcPr>
            <w:tcW w:w="3005" w:type="dxa"/>
            <w:tcBorders>
              <w:left w:val="single" w:color="auto" w:sz="4" w:space="0"/>
            </w:tcBorders>
            <w:vAlign w:val="center"/>
          </w:tcPr>
          <w:p w14:paraId="034D3529">
            <w:pPr>
              <w:jc w:val="center"/>
              <w:rPr>
                <w:rFonts w:ascii="仿宋" w:hAnsi="仿宋" w:eastAsia="仿宋"/>
                <w:sz w:val="24"/>
              </w:rPr>
            </w:pPr>
          </w:p>
        </w:tc>
        <w:tc>
          <w:tcPr>
            <w:tcW w:w="709" w:type="dxa"/>
            <w:vAlign w:val="center"/>
          </w:tcPr>
          <w:p w14:paraId="43FD2210">
            <w:pPr>
              <w:jc w:val="center"/>
              <w:rPr>
                <w:rFonts w:ascii="仿宋" w:hAnsi="仿宋" w:eastAsia="仿宋"/>
                <w:sz w:val="24"/>
              </w:rPr>
            </w:pPr>
          </w:p>
        </w:tc>
        <w:tc>
          <w:tcPr>
            <w:tcW w:w="709" w:type="dxa"/>
            <w:vAlign w:val="center"/>
          </w:tcPr>
          <w:p w14:paraId="6110942F">
            <w:pPr>
              <w:jc w:val="center"/>
              <w:rPr>
                <w:rFonts w:ascii="仿宋" w:hAnsi="仿宋" w:eastAsia="仿宋"/>
                <w:sz w:val="24"/>
              </w:rPr>
            </w:pPr>
          </w:p>
        </w:tc>
        <w:tc>
          <w:tcPr>
            <w:tcW w:w="1134" w:type="dxa"/>
            <w:vAlign w:val="center"/>
          </w:tcPr>
          <w:p w14:paraId="5411ADC8">
            <w:pPr>
              <w:jc w:val="center"/>
              <w:rPr>
                <w:rFonts w:ascii="仿宋" w:hAnsi="仿宋" w:eastAsia="仿宋"/>
                <w:sz w:val="24"/>
              </w:rPr>
            </w:pPr>
          </w:p>
        </w:tc>
        <w:tc>
          <w:tcPr>
            <w:tcW w:w="1984" w:type="dxa"/>
            <w:vAlign w:val="center"/>
          </w:tcPr>
          <w:p w14:paraId="4544C246">
            <w:pPr>
              <w:jc w:val="center"/>
              <w:rPr>
                <w:rFonts w:ascii="仿宋" w:hAnsi="仿宋" w:eastAsia="仿宋"/>
                <w:sz w:val="24"/>
              </w:rPr>
            </w:pPr>
          </w:p>
        </w:tc>
      </w:tr>
      <w:tr w14:paraId="1B46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4DBAB55A">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0ECC0ACD">
            <w:pPr>
              <w:jc w:val="center"/>
              <w:rPr>
                <w:rFonts w:ascii="仿宋" w:hAnsi="仿宋" w:eastAsia="仿宋"/>
                <w:sz w:val="24"/>
              </w:rPr>
            </w:pPr>
            <w:r>
              <w:rPr>
                <w:rFonts w:hint="eastAsia" w:ascii="仿宋" w:hAnsi="仿宋" w:eastAsia="仿宋"/>
                <w:sz w:val="24"/>
              </w:rPr>
              <w:t>4</w:t>
            </w:r>
          </w:p>
        </w:tc>
        <w:tc>
          <w:tcPr>
            <w:tcW w:w="3005" w:type="dxa"/>
            <w:tcBorders>
              <w:left w:val="single" w:color="auto" w:sz="4" w:space="0"/>
            </w:tcBorders>
            <w:vAlign w:val="center"/>
          </w:tcPr>
          <w:p w14:paraId="44C70A6D">
            <w:pPr>
              <w:jc w:val="center"/>
              <w:rPr>
                <w:rFonts w:ascii="仿宋" w:hAnsi="仿宋" w:eastAsia="仿宋"/>
                <w:sz w:val="24"/>
              </w:rPr>
            </w:pPr>
          </w:p>
        </w:tc>
        <w:tc>
          <w:tcPr>
            <w:tcW w:w="709" w:type="dxa"/>
            <w:vAlign w:val="center"/>
          </w:tcPr>
          <w:p w14:paraId="22E7DB08">
            <w:pPr>
              <w:jc w:val="center"/>
              <w:rPr>
                <w:rFonts w:ascii="仿宋" w:hAnsi="仿宋" w:eastAsia="仿宋"/>
                <w:sz w:val="24"/>
              </w:rPr>
            </w:pPr>
          </w:p>
        </w:tc>
        <w:tc>
          <w:tcPr>
            <w:tcW w:w="709" w:type="dxa"/>
            <w:vAlign w:val="center"/>
          </w:tcPr>
          <w:p w14:paraId="33CA76CF">
            <w:pPr>
              <w:jc w:val="center"/>
              <w:rPr>
                <w:rFonts w:ascii="仿宋" w:hAnsi="仿宋" w:eastAsia="仿宋"/>
                <w:sz w:val="24"/>
              </w:rPr>
            </w:pPr>
          </w:p>
        </w:tc>
        <w:tc>
          <w:tcPr>
            <w:tcW w:w="1134" w:type="dxa"/>
            <w:vAlign w:val="center"/>
          </w:tcPr>
          <w:p w14:paraId="793C9FD0">
            <w:pPr>
              <w:jc w:val="center"/>
              <w:rPr>
                <w:rFonts w:ascii="仿宋" w:hAnsi="仿宋" w:eastAsia="仿宋"/>
                <w:sz w:val="24"/>
              </w:rPr>
            </w:pPr>
          </w:p>
        </w:tc>
        <w:tc>
          <w:tcPr>
            <w:tcW w:w="1984" w:type="dxa"/>
            <w:vAlign w:val="center"/>
          </w:tcPr>
          <w:p w14:paraId="25CBECBE">
            <w:pPr>
              <w:jc w:val="center"/>
              <w:rPr>
                <w:rFonts w:ascii="仿宋" w:hAnsi="仿宋" w:eastAsia="仿宋"/>
                <w:sz w:val="24"/>
              </w:rPr>
            </w:pPr>
          </w:p>
        </w:tc>
      </w:tr>
      <w:tr w14:paraId="6D00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69088DB7">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08318FF5">
            <w:pPr>
              <w:jc w:val="center"/>
              <w:rPr>
                <w:rFonts w:ascii="仿宋" w:hAnsi="仿宋" w:eastAsia="仿宋"/>
                <w:sz w:val="24"/>
              </w:rPr>
            </w:pPr>
            <w:r>
              <w:rPr>
                <w:rFonts w:hint="eastAsia" w:ascii="仿宋" w:hAnsi="仿宋" w:eastAsia="仿宋"/>
                <w:sz w:val="24"/>
              </w:rPr>
              <w:t>5</w:t>
            </w:r>
          </w:p>
        </w:tc>
        <w:tc>
          <w:tcPr>
            <w:tcW w:w="3005" w:type="dxa"/>
            <w:tcBorders>
              <w:left w:val="single" w:color="auto" w:sz="4" w:space="0"/>
            </w:tcBorders>
            <w:vAlign w:val="center"/>
          </w:tcPr>
          <w:p w14:paraId="706C61BF">
            <w:pPr>
              <w:jc w:val="center"/>
              <w:rPr>
                <w:rFonts w:ascii="仿宋" w:hAnsi="仿宋" w:eastAsia="仿宋"/>
                <w:sz w:val="24"/>
              </w:rPr>
            </w:pPr>
          </w:p>
        </w:tc>
        <w:tc>
          <w:tcPr>
            <w:tcW w:w="709" w:type="dxa"/>
            <w:vAlign w:val="center"/>
          </w:tcPr>
          <w:p w14:paraId="08EEE1FD">
            <w:pPr>
              <w:jc w:val="center"/>
              <w:rPr>
                <w:rFonts w:ascii="仿宋" w:hAnsi="仿宋" w:eastAsia="仿宋"/>
                <w:sz w:val="24"/>
              </w:rPr>
            </w:pPr>
          </w:p>
        </w:tc>
        <w:tc>
          <w:tcPr>
            <w:tcW w:w="709" w:type="dxa"/>
            <w:vAlign w:val="center"/>
          </w:tcPr>
          <w:p w14:paraId="4F60554A">
            <w:pPr>
              <w:jc w:val="center"/>
              <w:rPr>
                <w:rFonts w:ascii="仿宋" w:hAnsi="仿宋" w:eastAsia="仿宋"/>
                <w:sz w:val="24"/>
              </w:rPr>
            </w:pPr>
          </w:p>
        </w:tc>
        <w:tc>
          <w:tcPr>
            <w:tcW w:w="1134" w:type="dxa"/>
            <w:vAlign w:val="center"/>
          </w:tcPr>
          <w:p w14:paraId="3DB4E26E">
            <w:pPr>
              <w:jc w:val="center"/>
              <w:rPr>
                <w:rFonts w:ascii="仿宋" w:hAnsi="仿宋" w:eastAsia="仿宋"/>
                <w:sz w:val="24"/>
              </w:rPr>
            </w:pPr>
          </w:p>
        </w:tc>
        <w:tc>
          <w:tcPr>
            <w:tcW w:w="1984" w:type="dxa"/>
            <w:vAlign w:val="center"/>
          </w:tcPr>
          <w:p w14:paraId="5F5F7B0A">
            <w:pPr>
              <w:jc w:val="center"/>
              <w:rPr>
                <w:rFonts w:ascii="仿宋" w:hAnsi="仿宋" w:eastAsia="仿宋"/>
                <w:sz w:val="24"/>
              </w:rPr>
            </w:pPr>
          </w:p>
        </w:tc>
      </w:tr>
      <w:tr w14:paraId="41C8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3582B96E">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73109117">
            <w:pPr>
              <w:jc w:val="center"/>
              <w:rPr>
                <w:rFonts w:ascii="仿宋" w:hAnsi="仿宋" w:eastAsia="仿宋"/>
                <w:sz w:val="24"/>
              </w:rPr>
            </w:pPr>
            <w:r>
              <w:rPr>
                <w:rFonts w:hint="eastAsia" w:ascii="仿宋" w:hAnsi="仿宋" w:eastAsia="仿宋"/>
                <w:sz w:val="24"/>
              </w:rPr>
              <w:t>6</w:t>
            </w:r>
          </w:p>
        </w:tc>
        <w:tc>
          <w:tcPr>
            <w:tcW w:w="3005" w:type="dxa"/>
            <w:tcBorders>
              <w:left w:val="single" w:color="auto" w:sz="4" w:space="0"/>
            </w:tcBorders>
            <w:vAlign w:val="center"/>
          </w:tcPr>
          <w:p w14:paraId="5D9B2148">
            <w:pPr>
              <w:jc w:val="center"/>
              <w:rPr>
                <w:rFonts w:ascii="仿宋" w:hAnsi="仿宋" w:eastAsia="仿宋"/>
                <w:sz w:val="24"/>
              </w:rPr>
            </w:pPr>
          </w:p>
        </w:tc>
        <w:tc>
          <w:tcPr>
            <w:tcW w:w="709" w:type="dxa"/>
            <w:vAlign w:val="center"/>
          </w:tcPr>
          <w:p w14:paraId="23589FCC">
            <w:pPr>
              <w:jc w:val="center"/>
              <w:rPr>
                <w:rFonts w:ascii="仿宋" w:hAnsi="仿宋" w:eastAsia="仿宋"/>
                <w:sz w:val="24"/>
              </w:rPr>
            </w:pPr>
          </w:p>
        </w:tc>
        <w:tc>
          <w:tcPr>
            <w:tcW w:w="709" w:type="dxa"/>
            <w:vAlign w:val="center"/>
          </w:tcPr>
          <w:p w14:paraId="19F72A61">
            <w:pPr>
              <w:jc w:val="center"/>
              <w:rPr>
                <w:rFonts w:ascii="仿宋" w:hAnsi="仿宋" w:eastAsia="仿宋"/>
                <w:sz w:val="24"/>
              </w:rPr>
            </w:pPr>
          </w:p>
        </w:tc>
        <w:tc>
          <w:tcPr>
            <w:tcW w:w="1134" w:type="dxa"/>
            <w:vAlign w:val="center"/>
          </w:tcPr>
          <w:p w14:paraId="3A2199D7">
            <w:pPr>
              <w:jc w:val="center"/>
              <w:rPr>
                <w:rFonts w:ascii="仿宋" w:hAnsi="仿宋" w:eastAsia="仿宋"/>
                <w:sz w:val="24"/>
              </w:rPr>
            </w:pPr>
          </w:p>
        </w:tc>
        <w:tc>
          <w:tcPr>
            <w:tcW w:w="1984" w:type="dxa"/>
            <w:vAlign w:val="center"/>
          </w:tcPr>
          <w:p w14:paraId="36179556">
            <w:pPr>
              <w:jc w:val="center"/>
              <w:rPr>
                <w:rFonts w:ascii="仿宋" w:hAnsi="仿宋" w:eastAsia="仿宋"/>
                <w:sz w:val="24"/>
              </w:rPr>
            </w:pPr>
          </w:p>
        </w:tc>
      </w:tr>
      <w:tr w14:paraId="7BEB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52921693">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4978EEAD">
            <w:pPr>
              <w:jc w:val="center"/>
              <w:rPr>
                <w:rFonts w:ascii="仿宋" w:hAnsi="仿宋" w:eastAsia="仿宋"/>
                <w:sz w:val="24"/>
              </w:rPr>
            </w:pPr>
            <w:r>
              <w:rPr>
                <w:rFonts w:hint="eastAsia" w:ascii="仿宋" w:hAnsi="仿宋" w:eastAsia="仿宋"/>
                <w:sz w:val="24"/>
              </w:rPr>
              <w:t>7</w:t>
            </w:r>
          </w:p>
        </w:tc>
        <w:tc>
          <w:tcPr>
            <w:tcW w:w="3005" w:type="dxa"/>
            <w:tcBorders>
              <w:left w:val="single" w:color="auto" w:sz="4" w:space="0"/>
            </w:tcBorders>
            <w:vAlign w:val="center"/>
          </w:tcPr>
          <w:p w14:paraId="3F69448E">
            <w:pPr>
              <w:jc w:val="center"/>
              <w:rPr>
                <w:rFonts w:ascii="仿宋" w:hAnsi="仿宋" w:eastAsia="仿宋"/>
                <w:sz w:val="24"/>
              </w:rPr>
            </w:pPr>
          </w:p>
        </w:tc>
        <w:tc>
          <w:tcPr>
            <w:tcW w:w="709" w:type="dxa"/>
            <w:vAlign w:val="center"/>
          </w:tcPr>
          <w:p w14:paraId="4477D008">
            <w:pPr>
              <w:jc w:val="center"/>
              <w:rPr>
                <w:rFonts w:ascii="仿宋" w:hAnsi="仿宋" w:eastAsia="仿宋"/>
                <w:sz w:val="24"/>
              </w:rPr>
            </w:pPr>
          </w:p>
        </w:tc>
        <w:tc>
          <w:tcPr>
            <w:tcW w:w="709" w:type="dxa"/>
            <w:vAlign w:val="center"/>
          </w:tcPr>
          <w:p w14:paraId="43749195">
            <w:pPr>
              <w:jc w:val="center"/>
              <w:rPr>
                <w:rFonts w:ascii="仿宋" w:hAnsi="仿宋" w:eastAsia="仿宋"/>
                <w:sz w:val="24"/>
              </w:rPr>
            </w:pPr>
          </w:p>
        </w:tc>
        <w:tc>
          <w:tcPr>
            <w:tcW w:w="1134" w:type="dxa"/>
            <w:vAlign w:val="center"/>
          </w:tcPr>
          <w:p w14:paraId="6A01D053">
            <w:pPr>
              <w:jc w:val="center"/>
              <w:rPr>
                <w:rFonts w:ascii="仿宋" w:hAnsi="仿宋" w:eastAsia="仿宋"/>
                <w:sz w:val="24"/>
              </w:rPr>
            </w:pPr>
          </w:p>
        </w:tc>
        <w:tc>
          <w:tcPr>
            <w:tcW w:w="1984" w:type="dxa"/>
            <w:vAlign w:val="center"/>
          </w:tcPr>
          <w:p w14:paraId="62A20021">
            <w:pPr>
              <w:jc w:val="center"/>
              <w:rPr>
                <w:rFonts w:ascii="仿宋" w:hAnsi="仿宋" w:eastAsia="仿宋"/>
                <w:sz w:val="24"/>
              </w:rPr>
            </w:pPr>
          </w:p>
        </w:tc>
      </w:tr>
      <w:tr w14:paraId="54B9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2" w:type="dxa"/>
            <w:vMerge w:val="continue"/>
            <w:vAlign w:val="center"/>
          </w:tcPr>
          <w:p w14:paraId="215BC5A7">
            <w:pPr>
              <w:spacing w:before="156" w:beforeLines="50" w:after="156" w:afterLines="50" w:line="360" w:lineRule="auto"/>
              <w:jc w:val="center"/>
              <w:rPr>
                <w:rFonts w:ascii="仿宋" w:hAnsi="仿宋" w:eastAsia="仿宋"/>
                <w:sz w:val="24"/>
              </w:rPr>
            </w:pPr>
          </w:p>
        </w:tc>
        <w:tc>
          <w:tcPr>
            <w:tcW w:w="477" w:type="dxa"/>
            <w:tcBorders>
              <w:right w:val="single" w:color="auto" w:sz="4" w:space="0"/>
            </w:tcBorders>
            <w:vAlign w:val="center"/>
          </w:tcPr>
          <w:p w14:paraId="58BA64EB">
            <w:pPr>
              <w:jc w:val="center"/>
              <w:rPr>
                <w:rFonts w:ascii="仿宋" w:hAnsi="仿宋" w:eastAsia="仿宋"/>
                <w:sz w:val="24"/>
              </w:rPr>
            </w:pPr>
            <w:r>
              <w:rPr>
                <w:rFonts w:hint="eastAsia" w:ascii="仿宋" w:hAnsi="仿宋" w:eastAsia="仿宋"/>
                <w:sz w:val="24"/>
              </w:rPr>
              <w:t>8</w:t>
            </w:r>
          </w:p>
        </w:tc>
        <w:tc>
          <w:tcPr>
            <w:tcW w:w="3005" w:type="dxa"/>
            <w:tcBorders>
              <w:left w:val="single" w:color="auto" w:sz="4" w:space="0"/>
            </w:tcBorders>
            <w:vAlign w:val="center"/>
          </w:tcPr>
          <w:p w14:paraId="01BE6FA1">
            <w:pPr>
              <w:jc w:val="center"/>
              <w:rPr>
                <w:rFonts w:ascii="仿宋" w:hAnsi="仿宋" w:eastAsia="仿宋"/>
                <w:sz w:val="24"/>
              </w:rPr>
            </w:pPr>
          </w:p>
        </w:tc>
        <w:tc>
          <w:tcPr>
            <w:tcW w:w="709" w:type="dxa"/>
            <w:vAlign w:val="center"/>
          </w:tcPr>
          <w:p w14:paraId="01CD2851">
            <w:pPr>
              <w:jc w:val="center"/>
              <w:rPr>
                <w:rFonts w:ascii="仿宋" w:hAnsi="仿宋" w:eastAsia="仿宋"/>
                <w:sz w:val="24"/>
              </w:rPr>
            </w:pPr>
          </w:p>
        </w:tc>
        <w:tc>
          <w:tcPr>
            <w:tcW w:w="709" w:type="dxa"/>
            <w:vAlign w:val="center"/>
          </w:tcPr>
          <w:p w14:paraId="36906114">
            <w:pPr>
              <w:jc w:val="center"/>
              <w:rPr>
                <w:rFonts w:ascii="仿宋" w:hAnsi="仿宋" w:eastAsia="仿宋"/>
                <w:sz w:val="24"/>
              </w:rPr>
            </w:pPr>
          </w:p>
        </w:tc>
        <w:tc>
          <w:tcPr>
            <w:tcW w:w="1134" w:type="dxa"/>
            <w:vAlign w:val="center"/>
          </w:tcPr>
          <w:p w14:paraId="5BE908D6">
            <w:pPr>
              <w:jc w:val="center"/>
              <w:rPr>
                <w:rFonts w:ascii="仿宋" w:hAnsi="仿宋" w:eastAsia="仿宋"/>
                <w:sz w:val="24"/>
              </w:rPr>
            </w:pPr>
          </w:p>
        </w:tc>
        <w:tc>
          <w:tcPr>
            <w:tcW w:w="1984" w:type="dxa"/>
            <w:vAlign w:val="center"/>
          </w:tcPr>
          <w:p w14:paraId="1604E45E">
            <w:pPr>
              <w:jc w:val="center"/>
              <w:rPr>
                <w:rFonts w:ascii="仿宋" w:hAnsi="仿宋" w:eastAsia="仿宋"/>
                <w:sz w:val="24"/>
              </w:rPr>
            </w:pPr>
          </w:p>
        </w:tc>
      </w:tr>
    </w:tbl>
    <w:p w14:paraId="729B555E">
      <w:pPr>
        <w:spacing w:before="156" w:beforeLines="50" w:line="276" w:lineRule="auto"/>
        <w:rPr>
          <w:rFonts w:ascii="仿宋" w:hAnsi="仿宋" w:eastAsia="仿宋"/>
          <w:b/>
          <w:sz w:val="24"/>
        </w:rPr>
      </w:pPr>
      <w:r>
        <w:rPr>
          <w:rFonts w:hint="eastAsia" w:ascii="仿宋" w:hAnsi="仿宋" w:eastAsia="仿宋"/>
          <w:b/>
          <w:sz w:val="24"/>
        </w:rPr>
        <w:t>提交人声明：本次提交的所有申报债权文件与原件相一致，不存在变造、伪造等情形，否则愿意承担由此产生的法律责任。</w:t>
      </w:r>
    </w:p>
    <w:p w14:paraId="4C26F2EE">
      <w:pPr>
        <w:spacing w:before="156" w:beforeLines="50" w:line="276" w:lineRule="auto"/>
        <w:rPr>
          <w:rFonts w:ascii="仿宋" w:hAnsi="仿宋" w:eastAsia="仿宋"/>
          <w:b/>
          <w:sz w:val="24"/>
        </w:rPr>
      </w:pPr>
      <w:r>
        <w:rPr>
          <w:rFonts w:hint="eastAsia" w:ascii="仿宋" w:hAnsi="仿宋" w:eastAsia="仿宋"/>
          <w:b/>
          <w:sz w:val="24"/>
        </w:rPr>
        <w:t>签收人声明：本次申报债权文件的签收并不代表签收人对其申报债权以及提交文件资料真实性、合法性及关联性的确认。</w:t>
      </w:r>
    </w:p>
    <w:p w14:paraId="0D427100">
      <w:pPr>
        <w:spacing w:before="156" w:beforeLines="50"/>
        <w:rPr>
          <w:rFonts w:ascii="仿宋" w:hAnsi="仿宋" w:eastAsia="仿宋"/>
          <w:b/>
          <w:sz w:val="24"/>
        </w:rPr>
      </w:pPr>
    </w:p>
    <w:p w14:paraId="48F5CCFD">
      <w:pPr>
        <w:spacing w:before="156" w:beforeLines="50" w:after="156" w:afterLines="50"/>
        <w:rPr>
          <w:rFonts w:ascii="仿宋" w:hAnsi="仿宋" w:eastAsia="仿宋"/>
          <w:sz w:val="24"/>
          <w:u w:val="single"/>
        </w:rPr>
      </w:pPr>
      <w:r>
        <w:rPr>
          <w:rFonts w:hint="eastAsia" w:ascii="仿宋" w:hAnsi="仿宋" w:eastAsia="仿宋"/>
          <w:sz w:val="24"/>
        </w:rPr>
        <w:t>提交人（签字）：</w:t>
      </w:r>
      <w:r>
        <w:rPr>
          <w:rFonts w:hint="eastAsia" w:ascii="仿宋" w:hAnsi="仿宋" w:eastAsia="仿宋"/>
          <w:sz w:val="24"/>
          <w:u w:val="single"/>
        </w:rPr>
        <w:t xml:space="preserve">                 </w:t>
      </w:r>
      <w:r>
        <w:rPr>
          <w:rFonts w:hint="eastAsia" w:ascii="仿宋" w:hAnsi="仿宋" w:eastAsia="仿宋"/>
          <w:sz w:val="24"/>
        </w:rPr>
        <w:t xml:space="preserve">       签收人（签字）：</w:t>
      </w:r>
      <w:r>
        <w:rPr>
          <w:rFonts w:hint="eastAsia" w:ascii="仿宋" w:hAnsi="仿宋" w:eastAsia="仿宋"/>
          <w:sz w:val="24"/>
          <w:u w:val="single"/>
        </w:rPr>
        <w:t xml:space="preserve">                  </w:t>
      </w:r>
    </w:p>
    <w:p w14:paraId="18C5E466">
      <w:pPr>
        <w:rPr>
          <w:rFonts w:ascii="仿宋" w:hAnsi="仿宋" w:eastAsia="仿宋"/>
        </w:rPr>
      </w:pPr>
      <w:r>
        <w:rPr>
          <w:rFonts w:hint="eastAsia" w:ascii="仿宋" w:hAnsi="仿宋" w:eastAsia="仿宋"/>
          <w:sz w:val="24"/>
        </w:rPr>
        <w:t>提交日期：   年     月     日          签收日期：    年     月     日</w:t>
      </w:r>
    </w:p>
    <w:p w14:paraId="7AD7D266">
      <w:pPr>
        <w:widowControl/>
        <w:spacing w:line="300" w:lineRule="atLeast"/>
        <w:jc w:val="center"/>
        <w:outlineLvl w:val="1"/>
        <w:rPr>
          <w:rFonts w:ascii="黑体" w:hAnsi="黑体" w:eastAsia="黑体" w:cs="宋体"/>
          <w:bCs/>
          <w:color w:val="323E32"/>
          <w:spacing w:val="10"/>
          <w:kern w:val="0"/>
          <w:sz w:val="32"/>
          <w:szCs w:val="32"/>
        </w:rPr>
      </w:pPr>
      <w:r>
        <w:rPr>
          <w:rFonts w:hint="eastAsia" w:ascii="仿宋" w:hAnsi="仿宋" w:eastAsia="仿宋" w:cs="Tahoma"/>
          <w:b/>
          <w:sz w:val="24"/>
        </w:rPr>
        <w:br w:type="page"/>
      </w:r>
      <w:r>
        <w:rPr>
          <w:rFonts w:hint="eastAsia" w:ascii="黑体" w:hAnsi="黑体" w:eastAsia="黑体" w:cs="宋体"/>
          <w:bCs/>
          <w:color w:val="323E32"/>
          <w:spacing w:val="10"/>
          <w:kern w:val="0"/>
          <w:sz w:val="32"/>
          <w:szCs w:val="32"/>
        </w:rPr>
        <w:t>法定代表人/负责身份证明书</w:t>
      </w:r>
    </w:p>
    <w:p w14:paraId="44AF9FD8">
      <w:pPr>
        <w:widowControl/>
        <w:spacing w:line="360" w:lineRule="auto"/>
        <w:outlineLvl w:val="1"/>
        <w:rPr>
          <w:rFonts w:ascii="仿宋" w:hAnsi="仿宋" w:eastAsia="仿宋" w:cs="宋体"/>
          <w:b/>
          <w:bCs/>
          <w:color w:val="323E32"/>
          <w:kern w:val="0"/>
          <w:sz w:val="28"/>
          <w:szCs w:val="28"/>
          <w:u w:val="single"/>
        </w:rPr>
      </w:pPr>
    </w:p>
    <w:p w14:paraId="20940700">
      <w:pPr>
        <w:widowControl/>
        <w:spacing w:line="480" w:lineRule="auto"/>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有限公司</w:t>
      </w:r>
      <w:r>
        <w:rPr>
          <w:rFonts w:hint="eastAsia" w:ascii="仿宋" w:hAnsi="仿宋" w:eastAsia="仿宋" w:cs="宋体"/>
          <w:bCs/>
          <w:color w:val="323E32"/>
          <w:kern w:val="0"/>
          <w:sz w:val="28"/>
          <w:szCs w:val="28"/>
        </w:rPr>
        <w:t>管理人:</w:t>
      </w:r>
    </w:p>
    <w:p w14:paraId="69DD4332">
      <w:pPr>
        <w:widowControl/>
        <w:spacing w:line="480" w:lineRule="auto"/>
        <w:ind w:firstLine="560" w:firstLineChars="200"/>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同志现任我单位</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职务，为我单位法定代表人/负责人，特此证明。</w:t>
      </w:r>
    </w:p>
    <w:p w14:paraId="6867B7D8">
      <w:pPr>
        <w:widowControl/>
        <w:spacing w:line="360" w:lineRule="auto"/>
        <w:ind w:firstLine="560" w:firstLineChars="200"/>
        <w:outlineLvl w:val="1"/>
        <w:rPr>
          <w:rFonts w:ascii="仿宋" w:hAnsi="仿宋" w:eastAsia="仿宋" w:cs="宋体"/>
          <w:bCs/>
          <w:color w:val="323E32"/>
          <w:kern w:val="0"/>
          <w:sz w:val="28"/>
          <w:szCs w:val="28"/>
          <w:u w:val="single"/>
        </w:rPr>
      </w:pPr>
      <w:r>
        <w:rPr>
          <w:rFonts w:hint="eastAsia" w:ascii="仿宋" w:hAnsi="仿宋" w:eastAsia="仿宋" w:cs="宋体"/>
          <w:bCs/>
          <w:color w:val="323E32"/>
          <w:kern w:val="0"/>
          <w:sz w:val="28"/>
          <w:szCs w:val="28"/>
        </w:rPr>
        <w:t>联系电话：</w:t>
      </w:r>
      <w:r>
        <w:rPr>
          <w:rFonts w:hint="eastAsia" w:ascii="仿宋" w:hAnsi="仿宋" w:eastAsia="仿宋" w:cs="宋体"/>
          <w:bCs/>
          <w:color w:val="323E32"/>
          <w:kern w:val="0"/>
          <w:sz w:val="28"/>
          <w:szCs w:val="28"/>
          <w:u w:val="single"/>
        </w:rPr>
        <w:t xml:space="preserve">                     </w:t>
      </w:r>
    </w:p>
    <w:p w14:paraId="6E04BBC6">
      <w:pPr>
        <w:widowControl/>
        <w:spacing w:line="360" w:lineRule="auto"/>
        <w:ind w:firstLine="560" w:firstLineChars="200"/>
        <w:jc w:val="left"/>
        <w:outlineLvl w:val="1"/>
        <w:rPr>
          <w:rFonts w:ascii="仿宋" w:hAnsi="仿宋" w:eastAsia="仿宋" w:cs="宋体"/>
          <w:bCs/>
          <w:color w:val="323E32"/>
          <w:kern w:val="0"/>
          <w:sz w:val="28"/>
          <w:szCs w:val="28"/>
          <w:u w:val="single"/>
        </w:rPr>
      </w:pPr>
    </w:p>
    <w:p w14:paraId="46A480C2">
      <w:pPr>
        <w:widowControl/>
        <w:spacing w:line="360" w:lineRule="auto"/>
        <w:ind w:firstLine="482" w:firstLineChars="200"/>
        <w:jc w:val="left"/>
        <w:outlineLvl w:val="1"/>
        <w:rPr>
          <w:rFonts w:ascii="仿宋" w:hAnsi="仿宋" w:eastAsia="仿宋" w:cs="宋体"/>
          <w:bCs/>
          <w:color w:val="323E32"/>
          <w:kern w:val="0"/>
          <w:sz w:val="28"/>
          <w:szCs w:val="28"/>
          <w:u w:val="single"/>
        </w:rPr>
      </w:pPr>
      <w:r>
        <w:rPr>
          <w:rFonts w:hint="eastAsia" w:ascii="仿宋" w:hAnsi="仿宋" w:eastAsia="仿宋" w:cs="宋体"/>
          <w:b/>
          <w:bCs/>
          <w:color w:val="323E32"/>
          <w:kern w:val="0"/>
          <w:sz w:val="24"/>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361950</wp:posOffset>
                </wp:positionV>
                <wp:extent cx="3314700" cy="1960880"/>
                <wp:effectExtent l="0" t="0" r="0" b="0"/>
                <wp:wrapNone/>
                <wp:docPr id="4" name="Text Box 5"/>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35FC3AE8"/>
                          <w:p w14:paraId="286CACE6"/>
                          <w:p w14:paraId="6C31CC7E"/>
                          <w:p w14:paraId="4D7EEEEA">
                            <w:pPr>
                              <w:rPr>
                                <w:sz w:val="24"/>
                              </w:rPr>
                            </w:pPr>
                          </w:p>
                          <w:p w14:paraId="19A06BA4">
                            <w:pPr>
                              <w:jc w:val="center"/>
                              <w:rPr>
                                <w:rFonts w:ascii="仿宋" w:hAnsi="仿宋" w:eastAsia="仿宋"/>
                                <w:sz w:val="24"/>
                              </w:rPr>
                            </w:pPr>
                            <w:r>
                              <w:rPr>
                                <w:rFonts w:hint="eastAsia" w:ascii="仿宋" w:hAnsi="仿宋" w:eastAsia="仿宋"/>
                                <w:sz w:val="24"/>
                              </w:rPr>
                              <w:t>法定代表人/负责人身份证复印件</w:t>
                            </w:r>
                          </w:p>
                          <w:p w14:paraId="3A4E23E2">
                            <w:pPr>
                              <w:jc w:val="center"/>
                              <w:rPr>
                                <w:rFonts w:ascii="仿宋" w:hAnsi="仿宋" w:eastAsia="仿宋"/>
                                <w:sz w:val="24"/>
                              </w:rPr>
                            </w:pPr>
                            <w:r>
                              <w:rPr>
                                <w:rFonts w:hint="eastAsia" w:ascii="仿宋" w:hAnsi="仿宋" w:eastAsia="仿宋"/>
                                <w:sz w:val="24"/>
                              </w:rPr>
                              <w:t>（正面）</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76.5pt;margin-top:28.5pt;height:154.4pt;width:261pt;z-index:251659264;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jeOe2QAAAAoB&#10;AAAPAAAAAAAAAAEAIAAAACIAAABkcnMvZG93bnJldi54bWxQSwECFAAUAAAACACHTuJAFIDU0hoC&#10;AABXBAAADgAAAAAAAAABACAAAAAoAQAAZHJzL2Uyb0RvYy54bWxQSwUGAAAAAAYABgBZAQAAtAUA&#10;AAAA&#10;">
                <v:fill on="t" focussize="0,0"/>
                <v:stroke color="#000000" miterlimit="8" joinstyle="miter"/>
                <v:imagedata o:title=""/>
                <o:lock v:ext="edit" aspectratio="f"/>
                <v:textbox>
                  <w:txbxContent>
                    <w:p w14:paraId="35FC3AE8"/>
                    <w:p w14:paraId="286CACE6"/>
                    <w:p w14:paraId="6C31CC7E"/>
                    <w:p w14:paraId="4D7EEEEA">
                      <w:pPr>
                        <w:rPr>
                          <w:sz w:val="24"/>
                        </w:rPr>
                      </w:pPr>
                    </w:p>
                    <w:p w14:paraId="19A06BA4">
                      <w:pPr>
                        <w:jc w:val="center"/>
                        <w:rPr>
                          <w:rFonts w:ascii="仿宋" w:hAnsi="仿宋" w:eastAsia="仿宋"/>
                          <w:sz w:val="24"/>
                        </w:rPr>
                      </w:pPr>
                      <w:r>
                        <w:rPr>
                          <w:rFonts w:hint="eastAsia" w:ascii="仿宋" w:hAnsi="仿宋" w:eastAsia="仿宋"/>
                          <w:sz w:val="24"/>
                        </w:rPr>
                        <w:t>法定代表人/负责人身份证复印件</w:t>
                      </w:r>
                    </w:p>
                    <w:p w14:paraId="3A4E23E2">
                      <w:pPr>
                        <w:jc w:val="center"/>
                        <w:rPr>
                          <w:rFonts w:ascii="仿宋" w:hAnsi="仿宋" w:eastAsia="仿宋"/>
                          <w:sz w:val="24"/>
                        </w:rPr>
                      </w:pPr>
                      <w:r>
                        <w:rPr>
                          <w:rFonts w:hint="eastAsia" w:ascii="仿宋" w:hAnsi="仿宋" w:eastAsia="仿宋"/>
                          <w:sz w:val="24"/>
                        </w:rPr>
                        <w:t>（正面）</w:t>
                      </w:r>
                    </w:p>
                  </w:txbxContent>
                </v:textbox>
              </v:shape>
            </w:pict>
          </mc:Fallback>
        </mc:AlternateContent>
      </w:r>
    </w:p>
    <w:p w14:paraId="2FEC669F">
      <w:pPr>
        <w:widowControl/>
        <w:spacing w:line="400" w:lineRule="exact"/>
        <w:jc w:val="left"/>
        <w:outlineLvl w:val="1"/>
        <w:rPr>
          <w:rFonts w:ascii="仿宋" w:hAnsi="仿宋" w:eastAsia="仿宋" w:cs="宋体"/>
          <w:b/>
          <w:bCs/>
          <w:color w:val="323E32"/>
          <w:kern w:val="0"/>
          <w:sz w:val="24"/>
        </w:rPr>
      </w:pPr>
      <w:r>
        <w:rPr>
          <w:rFonts w:hint="eastAsia" w:ascii="仿宋" w:hAnsi="仿宋" w:eastAsia="仿宋" w:cs="宋体"/>
          <w:b/>
          <w:bCs/>
          <w:color w:val="323E32"/>
          <w:kern w:val="0"/>
          <w:sz w:val="24"/>
        </w:rPr>
        <w:t xml:space="preserve">                                       </w:t>
      </w:r>
    </w:p>
    <w:p w14:paraId="1B29BAEE">
      <w:pPr>
        <w:widowControl/>
        <w:spacing w:line="400" w:lineRule="exact"/>
        <w:jc w:val="left"/>
        <w:outlineLvl w:val="1"/>
        <w:rPr>
          <w:rFonts w:ascii="仿宋" w:hAnsi="仿宋" w:eastAsia="仿宋" w:cs="宋体"/>
          <w:b/>
          <w:bCs/>
          <w:color w:val="323E32"/>
          <w:kern w:val="0"/>
          <w:sz w:val="24"/>
        </w:rPr>
      </w:pPr>
    </w:p>
    <w:p w14:paraId="2AF4F5C8">
      <w:pPr>
        <w:widowControl/>
        <w:spacing w:line="400" w:lineRule="exact"/>
        <w:jc w:val="left"/>
        <w:outlineLvl w:val="1"/>
        <w:rPr>
          <w:rFonts w:ascii="仿宋" w:hAnsi="仿宋" w:eastAsia="仿宋" w:cs="宋体"/>
          <w:b/>
          <w:bCs/>
          <w:color w:val="323E32"/>
          <w:kern w:val="0"/>
          <w:sz w:val="24"/>
        </w:rPr>
      </w:pPr>
    </w:p>
    <w:p w14:paraId="1285D1C6">
      <w:pPr>
        <w:widowControl/>
        <w:spacing w:line="400" w:lineRule="exact"/>
        <w:jc w:val="left"/>
        <w:outlineLvl w:val="1"/>
        <w:rPr>
          <w:rFonts w:ascii="仿宋" w:hAnsi="仿宋" w:eastAsia="仿宋" w:cs="宋体"/>
          <w:b/>
          <w:bCs/>
          <w:color w:val="323E32"/>
          <w:kern w:val="0"/>
          <w:sz w:val="24"/>
        </w:rPr>
      </w:pPr>
    </w:p>
    <w:p w14:paraId="32CD63C9">
      <w:pPr>
        <w:widowControl/>
        <w:spacing w:line="400" w:lineRule="exact"/>
        <w:jc w:val="left"/>
        <w:outlineLvl w:val="1"/>
        <w:rPr>
          <w:rFonts w:ascii="仿宋" w:hAnsi="仿宋" w:eastAsia="仿宋" w:cs="宋体"/>
          <w:b/>
          <w:bCs/>
          <w:color w:val="323E32"/>
          <w:kern w:val="0"/>
          <w:sz w:val="24"/>
        </w:rPr>
      </w:pPr>
      <w:r>
        <w:rPr>
          <w:rFonts w:hint="eastAsia" w:ascii="仿宋" w:hAnsi="仿宋" w:eastAsia="仿宋" w:cs="宋体"/>
          <w:b/>
          <w:bCs/>
          <w:color w:val="323E32"/>
          <w:kern w:val="0"/>
          <w:sz w:val="24"/>
        </w:rPr>
        <w:t xml:space="preserve">                                               </w:t>
      </w:r>
    </w:p>
    <w:p w14:paraId="0C79DB1B">
      <w:pPr>
        <w:widowControl/>
        <w:spacing w:line="400" w:lineRule="exact"/>
        <w:jc w:val="left"/>
        <w:outlineLvl w:val="1"/>
        <w:rPr>
          <w:rFonts w:ascii="仿宋" w:hAnsi="仿宋" w:eastAsia="仿宋" w:cs="宋体"/>
          <w:b/>
          <w:bCs/>
          <w:color w:val="323E32"/>
          <w:kern w:val="0"/>
          <w:sz w:val="24"/>
        </w:rPr>
      </w:pPr>
    </w:p>
    <w:p w14:paraId="39D7606B">
      <w:pPr>
        <w:widowControl/>
        <w:spacing w:line="400" w:lineRule="exact"/>
        <w:jc w:val="left"/>
        <w:outlineLvl w:val="1"/>
        <w:rPr>
          <w:rFonts w:ascii="仿宋" w:hAnsi="仿宋" w:eastAsia="仿宋" w:cs="宋体"/>
          <w:b/>
          <w:bCs/>
          <w:color w:val="323E32"/>
          <w:kern w:val="0"/>
          <w:sz w:val="24"/>
        </w:rPr>
      </w:pPr>
    </w:p>
    <w:p w14:paraId="169AB8E6">
      <w:pPr>
        <w:widowControl/>
        <w:spacing w:line="400" w:lineRule="exact"/>
        <w:jc w:val="left"/>
        <w:outlineLvl w:val="1"/>
        <w:rPr>
          <w:rFonts w:ascii="仿宋" w:hAnsi="仿宋" w:eastAsia="仿宋" w:cs="宋体"/>
          <w:b/>
          <w:bCs/>
          <w:color w:val="323E32"/>
          <w:kern w:val="0"/>
          <w:sz w:val="24"/>
        </w:rPr>
      </w:pPr>
    </w:p>
    <w:p w14:paraId="48B402BB">
      <w:pPr>
        <w:widowControl/>
        <w:spacing w:line="400" w:lineRule="exact"/>
        <w:jc w:val="left"/>
        <w:outlineLvl w:val="1"/>
        <w:rPr>
          <w:rFonts w:ascii="仿宋" w:hAnsi="仿宋" w:eastAsia="仿宋" w:cs="宋体"/>
          <w:b/>
          <w:bCs/>
          <w:color w:val="323E32"/>
          <w:kern w:val="0"/>
          <w:sz w:val="24"/>
        </w:rPr>
      </w:pPr>
    </w:p>
    <w:p w14:paraId="3CD99C19">
      <w:pPr>
        <w:widowControl/>
        <w:spacing w:line="400" w:lineRule="exact"/>
        <w:jc w:val="left"/>
        <w:outlineLvl w:val="1"/>
        <w:rPr>
          <w:rFonts w:ascii="仿宋" w:hAnsi="仿宋" w:eastAsia="仿宋" w:cs="宋体"/>
          <w:b/>
          <w:bCs/>
          <w:color w:val="323E32"/>
          <w:kern w:val="0"/>
          <w:sz w:val="24"/>
        </w:rPr>
      </w:pPr>
      <w:r>
        <w:rPr>
          <w:rFonts w:hint="eastAsia" w:ascii="仿宋" w:hAnsi="仿宋" w:eastAsia="仿宋" w:cs="宋体"/>
          <w:b/>
          <w:bCs/>
          <w:color w:val="323E32"/>
          <w:kern w:val="0"/>
          <w:sz w:val="24"/>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22860</wp:posOffset>
                </wp:positionV>
                <wp:extent cx="3314700" cy="1960880"/>
                <wp:effectExtent l="0" t="0" r="0" b="0"/>
                <wp:wrapNone/>
                <wp:docPr id="2" name="Text Box 4"/>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7BC0C509"/>
                          <w:p w14:paraId="2D53D3FF"/>
                          <w:p w14:paraId="03F89C81"/>
                          <w:p w14:paraId="7398C38C">
                            <w:pPr>
                              <w:rPr>
                                <w:rFonts w:ascii="仿宋" w:hAnsi="仿宋" w:eastAsia="仿宋"/>
                                <w:sz w:val="24"/>
                              </w:rPr>
                            </w:pPr>
                          </w:p>
                          <w:p w14:paraId="4692C506">
                            <w:pPr>
                              <w:jc w:val="center"/>
                              <w:rPr>
                                <w:rFonts w:ascii="仿宋" w:hAnsi="仿宋" w:eastAsia="仿宋"/>
                                <w:sz w:val="24"/>
                              </w:rPr>
                            </w:pPr>
                            <w:r>
                              <w:rPr>
                                <w:rFonts w:hint="eastAsia" w:ascii="仿宋" w:hAnsi="仿宋" w:eastAsia="仿宋"/>
                                <w:sz w:val="24"/>
                              </w:rPr>
                              <w:t>法定代表人/负责人身份证复印件</w:t>
                            </w:r>
                          </w:p>
                          <w:p w14:paraId="079D5811">
                            <w:pPr>
                              <w:jc w:val="center"/>
                              <w:rPr>
                                <w:rFonts w:ascii="仿宋" w:hAnsi="仿宋" w:eastAsia="仿宋"/>
                                <w:sz w:val="24"/>
                              </w:rPr>
                            </w:pPr>
                            <w:r>
                              <w:rPr>
                                <w:rFonts w:hint="eastAsia" w:ascii="仿宋" w:hAnsi="仿宋" w:eastAsia="仿宋"/>
                                <w:sz w:val="24"/>
                              </w:rPr>
                              <w:t>（反面）</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76.5pt;margin-top:1.8pt;height:154.4pt;width:261pt;z-index:251660288;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1BBLdcAAAAJAQAA&#10;DwAAAAAAAAABACAAAAAiAAAAZHJzL2Rvd25yZXYueG1sUEsBAhQAFAAAAAgAh07iQHBkcNQaAgAA&#10;VwQAAA4AAAAAAAAAAQAgAAAAJgEAAGRycy9lMm9Eb2MueG1sUEsFBgAAAAAGAAYAWQEAALIFAAAA&#10;AA==&#10;">
                <v:fill on="t" focussize="0,0"/>
                <v:stroke color="#000000" miterlimit="8" joinstyle="miter"/>
                <v:imagedata o:title=""/>
                <o:lock v:ext="edit" aspectratio="f"/>
                <v:textbox>
                  <w:txbxContent>
                    <w:p w14:paraId="7BC0C509"/>
                    <w:p w14:paraId="2D53D3FF"/>
                    <w:p w14:paraId="03F89C81"/>
                    <w:p w14:paraId="7398C38C">
                      <w:pPr>
                        <w:rPr>
                          <w:rFonts w:ascii="仿宋" w:hAnsi="仿宋" w:eastAsia="仿宋"/>
                          <w:sz w:val="24"/>
                        </w:rPr>
                      </w:pPr>
                    </w:p>
                    <w:p w14:paraId="4692C506">
                      <w:pPr>
                        <w:jc w:val="center"/>
                        <w:rPr>
                          <w:rFonts w:ascii="仿宋" w:hAnsi="仿宋" w:eastAsia="仿宋"/>
                          <w:sz w:val="24"/>
                        </w:rPr>
                      </w:pPr>
                      <w:r>
                        <w:rPr>
                          <w:rFonts w:hint="eastAsia" w:ascii="仿宋" w:hAnsi="仿宋" w:eastAsia="仿宋"/>
                          <w:sz w:val="24"/>
                        </w:rPr>
                        <w:t>法定代表人/负责人身份证复印件</w:t>
                      </w:r>
                    </w:p>
                    <w:p w14:paraId="079D5811">
                      <w:pPr>
                        <w:jc w:val="center"/>
                        <w:rPr>
                          <w:rFonts w:ascii="仿宋" w:hAnsi="仿宋" w:eastAsia="仿宋"/>
                          <w:sz w:val="24"/>
                        </w:rPr>
                      </w:pPr>
                      <w:r>
                        <w:rPr>
                          <w:rFonts w:hint="eastAsia" w:ascii="仿宋" w:hAnsi="仿宋" w:eastAsia="仿宋"/>
                          <w:sz w:val="24"/>
                        </w:rPr>
                        <w:t>（反面）</w:t>
                      </w:r>
                    </w:p>
                  </w:txbxContent>
                </v:textbox>
              </v:shape>
            </w:pict>
          </mc:Fallback>
        </mc:AlternateContent>
      </w:r>
    </w:p>
    <w:p w14:paraId="03462E99">
      <w:pPr>
        <w:widowControl/>
        <w:spacing w:line="400" w:lineRule="exact"/>
        <w:jc w:val="left"/>
        <w:outlineLvl w:val="1"/>
        <w:rPr>
          <w:rFonts w:ascii="仿宋" w:hAnsi="仿宋" w:eastAsia="仿宋" w:cs="宋体"/>
          <w:b/>
          <w:bCs/>
          <w:color w:val="323E32"/>
          <w:kern w:val="0"/>
          <w:sz w:val="24"/>
        </w:rPr>
      </w:pPr>
    </w:p>
    <w:p w14:paraId="367649F2">
      <w:pPr>
        <w:widowControl/>
        <w:spacing w:line="400" w:lineRule="exact"/>
        <w:ind w:firstLine="5040" w:firstLineChars="1800"/>
        <w:jc w:val="left"/>
        <w:outlineLvl w:val="1"/>
        <w:rPr>
          <w:rFonts w:ascii="仿宋" w:hAnsi="仿宋" w:eastAsia="仿宋" w:cs="宋体"/>
          <w:bCs/>
          <w:color w:val="323E32"/>
          <w:kern w:val="0"/>
          <w:sz w:val="28"/>
          <w:szCs w:val="28"/>
        </w:rPr>
      </w:pPr>
    </w:p>
    <w:p w14:paraId="72FFA2C1">
      <w:pPr>
        <w:widowControl/>
        <w:spacing w:line="400" w:lineRule="exact"/>
        <w:ind w:firstLine="5040" w:firstLineChars="1800"/>
        <w:jc w:val="left"/>
        <w:outlineLvl w:val="1"/>
        <w:rPr>
          <w:rFonts w:ascii="仿宋" w:hAnsi="仿宋" w:eastAsia="仿宋" w:cs="宋体"/>
          <w:bCs/>
          <w:color w:val="323E32"/>
          <w:kern w:val="0"/>
          <w:sz w:val="28"/>
          <w:szCs w:val="28"/>
        </w:rPr>
      </w:pPr>
    </w:p>
    <w:p w14:paraId="5413AECA">
      <w:pPr>
        <w:widowControl/>
        <w:spacing w:line="400" w:lineRule="exact"/>
        <w:ind w:firstLine="5040" w:firstLineChars="1800"/>
        <w:jc w:val="left"/>
        <w:outlineLvl w:val="1"/>
        <w:rPr>
          <w:rFonts w:ascii="仿宋" w:hAnsi="仿宋" w:eastAsia="仿宋" w:cs="宋体"/>
          <w:bCs/>
          <w:color w:val="323E32"/>
          <w:kern w:val="0"/>
          <w:sz w:val="28"/>
          <w:szCs w:val="28"/>
        </w:rPr>
      </w:pPr>
    </w:p>
    <w:p w14:paraId="12254BC9">
      <w:pPr>
        <w:widowControl/>
        <w:spacing w:line="400" w:lineRule="exact"/>
        <w:ind w:firstLine="5040" w:firstLineChars="1800"/>
        <w:jc w:val="left"/>
        <w:outlineLvl w:val="1"/>
        <w:rPr>
          <w:rFonts w:ascii="仿宋" w:hAnsi="仿宋" w:eastAsia="仿宋" w:cs="宋体"/>
          <w:bCs/>
          <w:color w:val="323E32"/>
          <w:kern w:val="0"/>
          <w:sz w:val="28"/>
          <w:szCs w:val="28"/>
        </w:rPr>
      </w:pPr>
    </w:p>
    <w:p w14:paraId="3BD90DAD">
      <w:pPr>
        <w:widowControl/>
        <w:spacing w:line="400" w:lineRule="exact"/>
        <w:ind w:firstLine="5040" w:firstLineChars="1800"/>
        <w:jc w:val="left"/>
        <w:outlineLvl w:val="1"/>
        <w:rPr>
          <w:rFonts w:ascii="仿宋" w:hAnsi="仿宋" w:eastAsia="仿宋" w:cs="宋体"/>
          <w:bCs/>
          <w:color w:val="323E32"/>
          <w:kern w:val="0"/>
          <w:sz w:val="28"/>
          <w:szCs w:val="28"/>
        </w:rPr>
      </w:pPr>
    </w:p>
    <w:p w14:paraId="10EE6D68">
      <w:pPr>
        <w:widowControl/>
        <w:spacing w:line="400" w:lineRule="exact"/>
        <w:ind w:firstLine="5040" w:firstLineChars="1800"/>
        <w:jc w:val="left"/>
        <w:outlineLvl w:val="1"/>
        <w:rPr>
          <w:rFonts w:ascii="仿宋" w:hAnsi="仿宋" w:eastAsia="仿宋" w:cs="宋体"/>
          <w:bCs/>
          <w:color w:val="323E32"/>
          <w:kern w:val="0"/>
          <w:sz w:val="28"/>
          <w:szCs w:val="28"/>
        </w:rPr>
      </w:pPr>
    </w:p>
    <w:p w14:paraId="25E7F42B">
      <w:pPr>
        <w:widowControl/>
        <w:spacing w:line="400" w:lineRule="exact"/>
        <w:ind w:firstLine="5040" w:firstLineChars="1800"/>
        <w:jc w:val="left"/>
        <w:outlineLvl w:val="1"/>
        <w:rPr>
          <w:rFonts w:ascii="仿宋" w:hAnsi="仿宋" w:eastAsia="仿宋" w:cs="宋体"/>
          <w:bCs/>
          <w:color w:val="323E32"/>
          <w:kern w:val="0"/>
          <w:sz w:val="28"/>
          <w:szCs w:val="28"/>
        </w:rPr>
      </w:pPr>
    </w:p>
    <w:p w14:paraId="4E8ED0BD">
      <w:pPr>
        <w:widowControl/>
        <w:spacing w:line="400" w:lineRule="exact"/>
        <w:ind w:firstLine="5040" w:firstLineChars="18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单位名称（印章）：</w:t>
      </w:r>
    </w:p>
    <w:p w14:paraId="57EAC890">
      <w:pPr>
        <w:widowControl/>
        <w:spacing w:before="100" w:beforeAutospacing="1" w:after="100" w:afterAutospacing="1" w:line="300" w:lineRule="atLeast"/>
        <w:jc w:val="left"/>
        <w:outlineLvl w:val="1"/>
        <w:rPr>
          <w:rFonts w:ascii="仿宋" w:hAnsi="仿宋" w:eastAsia="仿宋" w:cs="宋体"/>
          <w:b/>
          <w:bCs/>
          <w:color w:val="323E32"/>
          <w:kern w:val="0"/>
          <w:sz w:val="24"/>
        </w:rPr>
      </w:pPr>
      <w:r>
        <w:rPr>
          <w:rFonts w:hint="eastAsia" w:ascii="仿宋" w:hAnsi="仿宋" w:eastAsia="仿宋" w:cs="宋体"/>
          <w:bCs/>
          <w:color w:val="323E32"/>
          <w:kern w:val="0"/>
          <w:sz w:val="28"/>
          <w:szCs w:val="28"/>
        </w:rPr>
        <w:t xml:space="preserve">                                          年   月   日</w:t>
      </w:r>
    </w:p>
    <w:p w14:paraId="651D1759">
      <w:pPr>
        <w:widowControl/>
        <w:adjustRightInd w:val="0"/>
        <w:snapToGrid w:val="0"/>
        <w:spacing w:line="300" w:lineRule="atLeast"/>
        <w:jc w:val="center"/>
        <w:outlineLvl w:val="1"/>
        <w:rPr>
          <w:rFonts w:ascii="仿宋" w:hAnsi="仿宋" w:eastAsia="仿宋" w:cs="宋体"/>
          <w:b/>
          <w:bCs/>
          <w:color w:val="323E32"/>
          <w:spacing w:val="10"/>
          <w:kern w:val="0"/>
          <w:szCs w:val="21"/>
        </w:rPr>
      </w:pPr>
      <w:r>
        <w:rPr>
          <w:rFonts w:hint="eastAsia" w:ascii="仿宋" w:hAnsi="仿宋" w:eastAsia="仿宋" w:cs="Tahoma"/>
          <w:b/>
          <w:sz w:val="24"/>
        </w:rPr>
        <w:br w:type="page"/>
      </w:r>
    </w:p>
    <w:p w14:paraId="2815A5C6">
      <w:pPr>
        <w:widowControl/>
        <w:adjustRightInd w:val="0"/>
        <w:snapToGrid w:val="0"/>
        <w:spacing w:line="300" w:lineRule="atLeast"/>
        <w:jc w:val="center"/>
        <w:outlineLvl w:val="1"/>
        <w:rPr>
          <w:rFonts w:ascii="黑体" w:hAnsi="黑体" w:eastAsia="黑体" w:cs="宋体"/>
          <w:bCs/>
          <w:color w:val="323E32"/>
          <w:spacing w:val="10"/>
          <w:kern w:val="0"/>
          <w:sz w:val="32"/>
          <w:szCs w:val="32"/>
        </w:rPr>
      </w:pPr>
      <w:r>
        <w:rPr>
          <w:rFonts w:hint="eastAsia" w:ascii="黑体" w:hAnsi="黑体" w:eastAsia="黑体" w:cs="宋体"/>
          <w:bCs/>
          <w:color w:val="323E32"/>
          <w:spacing w:val="10"/>
          <w:kern w:val="0"/>
          <w:sz w:val="32"/>
          <w:szCs w:val="32"/>
        </w:rPr>
        <w:t>授权委托书</w:t>
      </w:r>
    </w:p>
    <w:p w14:paraId="61855ABE">
      <w:pPr>
        <w:widowControl/>
        <w:spacing w:line="360" w:lineRule="auto"/>
        <w:outlineLvl w:val="1"/>
        <w:rPr>
          <w:rFonts w:ascii="仿宋" w:hAnsi="仿宋" w:eastAsia="仿宋" w:cs="宋体"/>
          <w:bCs/>
          <w:color w:val="323E32"/>
          <w:kern w:val="0"/>
          <w:szCs w:val="21"/>
          <w:u w:val="single"/>
        </w:rPr>
      </w:pPr>
    </w:p>
    <w:p w14:paraId="53F7259B">
      <w:pPr>
        <w:widowControl/>
        <w:spacing w:line="360" w:lineRule="auto"/>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有限公司</w:t>
      </w:r>
      <w:r>
        <w:rPr>
          <w:rFonts w:hint="eastAsia" w:ascii="仿宋" w:hAnsi="仿宋" w:eastAsia="仿宋" w:cs="宋体"/>
          <w:bCs/>
          <w:color w:val="323E32"/>
          <w:kern w:val="0"/>
          <w:sz w:val="28"/>
          <w:szCs w:val="28"/>
        </w:rPr>
        <w:t>管理人：</w:t>
      </w:r>
    </w:p>
    <w:p w14:paraId="4B6A8B71">
      <w:pPr>
        <w:widowControl/>
        <w:tabs>
          <w:tab w:val="left" w:pos="539"/>
        </w:tabs>
        <w:spacing w:line="460" w:lineRule="exac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r>
        <w:rPr>
          <w:rFonts w:ascii="仿宋" w:hAnsi="仿宋" w:eastAsia="仿宋" w:cs="宋体"/>
          <w:bCs/>
          <w:color w:val="323E32"/>
          <w:kern w:val="0"/>
          <w:sz w:val="28"/>
          <w:szCs w:val="28"/>
        </w:rPr>
        <w:tab/>
      </w:r>
      <w:r>
        <w:rPr>
          <w:rFonts w:hint="eastAsia" w:ascii="仿宋" w:hAnsi="仿宋" w:eastAsia="仿宋" w:cs="宋体"/>
          <w:bCs/>
          <w:color w:val="323E32"/>
          <w:kern w:val="0"/>
          <w:sz w:val="28"/>
          <w:szCs w:val="28"/>
        </w:rPr>
        <w:t>关于我（单位）在</w:t>
      </w: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有限公司</w:t>
      </w:r>
      <w:r>
        <w:rPr>
          <w:rFonts w:hint="eastAsia" w:ascii="仿宋" w:hAnsi="仿宋" w:eastAsia="仿宋" w:cs="宋体"/>
          <w:bCs/>
          <w:color w:val="323E32"/>
          <w:kern w:val="0"/>
          <w:sz w:val="28"/>
          <w:szCs w:val="28"/>
        </w:rPr>
        <w:t>破产案中申报债权等事宜，特委托</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作为我（单位）委托代理人。其委托权限为特别授权，具体如下：代为进行债权申报，参加债权人会议/债权人委员会，对债权人会议/债权人委员会所议事项进行表决，进行和解，代为签收法律文书等。受托人身份信息为：</w:t>
      </w:r>
    </w:p>
    <w:p w14:paraId="5174499D">
      <w:pPr>
        <w:widowControl/>
        <w:spacing w:line="460" w:lineRule="exac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姓名：</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 xml:space="preserve">  职务：</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联系电话：</w:t>
      </w:r>
      <w:r>
        <w:rPr>
          <w:rFonts w:hint="eastAsia" w:ascii="仿宋" w:hAnsi="仿宋" w:eastAsia="仿宋" w:cs="宋体"/>
          <w:bCs/>
          <w:color w:val="323E32"/>
          <w:kern w:val="0"/>
          <w:sz w:val="28"/>
          <w:szCs w:val="28"/>
          <w:u w:val="single"/>
        </w:rPr>
        <w:t xml:space="preserve">           </w:t>
      </w:r>
    </w:p>
    <w:p w14:paraId="7538E486">
      <w:pPr>
        <w:widowControl/>
        <w:spacing w:line="460" w:lineRule="exact"/>
        <w:ind w:firstLine="495"/>
        <w:outlineLvl w:val="1"/>
        <w:rPr>
          <w:rFonts w:ascii="仿宋" w:hAnsi="仿宋" w:eastAsia="仿宋" w:cs="宋体"/>
          <w:bCs/>
          <w:color w:val="323E32"/>
          <w:kern w:val="0"/>
          <w:sz w:val="28"/>
          <w:szCs w:val="28"/>
          <w:u w:val="single"/>
        </w:rPr>
      </w:pPr>
      <w:r>
        <w:rPr>
          <w:rFonts w:hint="eastAsia" w:ascii="仿宋" w:hAnsi="仿宋" w:eastAsia="仿宋" w:cs="宋体"/>
          <w:bCs/>
          <w:color w:val="323E32"/>
          <w:kern w:val="0"/>
          <w:sz w:val="28"/>
          <w:szCs w:val="28"/>
        </w:rPr>
        <w:t>联系地址：</w:t>
      </w:r>
      <w:r>
        <w:rPr>
          <w:rFonts w:hint="eastAsia" w:ascii="仿宋" w:hAnsi="仿宋" w:eastAsia="仿宋" w:cs="宋体"/>
          <w:bCs/>
          <w:color w:val="323E32"/>
          <w:kern w:val="0"/>
          <w:sz w:val="28"/>
          <w:szCs w:val="28"/>
          <w:u w:val="single"/>
        </w:rPr>
        <w:t xml:space="preserve">                                              </w:t>
      </w:r>
    </w:p>
    <w:p w14:paraId="22A3D660">
      <w:pPr>
        <w:adjustRightInd w:val="0"/>
        <w:snapToGrid w:val="0"/>
        <w:spacing w:line="460" w:lineRule="exact"/>
        <w:ind w:firstLine="420" w:firstLineChars="150"/>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w:t>
      </w:r>
      <w:r>
        <w:rPr>
          <w:rFonts w:hint="eastAsia" w:ascii="仿宋" w:hAnsi="仿宋" w:eastAsia="仿宋"/>
          <w:sz w:val="28"/>
          <w:szCs w:val="28"/>
        </w:rPr>
        <w:t>若受托人为律师，请附律师执业证复印件及律师事务所指派函</w:t>
      </w:r>
      <w:r>
        <w:rPr>
          <w:rFonts w:hint="eastAsia" w:ascii="仿宋" w:hAnsi="仿宋" w:eastAsia="仿宋" w:cs="宋体"/>
          <w:bCs/>
          <w:color w:val="323E32"/>
          <w:kern w:val="0"/>
          <w:sz w:val="28"/>
          <w:szCs w:val="28"/>
        </w:rPr>
        <w:t>）</w:t>
      </w:r>
    </w:p>
    <w:p w14:paraId="0263F7B9">
      <w:pPr>
        <w:adjustRightInd w:val="0"/>
        <w:snapToGrid w:val="0"/>
        <w:spacing w:line="360" w:lineRule="auto"/>
        <w:ind w:firstLine="315" w:firstLineChars="150"/>
        <w:rPr>
          <w:rFonts w:ascii="仿宋" w:hAnsi="仿宋" w:eastAsia="仿宋"/>
          <w:b/>
          <w:sz w:val="28"/>
          <w:szCs w:val="28"/>
        </w:rPr>
      </w:pP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942975</wp:posOffset>
                </wp:positionH>
                <wp:positionV relativeFrom="paragraph">
                  <wp:posOffset>88265</wp:posOffset>
                </wp:positionV>
                <wp:extent cx="3314700" cy="196088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7EBFBC85"/>
                          <w:p w14:paraId="1CB02BC3"/>
                          <w:p w14:paraId="2D8B8B9E"/>
                          <w:p w14:paraId="5D77F394"/>
                          <w:p w14:paraId="5DC86408">
                            <w:pPr>
                              <w:jc w:val="center"/>
                              <w:rPr>
                                <w:rFonts w:ascii="仿宋" w:hAnsi="仿宋" w:eastAsia="仿宋"/>
                                <w:sz w:val="24"/>
                              </w:rPr>
                            </w:pPr>
                            <w:r>
                              <w:rPr>
                                <w:rFonts w:hint="eastAsia" w:ascii="仿宋" w:hAnsi="仿宋" w:eastAsia="仿宋"/>
                                <w:sz w:val="24"/>
                              </w:rPr>
                              <w:t>受托人身份证复印件</w:t>
                            </w:r>
                          </w:p>
                          <w:p w14:paraId="6BB27CFE">
                            <w:pPr>
                              <w:jc w:val="center"/>
                              <w:rPr>
                                <w:rFonts w:ascii="仿宋" w:hAnsi="仿宋" w:eastAsia="仿宋"/>
                                <w:sz w:val="24"/>
                              </w:rPr>
                            </w:pPr>
                            <w:r>
                              <w:rPr>
                                <w:rFonts w:hint="eastAsia" w:ascii="仿宋" w:hAnsi="仿宋" w:eastAsia="仿宋"/>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6.95pt;height:154.4pt;width:261pt;z-index:251661312;mso-width-relative:page;mso-height-relative:page;" fillcolor="#FFFFFF" filled="t" stroked="t" coordsize="21600,21600" o:gfxdata="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WQqRrZAAAACgEAAA8AAAAAAAAAAQAgAAAAIgAAAGRycy9kb3ducmV2LnhtbFBLAQIU&#10;ABQAAAAIAIdO4kCCGfZ9KwIAAFgEAAAOAAAAAAAAAAEAIAAAACgBAABkcnMvZTJvRG9jLnhtbFBL&#10;BQYAAAAABgAGAFkBAADFBQAAAAA=&#10;">
                <v:fill on="t" focussize="0,0"/>
                <v:stroke color="#000000" miterlimit="8" joinstyle="miter"/>
                <v:imagedata o:title=""/>
                <o:lock v:ext="edit" aspectratio="f"/>
                <v:textbox>
                  <w:txbxContent>
                    <w:p w14:paraId="7EBFBC85"/>
                    <w:p w14:paraId="1CB02BC3"/>
                    <w:p w14:paraId="2D8B8B9E"/>
                    <w:p w14:paraId="5D77F394"/>
                    <w:p w14:paraId="5DC86408">
                      <w:pPr>
                        <w:jc w:val="center"/>
                        <w:rPr>
                          <w:rFonts w:ascii="仿宋" w:hAnsi="仿宋" w:eastAsia="仿宋"/>
                          <w:sz w:val="24"/>
                        </w:rPr>
                      </w:pPr>
                      <w:r>
                        <w:rPr>
                          <w:rFonts w:hint="eastAsia" w:ascii="仿宋" w:hAnsi="仿宋" w:eastAsia="仿宋"/>
                          <w:sz w:val="24"/>
                        </w:rPr>
                        <w:t>受托人身份证复印件</w:t>
                      </w:r>
                    </w:p>
                    <w:p w14:paraId="6BB27CFE">
                      <w:pPr>
                        <w:jc w:val="center"/>
                        <w:rPr>
                          <w:rFonts w:ascii="仿宋" w:hAnsi="仿宋" w:eastAsia="仿宋"/>
                          <w:sz w:val="24"/>
                        </w:rPr>
                      </w:pPr>
                      <w:r>
                        <w:rPr>
                          <w:rFonts w:hint="eastAsia" w:ascii="仿宋" w:hAnsi="仿宋" w:eastAsia="仿宋"/>
                          <w:sz w:val="24"/>
                        </w:rPr>
                        <w:t>（正面）</w:t>
                      </w:r>
                    </w:p>
                  </w:txbxContent>
                </v:textbox>
              </v:shape>
            </w:pict>
          </mc:Fallback>
        </mc:AlternateContent>
      </w:r>
    </w:p>
    <w:p w14:paraId="50231553">
      <w:pPr>
        <w:widowControl/>
        <w:spacing w:line="400" w:lineRule="exact"/>
        <w:jc w:val="left"/>
        <w:outlineLvl w:val="1"/>
        <w:rPr>
          <w:rFonts w:ascii="仿宋" w:hAnsi="仿宋" w:eastAsia="仿宋" w:cs="宋体"/>
          <w:b/>
          <w:bCs/>
          <w:color w:val="323E32"/>
          <w:kern w:val="0"/>
          <w:sz w:val="24"/>
        </w:rPr>
      </w:pPr>
      <w:r>
        <w:rPr>
          <w:rFonts w:hint="eastAsia" w:ascii="仿宋" w:hAnsi="仿宋" w:eastAsia="仿宋" w:cs="宋体"/>
          <w:b/>
          <w:bCs/>
          <w:color w:val="323E32"/>
          <w:kern w:val="0"/>
          <w:sz w:val="24"/>
        </w:rPr>
        <w:t xml:space="preserve">                                       </w:t>
      </w:r>
    </w:p>
    <w:p w14:paraId="6CF5F5EE">
      <w:pPr>
        <w:widowControl/>
        <w:spacing w:line="400" w:lineRule="exact"/>
        <w:ind w:firstLine="5783" w:firstLineChars="2400"/>
        <w:jc w:val="left"/>
        <w:outlineLvl w:val="1"/>
        <w:rPr>
          <w:rFonts w:ascii="仿宋" w:hAnsi="仿宋" w:eastAsia="仿宋" w:cs="宋体"/>
          <w:b/>
          <w:bCs/>
          <w:color w:val="323E32"/>
          <w:kern w:val="0"/>
          <w:sz w:val="24"/>
        </w:rPr>
      </w:pPr>
    </w:p>
    <w:p w14:paraId="32E8A811">
      <w:pPr>
        <w:widowControl/>
        <w:spacing w:line="400" w:lineRule="exact"/>
        <w:ind w:firstLine="5783" w:firstLineChars="2400"/>
        <w:jc w:val="left"/>
        <w:outlineLvl w:val="1"/>
        <w:rPr>
          <w:rFonts w:ascii="仿宋" w:hAnsi="仿宋" w:eastAsia="仿宋" w:cs="宋体"/>
          <w:b/>
          <w:bCs/>
          <w:color w:val="323E32"/>
          <w:kern w:val="0"/>
          <w:sz w:val="24"/>
        </w:rPr>
      </w:pPr>
    </w:p>
    <w:p w14:paraId="228470B7">
      <w:pPr>
        <w:widowControl/>
        <w:spacing w:line="400" w:lineRule="exact"/>
        <w:ind w:firstLine="5783" w:firstLineChars="2400"/>
        <w:jc w:val="left"/>
        <w:outlineLvl w:val="1"/>
        <w:rPr>
          <w:rFonts w:ascii="仿宋" w:hAnsi="仿宋" w:eastAsia="仿宋" w:cs="宋体"/>
          <w:b/>
          <w:bCs/>
          <w:color w:val="323E32"/>
          <w:kern w:val="0"/>
          <w:sz w:val="24"/>
        </w:rPr>
      </w:pPr>
    </w:p>
    <w:p w14:paraId="4DE4DC78">
      <w:pPr>
        <w:widowControl/>
        <w:spacing w:line="400" w:lineRule="exact"/>
        <w:ind w:firstLine="5783" w:firstLineChars="2400"/>
        <w:jc w:val="left"/>
        <w:outlineLvl w:val="1"/>
        <w:rPr>
          <w:rFonts w:ascii="仿宋" w:hAnsi="仿宋" w:eastAsia="仿宋" w:cs="宋体"/>
          <w:b/>
          <w:bCs/>
          <w:color w:val="323E32"/>
          <w:kern w:val="0"/>
          <w:sz w:val="24"/>
        </w:rPr>
      </w:pPr>
    </w:p>
    <w:p w14:paraId="5FEAC614">
      <w:pPr>
        <w:widowControl/>
        <w:spacing w:line="400" w:lineRule="exact"/>
        <w:ind w:firstLine="5783" w:firstLineChars="2400"/>
        <w:jc w:val="left"/>
        <w:outlineLvl w:val="1"/>
        <w:rPr>
          <w:rFonts w:ascii="仿宋" w:hAnsi="仿宋" w:eastAsia="仿宋" w:cs="宋体"/>
          <w:b/>
          <w:bCs/>
          <w:color w:val="323E32"/>
          <w:kern w:val="0"/>
          <w:sz w:val="24"/>
        </w:rPr>
      </w:pPr>
    </w:p>
    <w:p w14:paraId="4CBDC8FA">
      <w:pPr>
        <w:widowControl/>
        <w:spacing w:line="400" w:lineRule="exact"/>
        <w:ind w:firstLine="5783" w:firstLineChars="2400"/>
        <w:jc w:val="left"/>
        <w:outlineLvl w:val="1"/>
        <w:rPr>
          <w:rFonts w:ascii="仿宋" w:hAnsi="仿宋" w:eastAsia="仿宋" w:cs="宋体"/>
          <w:b/>
          <w:bCs/>
          <w:color w:val="323E32"/>
          <w:kern w:val="0"/>
          <w:sz w:val="24"/>
        </w:rPr>
      </w:pPr>
    </w:p>
    <w:p w14:paraId="27D40540">
      <w:pPr>
        <w:widowControl/>
        <w:spacing w:line="400" w:lineRule="exact"/>
        <w:ind w:firstLine="5040" w:firstLineChars="2400"/>
        <w:jc w:val="left"/>
        <w:outlineLvl w:val="1"/>
        <w:rPr>
          <w:rFonts w:ascii="仿宋" w:hAnsi="仿宋" w:eastAsia="仿宋" w:cs="宋体"/>
          <w:b/>
          <w:bCs/>
          <w:color w:val="323E32"/>
          <w:kern w:val="0"/>
          <w:sz w:val="24"/>
        </w:rPr>
      </w:pP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942975</wp:posOffset>
                </wp:positionH>
                <wp:positionV relativeFrom="paragraph">
                  <wp:posOffset>41275</wp:posOffset>
                </wp:positionV>
                <wp:extent cx="3314700" cy="196088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658276B1"/>
                          <w:p w14:paraId="591053A5"/>
                          <w:p w14:paraId="6265B7A2"/>
                          <w:p w14:paraId="7342A1C2"/>
                          <w:p w14:paraId="5E447C7F">
                            <w:pPr>
                              <w:jc w:val="center"/>
                              <w:rPr>
                                <w:rFonts w:ascii="仿宋" w:hAnsi="仿宋" w:eastAsia="仿宋"/>
                                <w:sz w:val="24"/>
                              </w:rPr>
                            </w:pPr>
                            <w:r>
                              <w:rPr>
                                <w:rFonts w:hint="eastAsia" w:ascii="仿宋" w:hAnsi="仿宋" w:eastAsia="仿宋"/>
                                <w:sz w:val="24"/>
                              </w:rPr>
                              <w:t>受托人身份证复印件</w:t>
                            </w:r>
                          </w:p>
                          <w:p w14:paraId="0468F912">
                            <w:pPr>
                              <w:jc w:val="center"/>
                              <w:rPr>
                                <w:rFonts w:ascii="仿宋" w:hAnsi="仿宋" w:eastAsia="仿宋"/>
                                <w:sz w:val="24"/>
                              </w:rPr>
                            </w:pPr>
                            <w:r>
                              <w:rPr>
                                <w:rFonts w:hint="eastAsia" w:ascii="仿宋" w:hAnsi="仿宋" w:eastAsia="仿宋"/>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3.25pt;height:154.4pt;width:261pt;z-index:251662336;mso-width-relative:page;mso-height-relative:page;" fillcolor="#FFFFFF" filled="t" stroked="t" coordsize="21600,21600" o:gfxdata="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VnQXn2AAAAAkBAAAPAAAAAAAAAAEAIAAAACIAAABkcnMvZG93bnJldi54bWxQSwECFAAU&#10;AAAACACHTuJA1mt/FyoCAABYBAAADgAAAAAAAAABACAAAAAnAQAAZHJzL2Uyb0RvYy54bWxQSwUG&#10;AAAAAAYABgBZAQAAwwUAAAAA&#10;">
                <v:fill on="t" focussize="0,0"/>
                <v:stroke color="#000000" miterlimit="8" joinstyle="miter"/>
                <v:imagedata o:title=""/>
                <o:lock v:ext="edit" aspectratio="f"/>
                <v:textbox>
                  <w:txbxContent>
                    <w:p w14:paraId="658276B1"/>
                    <w:p w14:paraId="591053A5"/>
                    <w:p w14:paraId="6265B7A2"/>
                    <w:p w14:paraId="7342A1C2"/>
                    <w:p w14:paraId="5E447C7F">
                      <w:pPr>
                        <w:jc w:val="center"/>
                        <w:rPr>
                          <w:rFonts w:ascii="仿宋" w:hAnsi="仿宋" w:eastAsia="仿宋"/>
                          <w:sz w:val="24"/>
                        </w:rPr>
                      </w:pPr>
                      <w:r>
                        <w:rPr>
                          <w:rFonts w:hint="eastAsia" w:ascii="仿宋" w:hAnsi="仿宋" w:eastAsia="仿宋"/>
                          <w:sz w:val="24"/>
                        </w:rPr>
                        <w:t>受托人身份证复印件</w:t>
                      </w:r>
                    </w:p>
                    <w:p w14:paraId="0468F912">
                      <w:pPr>
                        <w:jc w:val="center"/>
                        <w:rPr>
                          <w:rFonts w:ascii="仿宋" w:hAnsi="仿宋" w:eastAsia="仿宋"/>
                          <w:sz w:val="24"/>
                        </w:rPr>
                      </w:pPr>
                      <w:r>
                        <w:rPr>
                          <w:rFonts w:hint="eastAsia" w:ascii="仿宋" w:hAnsi="仿宋" w:eastAsia="仿宋"/>
                          <w:sz w:val="24"/>
                        </w:rPr>
                        <w:t>（反面）</w:t>
                      </w:r>
                    </w:p>
                  </w:txbxContent>
                </v:textbox>
              </v:shape>
            </w:pict>
          </mc:Fallback>
        </mc:AlternateContent>
      </w:r>
    </w:p>
    <w:p w14:paraId="0BDA2758">
      <w:pPr>
        <w:widowControl/>
        <w:spacing w:line="400" w:lineRule="exact"/>
        <w:ind w:firstLine="5783" w:firstLineChars="2400"/>
        <w:jc w:val="left"/>
        <w:outlineLvl w:val="1"/>
        <w:rPr>
          <w:rFonts w:ascii="仿宋" w:hAnsi="仿宋" w:eastAsia="仿宋" w:cs="宋体"/>
          <w:b/>
          <w:bCs/>
          <w:color w:val="323E32"/>
          <w:kern w:val="0"/>
          <w:sz w:val="24"/>
        </w:rPr>
      </w:pPr>
    </w:p>
    <w:p w14:paraId="4B240C32">
      <w:pPr>
        <w:widowControl/>
        <w:spacing w:line="400" w:lineRule="exact"/>
        <w:ind w:firstLine="5783" w:firstLineChars="2400"/>
        <w:jc w:val="left"/>
        <w:outlineLvl w:val="1"/>
        <w:rPr>
          <w:rFonts w:ascii="仿宋" w:hAnsi="仿宋" w:eastAsia="仿宋" w:cs="宋体"/>
          <w:b/>
          <w:bCs/>
          <w:color w:val="323E32"/>
          <w:kern w:val="0"/>
          <w:sz w:val="24"/>
        </w:rPr>
      </w:pPr>
    </w:p>
    <w:p w14:paraId="40F4C0F7">
      <w:pPr>
        <w:widowControl/>
        <w:spacing w:line="400" w:lineRule="exact"/>
        <w:ind w:firstLine="5783" w:firstLineChars="2400"/>
        <w:jc w:val="left"/>
        <w:outlineLvl w:val="1"/>
        <w:rPr>
          <w:rFonts w:ascii="仿宋" w:hAnsi="仿宋" w:eastAsia="仿宋" w:cs="宋体"/>
          <w:b/>
          <w:bCs/>
          <w:color w:val="323E32"/>
          <w:kern w:val="0"/>
          <w:sz w:val="24"/>
        </w:rPr>
      </w:pPr>
    </w:p>
    <w:p w14:paraId="089BA5AA">
      <w:pPr>
        <w:widowControl/>
        <w:spacing w:line="400" w:lineRule="exact"/>
        <w:ind w:firstLine="5783" w:firstLineChars="2400"/>
        <w:jc w:val="left"/>
        <w:outlineLvl w:val="1"/>
        <w:rPr>
          <w:rFonts w:ascii="仿宋" w:hAnsi="仿宋" w:eastAsia="仿宋" w:cs="宋体"/>
          <w:b/>
          <w:bCs/>
          <w:color w:val="323E32"/>
          <w:kern w:val="0"/>
          <w:sz w:val="24"/>
        </w:rPr>
      </w:pPr>
    </w:p>
    <w:p w14:paraId="562F2DBE">
      <w:pPr>
        <w:widowControl/>
        <w:spacing w:line="400" w:lineRule="exact"/>
        <w:ind w:firstLine="5783" w:firstLineChars="2400"/>
        <w:jc w:val="left"/>
        <w:outlineLvl w:val="1"/>
        <w:rPr>
          <w:rFonts w:ascii="仿宋" w:hAnsi="仿宋" w:eastAsia="仿宋" w:cs="宋体"/>
          <w:b/>
          <w:bCs/>
          <w:color w:val="323E32"/>
          <w:kern w:val="0"/>
          <w:sz w:val="24"/>
        </w:rPr>
      </w:pPr>
    </w:p>
    <w:p w14:paraId="6AFABAB2">
      <w:pPr>
        <w:widowControl/>
        <w:spacing w:line="400" w:lineRule="exact"/>
        <w:ind w:firstLine="5783" w:firstLineChars="2400"/>
        <w:jc w:val="left"/>
        <w:outlineLvl w:val="1"/>
        <w:rPr>
          <w:rFonts w:ascii="仿宋" w:hAnsi="仿宋" w:eastAsia="仿宋" w:cs="宋体"/>
          <w:b/>
          <w:bCs/>
          <w:color w:val="323E32"/>
          <w:kern w:val="0"/>
          <w:sz w:val="24"/>
        </w:rPr>
      </w:pPr>
    </w:p>
    <w:p w14:paraId="2FD9355A">
      <w:pPr>
        <w:widowControl/>
        <w:spacing w:line="400" w:lineRule="exact"/>
        <w:ind w:firstLine="5783" w:firstLineChars="2400"/>
        <w:jc w:val="left"/>
        <w:outlineLvl w:val="1"/>
        <w:rPr>
          <w:rFonts w:ascii="仿宋" w:hAnsi="仿宋" w:eastAsia="仿宋" w:cs="宋体"/>
          <w:b/>
          <w:bCs/>
          <w:color w:val="323E32"/>
          <w:kern w:val="0"/>
          <w:sz w:val="24"/>
        </w:rPr>
      </w:pPr>
    </w:p>
    <w:p w14:paraId="3AE08CBF">
      <w:pPr>
        <w:widowControl/>
        <w:ind w:firstLine="3360" w:firstLineChars="12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委托人：        </w:t>
      </w:r>
    </w:p>
    <w:p w14:paraId="53844710">
      <w:pPr>
        <w:widowControl/>
        <w:ind w:left="6580" w:hanging="6580" w:hangingChars="23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法定代表人：                               </w:t>
      </w:r>
    </w:p>
    <w:p w14:paraId="14A71C30">
      <w:pPr>
        <w:widowControl/>
        <w:ind w:left="4935" w:leftChars="2350" w:firstLine="700" w:firstLineChars="2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年   月   日  </w:t>
      </w:r>
    </w:p>
    <w:p w14:paraId="69F11C13">
      <w:pPr>
        <w:jc w:val="center"/>
        <w:rPr>
          <w:rFonts w:ascii="黑体" w:hAnsi="黑体" w:eastAsia="黑体"/>
          <w:sz w:val="32"/>
          <w:szCs w:val="32"/>
        </w:rPr>
      </w:pPr>
      <w:r>
        <w:rPr>
          <w:rFonts w:hint="eastAsia" w:ascii="仿宋" w:hAnsi="仿宋" w:eastAsia="仿宋" w:cs="Tahoma"/>
          <w:b/>
          <w:sz w:val="24"/>
        </w:rPr>
        <w:br w:type="page"/>
      </w:r>
      <w:r>
        <w:rPr>
          <w:rFonts w:hint="eastAsia" w:ascii="黑体" w:hAnsi="黑体" w:eastAsia="黑体"/>
          <w:sz w:val="32"/>
          <w:szCs w:val="32"/>
        </w:rPr>
        <w:t xml:space="preserve">送达地址、方式和银行账户确认书  </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984"/>
        <w:gridCol w:w="797"/>
        <w:gridCol w:w="690"/>
        <w:gridCol w:w="72"/>
        <w:gridCol w:w="2553"/>
      </w:tblGrid>
      <w:tr w14:paraId="116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9" w:type="dxa"/>
            <w:shd w:val="clear" w:color="auto" w:fill="auto"/>
            <w:vAlign w:val="center"/>
          </w:tcPr>
          <w:p w14:paraId="61CEFF69">
            <w:pPr>
              <w:jc w:val="center"/>
              <w:rPr>
                <w:rFonts w:ascii="仿宋" w:hAnsi="仿宋" w:eastAsia="仿宋"/>
                <w:sz w:val="24"/>
              </w:rPr>
            </w:pPr>
            <w:r>
              <w:rPr>
                <w:rFonts w:hint="eastAsia" w:ascii="仿宋" w:hAnsi="仿宋" w:eastAsia="仿宋"/>
                <w:sz w:val="24"/>
              </w:rPr>
              <w:t>债权人</w:t>
            </w:r>
          </w:p>
        </w:tc>
        <w:tc>
          <w:tcPr>
            <w:tcW w:w="7230" w:type="dxa"/>
            <w:gridSpan w:val="6"/>
            <w:shd w:val="clear" w:color="auto" w:fill="auto"/>
            <w:vAlign w:val="center"/>
          </w:tcPr>
          <w:p w14:paraId="5D29384F">
            <w:pPr>
              <w:jc w:val="center"/>
              <w:rPr>
                <w:rFonts w:ascii="仿宋" w:hAnsi="仿宋" w:eastAsia="仿宋"/>
                <w:sz w:val="24"/>
              </w:rPr>
            </w:pPr>
          </w:p>
        </w:tc>
      </w:tr>
      <w:tr w14:paraId="7694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7" w:hRule="atLeast"/>
          <w:jc w:val="center"/>
        </w:trPr>
        <w:tc>
          <w:tcPr>
            <w:tcW w:w="1129" w:type="dxa"/>
            <w:shd w:val="clear" w:color="auto" w:fill="auto"/>
            <w:vAlign w:val="center"/>
          </w:tcPr>
          <w:p w14:paraId="79CE9DB7">
            <w:pPr>
              <w:jc w:val="center"/>
              <w:rPr>
                <w:rFonts w:ascii="仿宋" w:hAnsi="仿宋" w:eastAsia="仿宋"/>
                <w:sz w:val="24"/>
              </w:rPr>
            </w:pPr>
            <w:r>
              <w:rPr>
                <w:rFonts w:hint="eastAsia" w:ascii="仿宋" w:hAnsi="仿宋" w:eastAsia="仿宋"/>
                <w:sz w:val="24"/>
              </w:rPr>
              <w:t>告知</w:t>
            </w:r>
          </w:p>
          <w:p w14:paraId="068566B3">
            <w:pPr>
              <w:jc w:val="center"/>
              <w:rPr>
                <w:rFonts w:ascii="仿宋" w:hAnsi="仿宋" w:eastAsia="仿宋"/>
                <w:sz w:val="24"/>
              </w:rPr>
            </w:pPr>
            <w:r>
              <w:rPr>
                <w:rFonts w:hint="eastAsia" w:ascii="仿宋" w:hAnsi="仿宋" w:eastAsia="仿宋"/>
                <w:sz w:val="24"/>
              </w:rPr>
              <w:t>事项</w:t>
            </w:r>
          </w:p>
        </w:tc>
        <w:tc>
          <w:tcPr>
            <w:tcW w:w="7230" w:type="dxa"/>
            <w:gridSpan w:val="6"/>
            <w:shd w:val="clear" w:color="auto" w:fill="auto"/>
            <w:vAlign w:val="center"/>
          </w:tcPr>
          <w:p w14:paraId="46C1A630">
            <w:pPr>
              <w:pStyle w:val="6"/>
              <w:widowControl/>
              <w:numPr>
                <w:ilvl w:val="0"/>
                <w:numId w:val="1"/>
              </w:numPr>
              <w:spacing w:before="100" w:after="100"/>
              <w:ind w:firstLine="480" w:firstLineChars="200"/>
              <w:rPr>
                <w:rFonts w:ascii="仿宋" w:hAnsi="仿宋" w:eastAsia="仿宋"/>
                <w:kern w:val="2"/>
              </w:rPr>
            </w:pPr>
            <w:r>
              <w:rPr>
                <w:rFonts w:ascii="仿宋" w:hAnsi="仿宋" w:eastAsia="仿宋"/>
                <w:kern w:val="2"/>
              </w:rPr>
              <w:t>为便于</w:t>
            </w:r>
            <w:r>
              <w:rPr>
                <w:rFonts w:hint="eastAsia" w:ascii="仿宋" w:hAnsi="仿宋" w:eastAsia="仿宋"/>
                <w:kern w:val="2"/>
              </w:rPr>
              <w:t>债权人</w:t>
            </w:r>
            <w:r>
              <w:rPr>
                <w:rFonts w:ascii="仿宋" w:hAnsi="仿宋" w:eastAsia="仿宋"/>
                <w:kern w:val="2"/>
              </w:rPr>
              <w:t>及时收到</w:t>
            </w:r>
            <w:r>
              <w:rPr>
                <w:rFonts w:hint="eastAsia" w:ascii="仿宋" w:hAnsi="仿宋" w:eastAsia="仿宋"/>
                <w:kern w:val="2"/>
              </w:rPr>
              <w:t>破产案件相关文书和信息</w:t>
            </w:r>
            <w:r>
              <w:rPr>
                <w:rFonts w:ascii="仿宋" w:hAnsi="仿宋" w:eastAsia="仿宋"/>
                <w:kern w:val="2"/>
              </w:rPr>
              <w:t>，保证</w:t>
            </w:r>
            <w:r>
              <w:rPr>
                <w:rFonts w:hint="eastAsia" w:ascii="仿宋" w:hAnsi="仿宋" w:eastAsia="仿宋"/>
                <w:kern w:val="2"/>
              </w:rPr>
              <w:t>破产程序</w:t>
            </w:r>
            <w:r>
              <w:rPr>
                <w:rFonts w:ascii="仿宋" w:hAnsi="仿宋" w:eastAsia="仿宋"/>
                <w:kern w:val="2"/>
              </w:rPr>
              <w:t>顺利进行，</w:t>
            </w:r>
            <w:r>
              <w:rPr>
                <w:rFonts w:hint="eastAsia" w:ascii="仿宋" w:hAnsi="仿宋" w:eastAsia="仿宋"/>
                <w:kern w:val="2"/>
              </w:rPr>
              <w:t>债权人</w:t>
            </w:r>
            <w:r>
              <w:rPr>
                <w:rFonts w:ascii="仿宋" w:hAnsi="仿宋" w:eastAsia="仿宋"/>
                <w:kern w:val="2"/>
              </w:rPr>
              <w:t>应当如实</w:t>
            </w:r>
            <w:r>
              <w:rPr>
                <w:rFonts w:hint="eastAsia" w:ascii="仿宋" w:hAnsi="仿宋" w:eastAsia="仿宋"/>
                <w:kern w:val="2"/>
              </w:rPr>
              <w:t>向管理人</w:t>
            </w:r>
            <w:r>
              <w:rPr>
                <w:rFonts w:ascii="仿宋" w:hAnsi="仿宋" w:eastAsia="仿宋"/>
                <w:kern w:val="2"/>
              </w:rPr>
              <w:t>提供确切的送达地址</w:t>
            </w:r>
            <w:r>
              <w:rPr>
                <w:rFonts w:hint="eastAsia" w:ascii="仿宋" w:hAnsi="仿宋" w:eastAsia="仿宋"/>
                <w:kern w:val="2"/>
              </w:rPr>
              <w:t>和方式（含邮寄送达和电子送达，下同）</w:t>
            </w:r>
            <w:r>
              <w:rPr>
                <w:rFonts w:ascii="仿宋" w:hAnsi="仿宋" w:eastAsia="仿宋"/>
                <w:kern w:val="2"/>
              </w:rPr>
              <w:t>。</w:t>
            </w:r>
          </w:p>
          <w:p w14:paraId="0E114C05">
            <w:pPr>
              <w:pStyle w:val="6"/>
              <w:widowControl/>
              <w:numPr>
                <w:ilvl w:val="0"/>
                <w:numId w:val="1"/>
              </w:numPr>
              <w:spacing w:before="100" w:after="100"/>
              <w:ind w:firstLine="480" w:firstLineChars="200"/>
              <w:rPr>
                <w:rFonts w:ascii="仿宋" w:hAnsi="仿宋" w:eastAsia="仿宋"/>
                <w:kern w:val="2"/>
              </w:rPr>
            </w:pPr>
            <w:r>
              <w:rPr>
                <w:rFonts w:ascii="仿宋" w:hAnsi="仿宋" w:eastAsia="仿宋"/>
                <w:kern w:val="2"/>
              </w:rPr>
              <w:t>如果提供的</w:t>
            </w:r>
            <w:r>
              <w:rPr>
                <w:rFonts w:hint="eastAsia" w:ascii="仿宋" w:hAnsi="仿宋" w:eastAsia="仿宋"/>
                <w:kern w:val="2"/>
              </w:rPr>
              <w:t>送达</w:t>
            </w:r>
            <w:r>
              <w:rPr>
                <w:rFonts w:ascii="仿宋" w:hAnsi="仿宋" w:eastAsia="仿宋"/>
                <w:kern w:val="2"/>
              </w:rPr>
              <w:t>地址</w:t>
            </w:r>
            <w:r>
              <w:rPr>
                <w:rFonts w:hint="eastAsia" w:ascii="仿宋" w:hAnsi="仿宋" w:eastAsia="仿宋"/>
                <w:kern w:val="2"/>
              </w:rPr>
              <w:t>和方式</w:t>
            </w:r>
            <w:r>
              <w:rPr>
                <w:rFonts w:ascii="仿宋" w:hAnsi="仿宋" w:eastAsia="仿宋"/>
                <w:kern w:val="2"/>
              </w:rPr>
              <w:t>不确切，或不及时告知变更后的地址</w:t>
            </w:r>
            <w:r>
              <w:rPr>
                <w:rFonts w:hint="eastAsia" w:ascii="仿宋" w:hAnsi="仿宋" w:eastAsia="仿宋"/>
                <w:kern w:val="2"/>
              </w:rPr>
              <w:t>和方式</w:t>
            </w:r>
            <w:r>
              <w:rPr>
                <w:rFonts w:ascii="仿宋" w:hAnsi="仿宋" w:eastAsia="仿宋"/>
                <w:kern w:val="2"/>
              </w:rPr>
              <w:t>，使</w:t>
            </w:r>
            <w:r>
              <w:rPr>
                <w:rFonts w:hint="eastAsia" w:ascii="仿宋" w:hAnsi="仿宋" w:eastAsia="仿宋"/>
                <w:kern w:val="2"/>
              </w:rPr>
              <w:t>破产程序中的相关</w:t>
            </w:r>
            <w:r>
              <w:rPr>
                <w:rFonts w:ascii="仿宋" w:hAnsi="仿宋" w:eastAsia="仿宋"/>
                <w:kern w:val="2"/>
              </w:rPr>
              <w:t>文书</w:t>
            </w:r>
            <w:r>
              <w:rPr>
                <w:rFonts w:hint="eastAsia" w:ascii="仿宋" w:hAnsi="仿宋" w:eastAsia="仿宋"/>
                <w:kern w:val="2"/>
              </w:rPr>
              <w:t>、信息</w:t>
            </w:r>
            <w:r>
              <w:rPr>
                <w:rFonts w:ascii="仿宋" w:hAnsi="仿宋" w:eastAsia="仿宋"/>
                <w:kern w:val="2"/>
              </w:rPr>
              <w:t>无法送达或未及时送达，</w:t>
            </w:r>
            <w:r>
              <w:rPr>
                <w:rFonts w:hint="eastAsia" w:ascii="仿宋" w:hAnsi="仿宋" w:eastAsia="仿宋"/>
                <w:kern w:val="2"/>
              </w:rPr>
              <w:t>债权人</w:t>
            </w:r>
            <w:r>
              <w:rPr>
                <w:rFonts w:ascii="仿宋" w:hAnsi="仿宋" w:eastAsia="仿宋"/>
                <w:kern w:val="2"/>
              </w:rPr>
              <w:t>将自行承担由此可能产生的法律后果。</w:t>
            </w:r>
          </w:p>
          <w:p w14:paraId="489E015B">
            <w:pPr>
              <w:pStyle w:val="6"/>
              <w:widowControl/>
              <w:numPr>
                <w:ilvl w:val="0"/>
                <w:numId w:val="1"/>
              </w:numPr>
              <w:spacing w:before="100" w:after="100"/>
              <w:ind w:firstLine="480" w:firstLineChars="200"/>
              <w:rPr>
                <w:rFonts w:ascii="仿宋" w:hAnsi="仿宋" w:eastAsia="仿宋"/>
                <w:kern w:val="2"/>
              </w:rPr>
            </w:pPr>
            <w:r>
              <w:rPr>
                <w:rFonts w:ascii="仿宋" w:hAnsi="仿宋" w:eastAsia="仿宋"/>
                <w:kern w:val="2"/>
              </w:rPr>
              <w:t>为提高送达效率，</w:t>
            </w:r>
            <w:r>
              <w:rPr>
                <w:rFonts w:hint="eastAsia" w:ascii="仿宋" w:hAnsi="仿宋" w:eastAsia="仿宋"/>
                <w:b/>
                <w:kern w:val="2"/>
                <w:u w:val="single"/>
              </w:rPr>
              <w:t>管理人</w:t>
            </w:r>
            <w:r>
              <w:rPr>
                <w:rFonts w:ascii="仿宋" w:hAnsi="仿宋" w:eastAsia="仿宋"/>
                <w:b/>
                <w:kern w:val="2"/>
                <w:u w:val="single"/>
              </w:rPr>
              <w:t>可以采用</w:t>
            </w:r>
            <w:r>
              <w:rPr>
                <w:rFonts w:hint="eastAsia" w:ascii="仿宋" w:hAnsi="仿宋" w:eastAsia="仿宋"/>
                <w:b/>
                <w:kern w:val="2"/>
                <w:u w:val="single"/>
              </w:rPr>
              <w:t>电子邮件、移动通信（短信、彩信、电话，下同）、微信</w:t>
            </w:r>
            <w:r>
              <w:rPr>
                <w:rFonts w:ascii="仿宋" w:hAnsi="仿宋" w:eastAsia="仿宋"/>
                <w:b/>
                <w:kern w:val="2"/>
                <w:u w:val="single"/>
              </w:rPr>
              <w:t>等方式送达</w:t>
            </w:r>
            <w:r>
              <w:rPr>
                <w:rFonts w:hint="eastAsia" w:ascii="仿宋" w:hAnsi="仿宋" w:eastAsia="仿宋"/>
                <w:b/>
                <w:kern w:val="2"/>
                <w:u w:val="single"/>
              </w:rPr>
              <w:t>破产程序中的相关</w:t>
            </w:r>
            <w:r>
              <w:rPr>
                <w:rFonts w:ascii="仿宋" w:hAnsi="仿宋" w:eastAsia="仿宋"/>
                <w:b/>
                <w:kern w:val="2"/>
                <w:u w:val="single"/>
              </w:rPr>
              <w:t>文书</w:t>
            </w:r>
            <w:r>
              <w:rPr>
                <w:rFonts w:hint="eastAsia" w:ascii="仿宋" w:hAnsi="仿宋" w:eastAsia="仿宋"/>
                <w:b/>
                <w:kern w:val="2"/>
                <w:u w:val="single"/>
              </w:rPr>
              <w:t>和信息</w:t>
            </w:r>
            <w:r>
              <w:rPr>
                <w:rFonts w:ascii="仿宋" w:hAnsi="仿宋" w:eastAsia="仿宋"/>
                <w:b/>
                <w:kern w:val="2"/>
                <w:u w:val="single"/>
              </w:rPr>
              <w:t>。</w:t>
            </w:r>
            <w:r>
              <w:rPr>
                <w:rFonts w:ascii="仿宋" w:hAnsi="仿宋" w:eastAsia="仿宋"/>
                <w:kern w:val="2"/>
              </w:rPr>
              <w:t>发送方设备显示发送成功</w:t>
            </w:r>
            <w:r>
              <w:rPr>
                <w:rFonts w:hint="eastAsia" w:ascii="仿宋" w:hAnsi="仿宋" w:eastAsia="仿宋"/>
                <w:kern w:val="2"/>
              </w:rPr>
              <w:t>即</w:t>
            </w:r>
            <w:r>
              <w:rPr>
                <w:rFonts w:ascii="仿宋" w:hAnsi="仿宋" w:eastAsia="仿宋"/>
                <w:kern w:val="2"/>
              </w:rPr>
              <w:t>视为送达。</w:t>
            </w:r>
          </w:p>
          <w:p w14:paraId="70A6D9F8">
            <w:pPr>
              <w:pStyle w:val="6"/>
              <w:widowControl/>
              <w:numPr>
                <w:ilvl w:val="0"/>
                <w:numId w:val="1"/>
              </w:numPr>
              <w:spacing w:before="100" w:after="100"/>
              <w:ind w:firstLine="480" w:firstLineChars="200"/>
              <w:rPr>
                <w:rFonts w:ascii="仿宋" w:hAnsi="仿宋" w:eastAsia="仿宋"/>
                <w:kern w:val="2"/>
              </w:rPr>
            </w:pPr>
            <w:r>
              <w:rPr>
                <w:rFonts w:ascii="仿宋" w:hAnsi="仿宋" w:eastAsia="仿宋"/>
                <w:kern w:val="2"/>
              </w:rPr>
              <w:t>确认的送达地址</w:t>
            </w:r>
            <w:r>
              <w:rPr>
                <w:rFonts w:hint="eastAsia" w:ascii="仿宋" w:hAnsi="仿宋" w:eastAsia="仿宋"/>
                <w:kern w:val="2"/>
              </w:rPr>
              <w:t>和方式</w:t>
            </w:r>
            <w:r>
              <w:rPr>
                <w:rFonts w:ascii="仿宋" w:hAnsi="仿宋" w:eastAsia="仿宋"/>
                <w:kern w:val="2"/>
              </w:rPr>
              <w:t>适用于</w:t>
            </w:r>
            <w:r>
              <w:rPr>
                <w:rFonts w:hint="eastAsia" w:ascii="仿宋" w:hAnsi="仿宋" w:eastAsia="仿宋"/>
                <w:kern w:val="2"/>
              </w:rPr>
              <w:t>破产程序全过程</w:t>
            </w:r>
            <w:r>
              <w:rPr>
                <w:rFonts w:ascii="仿宋" w:hAnsi="仿宋" w:eastAsia="仿宋"/>
                <w:kern w:val="2"/>
              </w:rPr>
              <w:t>。如果送达地址</w:t>
            </w:r>
            <w:r>
              <w:rPr>
                <w:rFonts w:hint="eastAsia" w:ascii="仿宋" w:hAnsi="仿宋" w:eastAsia="仿宋"/>
                <w:kern w:val="2"/>
              </w:rPr>
              <w:t>和方式</w:t>
            </w:r>
            <w:r>
              <w:rPr>
                <w:rFonts w:ascii="仿宋" w:hAnsi="仿宋" w:eastAsia="仿宋"/>
                <w:kern w:val="2"/>
              </w:rPr>
              <w:t>有变更，应当及时书面告知</w:t>
            </w:r>
            <w:r>
              <w:rPr>
                <w:rFonts w:hint="eastAsia" w:ascii="仿宋" w:hAnsi="仿宋" w:eastAsia="仿宋"/>
                <w:kern w:val="2"/>
              </w:rPr>
              <w:t>管理人</w:t>
            </w:r>
            <w:r>
              <w:rPr>
                <w:rFonts w:ascii="仿宋" w:hAnsi="仿宋" w:eastAsia="仿宋"/>
                <w:kern w:val="2"/>
              </w:rPr>
              <w:t>变更后的送达地址</w:t>
            </w:r>
            <w:r>
              <w:rPr>
                <w:rFonts w:hint="eastAsia" w:ascii="仿宋" w:hAnsi="仿宋" w:eastAsia="仿宋"/>
                <w:kern w:val="2"/>
              </w:rPr>
              <w:t>和方式。</w:t>
            </w:r>
          </w:p>
          <w:p w14:paraId="4C04FE19">
            <w:pPr>
              <w:pStyle w:val="6"/>
              <w:widowControl/>
              <w:numPr>
                <w:ilvl w:val="0"/>
                <w:numId w:val="1"/>
              </w:numPr>
              <w:spacing w:before="100" w:after="100"/>
              <w:ind w:firstLine="480" w:firstLineChars="200"/>
              <w:rPr>
                <w:rFonts w:ascii="仿宋" w:hAnsi="仿宋" w:eastAsia="仿宋"/>
                <w:kern w:val="2"/>
              </w:rPr>
            </w:pPr>
            <w:r>
              <w:rPr>
                <w:rFonts w:hint="eastAsia" w:ascii="仿宋" w:hAnsi="仿宋" w:eastAsia="仿宋"/>
                <w:kern w:val="2"/>
              </w:rPr>
              <w:t>因债权人人提供或者确认的送达地址和方式不准确、拒不提供、送达地址和方式变更未及时告知管理人、受送达人本人或者受送达人指定的代收人拒绝签收，导致相关文书和信息未能被受送达人实际接收的，文书退回之日视为送达之日。</w:t>
            </w:r>
          </w:p>
        </w:tc>
      </w:tr>
      <w:tr w14:paraId="34F0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shd w:val="clear" w:color="auto" w:fill="auto"/>
            <w:vAlign w:val="center"/>
          </w:tcPr>
          <w:p w14:paraId="478C5D2A">
            <w:pPr>
              <w:jc w:val="center"/>
              <w:rPr>
                <w:rFonts w:ascii="仿宋" w:hAnsi="仿宋" w:eastAsia="仿宋"/>
                <w:sz w:val="24"/>
              </w:rPr>
            </w:pPr>
            <w:r>
              <w:rPr>
                <w:rFonts w:hint="eastAsia" w:ascii="仿宋" w:hAnsi="仿宋" w:eastAsia="仿宋"/>
                <w:sz w:val="24"/>
              </w:rPr>
              <w:t>送达</w:t>
            </w:r>
          </w:p>
          <w:p w14:paraId="6EDEFEE1">
            <w:pPr>
              <w:jc w:val="center"/>
              <w:rPr>
                <w:rFonts w:ascii="仿宋" w:hAnsi="仿宋" w:eastAsia="仿宋"/>
                <w:sz w:val="24"/>
              </w:rPr>
            </w:pPr>
            <w:r>
              <w:rPr>
                <w:rFonts w:hint="eastAsia" w:ascii="仿宋" w:hAnsi="仿宋" w:eastAsia="仿宋"/>
                <w:sz w:val="24"/>
              </w:rPr>
              <w:t>地址和方式</w:t>
            </w:r>
          </w:p>
        </w:tc>
        <w:tc>
          <w:tcPr>
            <w:tcW w:w="1134" w:type="dxa"/>
            <w:shd w:val="clear" w:color="auto" w:fill="auto"/>
            <w:vAlign w:val="center"/>
          </w:tcPr>
          <w:p w14:paraId="7BE4E9C8">
            <w:pPr>
              <w:jc w:val="center"/>
              <w:rPr>
                <w:rFonts w:ascii="仿宋" w:hAnsi="仿宋" w:eastAsia="仿宋"/>
                <w:sz w:val="24"/>
              </w:rPr>
            </w:pPr>
            <w:r>
              <w:rPr>
                <w:rFonts w:hint="eastAsia" w:ascii="仿宋" w:hAnsi="仿宋" w:eastAsia="仿宋"/>
                <w:sz w:val="24"/>
              </w:rPr>
              <w:t>指定送达人</w:t>
            </w:r>
          </w:p>
        </w:tc>
        <w:tc>
          <w:tcPr>
            <w:tcW w:w="1984" w:type="dxa"/>
            <w:shd w:val="clear" w:color="auto" w:fill="auto"/>
            <w:vAlign w:val="center"/>
          </w:tcPr>
          <w:p w14:paraId="17E99B2A">
            <w:pPr>
              <w:jc w:val="center"/>
              <w:rPr>
                <w:rFonts w:ascii="仿宋" w:hAnsi="仿宋" w:eastAsia="仿宋"/>
                <w:sz w:val="24"/>
              </w:rPr>
            </w:pPr>
          </w:p>
        </w:tc>
        <w:tc>
          <w:tcPr>
            <w:tcW w:w="1487" w:type="dxa"/>
            <w:gridSpan w:val="2"/>
            <w:shd w:val="clear" w:color="auto" w:fill="auto"/>
            <w:vAlign w:val="center"/>
          </w:tcPr>
          <w:p w14:paraId="77F25752">
            <w:pPr>
              <w:jc w:val="left"/>
              <w:rPr>
                <w:rFonts w:ascii="仿宋" w:hAnsi="仿宋" w:eastAsia="仿宋"/>
                <w:sz w:val="24"/>
              </w:rPr>
            </w:pPr>
            <w:r>
              <w:rPr>
                <w:rFonts w:hint="eastAsia" w:ascii="仿宋" w:hAnsi="仿宋" w:eastAsia="仿宋"/>
                <w:sz w:val="24"/>
              </w:rPr>
              <w:t>身份证号码</w:t>
            </w:r>
          </w:p>
        </w:tc>
        <w:tc>
          <w:tcPr>
            <w:tcW w:w="2625" w:type="dxa"/>
            <w:gridSpan w:val="2"/>
            <w:shd w:val="clear" w:color="auto" w:fill="auto"/>
            <w:vAlign w:val="center"/>
          </w:tcPr>
          <w:p w14:paraId="270CE66B">
            <w:pPr>
              <w:jc w:val="left"/>
              <w:rPr>
                <w:rFonts w:ascii="仿宋" w:hAnsi="仿宋" w:eastAsia="仿宋"/>
                <w:sz w:val="24"/>
              </w:rPr>
            </w:pPr>
          </w:p>
        </w:tc>
      </w:tr>
      <w:tr w14:paraId="0BF3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shd w:val="clear" w:color="auto" w:fill="auto"/>
            <w:vAlign w:val="center"/>
          </w:tcPr>
          <w:p w14:paraId="02C579F9">
            <w:pPr>
              <w:jc w:val="center"/>
              <w:rPr>
                <w:rFonts w:ascii="仿宋" w:hAnsi="仿宋" w:eastAsia="仿宋"/>
                <w:sz w:val="24"/>
              </w:rPr>
            </w:pPr>
          </w:p>
        </w:tc>
        <w:tc>
          <w:tcPr>
            <w:tcW w:w="1134" w:type="dxa"/>
            <w:shd w:val="clear" w:color="auto" w:fill="auto"/>
            <w:vAlign w:val="center"/>
          </w:tcPr>
          <w:p w14:paraId="6CE4EC31">
            <w:pPr>
              <w:jc w:val="center"/>
              <w:rPr>
                <w:rFonts w:ascii="仿宋" w:hAnsi="仿宋" w:eastAsia="仿宋"/>
                <w:sz w:val="24"/>
              </w:rPr>
            </w:pPr>
            <w:r>
              <w:rPr>
                <w:rFonts w:hint="eastAsia" w:ascii="仿宋" w:hAnsi="仿宋" w:eastAsia="仿宋"/>
                <w:sz w:val="24"/>
              </w:rPr>
              <w:t>邮寄送达地址</w:t>
            </w:r>
          </w:p>
        </w:tc>
        <w:tc>
          <w:tcPr>
            <w:tcW w:w="6096" w:type="dxa"/>
            <w:gridSpan w:val="5"/>
            <w:shd w:val="clear" w:color="auto" w:fill="auto"/>
            <w:vAlign w:val="center"/>
          </w:tcPr>
          <w:p w14:paraId="2546107C">
            <w:pPr>
              <w:jc w:val="center"/>
              <w:rPr>
                <w:rFonts w:ascii="仿宋" w:hAnsi="仿宋" w:eastAsia="仿宋"/>
                <w:sz w:val="24"/>
              </w:rPr>
            </w:pPr>
          </w:p>
        </w:tc>
      </w:tr>
      <w:tr w14:paraId="72AA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shd w:val="clear" w:color="auto" w:fill="auto"/>
            <w:vAlign w:val="center"/>
          </w:tcPr>
          <w:p w14:paraId="0CE5E5F8">
            <w:pPr>
              <w:jc w:val="center"/>
              <w:rPr>
                <w:rFonts w:ascii="仿宋" w:hAnsi="仿宋" w:eastAsia="仿宋"/>
                <w:sz w:val="24"/>
              </w:rPr>
            </w:pPr>
          </w:p>
        </w:tc>
        <w:tc>
          <w:tcPr>
            <w:tcW w:w="1134" w:type="dxa"/>
            <w:vMerge w:val="restart"/>
            <w:shd w:val="clear" w:color="auto" w:fill="auto"/>
            <w:vAlign w:val="center"/>
          </w:tcPr>
          <w:p w14:paraId="6AB41469">
            <w:pPr>
              <w:jc w:val="center"/>
              <w:rPr>
                <w:rFonts w:ascii="仿宋" w:hAnsi="仿宋" w:eastAsia="仿宋"/>
                <w:sz w:val="24"/>
              </w:rPr>
            </w:pPr>
            <w:r>
              <w:rPr>
                <w:rFonts w:hint="eastAsia" w:ascii="仿宋" w:hAnsi="仿宋" w:eastAsia="仿宋"/>
                <w:sz w:val="24"/>
              </w:rPr>
              <w:t>电子送达方式</w:t>
            </w:r>
          </w:p>
        </w:tc>
        <w:tc>
          <w:tcPr>
            <w:tcW w:w="1984" w:type="dxa"/>
            <w:shd w:val="clear" w:color="auto" w:fill="auto"/>
            <w:vAlign w:val="center"/>
          </w:tcPr>
          <w:p w14:paraId="197FFEA0">
            <w:pPr>
              <w:jc w:val="center"/>
              <w:rPr>
                <w:rFonts w:ascii="仿宋" w:hAnsi="仿宋" w:eastAsia="仿宋"/>
                <w:sz w:val="24"/>
              </w:rPr>
            </w:pPr>
            <w:r>
              <w:rPr>
                <w:rFonts w:hint="eastAsia" w:ascii="仿宋" w:hAnsi="仿宋" w:eastAsia="仿宋"/>
                <w:sz w:val="24"/>
              </w:rPr>
              <w:t>手机号码</w:t>
            </w:r>
          </w:p>
        </w:tc>
        <w:tc>
          <w:tcPr>
            <w:tcW w:w="4112" w:type="dxa"/>
            <w:gridSpan w:val="4"/>
            <w:shd w:val="clear" w:color="auto" w:fill="auto"/>
            <w:vAlign w:val="center"/>
          </w:tcPr>
          <w:p w14:paraId="5E580AFA">
            <w:pPr>
              <w:jc w:val="left"/>
              <w:rPr>
                <w:rFonts w:ascii="仿宋" w:hAnsi="仿宋" w:eastAsia="仿宋"/>
                <w:sz w:val="24"/>
              </w:rPr>
            </w:pPr>
          </w:p>
        </w:tc>
      </w:tr>
      <w:tr w14:paraId="1235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shd w:val="clear" w:color="auto" w:fill="auto"/>
            <w:vAlign w:val="center"/>
          </w:tcPr>
          <w:p w14:paraId="7F7290AC">
            <w:pPr>
              <w:jc w:val="center"/>
              <w:rPr>
                <w:rFonts w:ascii="仿宋" w:hAnsi="仿宋" w:eastAsia="仿宋"/>
                <w:sz w:val="24"/>
              </w:rPr>
            </w:pPr>
          </w:p>
        </w:tc>
        <w:tc>
          <w:tcPr>
            <w:tcW w:w="1134" w:type="dxa"/>
            <w:vMerge w:val="continue"/>
            <w:shd w:val="clear" w:color="auto" w:fill="auto"/>
            <w:vAlign w:val="center"/>
          </w:tcPr>
          <w:p w14:paraId="69250CF2">
            <w:pPr>
              <w:jc w:val="center"/>
              <w:rPr>
                <w:rFonts w:ascii="仿宋" w:hAnsi="仿宋" w:eastAsia="仿宋"/>
                <w:sz w:val="24"/>
              </w:rPr>
            </w:pPr>
          </w:p>
        </w:tc>
        <w:tc>
          <w:tcPr>
            <w:tcW w:w="1984" w:type="dxa"/>
            <w:shd w:val="clear" w:color="auto" w:fill="auto"/>
            <w:vAlign w:val="center"/>
          </w:tcPr>
          <w:p w14:paraId="4D6E807F">
            <w:pPr>
              <w:jc w:val="center"/>
              <w:rPr>
                <w:rFonts w:ascii="仿宋" w:hAnsi="仿宋" w:eastAsia="仿宋"/>
                <w:sz w:val="24"/>
              </w:rPr>
            </w:pPr>
            <w:r>
              <w:rPr>
                <w:rFonts w:hint="eastAsia" w:ascii="仿宋" w:hAnsi="仿宋" w:eastAsia="仿宋"/>
                <w:sz w:val="24"/>
              </w:rPr>
              <w:t>电子邮件地址</w:t>
            </w:r>
          </w:p>
        </w:tc>
        <w:tc>
          <w:tcPr>
            <w:tcW w:w="4112" w:type="dxa"/>
            <w:gridSpan w:val="4"/>
            <w:shd w:val="clear" w:color="auto" w:fill="auto"/>
            <w:vAlign w:val="center"/>
          </w:tcPr>
          <w:p w14:paraId="23446726">
            <w:pPr>
              <w:jc w:val="left"/>
              <w:rPr>
                <w:rFonts w:ascii="仿宋" w:hAnsi="仿宋" w:eastAsia="仿宋"/>
                <w:sz w:val="24"/>
              </w:rPr>
            </w:pPr>
          </w:p>
        </w:tc>
      </w:tr>
      <w:tr w14:paraId="7895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shd w:val="clear" w:color="auto" w:fill="auto"/>
            <w:vAlign w:val="center"/>
          </w:tcPr>
          <w:p w14:paraId="375B969F">
            <w:pPr>
              <w:jc w:val="center"/>
              <w:rPr>
                <w:rFonts w:ascii="仿宋" w:hAnsi="仿宋" w:eastAsia="仿宋"/>
                <w:sz w:val="24"/>
              </w:rPr>
            </w:pPr>
          </w:p>
        </w:tc>
        <w:tc>
          <w:tcPr>
            <w:tcW w:w="1134" w:type="dxa"/>
            <w:vMerge w:val="continue"/>
            <w:shd w:val="clear" w:color="auto" w:fill="auto"/>
            <w:vAlign w:val="center"/>
          </w:tcPr>
          <w:p w14:paraId="4FAE1379">
            <w:pPr>
              <w:jc w:val="center"/>
              <w:rPr>
                <w:rFonts w:ascii="仿宋" w:hAnsi="仿宋" w:eastAsia="仿宋"/>
                <w:sz w:val="24"/>
              </w:rPr>
            </w:pPr>
          </w:p>
        </w:tc>
        <w:tc>
          <w:tcPr>
            <w:tcW w:w="1984" w:type="dxa"/>
            <w:shd w:val="clear" w:color="auto" w:fill="auto"/>
            <w:vAlign w:val="center"/>
          </w:tcPr>
          <w:p w14:paraId="642DEE42">
            <w:pPr>
              <w:jc w:val="center"/>
              <w:rPr>
                <w:rFonts w:ascii="仿宋" w:hAnsi="仿宋" w:eastAsia="仿宋"/>
                <w:sz w:val="24"/>
              </w:rPr>
            </w:pPr>
            <w:r>
              <w:rPr>
                <w:rFonts w:hint="eastAsia" w:ascii="仿宋" w:hAnsi="仿宋" w:eastAsia="仿宋"/>
                <w:sz w:val="24"/>
              </w:rPr>
              <w:t>微信账号</w:t>
            </w:r>
          </w:p>
        </w:tc>
        <w:tc>
          <w:tcPr>
            <w:tcW w:w="4112" w:type="dxa"/>
            <w:gridSpan w:val="4"/>
            <w:shd w:val="clear" w:color="auto" w:fill="auto"/>
            <w:vAlign w:val="center"/>
          </w:tcPr>
          <w:p w14:paraId="511A49FE">
            <w:pPr>
              <w:jc w:val="left"/>
              <w:rPr>
                <w:rFonts w:ascii="仿宋" w:hAnsi="仿宋" w:eastAsia="仿宋"/>
                <w:sz w:val="24"/>
              </w:rPr>
            </w:pPr>
          </w:p>
        </w:tc>
      </w:tr>
      <w:tr w14:paraId="1E3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shd w:val="clear" w:color="auto" w:fill="auto"/>
            <w:vAlign w:val="center"/>
          </w:tcPr>
          <w:p w14:paraId="1B01F89C">
            <w:pPr>
              <w:jc w:val="center"/>
              <w:rPr>
                <w:rFonts w:ascii="仿宋" w:hAnsi="仿宋" w:eastAsia="仿宋"/>
                <w:sz w:val="24"/>
              </w:rPr>
            </w:pPr>
            <w:r>
              <w:rPr>
                <w:rFonts w:hint="eastAsia" w:ascii="仿宋" w:hAnsi="仿宋" w:eastAsia="仿宋"/>
                <w:sz w:val="24"/>
              </w:rPr>
              <w:t>债权分配款收款账户</w:t>
            </w:r>
          </w:p>
        </w:tc>
        <w:tc>
          <w:tcPr>
            <w:tcW w:w="1134" w:type="dxa"/>
            <w:shd w:val="clear" w:color="auto" w:fill="auto"/>
            <w:vAlign w:val="center"/>
          </w:tcPr>
          <w:p w14:paraId="35AB42C7">
            <w:pPr>
              <w:jc w:val="center"/>
              <w:rPr>
                <w:rFonts w:ascii="仿宋" w:hAnsi="仿宋" w:eastAsia="仿宋"/>
                <w:sz w:val="24"/>
              </w:rPr>
            </w:pPr>
            <w:r>
              <w:rPr>
                <w:rFonts w:hint="eastAsia" w:ascii="仿宋" w:hAnsi="仿宋" w:eastAsia="仿宋"/>
                <w:sz w:val="24"/>
              </w:rPr>
              <w:t>户名</w:t>
            </w:r>
          </w:p>
        </w:tc>
        <w:tc>
          <w:tcPr>
            <w:tcW w:w="6096" w:type="dxa"/>
            <w:gridSpan w:val="5"/>
            <w:shd w:val="clear" w:color="auto" w:fill="auto"/>
            <w:vAlign w:val="center"/>
          </w:tcPr>
          <w:p w14:paraId="062D986D">
            <w:pPr>
              <w:jc w:val="left"/>
              <w:rPr>
                <w:rFonts w:ascii="仿宋" w:hAnsi="仿宋" w:eastAsia="仿宋"/>
                <w:sz w:val="24"/>
              </w:rPr>
            </w:pPr>
          </w:p>
        </w:tc>
      </w:tr>
      <w:tr w14:paraId="4CBE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shd w:val="clear" w:color="auto" w:fill="auto"/>
            <w:vAlign w:val="center"/>
          </w:tcPr>
          <w:p w14:paraId="2C5B6594">
            <w:pPr>
              <w:jc w:val="center"/>
              <w:rPr>
                <w:rFonts w:ascii="仿宋" w:hAnsi="仿宋" w:eastAsia="仿宋"/>
                <w:sz w:val="24"/>
              </w:rPr>
            </w:pPr>
          </w:p>
        </w:tc>
        <w:tc>
          <w:tcPr>
            <w:tcW w:w="1134" w:type="dxa"/>
            <w:shd w:val="clear" w:color="auto" w:fill="auto"/>
            <w:vAlign w:val="center"/>
          </w:tcPr>
          <w:p w14:paraId="4954B528">
            <w:pPr>
              <w:jc w:val="center"/>
              <w:rPr>
                <w:rFonts w:ascii="仿宋" w:hAnsi="仿宋" w:eastAsia="仿宋"/>
                <w:sz w:val="24"/>
              </w:rPr>
            </w:pPr>
            <w:r>
              <w:rPr>
                <w:rFonts w:hint="eastAsia" w:ascii="仿宋" w:hAnsi="仿宋" w:eastAsia="仿宋"/>
                <w:sz w:val="24"/>
              </w:rPr>
              <w:t>开户行</w:t>
            </w:r>
          </w:p>
        </w:tc>
        <w:tc>
          <w:tcPr>
            <w:tcW w:w="2781" w:type="dxa"/>
            <w:gridSpan w:val="2"/>
            <w:shd w:val="clear" w:color="auto" w:fill="auto"/>
            <w:vAlign w:val="center"/>
          </w:tcPr>
          <w:p w14:paraId="51B6A9EE">
            <w:pPr>
              <w:jc w:val="left"/>
              <w:rPr>
                <w:rFonts w:ascii="仿宋" w:hAnsi="仿宋" w:eastAsia="仿宋"/>
                <w:sz w:val="24"/>
              </w:rPr>
            </w:pPr>
          </w:p>
        </w:tc>
        <w:tc>
          <w:tcPr>
            <w:tcW w:w="762" w:type="dxa"/>
            <w:gridSpan w:val="2"/>
            <w:shd w:val="clear" w:color="auto" w:fill="auto"/>
            <w:vAlign w:val="center"/>
          </w:tcPr>
          <w:p w14:paraId="67A1E69A">
            <w:pPr>
              <w:jc w:val="left"/>
              <w:rPr>
                <w:rFonts w:ascii="仿宋" w:hAnsi="仿宋" w:eastAsia="仿宋"/>
                <w:sz w:val="24"/>
              </w:rPr>
            </w:pPr>
            <w:r>
              <w:rPr>
                <w:rFonts w:hint="eastAsia" w:ascii="仿宋" w:hAnsi="仿宋" w:eastAsia="仿宋"/>
                <w:sz w:val="24"/>
              </w:rPr>
              <w:t>账号</w:t>
            </w:r>
          </w:p>
        </w:tc>
        <w:tc>
          <w:tcPr>
            <w:tcW w:w="2553" w:type="dxa"/>
            <w:shd w:val="clear" w:color="auto" w:fill="auto"/>
            <w:vAlign w:val="center"/>
          </w:tcPr>
          <w:p w14:paraId="4918854D">
            <w:pPr>
              <w:jc w:val="left"/>
              <w:rPr>
                <w:rFonts w:ascii="仿宋" w:hAnsi="仿宋" w:eastAsia="仿宋"/>
                <w:sz w:val="24"/>
              </w:rPr>
            </w:pPr>
          </w:p>
        </w:tc>
      </w:tr>
      <w:tr w14:paraId="0B71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1129" w:type="dxa"/>
            <w:shd w:val="clear" w:color="auto" w:fill="auto"/>
            <w:vAlign w:val="center"/>
          </w:tcPr>
          <w:p w14:paraId="4A56AACE">
            <w:pPr>
              <w:jc w:val="center"/>
              <w:rPr>
                <w:rFonts w:ascii="仿宋" w:hAnsi="仿宋" w:eastAsia="仿宋"/>
                <w:sz w:val="24"/>
              </w:rPr>
            </w:pPr>
            <w:r>
              <w:rPr>
                <w:rFonts w:hint="eastAsia" w:ascii="仿宋" w:hAnsi="仿宋" w:eastAsia="仿宋"/>
                <w:sz w:val="24"/>
              </w:rPr>
              <w:t>债权人确认</w:t>
            </w:r>
          </w:p>
        </w:tc>
        <w:tc>
          <w:tcPr>
            <w:tcW w:w="7230" w:type="dxa"/>
            <w:gridSpan w:val="6"/>
            <w:shd w:val="clear" w:color="auto" w:fill="auto"/>
            <w:vAlign w:val="center"/>
          </w:tcPr>
          <w:p w14:paraId="79E37846">
            <w:pPr>
              <w:jc w:val="left"/>
              <w:rPr>
                <w:rFonts w:ascii="仿宋" w:hAnsi="仿宋" w:eastAsia="仿宋"/>
                <w:sz w:val="24"/>
              </w:rPr>
            </w:pPr>
            <w:r>
              <w:rPr>
                <w:rFonts w:hint="eastAsia" w:ascii="仿宋" w:hAnsi="仿宋" w:eastAsia="仿宋"/>
                <w:sz w:val="24"/>
              </w:rPr>
              <w:t xml:space="preserve">    我（单位）已阅读并理解本确认书的告知事项，提供并确认上述各项内容是正确的、有效的，同意管理人按照上栏送达地址和方式</w:t>
            </w:r>
            <w:r>
              <w:rPr>
                <w:rFonts w:ascii="仿宋" w:hAnsi="仿宋" w:eastAsia="仿宋"/>
                <w:sz w:val="24"/>
              </w:rPr>
              <w:t>送达</w:t>
            </w:r>
            <w:r>
              <w:rPr>
                <w:rFonts w:hint="eastAsia" w:ascii="仿宋" w:hAnsi="仿宋" w:eastAsia="仿宋"/>
                <w:sz w:val="24"/>
              </w:rPr>
              <w:t>破产程序中的相关</w:t>
            </w:r>
            <w:r>
              <w:rPr>
                <w:rFonts w:ascii="仿宋" w:hAnsi="仿宋" w:eastAsia="仿宋"/>
                <w:sz w:val="24"/>
              </w:rPr>
              <w:t>文书</w:t>
            </w:r>
            <w:r>
              <w:rPr>
                <w:rFonts w:hint="eastAsia" w:ascii="仿宋" w:hAnsi="仿宋" w:eastAsia="仿宋"/>
                <w:sz w:val="24"/>
              </w:rPr>
              <w:t>和信息。如我（单位）的送达地址、方式和收款账户信息发生变化，将及时通知管理人。如收款账户户名与债权人名称不一致的，该收款人为我（单位）指示收款人，视同我（我单位）收款，一切后果由我（单位）承担。特此确认。</w:t>
            </w:r>
          </w:p>
          <w:p w14:paraId="268A14A9">
            <w:pPr>
              <w:jc w:val="left"/>
              <w:rPr>
                <w:rFonts w:ascii="仿宋" w:hAnsi="仿宋" w:eastAsia="仿宋"/>
                <w:sz w:val="24"/>
              </w:rPr>
            </w:pPr>
          </w:p>
          <w:p w14:paraId="1A475B5B">
            <w:pPr>
              <w:jc w:val="center"/>
              <w:rPr>
                <w:rFonts w:ascii="仿宋" w:hAnsi="仿宋" w:eastAsia="仿宋"/>
                <w:sz w:val="24"/>
              </w:rPr>
            </w:pPr>
            <w:r>
              <w:rPr>
                <w:rFonts w:hint="eastAsia" w:ascii="仿宋" w:hAnsi="仿宋" w:eastAsia="仿宋"/>
                <w:sz w:val="24"/>
              </w:rPr>
              <w:t>债权人(签名或者盖章)</w:t>
            </w:r>
          </w:p>
          <w:p w14:paraId="3E88823B">
            <w:pPr>
              <w:jc w:val="right"/>
              <w:rPr>
                <w:rFonts w:ascii="仿宋" w:hAnsi="仿宋" w:eastAsia="仿宋"/>
                <w:sz w:val="24"/>
              </w:rPr>
            </w:pPr>
          </w:p>
          <w:p w14:paraId="15F8F8EA">
            <w:pPr>
              <w:jc w:val="right"/>
              <w:rPr>
                <w:rFonts w:ascii="仿宋" w:hAnsi="仿宋" w:eastAsia="仿宋"/>
                <w:sz w:val="24"/>
              </w:rPr>
            </w:pPr>
            <w:r>
              <w:rPr>
                <w:rFonts w:hint="eastAsia" w:ascii="仿宋" w:hAnsi="仿宋" w:eastAsia="仿宋"/>
                <w:sz w:val="24"/>
              </w:rPr>
              <w:t>年 　月 　日</w:t>
            </w:r>
          </w:p>
        </w:tc>
      </w:tr>
    </w:tbl>
    <w:p w14:paraId="29413CF0">
      <w:pPr>
        <w:spacing w:before="50" w:line="400" w:lineRule="exact"/>
        <w:jc w:val="left"/>
        <w:outlineLvl w:val="0"/>
        <w:rPr>
          <w:rFonts w:ascii="仿宋" w:hAnsi="仿宋" w:eastAsia="仿宋" w:cs="Tahoma"/>
          <w:b/>
          <w:sz w:val="24"/>
        </w:rPr>
      </w:pPr>
    </w:p>
    <w:sectPr>
      <w:headerReference r:id="rId4" w:type="default"/>
      <w:footerReference r:id="rId5" w:type="default"/>
      <w:footerReference r:id="rId6" w:type="even"/>
      <w:footnotePr>
        <w:numFmt w:val="decimalEnclosedCircleChinese"/>
      </w:footnotePr>
      <w:pgSz w:w="11906" w:h="16838"/>
      <w:pgMar w:top="1091" w:right="1800" w:bottom="109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908BC">
    <w:pPr>
      <w:pStyle w:val="3"/>
      <w:framePr w:wrap="around" w:vAnchor="text" w:hAnchor="margin" w:xAlign="center" w:y="1"/>
      <w:rPr>
        <w:rStyle w:val="9"/>
      </w:rPr>
    </w:pPr>
  </w:p>
  <w:p w14:paraId="6720C8E5">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8008">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5827D28">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78E8583">
      <w:pPr>
        <w:pStyle w:val="5"/>
        <w:rPr>
          <w:b/>
        </w:rPr>
      </w:pPr>
      <w:r>
        <w:rPr>
          <w:rStyle w:val="11"/>
          <w:b/>
        </w:rPr>
        <w:footnoteRef/>
      </w:r>
      <w:r>
        <w:rPr>
          <w:b/>
        </w:rPr>
        <w:t xml:space="preserve"> </w:t>
      </w:r>
      <w:r>
        <w:rPr>
          <w:rFonts w:hint="eastAsia"/>
          <w:b/>
        </w:rPr>
        <w:t>利息计算截止日为破产案件受理日</w:t>
      </w:r>
      <w:r>
        <w:rPr>
          <w:b/>
        </w:rPr>
        <w:t>202</w:t>
      </w:r>
      <w:r>
        <w:rPr>
          <w:rFonts w:hint="eastAsia"/>
          <w:b/>
        </w:rPr>
        <w:t>5年7月</w:t>
      </w:r>
      <w:r>
        <w:rPr>
          <w:rFonts w:hint="eastAsia"/>
          <w:b/>
          <w:lang w:val="en-US" w:eastAsia="zh-CN"/>
        </w:rPr>
        <w:t>14</w:t>
      </w:r>
      <w:bookmarkStart w:id="0" w:name="_GoBack"/>
      <w:bookmarkEnd w:id="0"/>
      <w:r>
        <w:rPr>
          <w:rFonts w:hint="eastAsia"/>
          <w:b/>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846D">
    <w:pPr>
      <w:pStyle w:val="4"/>
    </w:pPr>
    <w:r>
      <w:rPr>
        <w:rFonts w:hint="eastAsia"/>
      </w:rPr>
      <w:t xml:space="preserve">                                                                               债权申报材料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9A5B6"/>
    <w:multiLevelType w:val="singleLevel"/>
    <w:tmpl w:val="5989A5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96"/>
    <w:rsid w:val="00004E97"/>
    <w:rsid w:val="00006B86"/>
    <w:rsid w:val="00020EBE"/>
    <w:rsid w:val="0004253E"/>
    <w:rsid w:val="00046994"/>
    <w:rsid w:val="0007610C"/>
    <w:rsid w:val="0009309F"/>
    <w:rsid w:val="000A6243"/>
    <w:rsid w:val="000B1107"/>
    <w:rsid w:val="000B51F7"/>
    <w:rsid w:val="000C5EEF"/>
    <w:rsid w:val="000D712D"/>
    <w:rsid w:val="000F57F2"/>
    <w:rsid w:val="0011000B"/>
    <w:rsid w:val="00121DC4"/>
    <w:rsid w:val="00127E8C"/>
    <w:rsid w:val="001512FD"/>
    <w:rsid w:val="001516AB"/>
    <w:rsid w:val="00162722"/>
    <w:rsid w:val="00163E26"/>
    <w:rsid w:val="001736F7"/>
    <w:rsid w:val="00175C6D"/>
    <w:rsid w:val="00193BC6"/>
    <w:rsid w:val="00194D75"/>
    <w:rsid w:val="001A5360"/>
    <w:rsid w:val="001B1296"/>
    <w:rsid w:val="001B167D"/>
    <w:rsid w:val="001C2C4C"/>
    <w:rsid w:val="001C7F47"/>
    <w:rsid w:val="001D5200"/>
    <w:rsid w:val="001E5EE0"/>
    <w:rsid w:val="001F2DEC"/>
    <w:rsid w:val="0020518B"/>
    <w:rsid w:val="00225383"/>
    <w:rsid w:val="00237192"/>
    <w:rsid w:val="00242012"/>
    <w:rsid w:val="00242822"/>
    <w:rsid w:val="002555BE"/>
    <w:rsid w:val="00264905"/>
    <w:rsid w:val="00276B5C"/>
    <w:rsid w:val="00283C1C"/>
    <w:rsid w:val="00290E56"/>
    <w:rsid w:val="002A5180"/>
    <w:rsid w:val="002B256E"/>
    <w:rsid w:val="002C3CB5"/>
    <w:rsid w:val="002C51FD"/>
    <w:rsid w:val="002C72B9"/>
    <w:rsid w:val="002E59EF"/>
    <w:rsid w:val="002E7E3C"/>
    <w:rsid w:val="00314CAD"/>
    <w:rsid w:val="003169E6"/>
    <w:rsid w:val="0033060B"/>
    <w:rsid w:val="003334A6"/>
    <w:rsid w:val="00333A95"/>
    <w:rsid w:val="003464C8"/>
    <w:rsid w:val="00351C57"/>
    <w:rsid w:val="00352187"/>
    <w:rsid w:val="00362A01"/>
    <w:rsid w:val="00364EE1"/>
    <w:rsid w:val="003708EA"/>
    <w:rsid w:val="00371974"/>
    <w:rsid w:val="0038494D"/>
    <w:rsid w:val="00386E76"/>
    <w:rsid w:val="003A2507"/>
    <w:rsid w:val="003C1E1D"/>
    <w:rsid w:val="003C7BBD"/>
    <w:rsid w:val="003D7243"/>
    <w:rsid w:val="003E3374"/>
    <w:rsid w:val="003F2004"/>
    <w:rsid w:val="00421227"/>
    <w:rsid w:val="004333BD"/>
    <w:rsid w:val="00451BCB"/>
    <w:rsid w:val="0046495A"/>
    <w:rsid w:val="00484A58"/>
    <w:rsid w:val="004A0FBC"/>
    <w:rsid w:val="004B45F8"/>
    <w:rsid w:val="004E2D64"/>
    <w:rsid w:val="004E3AAC"/>
    <w:rsid w:val="004F6C1B"/>
    <w:rsid w:val="00537CA4"/>
    <w:rsid w:val="005452D3"/>
    <w:rsid w:val="005463D7"/>
    <w:rsid w:val="00552B12"/>
    <w:rsid w:val="00562F94"/>
    <w:rsid w:val="00563971"/>
    <w:rsid w:val="005655A0"/>
    <w:rsid w:val="00571FF0"/>
    <w:rsid w:val="0057329B"/>
    <w:rsid w:val="00574CFB"/>
    <w:rsid w:val="00597D0C"/>
    <w:rsid w:val="005D283B"/>
    <w:rsid w:val="005F1827"/>
    <w:rsid w:val="006027DA"/>
    <w:rsid w:val="00612915"/>
    <w:rsid w:val="00617A06"/>
    <w:rsid w:val="006216F6"/>
    <w:rsid w:val="0065310E"/>
    <w:rsid w:val="00655FC7"/>
    <w:rsid w:val="00661A26"/>
    <w:rsid w:val="006636F0"/>
    <w:rsid w:val="00693CAB"/>
    <w:rsid w:val="006C04F8"/>
    <w:rsid w:val="006C5B61"/>
    <w:rsid w:val="006F5926"/>
    <w:rsid w:val="006F632A"/>
    <w:rsid w:val="00704481"/>
    <w:rsid w:val="00705309"/>
    <w:rsid w:val="0076397C"/>
    <w:rsid w:val="00765B25"/>
    <w:rsid w:val="00770899"/>
    <w:rsid w:val="00771214"/>
    <w:rsid w:val="00772F30"/>
    <w:rsid w:val="007875AD"/>
    <w:rsid w:val="007976D6"/>
    <w:rsid w:val="007A13BB"/>
    <w:rsid w:val="007A6099"/>
    <w:rsid w:val="007B2741"/>
    <w:rsid w:val="007B7145"/>
    <w:rsid w:val="007D2B8B"/>
    <w:rsid w:val="007E29A8"/>
    <w:rsid w:val="007E57EB"/>
    <w:rsid w:val="007F1340"/>
    <w:rsid w:val="00804839"/>
    <w:rsid w:val="00825F23"/>
    <w:rsid w:val="00831AA8"/>
    <w:rsid w:val="00833490"/>
    <w:rsid w:val="008401FC"/>
    <w:rsid w:val="008405A0"/>
    <w:rsid w:val="00874277"/>
    <w:rsid w:val="00876153"/>
    <w:rsid w:val="008774DE"/>
    <w:rsid w:val="00880BE3"/>
    <w:rsid w:val="008E1B32"/>
    <w:rsid w:val="008F072A"/>
    <w:rsid w:val="008F2C65"/>
    <w:rsid w:val="00912C19"/>
    <w:rsid w:val="009260D8"/>
    <w:rsid w:val="00930509"/>
    <w:rsid w:val="009516B7"/>
    <w:rsid w:val="00962A0A"/>
    <w:rsid w:val="009843E2"/>
    <w:rsid w:val="00991982"/>
    <w:rsid w:val="009A0732"/>
    <w:rsid w:val="009A2D95"/>
    <w:rsid w:val="009C33D2"/>
    <w:rsid w:val="009D0F18"/>
    <w:rsid w:val="00A01061"/>
    <w:rsid w:val="00A06CED"/>
    <w:rsid w:val="00A15196"/>
    <w:rsid w:val="00A172A5"/>
    <w:rsid w:val="00A33DF3"/>
    <w:rsid w:val="00A40D2F"/>
    <w:rsid w:val="00A60AAA"/>
    <w:rsid w:val="00A6217B"/>
    <w:rsid w:val="00A641F3"/>
    <w:rsid w:val="00A66EDC"/>
    <w:rsid w:val="00A733FD"/>
    <w:rsid w:val="00AA20D0"/>
    <w:rsid w:val="00AA6A87"/>
    <w:rsid w:val="00AB2848"/>
    <w:rsid w:val="00AB7792"/>
    <w:rsid w:val="00AC20E1"/>
    <w:rsid w:val="00AC58C1"/>
    <w:rsid w:val="00AD2DC5"/>
    <w:rsid w:val="00B005A7"/>
    <w:rsid w:val="00B00D7A"/>
    <w:rsid w:val="00B07C83"/>
    <w:rsid w:val="00B213A1"/>
    <w:rsid w:val="00B24D57"/>
    <w:rsid w:val="00B306AE"/>
    <w:rsid w:val="00B31459"/>
    <w:rsid w:val="00B45F3F"/>
    <w:rsid w:val="00B70829"/>
    <w:rsid w:val="00B71864"/>
    <w:rsid w:val="00B74066"/>
    <w:rsid w:val="00B94C0C"/>
    <w:rsid w:val="00BA7BAE"/>
    <w:rsid w:val="00BD2773"/>
    <w:rsid w:val="00BD3385"/>
    <w:rsid w:val="00BE178E"/>
    <w:rsid w:val="00BF0EAB"/>
    <w:rsid w:val="00BF716A"/>
    <w:rsid w:val="00BF7CEF"/>
    <w:rsid w:val="00C050DB"/>
    <w:rsid w:val="00C156B7"/>
    <w:rsid w:val="00C21630"/>
    <w:rsid w:val="00C354A0"/>
    <w:rsid w:val="00C3570E"/>
    <w:rsid w:val="00C36AE2"/>
    <w:rsid w:val="00C45367"/>
    <w:rsid w:val="00C6495A"/>
    <w:rsid w:val="00C65ABB"/>
    <w:rsid w:val="00C67989"/>
    <w:rsid w:val="00C76A95"/>
    <w:rsid w:val="00CA08B7"/>
    <w:rsid w:val="00CA51A9"/>
    <w:rsid w:val="00CC2FDC"/>
    <w:rsid w:val="00CD61C9"/>
    <w:rsid w:val="00CD672D"/>
    <w:rsid w:val="00CF1267"/>
    <w:rsid w:val="00D34386"/>
    <w:rsid w:val="00D400CF"/>
    <w:rsid w:val="00D547E3"/>
    <w:rsid w:val="00D60264"/>
    <w:rsid w:val="00D709A6"/>
    <w:rsid w:val="00D71DC1"/>
    <w:rsid w:val="00D73842"/>
    <w:rsid w:val="00D77265"/>
    <w:rsid w:val="00D80011"/>
    <w:rsid w:val="00D84B95"/>
    <w:rsid w:val="00D97FD0"/>
    <w:rsid w:val="00DA3161"/>
    <w:rsid w:val="00DB1818"/>
    <w:rsid w:val="00DB2B2A"/>
    <w:rsid w:val="00DD61B6"/>
    <w:rsid w:val="00DE61EA"/>
    <w:rsid w:val="00E130CE"/>
    <w:rsid w:val="00E13C58"/>
    <w:rsid w:val="00E21734"/>
    <w:rsid w:val="00E2667B"/>
    <w:rsid w:val="00E3242B"/>
    <w:rsid w:val="00E379FB"/>
    <w:rsid w:val="00E61EEF"/>
    <w:rsid w:val="00E67B47"/>
    <w:rsid w:val="00E67E99"/>
    <w:rsid w:val="00EA082E"/>
    <w:rsid w:val="00EA1B91"/>
    <w:rsid w:val="00EA2D13"/>
    <w:rsid w:val="00EC4404"/>
    <w:rsid w:val="00EC4FAF"/>
    <w:rsid w:val="00EE0B9A"/>
    <w:rsid w:val="00EE1E0D"/>
    <w:rsid w:val="00EE5D28"/>
    <w:rsid w:val="00EF3973"/>
    <w:rsid w:val="00F01071"/>
    <w:rsid w:val="00F11F4B"/>
    <w:rsid w:val="00F17B49"/>
    <w:rsid w:val="00F259F0"/>
    <w:rsid w:val="00F531D7"/>
    <w:rsid w:val="00F96EAE"/>
    <w:rsid w:val="00FA4EBC"/>
    <w:rsid w:val="00FA4FE3"/>
    <w:rsid w:val="00FA6FFA"/>
    <w:rsid w:val="00FC3817"/>
    <w:rsid w:val="00FC38B2"/>
    <w:rsid w:val="00FF0D55"/>
    <w:rsid w:val="69F80EFD"/>
    <w:rsid w:val="7EDC9F35"/>
    <w:rsid w:val="EFEED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qFormat/>
    <w:uiPriority w:val="0"/>
    <w:pPr>
      <w:snapToGrid w:val="0"/>
      <w:jc w:val="left"/>
    </w:pPr>
    <w:rPr>
      <w:sz w:val="18"/>
      <w:szCs w:val="18"/>
    </w:rPr>
  </w:style>
  <w:style w:type="paragraph" w:styleId="6">
    <w:name w:val="Normal (Web)"/>
    <w:basedOn w:val="1"/>
    <w:qFormat/>
    <w:uiPriority w:val="0"/>
    <w:pPr>
      <w:spacing w:beforeAutospacing="1" w:afterAutospacing="1"/>
      <w:jc w:val="left"/>
    </w:pPr>
    <w:rPr>
      <w:rFonts w:ascii="Calibri" w:hAnsi="Calibri"/>
      <w:kern w:val="0"/>
      <w:sz w:val="24"/>
    </w:rPr>
  </w:style>
  <w:style w:type="character" w:styleId="9">
    <w:name w:val="page number"/>
    <w:basedOn w:val="8"/>
    <w:qFormat/>
    <w:uiPriority w:val="0"/>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footnote reference"/>
    <w:qFormat/>
    <w:uiPriority w:val="0"/>
    <w:rPr>
      <w:vertAlign w:val="superscript"/>
    </w:rPr>
  </w:style>
  <w:style w:type="character" w:customStyle="1" w:styleId="12">
    <w:name w:val="页脚 Char"/>
    <w:link w:val="3"/>
    <w:qFormat/>
    <w:uiPriority w:val="99"/>
    <w:rPr>
      <w:kern w:val="2"/>
      <w:sz w:val="18"/>
      <w:szCs w:val="18"/>
    </w:rPr>
  </w:style>
  <w:style w:type="character" w:customStyle="1" w:styleId="13">
    <w:name w:val="脚注文本 Char"/>
    <w:link w:val="5"/>
    <w:qFormat/>
    <w:uiPriority w:val="0"/>
    <w:rPr>
      <w:kern w:val="2"/>
      <w:sz w:val="18"/>
      <w:szCs w:val="18"/>
    </w:rPr>
  </w:style>
  <w:style w:type="character" w:customStyle="1" w:styleId="14">
    <w:name w:val="脚注文本字符1"/>
    <w:qFormat/>
    <w:uiPriority w:val="0"/>
    <w:rPr>
      <w:kern w:val="2"/>
      <w:sz w:val="18"/>
      <w:szCs w:val="18"/>
    </w:rPr>
  </w:style>
  <w:style w:type="character" w:customStyle="1" w:styleId="15">
    <w:name w:val="fontstyle01"/>
    <w:basedOn w:val="8"/>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umobai</Company>
  <Pages>9</Pages>
  <Words>3033</Words>
  <Characters>3124</Characters>
  <Lines>30</Lines>
  <Paragraphs>8</Paragraphs>
  <TotalTime>1762</TotalTime>
  <ScaleCrop>false</ScaleCrop>
  <LinksUpToDate>false</LinksUpToDate>
  <CharactersWithSpaces>3885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2018-05-09T21:21:00Z</dcterms:created>
  <dc:creator>umobai</dc:creator>
  <cp:lastModifiedBy>黎敏</cp:lastModifiedBy>
  <cp:lastPrinted>2020-12-25T21:47:00Z</cp:lastPrinted>
  <dcterms:modified xsi:type="dcterms:W3CDTF">2025-07-31T01:21:00Z</dcterms:modified>
  <dc:subject>债权申报材料</dc:subject>
  <dc:title>债权申报材料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86F399A69470213438636363E1E54292</vt:lpwstr>
  </property>
  <property fmtid="{D5CDD505-2E9C-101B-9397-08002B2CF9AE}" pid="4" name="KSOTemplateDocerSaveRecord">
    <vt:lpwstr>eyJoZGlkIjoiM2NkOGYxNjg4NWQzYzkzMGEyNjg0MThiN2RkYWFkODEiLCJ1c2VySWQiOiIxMTg0MzM1MDY1In0=</vt:lpwstr>
  </property>
</Properties>
</file>