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CD0052">
      <w:pPr>
        <w:spacing w:before="156" w:beforeLines="50" w:after="156" w:afterLines="50"/>
        <w:jc w:val="center"/>
        <w:rPr>
          <w:rFonts w:ascii="宋体" w:hAnsi="宋体"/>
          <w:b/>
          <w:sz w:val="44"/>
          <w:szCs w:val="44"/>
        </w:rPr>
      </w:pPr>
      <w:r>
        <w:rPr>
          <w:rFonts w:hint="eastAsia" w:ascii="宋体" w:hAnsi="宋体"/>
          <w:b/>
          <w:sz w:val="44"/>
          <w:szCs w:val="44"/>
        </w:rPr>
        <w:t>授权委托书</w:t>
      </w:r>
    </w:p>
    <w:p w14:paraId="0318536D">
      <w:pPr>
        <w:spacing w:line="360" w:lineRule="auto"/>
        <w:rPr>
          <w:rFonts w:ascii="仿宋" w:hAnsi="仿宋" w:eastAsia="仿宋"/>
          <w:b/>
          <w:sz w:val="28"/>
          <w:szCs w:val="28"/>
        </w:rPr>
      </w:pPr>
    </w:p>
    <w:p w14:paraId="01521860">
      <w:pPr>
        <w:spacing w:line="360" w:lineRule="auto"/>
        <w:rPr>
          <w:rFonts w:ascii="仿宋" w:hAnsi="仿宋" w:eastAsia="仿宋"/>
          <w:sz w:val="28"/>
          <w:szCs w:val="28"/>
        </w:rPr>
      </w:pPr>
      <w:r>
        <w:rPr>
          <w:rFonts w:hint="eastAsia" w:ascii="仿宋" w:hAnsi="仿宋" w:eastAsia="仿宋"/>
          <w:b/>
          <w:sz w:val="28"/>
          <w:szCs w:val="28"/>
        </w:rPr>
        <w:t>委托人：</w:t>
      </w:r>
      <w:r>
        <w:rPr>
          <w:rFonts w:hint="eastAsia" w:ascii="仿宋" w:hAnsi="仿宋" w:eastAsia="仿宋"/>
          <w:sz w:val="28"/>
          <w:szCs w:val="28"/>
        </w:rPr>
        <w:t xml:space="preserve">                    身份证号：</w:t>
      </w:r>
    </w:p>
    <w:p w14:paraId="391D92C1">
      <w:pPr>
        <w:spacing w:line="360" w:lineRule="auto"/>
        <w:rPr>
          <w:rFonts w:ascii="仿宋" w:hAnsi="仿宋" w:eastAsia="仿宋"/>
          <w:sz w:val="28"/>
          <w:szCs w:val="28"/>
        </w:rPr>
      </w:pPr>
      <w:r>
        <w:rPr>
          <w:rFonts w:hint="eastAsia" w:ascii="仿宋" w:hAnsi="仿宋" w:eastAsia="仿宋"/>
          <w:sz w:val="28"/>
          <w:szCs w:val="28"/>
        </w:rPr>
        <w:t>住所：</w:t>
      </w:r>
    </w:p>
    <w:p w14:paraId="63F028B4">
      <w:pPr>
        <w:spacing w:line="360" w:lineRule="auto"/>
        <w:rPr>
          <w:rFonts w:ascii="仿宋" w:hAnsi="仿宋" w:eastAsia="仿宋"/>
          <w:sz w:val="28"/>
          <w:szCs w:val="28"/>
        </w:rPr>
      </w:pPr>
      <w:r>
        <w:rPr>
          <w:rFonts w:hint="eastAsia" w:ascii="仿宋" w:hAnsi="仿宋" w:eastAsia="仿宋"/>
          <w:sz w:val="28"/>
          <w:szCs w:val="28"/>
        </w:rPr>
        <w:t xml:space="preserve">联系电话：  </w:t>
      </w:r>
    </w:p>
    <w:p w14:paraId="6C68A422">
      <w:pPr>
        <w:spacing w:line="360" w:lineRule="auto"/>
        <w:rPr>
          <w:rFonts w:ascii="仿宋" w:hAnsi="仿宋" w:eastAsia="仿宋"/>
          <w:sz w:val="28"/>
          <w:szCs w:val="28"/>
        </w:rPr>
      </w:pPr>
      <w:r>
        <w:rPr>
          <w:rFonts w:hint="eastAsia" w:ascii="仿宋" w:hAnsi="仿宋" w:eastAsia="仿宋"/>
          <w:b/>
          <w:sz w:val="28"/>
          <w:szCs w:val="28"/>
        </w:rPr>
        <w:t>代理人：</w:t>
      </w:r>
      <w:r>
        <w:rPr>
          <w:rFonts w:hint="eastAsia" w:ascii="仿宋" w:hAnsi="仿宋" w:eastAsia="仿宋"/>
          <w:sz w:val="28"/>
          <w:szCs w:val="28"/>
        </w:rPr>
        <w:t xml:space="preserve">                    证件号码：</w:t>
      </w:r>
    </w:p>
    <w:p w14:paraId="1ADF4F37">
      <w:pPr>
        <w:spacing w:line="360" w:lineRule="auto"/>
        <w:rPr>
          <w:rFonts w:ascii="仿宋" w:hAnsi="仿宋" w:eastAsia="仿宋"/>
          <w:sz w:val="28"/>
          <w:szCs w:val="28"/>
        </w:rPr>
      </w:pPr>
      <w:r>
        <w:rPr>
          <w:rFonts w:hint="eastAsia" w:ascii="仿宋" w:hAnsi="仿宋" w:eastAsia="仿宋"/>
          <w:sz w:val="28"/>
          <w:szCs w:val="28"/>
        </w:rPr>
        <w:t>工作单位：                  职务：</w:t>
      </w:r>
    </w:p>
    <w:p w14:paraId="2C9A3AC9">
      <w:pPr>
        <w:spacing w:line="360" w:lineRule="auto"/>
        <w:rPr>
          <w:rFonts w:ascii="仿宋" w:hAnsi="仿宋" w:eastAsia="仿宋"/>
          <w:sz w:val="28"/>
          <w:szCs w:val="28"/>
        </w:rPr>
      </w:pPr>
      <w:r>
        <w:rPr>
          <w:rFonts w:hint="eastAsia" w:ascii="仿宋" w:hAnsi="仿宋" w:eastAsia="仿宋"/>
          <w:sz w:val="28"/>
          <w:szCs w:val="28"/>
        </w:rPr>
        <w:t>联系电话：                  联系地址：</w:t>
      </w:r>
    </w:p>
    <w:p w14:paraId="7A1D6663">
      <w:pPr>
        <w:spacing w:line="360" w:lineRule="auto"/>
        <w:rPr>
          <w:rFonts w:ascii="仿宋" w:hAnsi="仿宋" w:eastAsia="仿宋"/>
          <w:sz w:val="28"/>
          <w:szCs w:val="28"/>
        </w:rPr>
      </w:pPr>
      <w:r>
        <w:rPr>
          <w:rFonts w:hint="eastAsia" w:ascii="仿宋" w:hAnsi="仿宋" w:eastAsia="仿宋"/>
          <w:b/>
          <w:sz w:val="28"/>
          <w:szCs w:val="28"/>
        </w:rPr>
        <w:t>代理人：</w:t>
      </w:r>
      <w:r>
        <w:rPr>
          <w:rFonts w:hint="eastAsia" w:ascii="仿宋" w:hAnsi="仿宋" w:eastAsia="仿宋"/>
          <w:sz w:val="28"/>
          <w:szCs w:val="28"/>
        </w:rPr>
        <w:t xml:space="preserve">                    证件号码：</w:t>
      </w:r>
    </w:p>
    <w:p w14:paraId="7C68F898">
      <w:pPr>
        <w:spacing w:line="360" w:lineRule="auto"/>
        <w:rPr>
          <w:rFonts w:ascii="仿宋" w:hAnsi="仿宋" w:eastAsia="仿宋"/>
          <w:sz w:val="28"/>
          <w:szCs w:val="28"/>
        </w:rPr>
      </w:pPr>
      <w:r>
        <w:rPr>
          <w:rFonts w:hint="eastAsia" w:ascii="仿宋" w:hAnsi="仿宋" w:eastAsia="仿宋"/>
          <w:sz w:val="28"/>
          <w:szCs w:val="28"/>
        </w:rPr>
        <w:t>工作单位：                  职务：</w:t>
      </w:r>
    </w:p>
    <w:p w14:paraId="51F673D9">
      <w:pPr>
        <w:spacing w:line="360" w:lineRule="auto"/>
        <w:rPr>
          <w:rFonts w:ascii="仿宋" w:hAnsi="仿宋" w:eastAsia="仿宋"/>
          <w:sz w:val="28"/>
          <w:szCs w:val="28"/>
        </w:rPr>
      </w:pPr>
      <w:r>
        <w:rPr>
          <w:rFonts w:hint="eastAsia" w:ascii="仿宋" w:hAnsi="仿宋" w:eastAsia="仿宋"/>
          <w:sz w:val="28"/>
          <w:szCs w:val="28"/>
        </w:rPr>
        <w:t>联系电话：                  联系地址：</w:t>
      </w:r>
    </w:p>
    <w:p w14:paraId="6425DC71">
      <w:pPr>
        <w:ind w:firstLine="560" w:firstLineChars="200"/>
        <w:rPr>
          <w:rFonts w:ascii="仿宋" w:hAnsi="仿宋" w:eastAsia="仿宋"/>
          <w:sz w:val="28"/>
          <w:szCs w:val="28"/>
        </w:rPr>
      </w:pPr>
    </w:p>
    <w:p w14:paraId="350C5D88">
      <w:pPr>
        <w:ind w:firstLine="560" w:firstLineChars="200"/>
        <w:rPr>
          <w:rFonts w:ascii="仿宋" w:hAnsi="仿宋" w:eastAsia="仿宋"/>
          <w:sz w:val="28"/>
          <w:szCs w:val="28"/>
        </w:rPr>
      </w:pPr>
      <w:r>
        <w:rPr>
          <w:rFonts w:hint="eastAsia" w:ascii="仿宋" w:hAnsi="仿宋" w:eastAsia="仿宋"/>
          <w:sz w:val="28"/>
          <w:szCs w:val="28"/>
        </w:rPr>
        <w:t>现委托上列代理人全权代理我单位参加</w:t>
      </w:r>
      <w:r>
        <w:rPr>
          <w:rFonts w:hint="eastAsia" w:ascii="仿宋" w:hAnsi="仿宋" w:eastAsia="仿宋"/>
          <w:sz w:val="28"/>
          <w:szCs w:val="28"/>
          <w:u w:val="single"/>
        </w:rPr>
        <w:t xml:space="preserve"> </w:t>
      </w:r>
      <w:r>
        <w:rPr>
          <w:rFonts w:hint="eastAsia" w:ascii="仿宋" w:hAnsi="仿宋" w:eastAsia="仿宋"/>
          <w:color w:val="FF0000"/>
          <w:sz w:val="28"/>
          <w:szCs w:val="28"/>
          <w:u w:val="single"/>
          <w:lang w:eastAsia="zh-CN"/>
        </w:rPr>
        <w:t>深圳康纳未来机器人有限公司</w:t>
      </w:r>
      <w:bookmarkStart w:id="0" w:name="_GoBack"/>
      <w:bookmarkEnd w:id="0"/>
      <w:r>
        <w:rPr>
          <w:rFonts w:hint="eastAsia" w:ascii="仿宋" w:hAnsi="仿宋" w:eastAsia="仿宋"/>
          <w:sz w:val="28"/>
          <w:szCs w:val="28"/>
          <w:u w:val="single"/>
        </w:rPr>
        <w:t xml:space="preserve"> </w:t>
      </w:r>
      <w:r>
        <w:rPr>
          <w:rFonts w:hint="eastAsia" w:ascii="仿宋" w:hAnsi="仿宋" w:eastAsia="仿宋"/>
          <w:sz w:val="28"/>
          <w:szCs w:val="28"/>
        </w:rPr>
        <w:t>破产清算一案，并行使下列权利：</w:t>
      </w:r>
    </w:p>
    <w:p w14:paraId="75B49EE5">
      <w:pPr>
        <w:spacing w:line="520" w:lineRule="exact"/>
        <w:ind w:firstLine="560" w:firstLineChars="200"/>
        <w:rPr>
          <w:rFonts w:ascii="仿宋" w:hAnsi="仿宋" w:eastAsia="仿宋"/>
          <w:sz w:val="28"/>
          <w:szCs w:val="28"/>
        </w:rPr>
      </w:pPr>
      <w:r>
        <w:rPr>
          <w:rFonts w:hint="eastAsia" w:ascii="仿宋" w:hAnsi="仿宋" w:eastAsia="仿宋"/>
          <w:sz w:val="28"/>
          <w:szCs w:val="28"/>
        </w:rPr>
        <w:t>1、代为提交相关资料；</w:t>
      </w:r>
    </w:p>
    <w:p w14:paraId="572F5753">
      <w:pPr>
        <w:spacing w:line="520" w:lineRule="exact"/>
        <w:ind w:firstLine="560" w:firstLineChars="200"/>
        <w:rPr>
          <w:rFonts w:ascii="仿宋" w:hAnsi="仿宋" w:eastAsia="仿宋"/>
          <w:sz w:val="28"/>
          <w:szCs w:val="28"/>
        </w:rPr>
      </w:pPr>
      <w:r>
        <w:rPr>
          <w:rFonts w:hint="eastAsia" w:ascii="仿宋" w:hAnsi="仿宋" w:eastAsia="仿宋"/>
          <w:sz w:val="28"/>
          <w:szCs w:val="28"/>
        </w:rPr>
        <w:t>2、就债权相关事项接受管理人询问或发表意见；</w:t>
      </w:r>
    </w:p>
    <w:p w14:paraId="63D2B02E">
      <w:pPr>
        <w:spacing w:line="520" w:lineRule="exact"/>
        <w:ind w:firstLine="560" w:firstLineChars="200"/>
        <w:rPr>
          <w:rFonts w:ascii="仿宋" w:hAnsi="仿宋" w:eastAsia="仿宋"/>
          <w:sz w:val="28"/>
          <w:szCs w:val="28"/>
        </w:rPr>
      </w:pPr>
      <w:r>
        <w:rPr>
          <w:rFonts w:hint="eastAsia" w:ascii="仿宋" w:hAnsi="仿宋" w:eastAsia="仿宋"/>
          <w:sz w:val="28"/>
          <w:szCs w:val="28"/>
        </w:rPr>
        <w:t>3、代为提交或签收相关法律文书；</w:t>
      </w:r>
    </w:p>
    <w:p w14:paraId="3429D954">
      <w:pPr>
        <w:spacing w:line="520" w:lineRule="exact"/>
        <w:ind w:firstLine="560" w:firstLineChars="200"/>
        <w:rPr>
          <w:rFonts w:ascii="仿宋" w:hAnsi="仿宋" w:eastAsia="仿宋"/>
          <w:sz w:val="28"/>
          <w:szCs w:val="28"/>
        </w:rPr>
      </w:pPr>
      <w:r>
        <w:rPr>
          <w:rFonts w:hint="eastAsia" w:ascii="仿宋" w:hAnsi="仿宋" w:eastAsia="仿宋"/>
          <w:sz w:val="28"/>
          <w:szCs w:val="28"/>
        </w:rPr>
        <w:t>4、出席债权人会议；</w:t>
      </w:r>
    </w:p>
    <w:p w14:paraId="3B537435">
      <w:pPr>
        <w:spacing w:line="520" w:lineRule="exact"/>
        <w:ind w:firstLine="560" w:firstLineChars="200"/>
        <w:rPr>
          <w:rFonts w:ascii="仿宋" w:hAnsi="仿宋" w:eastAsia="仿宋"/>
          <w:sz w:val="28"/>
          <w:szCs w:val="28"/>
        </w:rPr>
      </w:pPr>
      <w:r>
        <w:rPr>
          <w:rFonts w:hint="eastAsia" w:ascii="仿宋" w:hAnsi="仿宋" w:eastAsia="仿宋"/>
          <w:sz w:val="28"/>
          <w:szCs w:val="28"/>
        </w:rPr>
        <w:t>5、其他：</w:t>
      </w:r>
    </w:p>
    <w:p w14:paraId="3476D259">
      <w:pPr>
        <w:spacing w:line="440" w:lineRule="exact"/>
        <w:ind w:firstLine="560" w:firstLineChars="200"/>
        <w:rPr>
          <w:sz w:val="24"/>
        </w:rPr>
      </w:pPr>
      <w:r>
        <w:rPr>
          <w:rFonts w:hint="eastAsia" w:ascii="仿宋" w:hAnsi="仿宋" w:eastAsia="仿宋"/>
          <w:sz w:val="28"/>
          <w:szCs w:val="28"/>
        </w:rPr>
        <w:t>代理人行使上述权限的期限自本委托书签章之日起至本案办理终结止。</w:t>
      </w:r>
    </w:p>
    <w:p w14:paraId="65E10A3F">
      <w:pPr>
        <w:spacing w:line="520" w:lineRule="exact"/>
        <w:ind w:firstLine="3920" w:firstLineChars="1400"/>
        <w:rPr>
          <w:rFonts w:ascii="仿宋" w:hAnsi="仿宋" w:eastAsia="仿宋"/>
          <w:sz w:val="28"/>
          <w:szCs w:val="28"/>
        </w:rPr>
      </w:pPr>
    </w:p>
    <w:p w14:paraId="673A20BE">
      <w:pPr>
        <w:spacing w:line="520" w:lineRule="exact"/>
        <w:ind w:firstLine="3920" w:firstLineChars="1400"/>
        <w:rPr>
          <w:rFonts w:ascii="仿宋" w:hAnsi="仿宋" w:eastAsia="仿宋"/>
          <w:sz w:val="28"/>
          <w:szCs w:val="28"/>
        </w:rPr>
      </w:pPr>
      <w:r>
        <w:rPr>
          <w:rFonts w:hint="eastAsia" w:ascii="仿宋" w:hAnsi="仿宋" w:eastAsia="仿宋"/>
          <w:sz w:val="28"/>
          <w:szCs w:val="28"/>
        </w:rPr>
        <w:t>委托人（</w:t>
      </w:r>
      <w:r>
        <w:rPr>
          <w:rFonts w:hint="eastAsia" w:ascii="仿宋" w:hAnsi="仿宋" w:eastAsia="仿宋"/>
          <w:bCs/>
          <w:sz w:val="28"/>
          <w:szCs w:val="28"/>
        </w:rPr>
        <w:t>本人签字捺印</w:t>
      </w:r>
      <w:r>
        <w:rPr>
          <w:rFonts w:hint="eastAsia" w:ascii="仿宋" w:hAnsi="仿宋" w:eastAsia="仿宋"/>
          <w:sz w:val="28"/>
          <w:szCs w:val="28"/>
        </w:rPr>
        <w:t>）：</w:t>
      </w:r>
    </w:p>
    <w:p w14:paraId="232321CA">
      <w:pPr>
        <w:ind w:right="560" w:firstLine="4200" w:firstLineChars="1500"/>
        <w:rPr>
          <w:rFonts w:ascii="仿宋" w:hAnsi="仿宋" w:eastAsia="仿宋"/>
          <w:sz w:val="28"/>
          <w:szCs w:val="28"/>
        </w:rPr>
      </w:pPr>
      <w:r>
        <w:rPr>
          <w:rFonts w:hint="eastAsia" w:ascii="仿宋" w:hAnsi="仿宋" w:eastAsia="仿宋"/>
          <w:sz w:val="28"/>
          <w:szCs w:val="28"/>
        </w:rPr>
        <w:t>年     月     日</w:t>
      </w:r>
    </w:p>
    <w:sectPr>
      <w:footerReference r:id="rId3" w:type="even"/>
      <w:pgSz w:w="11906" w:h="16838"/>
      <w:pgMar w:top="1440" w:right="1800" w:bottom="709"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F73176">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14:paraId="318DCD90">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2MDNmZWU4NjQ4MTA3NzM2OGViMjMwMmM1ZTUxNmIifQ=="/>
  </w:docVars>
  <w:rsids>
    <w:rsidRoot w:val="00D3795A"/>
    <w:rsid w:val="0003155E"/>
    <w:rsid w:val="00042B8F"/>
    <w:rsid w:val="000643AE"/>
    <w:rsid w:val="00073819"/>
    <w:rsid w:val="00085514"/>
    <w:rsid w:val="000941FB"/>
    <w:rsid w:val="000B6AFB"/>
    <w:rsid w:val="000D2EE4"/>
    <w:rsid w:val="000E0143"/>
    <w:rsid w:val="001153AD"/>
    <w:rsid w:val="00127296"/>
    <w:rsid w:val="00163081"/>
    <w:rsid w:val="001C3007"/>
    <w:rsid w:val="001E4342"/>
    <w:rsid w:val="001F4FC0"/>
    <w:rsid w:val="001F5289"/>
    <w:rsid w:val="00211311"/>
    <w:rsid w:val="00215B30"/>
    <w:rsid w:val="00256952"/>
    <w:rsid w:val="00283B4D"/>
    <w:rsid w:val="002D676D"/>
    <w:rsid w:val="002F578F"/>
    <w:rsid w:val="00314F85"/>
    <w:rsid w:val="003306CD"/>
    <w:rsid w:val="0033433A"/>
    <w:rsid w:val="00344452"/>
    <w:rsid w:val="0035340B"/>
    <w:rsid w:val="003B6BCF"/>
    <w:rsid w:val="003C0597"/>
    <w:rsid w:val="004256F9"/>
    <w:rsid w:val="00426C63"/>
    <w:rsid w:val="00462A77"/>
    <w:rsid w:val="00466A85"/>
    <w:rsid w:val="00497D90"/>
    <w:rsid w:val="0053272E"/>
    <w:rsid w:val="00556714"/>
    <w:rsid w:val="0058028C"/>
    <w:rsid w:val="005B1AAE"/>
    <w:rsid w:val="005C5379"/>
    <w:rsid w:val="00601A3F"/>
    <w:rsid w:val="00612A44"/>
    <w:rsid w:val="0061721C"/>
    <w:rsid w:val="0062114D"/>
    <w:rsid w:val="00625483"/>
    <w:rsid w:val="00680CBF"/>
    <w:rsid w:val="006A4176"/>
    <w:rsid w:val="006A4930"/>
    <w:rsid w:val="006B4962"/>
    <w:rsid w:val="006E117C"/>
    <w:rsid w:val="006E1E41"/>
    <w:rsid w:val="00704048"/>
    <w:rsid w:val="00740808"/>
    <w:rsid w:val="00757D3B"/>
    <w:rsid w:val="007619CC"/>
    <w:rsid w:val="00785082"/>
    <w:rsid w:val="007C2C36"/>
    <w:rsid w:val="007D7FB2"/>
    <w:rsid w:val="007E4ED0"/>
    <w:rsid w:val="00805CFF"/>
    <w:rsid w:val="00812C4F"/>
    <w:rsid w:val="00833718"/>
    <w:rsid w:val="00844F6F"/>
    <w:rsid w:val="008946AC"/>
    <w:rsid w:val="008A1D33"/>
    <w:rsid w:val="008C6E5C"/>
    <w:rsid w:val="008F6DCC"/>
    <w:rsid w:val="00922679"/>
    <w:rsid w:val="009537E9"/>
    <w:rsid w:val="009A18F9"/>
    <w:rsid w:val="009C297F"/>
    <w:rsid w:val="00A62E16"/>
    <w:rsid w:val="00AC0989"/>
    <w:rsid w:val="00AC4E72"/>
    <w:rsid w:val="00AE0C28"/>
    <w:rsid w:val="00B66C75"/>
    <w:rsid w:val="00B80B43"/>
    <w:rsid w:val="00BB1C1E"/>
    <w:rsid w:val="00BB444F"/>
    <w:rsid w:val="00BB449B"/>
    <w:rsid w:val="00BE57AF"/>
    <w:rsid w:val="00C114FA"/>
    <w:rsid w:val="00C54719"/>
    <w:rsid w:val="00C7476C"/>
    <w:rsid w:val="00C76B8D"/>
    <w:rsid w:val="00C847EA"/>
    <w:rsid w:val="00C862E2"/>
    <w:rsid w:val="00CA7F5B"/>
    <w:rsid w:val="00CC10C9"/>
    <w:rsid w:val="00CD346B"/>
    <w:rsid w:val="00D223E1"/>
    <w:rsid w:val="00D3795A"/>
    <w:rsid w:val="00D7341D"/>
    <w:rsid w:val="00D74099"/>
    <w:rsid w:val="00D75C91"/>
    <w:rsid w:val="00DB17EE"/>
    <w:rsid w:val="00DE6CB1"/>
    <w:rsid w:val="00E25206"/>
    <w:rsid w:val="00E30411"/>
    <w:rsid w:val="00E47699"/>
    <w:rsid w:val="00E566A1"/>
    <w:rsid w:val="00E642FE"/>
    <w:rsid w:val="00E72326"/>
    <w:rsid w:val="00E76E35"/>
    <w:rsid w:val="00E84497"/>
    <w:rsid w:val="00EE31A3"/>
    <w:rsid w:val="00F028AD"/>
    <w:rsid w:val="00F04261"/>
    <w:rsid w:val="00F04F37"/>
    <w:rsid w:val="00F26425"/>
    <w:rsid w:val="00F33880"/>
    <w:rsid w:val="00F77260"/>
    <w:rsid w:val="00F77474"/>
    <w:rsid w:val="00F85670"/>
    <w:rsid w:val="00FF1B18"/>
    <w:rsid w:val="03B3500D"/>
    <w:rsid w:val="0A042447"/>
    <w:rsid w:val="0AFF1DED"/>
    <w:rsid w:val="28192A7E"/>
    <w:rsid w:val="3C247A92"/>
    <w:rsid w:val="48FD55EA"/>
    <w:rsid w:val="4AC14299"/>
    <w:rsid w:val="51E05D03"/>
    <w:rsid w:val="53333B03"/>
    <w:rsid w:val="585F0FC3"/>
    <w:rsid w:val="5E6E223E"/>
    <w:rsid w:val="68CA5B5E"/>
    <w:rsid w:val="6F625A91"/>
    <w:rsid w:val="7D0C2226"/>
    <w:rsid w:val="7E7107E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nhideWhenUsed="0" w:uiPriority="0" w:semiHidden="0" w:name="toa heading"/>
    <w:lsdException w:uiPriority="0" w:name="List"/>
    <w:lsdException w:uiPriority="0" w:name="List Bullet"/>
    <w:lsdException w:unhideWhenUsed="0" w:uiPriority="0" w:semiHidden="0" w:name="List Number"/>
    <w:lsdException w:unhideWhenUsed="0" w:uiPriority="0" w:semiHidden="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233</Words>
  <Characters>233</Characters>
  <Lines>2</Lines>
  <Paragraphs>1</Paragraphs>
  <TotalTime>0</TotalTime>
  <ScaleCrop>false</ScaleCrop>
  <LinksUpToDate>false</LinksUpToDate>
  <CharactersWithSpaces>379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2020-03-12T07:58:00Z</dcterms:created>
  <dc:creator>陈良洲</dc:creator>
  <dc:description>广东众诚律师事务所</dc:description>
  <cp:lastModifiedBy>湃</cp:lastModifiedBy>
  <cp:lastPrinted>2015-10-23T02:17:00Z</cp:lastPrinted>
  <dcterms:modified xsi:type="dcterms:W3CDTF">2025-08-28T02:12:46Z</dcterms:modified>
  <dc:title>债权申报授权委托书（法人用）</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BDF3C83D787C4BC883796C3F36BA5059_13</vt:lpwstr>
  </property>
  <property fmtid="{D5CDD505-2E9C-101B-9397-08002B2CF9AE}" pid="4" name="KSOTemplateDocerSaveRecord">
    <vt:lpwstr>eyJoZGlkIjoiOGZkNGJlMjkyNzE3MzBkMTIxYWI0ZDc5ZTkxMWI5OGIiLCJ1c2VySWQiOiIzOTQ0NTYwOTcifQ==</vt:lpwstr>
  </property>
</Properties>
</file>