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0C6132">
      <w:pPr>
        <w:jc w:val="center"/>
        <w:rPr>
          <w:rFonts w:hint="eastAsia" w:ascii="宋体" w:eastAsia="宋体"/>
          <w:sz w:val="44"/>
          <w:szCs w:val="44"/>
          <w:lang w:eastAsia="zh-CN"/>
        </w:rPr>
      </w:pPr>
      <w:r>
        <w:rPr>
          <w:rFonts w:hint="eastAsia" w:ascii="宋体" w:eastAsia="宋体"/>
          <w:sz w:val="44"/>
          <w:szCs w:val="44"/>
          <w:lang w:eastAsia="zh-CN"/>
        </w:rPr>
        <w:t>高碑店市经纬房地产开发集团有限公司</w:t>
      </w:r>
    </w:p>
    <w:p w14:paraId="07DDF640">
      <w:pPr>
        <w:jc w:val="center"/>
        <w:rPr>
          <w:rFonts w:ascii="宋体" w:eastAsia="宋体"/>
          <w:sz w:val="32"/>
        </w:rPr>
      </w:pPr>
      <w:r>
        <w:rPr>
          <w:rFonts w:hint="eastAsia" w:ascii="宋体" w:eastAsia="宋体"/>
          <w:sz w:val="44"/>
          <w:szCs w:val="44"/>
          <w:lang w:eastAsia="zh-CN"/>
        </w:rPr>
        <w:t>破产</w:t>
      </w:r>
      <w:r>
        <w:rPr>
          <w:rFonts w:hint="eastAsia" w:ascii="宋体" w:eastAsia="宋体"/>
          <w:sz w:val="44"/>
          <w:szCs w:val="44"/>
        </w:rPr>
        <w:t>清算案债权申报指引</w:t>
      </w:r>
    </w:p>
    <w:p w14:paraId="693CA6DA">
      <w:pPr>
        <w:spacing w:line="240" w:lineRule="exact"/>
        <w:ind w:firstLine="572" w:firstLineChars="200"/>
        <w:jc w:val="both"/>
        <w:rPr>
          <w:rFonts w:hint="eastAsia" w:ascii="仿宋" w:hAnsi="仿宋" w:cs="仿宋"/>
          <w:spacing w:val="-7"/>
          <w:sz w:val="30"/>
          <w:szCs w:val="30"/>
        </w:rPr>
      </w:pPr>
    </w:p>
    <w:p w14:paraId="56D9DC79">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lang w:eastAsia="zh-CN"/>
        </w:rPr>
        <w:t>高碑店市</w:t>
      </w:r>
      <w:r>
        <w:rPr>
          <w:rFonts w:hint="eastAsia" w:ascii="仿宋" w:hAnsi="仿宋" w:cs="仿宋"/>
          <w:spacing w:val="-7"/>
          <w:sz w:val="30"/>
          <w:szCs w:val="30"/>
        </w:rPr>
        <w:t>人民法院于</w:t>
      </w:r>
      <w:r>
        <w:rPr>
          <w:rFonts w:hint="eastAsia" w:ascii="仿宋" w:hAnsi="仿宋" w:cs="仿宋"/>
          <w:color w:val="auto"/>
          <w:spacing w:val="-7"/>
          <w:sz w:val="30"/>
          <w:szCs w:val="30"/>
        </w:rPr>
        <w:t>20</w:t>
      </w:r>
      <w:r>
        <w:rPr>
          <w:rFonts w:hint="eastAsia" w:ascii="仿宋" w:hAnsi="仿宋" w:cs="仿宋"/>
          <w:color w:val="auto"/>
          <w:spacing w:val="-7"/>
          <w:sz w:val="30"/>
          <w:szCs w:val="30"/>
          <w:lang w:val="en-US" w:eastAsia="zh-CN"/>
        </w:rPr>
        <w:t>25</w:t>
      </w:r>
      <w:r>
        <w:rPr>
          <w:rFonts w:hint="eastAsia" w:ascii="仿宋" w:hAnsi="仿宋" w:cs="仿宋"/>
          <w:color w:val="auto"/>
          <w:spacing w:val="-7"/>
          <w:sz w:val="30"/>
          <w:szCs w:val="30"/>
        </w:rPr>
        <w:t>年</w:t>
      </w:r>
      <w:r>
        <w:rPr>
          <w:rFonts w:hint="eastAsia" w:ascii="仿宋" w:hAnsi="仿宋" w:cs="仿宋"/>
          <w:color w:val="auto"/>
          <w:spacing w:val="-7"/>
          <w:sz w:val="30"/>
          <w:szCs w:val="30"/>
          <w:lang w:val="en-US" w:eastAsia="zh-CN"/>
        </w:rPr>
        <w:t>8</w:t>
      </w:r>
      <w:r>
        <w:rPr>
          <w:rFonts w:hint="eastAsia" w:ascii="仿宋" w:hAnsi="仿宋" w:cs="仿宋"/>
          <w:color w:val="auto"/>
          <w:spacing w:val="-7"/>
          <w:sz w:val="30"/>
          <w:szCs w:val="30"/>
        </w:rPr>
        <w:t>月</w:t>
      </w:r>
      <w:r>
        <w:rPr>
          <w:rFonts w:hint="eastAsia" w:ascii="仿宋" w:hAnsi="仿宋" w:cs="仿宋"/>
          <w:color w:val="auto"/>
          <w:spacing w:val="-7"/>
          <w:sz w:val="30"/>
          <w:szCs w:val="30"/>
          <w:lang w:val="en-US" w:eastAsia="zh-CN"/>
        </w:rPr>
        <w:t>4</w:t>
      </w:r>
      <w:r>
        <w:rPr>
          <w:rFonts w:hint="eastAsia" w:ascii="仿宋" w:hAnsi="仿宋" w:cs="仿宋"/>
          <w:color w:val="auto"/>
          <w:spacing w:val="-7"/>
          <w:sz w:val="30"/>
          <w:szCs w:val="30"/>
        </w:rPr>
        <w:t>日作</w:t>
      </w:r>
      <w:r>
        <w:rPr>
          <w:rFonts w:hint="eastAsia" w:ascii="仿宋" w:hAnsi="仿宋" w:cs="仿宋"/>
          <w:spacing w:val="-7"/>
          <w:sz w:val="30"/>
          <w:szCs w:val="30"/>
        </w:rPr>
        <w:t>出《决定书》，指定</w:t>
      </w:r>
      <w:r>
        <w:rPr>
          <w:rFonts w:hint="eastAsia" w:ascii="仿宋" w:hAnsi="仿宋" w:cs="仿宋"/>
          <w:spacing w:val="-7"/>
          <w:sz w:val="30"/>
          <w:szCs w:val="30"/>
          <w:lang w:eastAsia="zh-CN"/>
        </w:rPr>
        <w:t>高碑店市经纬房地产开发集团有限公司</w:t>
      </w:r>
      <w:r>
        <w:rPr>
          <w:rFonts w:hint="eastAsia" w:ascii="仿宋" w:hAnsi="仿宋" w:cs="仿宋"/>
          <w:spacing w:val="-7"/>
          <w:sz w:val="30"/>
          <w:szCs w:val="30"/>
          <w:lang w:val="en-US" w:eastAsia="zh-CN"/>
        </w:rPr>
        <w:t>清算组</w:t>
      </w:r>
      <w:r>
        <w:rPr>
          <w:rFonts w:hint="eastAsia" w:ascii="仿宋" w:hAnsi="仿宋" w:cs="仿宋"/>
          <w:spacing w:val="-7"/>
          <w:sz w:val="30"/>
          <w:szCs w:val="30"/>
        </w:rPr>
        <w:t>担任</w:t>
      </w:r>
      <w:r>
        <w:rPr>
          <w:rFonts w:hint="eastAsia" w:ascii="仿宋" w:hAnsi="仿宋" w:cs="仿宋"/>
          <w:spacing w:val="-7"/>
          <w:sz w:val="30"/>
          <w:szCs w:val="30"/>
          <w:lang w:eastAsia="zh-CN"/>
        </w:rPr>
        <w:t>高碑店市经纬房地产开发集团有限公司</w:t>
      </w:r>
      <w:r>
        <w:rPr>
          <w:rFonts w:hint="eastAsia" w:ascii="仿宋" w:hAnsi="仿宋" w:cs="仿宋"/>
          <w:spacing w:val="-7"/>
          <w:sz w:val="30"/>
          <w:szCs w:val="30"/>
          <w:lang w:val="en-US" w:eastAsia="zh-CN"/>
        </w:rPr>
        <w:t>管理人</w:t>
      </w:r>
      <w:r>
        <w:rPr>
          <w:rFonts w:hint="eastAsia" w:ascii="仿宋" w:hAnsi="仿宋" w:cs="仿宋"/>
          <w:spacing w:val="-7"/>
          <w:sz w:val="30"/>
          <w:szCs w:val="30"/>
        </w:rPr>
        <w:t>（以下简称“</w:t>
      </w:r>
      <w:r>
        <w:rPr>
          <w:rFonts w:hint="eastAsia" w:ascii="仿宋" w:hAnsi="仿宋" w:cs="仿宋"/>
          <w:spacing w:val="-7"/>
          <w:sz w:val="30"/>
          <w:szCs w:val="30"/>
          <w:lang w:val="en-US" w:eastAsia="zh-CN"/>
        </w:rPr>
        <w:t>管理人</w:t>
      </w:r>
      <w:r>
        <w:rPr>
          <w:rFonts w:hint="eastAsia" w:ascii="仿宋" w:hAnsi="仿宋" w:cs="仿宋"/>
          <w:spacing w:val="-7"/>
          <w:sz w:val="30"/>
          <w:szCs w:val="30"/>
        </w:rPr>
        <w:t>”）履行《中华人民共和国企业破产法》（以下简称“《企业破产法》”）规定的</w:t>
      </w:r>
      <w:r>
        <w:rPr>
          <w:rFonts w:hint="eastAsia" w:ascii="仿宋" w:hAnsi="仿宋" w:cs="仿宋"/>
          <w:spacing w:val="-7"/>
          <w:sz w:val="30"/>
          <w:szCs w:val="30"/>
          <w:lang w:val="en-US" w:eastAsia="zh-CN"/>
        </w:rPr>
        <w:t>管理人</w:t>
      </w:r>
      <w:r>
        <w:rPr>
          <w:rFonts w:hint="eastAsia" w:ascii="仿宋" w:hAnsi="仿宋" w:cs="仿宋"/>
          <w:spacing w:val="-7"/>
          <w:sz w:val="30"/>
          <w:szCs w:val="30"/>
        </w:rPr>
        <w:t>的各项职责。为明确债权申报的有关事项，帮助债权人顺利申报债权，管理人现依据相关法律和司法解释，就相关问题作如下指引：</w:t>
      </w:r>
    </w:p>
    <w:p w14:paraId="7EEC01A5">
      <w:pPr>
        <w:pStyle w:val="3"/>
        <w:spacing w:line="500" w:lineRule="exact"/>
        <w:ind w:left="0"/>
        <w:jc w:val="both"/>
        <w:rPr>
          <w:rFonts w:hint="eastAsia" w:ascii="仿宋" w:hAnsi="仿宋" w:cs="仿宋"/>
          <w:sz w:val="30"/>
          <w:szCs w:val="30"/>
        </w:rPr>
      </w:pPr>
      <w:r>
        <w:rPr>
          <w:rFonts w:hint="eastAsia" w:ascii="仿宋" w:hAnsi="仿宋" w:cs="仿宋"/>
          <w:sz w:val="30"/>
          <w:szCs w:val="30"/>
        </w:rPr>
        <w:t>一、 债权申报主体</w:t>
      </w:r>
    </w:p>
    <w:p w14:paraId="3F08022A">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根据《企业破产法》的规定，法院受理破产清算时对</w:t>
      </w:r>
      <w:r>
        <w:rPr>
          <w:rFonts w:hint="eastAsia" w:ascii="仿宋" w:hAnsi="仿宋" w:cs="仿宋"/>
          <w:spacing w:val="-7"/>
          <w:sz w:val="30"/>
          <w:szCs w:val="30"/>
          <w:lang w:eastAsia="zh-CN"/>
        </w:rPr>
        <w:t>高碑店市经纬房地产开发集团有限公司</w:t>
      </w:r>
      <w:r>
        <w:rPr>
          <w:rFonts w:hint="eastAsia" w:ascii="仿宋" w:hAnsi="仿宋" w:cs="仿宋"/>
          <w:spacing w:val="-7"/>
          <w:sz w:val="30"/>
          <w:szCs w:val="30"/>
        </w:rPr>
        <w:t>享有债权的债权人，均可以向</w:t>
      </w:r>
      <w:r>
        <w:rPr>
          <w:rFonts w:hint="eastAsia" w:ascii="仿宋" w:hAnsi="仿宋" w:cs="仿宋"/>
          <w:spacing w:val="-7"/>
          <w:sz w:val="30"/>
          <w:szCs w:val="30"/>
          <w:lang w:eastAsia="zh-CN"/>
        </w:rPr>
        <w:t>管理人</w:t>
      </w:r>
      <w:r>
        <w:rPr>
          <w:rFonts w:hint="eastAsia" w:ascii="仿宋" w:hAnsi="仿宋" w:cs="仿宋"/>
          <w:spacing w:val="-7"/>
          <w:sz w:val="30"/>
          <w:szCs w:val="30"/>
        </w:rPr>
        <w:t>申报债权。未到期的债权，在清算申请受理时视为到期，相关债权人可以向</w:t>
      </w:r>
      <w:r>
        <w:rPr>
          <w:rFonts w:hint="eastAsia" w:ascii="仿宋" w:hAnsi="仿宋" w:cs="仿宋"/>
          <w:spacing w:val="-7"/>
          <w:sz w:val="30"/>
          <w:szCs w:val="30"/>
          <w:lang w:eastAsia="zh-CN"/>
        </w:rPr>
        <w:t>管理人</w:t>
      </w:r>
      <w:r>
        <w:rPr>
          <w:rFonts w:hint="eastAsia" w:ascii="仿宋" w:hAnsi="仿宋" w:cs="仿宋"/>
          <w:spacing w:val="-7"/>
          <w:sz w:val="30"/>
          <w:szCs w:val="30"/>
        </w:rPr>
        <w:t>申报债权。附条件、附期限的债权和诉讼、仲裁未决的债权，债权人可以向</w:t>
      </w:r>
      <w:r>
        <w:rPr>
          <w:rFonts w:hint="eastAsia" w:ascii="仿宋" w:hAnsi="仿宋" w:cs="仿宋"/>
          <w:spacing w:val="-7"/>
          <w:sz w:val="30"/>
          <w:szCs w:val="30"/>
          <w:lang w:eastAsia="zh-CN"/>
        </w:rPr>
        <w:t>管理人</w:t>
      </w:r>
      <w:r>
        <w:rPr>
          <w:rFonts w:hint="eastAsia" w:ascii="仿宋" w:hAnsi="仿宋" w:cs="仿宋"/>
          <w:spacing w:val="-7"/>
          <w:sz w:val="30"/>
          <w:szCs w:val="30"/>
        </w:rPr>
        <w:t>申报。</w:t>
      </w:r>
    </w:p>
    <w:p w14:paraId="3147DC67">
      <w:pPr>
        <w:pStyle w:val="3"/>
        <w:spacing w:line="500" w:lineRule="exact"/>
        <w:ind w:left="0"/>
        <w:jc w:val="both"/>
        <w:rPr>
          <w:rFonts w:hint="eastAsia" w:ascii="仿宋" w:hAnsi="仿宋" w:cs="仿宋"/>
          <w:sz w:val="30"/>
          <w:szCs w:val="30"/>
        </w:rPr>
      </w:pPr>
      <w:r>
        <w:rPr>
          <w:rFonts w:hint="eastAsia" w:ascii="仿宋" w:hAnsi="仿宋" w:cs="仿宋"/>
          <w:sz w:val="30"/>
          <w:szCs w:val="30"/>
        </w:rPr>
        <w:t>二、 债权申报期限</w:t>
      </w:r>
    </w:p>
    <w:p w14:paraId="2CDF1869">
      <w:pPr>
        <w:spacing w:line="500" w:lineRule="exact"/>
        <w:ind w:firstLine="580" w:firstLineChars="200"/>
        <w:jc w:val="both"/>
        <w:rPr>
          <w:rFonts w:hint="eastAsia" w:ascii="仿宋" w:hAnsi="仿宋" w:cs="仿宋"/>
          <w:spacing w:val="-5"/>
          <w:sz w:val="30"/>
          <w:szCs w:val="30"/>
        </w:rPr>
      </w:pPr>
      <w:r>
        <w:rPr>
          <w:rFonts w:hint="eastAsia" w:ascii="仿宋" w:hAnsi="仿宋" w:cs="仿宋"/>
          <w:spacing w:val="-5"/>
          <w:sz w:val="30"/>
          <w:szCs w:val="30"/>
        </w:rPr>
        <w:t>债权人应在</w:t>
      </w:r>
      <w:r>
        <w:rPr>
          <w:rFonts w:hint="eastAsia" w:ascii="仿宋" w:hAnsi="仿宋" w:cs="仿宋"/>
          <w:color w:val="auto"/>
          <w:spacing w:val="-7"/>
          <w:sz w:val="30"/>
          <w:szCs w:val="30"/>
          <w:lang w:eastAsia="zh-CN"/>
        </w:rPr>
        <w:t>2025年11月7日</w:t>
      </w:r>
      <w:r>
        <w:rPr>
          <w:rFonts w:hint="eastAsia" w:ascii="仿宋" w:hAnsi="仿宋" w:cs="仿宋"/>
          <w:color w:val="auto"/>
          <w:spacing w:val="-7"/>
          <w:sz w:val="30"/>
          <w:szCs w:val="30"/>
        </w:rPr>
        <w:t>17</w:t>
      </w:r>
      <w:r>
        <w:rPr>
          <w:rFonts w:hint="eastAsia" w:ascii="仿宋" w:hAnsi="仿宋" w:cs="仿宋"/>
          <w:color w:val="auto"/>
          <w:spacing w:val="-7"/>
          <w:sz w:val="30"/>
          <w:szCs w:val="30"/>
          <w:lang w:eastAsia="zh-CN"/>
        </w:rPr>
        <w:t>:</w:t>
      </w:r>
      <w:r>
        <w:rPr>
          <w:rFonts w:hint="eastAsia" w:ascii="仿宋" w:hAnsi="仿宋" w:cs="仿宋"/>
          <w:color w:val="auto"/>
          <w:spacing w:val="-7"/>
          <w:sz w:val="30"/>
          <w:szCs w:val="30"/>
        </w:rPr>
        <w:t>00点</w:t>
      </w:r>
      <w:r>
        <w:rPr>
          <w:rFonts w:hint="eastAsia" w:ascii="仿宋" w:hAnsi="仿宋" w:cs="仿宋"/>
          <w:spacing w:val="-7"/>
          <w:sz w:val="30"/>
          <w:szCs w:val="30"/>
        </w:rPr>
        <w:t>前</w:t>
      </w:r>
      <w:r>
        <w:rPr>
          <w:rFonts w:hint="eastAsia" w:ascii="仿宋" w:hAnsi="仿宋" w:cs="仿宋"/>
          <w:spacing w:val="-5"/>
          <w:sz w:val="30"/>
          <w:szCs w:val="30"/>
        </w:rPr>
        <w:t>，向</w:t>
      </w:r>
      <w:r>
        <w:rPr>
          <w:rFonts w:hint="eastAsia" w:ascii="仿宋" w:hAnsi="仿宋" w:cs="仿宋"/>
          <w:spacing w:val="-5"/>
          <w:sz w:val="30"/>
          <w:szCs w:val="30"/>
          <w:lang w:eastAsia="zh-CN"/>
        </w:rPr>
        <w:t>管理人</w:t>
      </w:r>
      <w:r>
        <w:rPr>
          <w:rFonts w:hint="eastAsia" w:ascii="仿宋" w:hAnsi="仿宋" w:cs="仿宋"/>
          <w:spacing w:val="-5"/>
          <w:sz w:val="30"/>
          <w:szCs w:val="30"/>
        </w:rPr>
        <w:t>申报债权。</w:t>
      </w:r>
    </w:p>
    <w:p w14:paraId="05B84871">
      <w:pPr>
        <w:pStyle w:val="3"/>
        <w:spacing w:line="500" w:lineRule="exact"/>
        <w:ind w:left="0"/>
        <w:jc w:val="both"/>
        <w:rPr>
          <w:rFonts w:hint="eastAsia" w:ascii="仿宋" w:hAnsi="仿宋" w:cs="仿宋"/>
          <w:sz w:val="30"/>
          <w:szCs w:val="30"/>
        </w:rPr>
      </w:pPr>
      <w:r>
        <w:rPr>
          <w:rFonts w:hint="eastAsia" w:ascii="仿宋" w:hAnsi="仿宋" w:cs="仿宋"/>
          <w:sz w:val="30"/>
          <w:szCs w:val="30"/>
        </w:rPr>
        <w:t>三、 债权申报方式</w:t>
      </w:r>
    </w:p>
    <w:p w14:paraId="09BFD7CB">
      <w:pPr>
        <w:spacing w:line="500" w:lineRule="exact"/>
        <w:jc w:val="both"/>
        <w:rPr>
          <w:rFonts w:hint="eastAsia" w:ascii="仿宋" w:hAnsi="仿宋" w:cs="仿宋"/>
          <w:spacing w:val="-7"/>
          <w:sz w:val="30"/>
          <w:szCs w:val="30"/>
        </w:rPr>
      </w:pPr>
      <w:r>
        <w:rPr>
          <w:rFonts w:hint="eastAsia" w:ascii="仿宋" w:hAnsi="仿宋" w:cs="仿宋"/>
          <w:spacing w:val="-7"/>
          <w:sz w:val="30"/>
          <w:szCs w:val="30"/>
        </w:rPr>
        <w:t>（一）本次债权申报采用“邮寄</w:t>
      </w:r>
      <w:r>
        <w:rPr>
          <w:rFonts w:hint="eastAsia" w:ascii="仿宋" w:hAnsi="仿宋" w:cs="仿宋"/>
          <w:spacing w:val="-7"/>
          <w:sz w:val="30"/>
          <w:szCs w:val="30"/>
          <w:lang w:val="en-US" w:eastAsia="zh-CN"/>
        </w:rPr>
        <w:t>+现场</w:t>
      </w:r>
      <w:r>
        <w:rPr>
          <w:rFonts w:hint="eastAsia" w:ascii="仿宋" w:hAnsi="仿宋" w:cs="仿宋"/>
          <w:spacing w:val="-7"/>
          <w:sz w:val="30"/>
          <w:szCs w:val="30"/>
        </w:rPr>
        <w:t>申报债权”的形式。</w:t>
      </w:r>
    </w:p>
    <w:p w14:paraId="1FC637D4">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lang w:val="en-US" w:eastAsia="zh-CN"/>
        </w:rPr>
        <w:t>通过债权人与</w:t>
      </w:r>
      <w:r>
        <w:rPr>
          <w:rFonts w:hint="eastAsia" w:ascii="仿宋" w:hAnsi="仿宋" w:cs="仿宋"/>
          <w:spacing w:val="-7"/>
          <w:sz w:val="30"/>
          <w:szCs w:val="30"/>
          <w:lang w:eastAsia="zh-CN"/>
        </w:rPr>
        <w:t>管理人</w:t>
      </w:r>
      <w:r>
        <w:rPr>
          <w:rFonts w:hint="eastAsia" w:ascii="仿宋" w:hAnsi="仿宋" w:cs="仿宋"/>
          <w:spacing w:val="-7"/>
          <w:sz w:val="30"/>
          <w:szCs w:val="30"/>
          <w:lang w:val="en-US" w:eastAsia="zh-CN"/>
        </w:rPr>
        <w:t>成员</w:t>
      </w:r>
      <w:r>
        <w:rPr>
          <w:rFonts w:hint="eastAsia" w:ascii="仿宋" w:hAnsi="仿宋" w:cs="仿宋"/>
          <w:spacing w:val="-7"/>
          <w:sz w:val="30"/>
          <w:szCs w:val="30"/>
        </w:rPr>
        <w:t>通过手机确认申报</w:t>
      </w:r>
      <w:r>
        <w:rPr>
          <w:rFonts w:hint="eastAsia" w:ascii="仿宋" w:hAnsi="仿宋" w:cs="仿宋"/>
          <w:spacing w:val="-7"/>
          <w:sz w:val="30"/>
          <w:szCs w:val="30"/>
          <w:lang w:val="en-US" w:eastAsia="zh-CN"/>
        </w:rPr>
        <w:t>事宜</w:t>
      </w:r>
      <w:r>
        <w:rPr>
          <w:rFonts w:hint="eastAsia" w:ascii="仿宋" w:hAnsi="仿宋" w:cs="仿宋"/>
          <w:spacing w:val="-7"/>
          <w:sz w:val="30"/>
          <w:szCs w:val="30"/>
        </w:rPr>
        <w:t>后，权利人再向办公地址邮寄进行申报，并提交申报材料一式二份。</w:t>
      </w:r>
    </w:p>
    <w:p w14:paraId="12587285">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工作时间</w:t>
      </w:r>
      <w:r>
        <w:rPr>
          <w:rFonts w:hint="eastAsia" w:ascii="仿宋" w:hAnsi="仿宋" w:cs="仿宋"/>
          <w:color w:val="auto"/>
          <w:spacing w:val="-7"/>
          <w:sz w:val="30"/>
          <w:szCs w:val="30"/>
        </w:rPr>
        <w:t>：</w:t>
      </w:r>
      <w:r>
        <w:rPr>
          <w:rFonts w:hint="eastAsia" w:ascii="仿宋" w:hAnsi="仿宋" w:cs="仿宋"/>
          <w:color w:val="auto"/>
          <w:spacing w:val="-7"/>
          <w:sz w:val="30"/>
          <w:szCs w:val="30"/>
          <w:lang w:val="en-US" w:eastAsia="zh-CN"/>
        </w:rPr>
        <w:t>每周四</w:t>
      </w:r>
      <w:r>
        <w:rPr>
          <w:rFonts w:hint="eastAsia" w:ascii="仿宋" w:hAnsi="仿宋" w:cs="仿宋"/>
          <w:color w:val="auto"/>
          <w:spacing w:val="-7"/>
          <w:sz w:val="30"/>
          <w:szCs w:val="30"/>
        </w:rPr>
        <w:t>上午 9:00-11:30 下午 14</w:t>
      </w:r>
      <w:r>
        <w:rPr>
          <w:rFonts w:hint="eastAsia" w:ascii="仿宋" w:hAnsi="仿宋" w:cs="仿宋"/>
          <w:color w:val="auto"/>
          <w:spacing w:val="-7"/>
          <w:sz w:val="30"/>
          <w:szCs w:val="30"/>
          <w:lang w:eastAsia="zh-CN"/>
        </w:rPr>
        <w:t>:</w:t>
      </w:r>
      <w:r>
        <w:rPr>
          <w:rFonts w:hint="eastAsia" w:ascii="仿宋" w:hAnsi="仿宋" w:cs="仿宋"/>
          <w:color w:val="auto"/>
          <w:spacing w:val="-7"/>
          <w:sz w:val="30"/>
          <w:szCs w:val="30"/>
        </w:rPr>
        <w:t>00-17</w:t>
      </w:r>
      <w:r>
        <w:rPr>
          <w:rFonts w:hint="eastAsia" w:ascii="仿宋" w:hAnsi="仿宋" w:cs="仿宋"/>
          <w:color w:val="auto"/>
          <w:spacing w:val="-7"/>
          <w:sz w:val="30"/>
          <w:szCs w:val="30"/>
          <w:lang w:eastAsia="zh-CN"/>
        </w:rPr>
        <w:t>:</w:t>
      </w:r>
      <w:r>
        <w:rPr>
          <w:rFonts w:hint="eastAsia" w:ascii="仿宋" w:hAnsi="仿宋" w:cs="仿宋"/>
          <w:color w:val="auto"/>
          <w:spacing w:val="-7"/>
          <w:sz w:val="30"/>
          <w:szCs w:val="30"/>
        </w:rPr>
        <w:t>00</w:t>
      </w:r>
    </w:p>
    <w:p w14:paraId="662E1C20">
      <w:pPr>
        <w:spacing w:line="500" w:lineRule="exact"/>
        <w:ind w:firstLine="596" w:firstLineChars="200"/>
        <w:jc w:val="both"/>
        <w:rPr>
          <w:rFonts w:hint="eastAsia" w:ascii="仿宋" w:hAnsi="仿宋" w:eastAsia="仿宋" w:cs="仿宋"/>
          <w:spacing w:val="-1"/>
          <w:sz w:val="30"/>
          <w:szCs w:val="30"/>
          <w:lang w:eastAsia="zh-CN"/>
        </w:rPr>
      </w:pPr>
      <w:r>
        <w:rPr>
          <w:rFonts w:hint="eastAsia" w:ascii="仿宋" w:hAnsi="仿宋" w:cs="仿宋"/>
          <w:spacing w:val="-1"/>
          <w:sz w:val="30"/>
          <w:szCs w:val="30"/>
          <w:lang w:val="en-US" w:eastAsia="zh-CN"/>
        </w:rPr>
        <w:t>邮寄</w:t>
      </w:r>
      <w:r>
        <w:rPr>
          <w:rFonts w:hint="eastAsia" w:ascii="仿宋" w:hAnsi="仿宋" w:cs="仿宋"/>
          <w:spacing w:val="-1"/>
          <w:sz w:val="30"/>
          <w:szCs w:val="30"/>
        </w:rPr>
        <w:t>地</w:t>
      </w:r>
      <w:r>
        <w:rPr>
          <w:rFonts w:hint="eastAsia" w:ascii="仿宋" w:hAnsi="仿宋" w:cs="仿宋"/>
          <w:spacing w:val="-7"/>
          <w:sz w:val="30"/>
          <w:szCs w:val="30"/>
        </w:rPr>
        <w:t>址：</w:t>
      </w:r>
      <w:r>
        <w:rPr>
          <w:rFonts w:hint="eastAsia" w:ascii="仿宋" w:hAnsi="仿宋" w:cs="仿宋"/>
          <w:color w:val="auto"/>
          <w:spacing w:val="-7"/>
          <w:sz w:val="30"/>
          <w:szCs w:val="30"/>
        </w:rPr>
        <w:t>保定市竞秀区朝阳北大街1799号中关村创新中心B座16</w:t>
      </w:r>
      <w:r>
        <w:rPr>
          <w:rFonts w:hint="eastAsia" w:ascii="仿宋" w:hAnsi="仿宋" w:cs="仿宋"/>
          <w:color w:val="auto"/>
          <w:spacing w:val="-7"/>
          <w:sz w:val="30"/>
          <w:szCs w:val="30"/>
          <w:lang w:val="en-US" w:eastAsia="zh-CN"/>
        </w:rPr>
        <w:t>15</w:t>
      </w:r>
      <w:r>
        <w:rPr>
          <w:rFonts w:hint="eastAsia" w:ascii="仿宋" w:hAnsi="仿宋" w:cs="仿宋"/>
          <w:color w:val="auto"/>
          <w:spacing w:val="-7"/>
          <w:sz w:val="30"/>
          <w:szCs w:val="30"/>
        </w:rPr>
        <w:t>室</w:t>
      </w:r>
      <w:r>
        <w:rPr>
          <w:rFonts w:hint="eastAsia" w:ascii="仿宋" w:hAnsi="仿宋" w:cs="仿宋"/>
          <w:color w:val="auto"/>
          <w:spacing w:val="-1"/>
          <w:sz w:val="30"/>
          <w:szCs w:val="30"/>
        </w:rPr>
        <w:t>。</w:t>
      </w:r>
      <w:r>
        <w:rPr>
          <w:rFonts w:hint="eastAsia" w:ascii="仿宋" w:hAnsi="仿宋" w:cs="仿宋"/>
          <w:color w:val="auto"/>
          <w:spacing w:val="-1"/>
          <w:sz w:val="30"/>
          <w:szCs w:val="30"/>
          <w:lang w:eastAsia="zh-CN"/>
        </w:rPr>
        <w:t>（</w:t>
      </w:r>
      <w:r>
        <w:rPr>
          <w:rFonts w:hint="eastAsia" w:ascii="仿宋" w:hAnsi="仿宋" w:cs="仿宋"/>
          <w:spacing w:val="-1"/>
          <w:sz w:val="30"/>
          <w:szCs w:val="30"/>
          <w:lang w:val="en-US" w:eastAsia="zh-CN"/>
        </w:rPr>
        <w:t>联系人：王律师；电话：17631275197</w:t>
      </w:r>
      <w:r>
        <w:rPr>
          <w:rFonts w:hint="eastAsia" w:ascii="仿宋" w:hAnsi="仿宋" w:cs="仿宋"/>
          <w:spacing w:val="-1"/>
          <w:sz w:val="30"/>
          <w:szCs w:val="30"/>
          <w:lang w:eastAsia="zh-CN"/>
        </w:rPr>
        <w:t>）</w:t>
      </w:r>
    </w:p>
    <w:p w14:paraId="0BA1B57D">
      <w:pPr>
        <w:spacing w:line="500" w:lineRule="exact"/>
        <w:ind w:firstLine="596" w:firstLineChars="200"/>
        <w:jc w:val="both"/>
        <w:rPr>
          <w:rFonts w:hint="eastAsia" w:ascii="仿宋" w:hAnsi="仿宋" w:cs="仿宋"/>
          <w:spacing w:val="-7"/>
          <w:sz w:val="30"/>
          <w:szCs w:val="30"/>
          <w:lang w:val="en-US" w:eastAsia="zh-CN"/>
        </w:rPr>
      </w:pPr>
      <w:r>
        <w:rPr>
          <w:rFonts w:hint="eastAsia" w:ascii="仿宋" w:hAnsi="仿宋" w:cs="仿宋"/>
          <w:spacing w:val="-1"/>
          <w:sz w:val="30"/>
          <w:szCs w:val="30"/>
          <w:lang w:val="en-US" w:eastAsia="zh-CN"/>
        </w:rPr>
        <w:t>现场申报地</w:t>
      </w:r>
      <w:r>
        <w:rPr>
          <w:rFonts w:hint="eastAsia" w:ascii="仿宋" w:hAnsi="仿宋" w:cs="仿宋"/>
          <w:spacing w:val="-7"/>
          <w:sz w:val="30"/>
          <w:szCs w:val="30"/>
          <w:lang w:val="en-US" w:eastAsia="zh-CN"/>
        </w:rPr>
        <w:t>址：鼎立设计公司三楼（高碑店市人民法院对面）</w:t>
      </w:r>
    </w:p>
    <w:p w14:paraId="52CDDB7F">
      <w:pPr>
        <w:spacing w:line="500" w:lineRule="exact"/>
        <w:ind w:firstLine="572" w:firstLineChars="200"/>
        <w:jc w:val="both"/>
        <w:rPr>
          <w:rFonts w:hint="eastAsia" w:ascii="仿宋" w:hAnsi="仿宋" w:eastAsia="仿宋" w:cs="仿宋"/>
          <w:spacing w:val="-7"/>
          <w:sz w:val="30"/>
          <w:szCs w:val="30"/>
          <w:lang w:val="en-US" w:eastAsia="zh-CN"/>
        </w:rPr>
      </w:pPr>
      <w:r>
        <w:rPr>
          <w:rFonts w:hint="eastAsia" w:ascii="仿宋" w:hAnsi="仿宋" w:cs="仿宋"/>
          <w:b w:val="0"/>
          <w:bCs w:val="0"/>
          <w:color w:val="auto"/>
          <w:spacing w:val="-7"/>
          <w:sz w:val="30"/>
          <w:szCs w:val="30"/>
          <w:lang w:eastAsia="zh-CN"/>
        </w:rPr>
        <w:t>（</w:t>
      </w:r>
      <w:r>
        <w:rPr>
          <w:rFonts w:hint="eastAsia" w:ascii="仿宋" w:hAnsi="仿宋" w:cs="仿宋"/>
          <w:b w:val="0"/>
          <w:bCs w:val="0"/>
          <w:color w:val="auto"/>
          <w:spacing w:val="-7"/>
          <w:sz w:val="30"/>
          <w:szCs w:val="30"/>
          <w:lang w:val="en-US" w:eastAsia="zh-CN"/>
        </w:rPr>
        <w:t>注：</w:t>
      </w:r>
      <w:r>
        <w:rPr>
          <w:rFonts w:hint="eastAsia" w:ascii="仿宋" w:hAnsi="仿宋" w:cs="仿宋"/>
          <w:b/>
          <w:bCs/>
          <w:color w:val="auto"/>
          <w:spacing w:val="-7"/>
          <w:sz w:val="30"/>
          <w:szCs w:val="30"/>
          <w:lang w:val="en-US" w:eastAsia="zh-CN"/>
        </w:rPr>
        <w:t>现场申报时间为2025年11月7日前的每个周四，其余时间应以邮寄方式进行申报</w:t>
      </w:r>
      <w:r>
        <w:rPr>
          <w:rFonts w:hint="eastAsia" w:ascii="仿宋" w:hAnsi="仿宋" w:cs="仿宋"/>
          <w:b w:val="0"/>
          <w:bCs w:val="0"/>
          <w:color w:val="auto"/>
          <w:spacing w:val="-7"/>
          <w:sz w:val="30"/>
          <w:szCs w:val="30"/>
          <w:lang w:eastAsia="zh-CN"/>
        </w:rPr>
        <w:t>）</w:t>
      </w:r>
    </w:p>
    <w:p w14:paraId="11F9E03A">
      <w:pPr>
        <w:spacing w:line="500" w:lineRule="exact"/>
        <w:jc w:val="both"/>
        <w:rPr>
          <w:rFonts w:hint="eastAsia" w:ascii="仿宋" w:hAnsi="仿宋" w:cs="仿宋"/>
          <w:spacing w:val="-7"/>
          <w:sz w:val="30"/>
          <w:szCs w:val="30"/>
        </w:rPr>
      </w:pPr>
      <w:r>
        <w:rPr>
          <w:rFonts w:hint="eastAsia" w:ascii="仿宋" w:hAnsi="仿宋" w:cs="仿宋"/>
          <w:spacing w:val="-7"/>
          <w:sz w:val="30"/>
          <w:szCs w:val="30"/>
        </w:rPr>
        <w:t>（二） 债权申报材料要求</w:t>
      </w:r>
    </w:p>
    <w:p w14:paraId="3A1BDA6D">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1、债权人需按照本指引的要求提交债权申报材料（详见“四、债权人需提交的材料”）。</w:t>
      </w:r>
    </w:p>
    <w:p w14:paraId="59975AC4">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2、债权人提交的全套申报材料均需加盖印鉴或签字。债权人为机构的，加盖单位公章及骑缝章；债权人为自然人的，由债权人本人或代理人签字并按手印。</w:t>
      </w:r>
    </w:p>
    <w:p w14:paraId="1E8202DF">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3、债权人向管理人提供的外文资料，应当附有中文译本。</w:t>
      </w:r>
    </w:p>
    <w:p w14:paraId="7CB4ED8A">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4、在中国领域内没有住所的债权人委托中国律师或者其他人代理，从中国领域外寄交或者托交的授权委托书，应当经所在国公证机关证明，并经中国驻该国使领馆认证，或履行中国与该所在国订立有关条约中规定的证明手续后，才具有效力。</w:t>
      </w:r>
    </w:p>
    <w:p w14:paraId="4409C0BE">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5、债权人向管理人提供的资料如在中国领域外形成的，该资料应当经所在国公证机关予以证明，并经中国驻该国使领馆予以认证，或者履行中国与该所在国订立的有关条约中规定的证明手续。债权人向人民法院提供的证据是在中国香港、中国澳门、中国台湾地区形成的，应当履行相关的证明手续。</w:t>
      </w:r>
    </w:p>
    <w:p w14:paraId="45340B5F">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6、债权人及其委托代理人务必在债权申报材料中注明有效的联系方式，包括但不限于固定电话、手机电话、传真、邮寄地址及邮政编码等。</w:t>
      </w:r>
    </w:p>
    <w:p w14:paraId="78A506E3">
      <w:pPr>
        <w:pStyle w:val="3"/>
        <w:spacing w:line="500" w:lineRule="exact"/>
        <w:ind w:left="0"/>
        <w:jc w:val="both"/>
        <w:rPr>
          <w:rFonts w:hint="eastAsia" w:ascii="仿宋" w:hAnsi="仿宋" w:cs="仿宋"/>
          <w:sz w:val="30"/>
          <w:szCs w:val="30"/>
        </w:rPr>
      </w:pPr>
      <w:r>
        <w:rPr>
          <w:rFonts w:hint="eastAsia" w:ascii="仿宋" w:hAnsi="仿宋" w:cs="仿宋"/>
          <w:sz w:val="30"/>
          <w:szCs w:val="30"/>
        </w:rPr>
        <w:t>四、 债权人应提交的材料</w:t>
      </w:r>
    </w:p>
    <w:p w14:paraId="6E062853">
      <w:pPr>
        <w:pStyle w:val="3"/>
        <w:spacing w:line="500" w:lineRule="exact"/>
        <w:ind w:left="0"/>
        <w:jc w:val="both"/>
        <w:rPr>
          <w:rFonts w:hint="eastAsia" w:ascii="仿宋" w:hAnsi="仿宋" w:cs="仿宋"/>
          <w:sz w:val="30"/>
          <w:szCs w:val="30"/>
        </w:rPr>
      </w:pPr>
      <w:r>
        <w:rPr>
          <w:rFonts w:hint="eastAsia" w:ascii="仿宋" w:hAnsi="仿宋" w:cs="仿宋"/>
          <w:sz w:val="30"/>
          <w:szCs w:val="30"/>
        </w:rPr>
        <w:t>（一） 《债权申报表</w:t>
      </w:r>
      <w:r>
        <w:rPr>
          <w:rFonts w:hint="eastAsia" w:ascii="仿宋" w:hAnsi="仿宋" w:cs="仿宋"/>
          <w:sz w:val="30"/>
          <w:szCs w:val="30"/>
          <w:lang w:eastAsia="zh-CN"/>
        </w:rPr>
        <w:t>》《</w:t>
      </w:r>
      <w:r>
        <w:rPr>
          <w:rFonts w:hint="eastAsia" w:ascii="仿宋" w:hAnsi="仿宋" w:cs="仿宋"/>
          <w:sz w:val="30"/>
          <w:szCs w:val="30"/>
        </w:rPr>
        <w:t>债权申报材料目录</w:t>
      </w:r>
      <w:r>
        <w:rPr>
          <w:rFonts w:hint="eastAsia" w:ascii="仿宋" w:hAnsi="仿宋" w:cs="仿宋"/>
          <w:sz w:val="30"/>
          <w:szCs w:val="30"/>
          <w:lang w:eastAsia="zh-CN"/>
        </w:rPr>
        <w:t>》《</w:t>
      </w:r>
      <w:r>
        <w:rPr>
          <w:rFonts w:hint="eastAsia" w:ascii="仿宋" w:hAnsi="仿宋" w:cs="仿宋"/>
          <w:sz w:val="30"/>
          <w:szCs w:val="30"/>
        </w:rPr>
        <w:t>债权申报书》（请按照指定表格填写，可加页）</w:t>
      </w:r>
    </w:p>
    <w:p w14:paraId="7D45EDB6">
      <w:pPr>
        <w:spacing w:line="500" w:lineRule="exact"/>
        <w:ind w:firstLine="572" w:firstLineChars="200"/>
        <w:jc w:val="both"/>
        <w:rPr>
          <w:rFonts w:hint="eastAsia" w:ascii="仿宋" w:hAnsi="仿宋" w:cs="仿宋"/>
          <w:spacing w:val="-7"/>
          <w:sz w:val="30"/>
          <w:szCs w:val="30"/>
        </w:rPr>
      </w:pPr>
      <w:bookmarkStart w:id="0" w:name="1.申报人应真实、准确、完整填写《债权申报表》，填写债权申报人的基本信息、联系方"/>
      <w:bookmarkEnd w:id="0"/>
      <w:r>
        <w:rPr>
          <w:rFonts w:hint="eastAsia" w:ascii="仿宋" w:hAnsi="仿宋" w:cs="仿宋"/>
          <w:spacing w:val="-7"/>
          <w:sz w:val="30"/>
          <w:szCs w:val="30"/>
        </w:rPr>
        <w:t>1、申报人应真实、准确、完整填写《债权申报表》，填写债权申报人的基本信息、联系方式、送达地址、申报债权金额、是否存在担保以及诉讼、仲裁等情况。《债权申报表》尾部“申报日期”为申报人现场提交债权申报材料的日期，以上信息如有虚假填写，债权人将自行承担法律后果。另外，《债权申报表》中的申报编号由管理人填写，债权人无需填写。</w:t>
      </w:r>
    </w:p>
    <w:p w14:paraId="7EBD5F2B">
      <w:pPr>
        <w:spacing w:line="500" w:lineRule="exact"/>
        <w:ind w:firstLine="572" w:firstLineChars="200"/>
        <w:jc w:val="both"/>
        <w:rPr>
          <w:rFonts w:hint="eastAsia" w:ascii="仿宋" w:hAnsi="仿宋" w:cs="仿宋"/>
          <w:spacing w:val="-7"/>
          <w:sz w:val="30"/>
          <w:szCs w:val="30"/>
        </w:rPr>
      </w:pPr>
      <w:bookmarkStart w:id="1" w:name="2.《债权申报材料目录》中按序填写提交的书面材料名称，并注明每份书面材料页数、页"/>
      <w:bookmarkEnd w:id="1"/>
      <w:r>
        <w:rPr>
          <w:rFonts w:hint="eastAsia" w:ascii="仿宋" w:hAnsi="仿宋" w:cs="仿宋"/>
          <w:spacing w:val="-7"/>
          <w:sz w:val="30"/>
          <w:szCs w:val="30"/>
        </w:rPr>
        <w:t>2、《债权申报材料目录》中按序填写提交的书面材料名称，并注明每份书面材料页数、页码、是否为原件等。</w:t>
      </w:r>
    </w:p>
    <w:p w14:paraId="41F8DECB">
      <w:pPr>
        <w:spacing w:line="500" w:lineRule="exact"/>
        <w:ind w:firstLine="572" w:firstLineChars="200"/>
        <w:jc w:val="both"/>
        <w:rPr>
          <w:rFonts w:hint="eastAsia" w:ascii="仿宋" w:hAnsi="仿宋" w:cs="仿宋"/>
          <w:spacing w:val="-7"/>
          <w:sz w:val="30"/>
          <w:szCs w:val="30"/>
        </w:rPr>
      </w:pPr>
      <w:bookmarkStart w:id="2" w:name="3.《债权申报书》须写明申报的债权构成、金额、利息（如有）的计算方法及详细计算过"/>
      <w:bookmarkEnd w:id="2"/>
      <w:r>
        <w:rPr>
          <w:rFonts w:hint="eastAsia" w:ascii="仿宋" w:hAnsi="仿宋" w:cs="仿宋"/>
          <w:spacing w:val="-7"/>
          <w:sz w:val="30"/>
          <w:szCs w:val="30"/>
        </w:rPr>
        <w:t>3、《债权申报书》须写明申报的债权构成、金额、利息（如有）的计算方法及详细计算过程、债权性质、债权形成原因及经过、有无财产担保等相关事项。</w:t>
      </w:r>
    </w:p>
    <w:p w14:paraId="0387FA6D">
      <w:pPr>
        <w:spacing w:line="500" w:lineRule="exact"/>
        <w:ind w:firstLine="572" w:firstLineChars="200"/>
        <w:jc w:val="both"/>
        <w:rPr>
          <w:rFonts w:hint="eastAsia" w:ascii="仿宋" w:hAnsi="仿宋" w:cs="仿宋"/>
          <w:spacing w:val="-7"/>
          <w:sz w:val="30"/>
          <w:szCs w:val="30"/>
        </w:rPr>
      </w:pPr>
      <w:bookmarkStart w:id="3" w:name="4.债权人为机构的，《债权申报材料目录》、《债权申报表》、《债权申报书》须加盖公"/>
      <w:bookmarkEnd w:id="3"/>
      <w:r>
        <w:rPr>
          <w:rFonts w:hint="eastAsia" w:ascii="仿宋" w:hAnsi="仿宋" w:cs="仿宋"/>
          <w:spacing w:val="-7"/>
          <w:sz w:val="30"/>
          <w:szCs w:val="30"/>
        </w:rPr>
        <w:t>4、债权人为机构的，《债权申报材料目录</w:t>
      </w:r>
      <w:r>
        <w:rPr>
          <w:rFonts w:hint="eastAsia" w:ascii="仿宋" w:hAnsi="仿宋" w:cs="仿宋"/>
          <w:spacing w:val="-7"/>
          <w:sz w:val="30"/>
          <w:szCs w:val="30"/>
          <w:lang w:eastAsia="zh-CN"/>
        </w:rPr>
        <w:t>》《</w:t>
      </w:r>
      <w:r>
        <w:rPr>
          <w:rFonts w:hint="eastAsia" w:ascii="仿宋" w:hAnsi="仿宋" w:cs="仿宋"/>
          <w:spacing w:val="-7"/>
          <w:sz w:val="30"/>
          <w:szCs w:val="30"/>
        </w:rPr>
        <w:t>债权申报表</w:t>
      </w:r>
      <w:r>
        <w:rPr>
          <w:rFonts w:hint="eastAsia" w:ascii="仿宋" w:hAnsi="仿宋" w:cs="仿宋"/>
          <w:spacing w:val="-7"/>
          <w:sz w:val="30"/>
          <w:szCs w:val="30"/>
          <w:lang w:eastAsia="zh-CN"/>
        </w:rPr>
        <w:t>》《</w:t>
      </w:r>
      <w:r>
        <w:rPr>
          <w:rFonts w:hint="eastAsia" w:ascii="仿宋" w:hAnsi="仿宋" w:cs="仿宋"/>
          <w:spacing w:val="-7"/>
          <w:sz w:val="30"/>
          <w:szCs w:val="30"/>
        </w:rPr>
        <w:t>债权申报书》须加盖公章；债权人为自然人的，需由债权人本人签名并摁手印。</w:t>
      </w:r>
    </w:p>
    <w:p w14:paraId="129ED190">
      <w:pPr>
        <w:spacing w:line="500" w:lineRule="exact"/>
        <w:ind w:firstLine="572" w:firstLineChars="200"/>
        <w:jc w:val="both"/>
        <w:rPr>
          <w:rFonts w:hint="eastAsia" w:ascii="仿宋" w:hAnsi="仿宋" w:cs="仿宋"/>
          <w:spacing w:val="-7"/>
          <w:sz w:val="30"/>
          <w:szCs w:val="30"/>
        </w:rPr>
      </w:pPr>
      <w:bookmarkStart w:id="4" w:name="5.《债权申报表》和《债权申报书》记载的信息应当保持一致。"/>
      <w:bookmarkEnd w:id="4"/>
      <w:r>
        <w:rPr>
          <w:rFonts w:hint="eastAsia" w:ascii="仿宋" w:hAnsi="仿宋" w:cs="仿宋"/>
          <w:spacing w:val="-7"/>
          <w:sz w:val="30"/>
          <w:szCs w:val="30"/>
        </w:rPr>
        <w:t>5、《债权申报表》和《债权申报书》记载的信息应当保持一致。</w:t>
      </w:r>
    </w:p>
    <w:p w14:paraId="71DA29FF">
      <w:pPr>
        <w:pStyle w:val="3"/>
        <w:spacing w:line="500" w:lineRule="exact"/>
        <w:ind w:left="0"/>
        <w:jc w:val="both"/>
        <w:rPr>
          <w:rFonts w:hint="eastAsia" w:ascii="仿宋" w:hAnsi="仿宋" w:cs="仿宋"/>
          <w:sz w:val="30"/>
          <w:szCs w:val="30"/>
        </w:rPr>
      </w:pPr>
      <w:r>
        <w:rPr>
          <w:rFonts w:hint="eastAsia" w:ascii="仿宋" w:hAnsi="仿宋" w:cs="仿宋"/>
          <w:sz w:val="30"/>
          <w:szCs w:val="30"/>
        </w:rPr>
        <w:t>（二） 债权人主体资格的材料</w:t>
      </w:r>
    </w:p>
    <w:p w14:paraId="598A0DAD">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1、债权人为机构的，应提供如下主体资格证明材料：</w:t>
      </w:r>
    </w:p>
    <w:p w14:paraId="203B915F">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（1）有效的营业执照、事业单位和社团法人登记证书或其他合法证明书原件（现场申报核对后归还，非现场申报需根据管理人要求提供）及复印件；</w:t>
      </w:r>
    </w:p>
    <w:p w14:paraId="2844B617">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（2）法定代表人（负责人）身份证明书原件（请参照范本）；</w:t>
      </w:r>
    </w:p>
    <w:p w14:paraId="6F0A5C41">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（3）法定代表人（负责人）身份证等个人有效证件复印件；</w:t>
      </w:r>
    </w:p>
    <w:p w14:paraId="7B8229E3">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（4）法定代表人（负责人）之外的人员进行申报的，除上述资料外，还应当提交：</w:t>
      </w:r>
    </w:p>
    <w:p w14:paraId="4B8DE878">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①机构的授权委托书原件（请参照范本）；</w:t>
      </w:r>
    </w:p>
    <w:p w14:paraId="1E1C18F1">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②委托代理人的身份证等个人有效证件原件（现场申报核对后归还，非现场申报需根据管理人要求提供），委托代理人为律师的，还应提交律师执业证原件（现场申报核对后归还，非现场申报需根据管理人要求提供）及复印件、律师事务所指派函原件。</w:t>
      </w:r>
    </w:p>
    <w:p w14:paraId="36F584C2">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（5）如发生单位名称变更的，必须提交变更的法律文件和证明文件。</w:t>
      </w:r>
    </w:p>
    <w:p w14:paraId="03F2CA97">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2、债权人为自然人的，应提供债权人身份证等个人有效证件原件。债权人委托他人申报的，除上述资料外，还应当提交：</w:t>
      </w:r>
    </w:p>
    <w:p w14:paraId="1452BA9B">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（1）债权人的授权委托书原件（请参照范本）；</w:t>
      </w:r>
    </w:p>
    <w:p w14:paraId="44CD852E">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（2）委托代理人的身份证等个人有效证件原件，委托代理人为律师的，还应提交律师执业证原件、律师事务所指派函原件。</w:t>
      </w:r>
    </w:p>
    <w:p w14:paraId="1B7B0A62">
      <w:pPr>
        <w:pStyle w:val="3"/>
        <w:spacing w:line="500" w:lineRule="exact"/>
        <w:ind w:left="0"/>
        <w:jc w:val="both"/>
        <w:rPr>
          <w:rFonts w:hint="eastAsia" w:ascii="仿宋" w:hAnsi="仿宋" w:cs="仿宋"/>
          <w:sz w:val="30"/>
          <w:szCs w:val="30"/>
        </w:rPr>
      </w:pPr>
      <w:r>
        <w:rPr>
          <w:rFonts w:hint="eastAsia" w:ascii="仿宋" w:hAnsi="仿宋" w:cs="仿宋"/>
          <w:sz w:val="30"/>
          <w:szCs w:val="30"/>
        </w:rPr>
        <w:t>（三） 证明债权成立及其金额的证据材料</w:t>
      </w:r>
    </w:p>
    <w:p w14:paraId="5A4A0ED1">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债权人申报债权应提交能够证明债权成立及其金额的全部证据材料，包括但不限于：</w:t>
      </w:r>
    </w:p>
    <w:p w14:paraId="66275120">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1、合同（包括但不限于借、贷款合同，购、销货合同等）、协议、备忘录等证明存在债权债务关系的文件；</w:t>
      </w:r>
    </w:p>
    <w:p w14:paraId="0D60135E">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2、各类票据、划账单、汇款单、对账单、提货单等履行凭证；</w:t>
      </w:r>
    </w:p>
    <w:p w14:paraId="39D3AF5A">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3、债权如有担保的，还须提交抵押合同、质押合同、保证合同、担保物清单以及相关的抵押、质押登记证明（包括但不限于他项权利证明）等；</w:t>
      </w:r>
    </w:p>
    <w:p w14:paraId="08FADE00">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4、债权的发生及变更（包括但不限于债权转让、债务承担、合同转让、债务重组、抵销、部分清偿）等原始材料；</w:t>
      </w:r>
    </w:p>
    <w:p w14:paraId="1B23525C">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5、债权人主张债权的相关证明 ，如催款、催收通知等；</w:t>
      </w:r>
    </w:p>
    <w:p w14:paraId="351B5B47">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6、相关公证文书（如有）；</w:t>
      </w:r>
    </w:p>
    <w:p w14:paraId="7589940C">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7、能够证明债权发生、变更、存续，诉讼时效中止、中断、延长及债权金额等情况的其他材料；</w:t>
      </w:r>
    </w:p>
    <w:p w14:paraId="3A0187B9">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8、债权如涉及诉讼、仲裁、调解、保全、执行，则须提交诉讼、仲裁、调解、保全、执行有关的文件。（包括但不限于已经判决正在执行或正在进行中的案件的起诉状、仲裁申请书、诉讼保全申请书、保全裁定书、生效判决书、调解书、裁决书、执行申请书、法院执行裁定书、法院执行案件通知书等）。法院出具的生效法律文书应加盖法律文书生效章，如果经过两级法院审理，一、二审法院的法律文书皆需提供； 仲裁机关出具的生效法律文书应附上仲裁机关关于法律文书已经生效的函件或双方当事人已签收的送达回执以及证据材料。如已申请人民法院强制执行的，还须提交人民法院执行立案通知书、执行裁定书等相关文件，并应向管理人说明是否已领取部分执行款；</w:t>
      </w:r>
    </w:p>
    <w:p w14:paraId="67C08551">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9、其他能够证明债权成立的依据。</w:t>
      </w:r>
    </w:p>
    <w:p w14:paraId="5FC76EB5">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以上证明债权成立及其金额的证据材料，请按照证据材料的形成时间先后排序</w:t>
      </w:r>
      <w:r>
        <w:rPr>
          <w:rFonts w:hint="eastAsia" w:ascii="仿宋" w:hAnsi="仿宋" w:cs="仿宋"/>
          <w:spacing w:val="-7"/>
          <w:sz w:val="30"/>
          <w:szCs w:val="30"/>
          <w:lang w:eastAsia="zh-CN"/>
        </w:rPr>
        <w:t>，</w:t>
      </w:r>
      <w:r>
        <w:rPr>
          <w:rFonts w:hint="eastAsia" w:ascii="仿宋" w:hAnsi="仿宋" w:cs="仿宋"/>
          <w:spacing w:val="-7"/>
          <w:sz w:val="30"/>
          <w:szCs w:val="30"/>
        </w:rPr>
        <w:t>并提供原件。</w:t>
      </w:r>
    </w:p>
    <w:p w14:paraId="00EF0062">
      <w:pPr>
        <w:pStyle w:val="3"/>
        <w:spacing w:line="500" w:lineRule="exact"/>
        <w:ind w:left="0"/>
        <w:jc w:val="both"/>
        <w:rPr>
          <w:rFonts w:hint="eastAsia" w:ascii="仿宋" w:hAnsi="仿宋" w:cs="仿宋"/>
          <w:sz w:val="30"/>
          <w:szCs w:val="30"/>
        </w:rPr>
      </w:pPr>
      <w:r>
        <w:rPr>
          <w:rFonts w:hint="eastAsia" w:ascii="仿宋" w:hAnsi="仿宋" w:cs="仿宋"/>
          <w:sz w:val="30"/>
          <w:szCs w:val="30"/>
        </w:rPr>
        <w:t>五、其他特别注意事项</w:t>
      </w:r>
    </w:p>
    <w:p w14:paraId="6BEE4EEB">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（一）根据《企业破产法》第四十六条第二款之规定，附利息的债权自法院裁定受理破产清算申请之日起停止计息，债权人申报的债权如附有利息的，利息应计至</w:t>
      </w:r>
      <w:r>
        <w:rPr>
          <w:rFonts w:hint="eastAsia" w:ascii="仿宋" w:hAnsi="仿宋" w:cs="仿宋"/>
          <w:color w:val="auto"/>
          <w:spacing w:val="-7"/>
          <w:sz w:val="30"/>
          <w:szCs w:val="30"/>
        </w:rPr>
        <w:t>202</w:t>
      </w:r>
      <w:r>
        <w:rPr>
          <w:rFonts w:hint="eastAsia" w:ascii="仿宋" w:hAnsi="仿宋" w:cs="仿宋"/>
          <w:color w:val="auto"/>
          <w:spacing w:val="-7"/>
          <w:sz w:val="30"/>
          <w:szCs w:val="30"/>
          <w:lang w:val="en-US" w:eastAsia="zh-CN"/>
        </w:rPr>
        <w:t>5</w:t>
      </w:r>
      <w:r>
        <w:rPr>
          <w:rFonts w:hint="eastAsia" w:ascii="仿宋" w:hAnsi="仿宋" w:cs="仿宋"/>
          <w:color w:val="auto"/>
          <w:spacing w:val="-7"/>
          <w:sz w:val="30"/>
          <w:szCs w:val="30"/>
        </w:rPr>
        <w:t>年</w:t>
      </w:r>
      <w:r>
        <w:rPr>
          <w:rFonts w:hint="eastAsia" w:ascii="仿宋" w:hAnsi="仿宋" w:cs="仿宋"/>
          <w:color w:val="auto"/>
          <w:spacing w:val="-7"/>
          <w:sz w:val="30"/>
          <w:szCs w:val="30"/>
          <w:lang w:val="en-US" w:eastAsia="zh-CN"/>
        </w:rPr>
        <w:t>6</w:t>
      </w:r>
      <w:r>
        <w:rPr>
          <w:rFonts w:hint="eastAsia" w:ascii="仿宋" w:hAnsi="仿宋" w:cs="仿宋"/>
          <w:color w:val="auto"/>
          <w:spacing w:val="-7"/>
          <w:sz w:val="30"/>
          <w:szCs w:val="30"/>
        </w:rPr>
        <w:t>月</w:t>
      </w:r>
      <w:r>
        <w:rPr>
          <w:rFonts w:hint="eastAsia" w:ascii="仿宋" w:hAnsi="仿宋" w:cs="仿宋"/>
          <w:color w:val="auto"/>
          <w:spacing w:val="-7"/>
          <w:sz w:val="30"/>
          <w:szCs w:val="30"/>
          <w:lang w:val="en-US" w:eastAsia="zh-CN"/>
        </w:rPr>
        <w:t>29</w:t>
      </w:r>
      <w:r>
        <w:rPr>
          <w:rFonts w:hint="eastAsia" w:ascii="仿宋" w:hAnsi="仿宋" w:cs="仿宋"/>
          <w:color w:val="auto"/>
          <w:spacing w:val="-7"/>
          <w:sz w:val="30"/>
          <w:szCs w:val="30"/>
        </w:rPr>
        <w:t>日</w:t>
      </w:r>
      <w:r>
        <w:rPr>
          <w:rFonts w:hint="eastAsia" w:ascii="仿宋" w:hAnsi="仿宋" w:cs="仿宋"/>
          <w:spacing w:val="-7"/>
          <w:sz w:val="30"/>
          <w:szCs w:val="30"/>
        </w:rPr>
        <w:t>。申报人提交的《债权申报书》应当载明利息计算标准，如有必要另行提供 EXCEL 格式利息计算表，说明利息的计算依据（应当明确指出合同约定利息或违约金涉及到的具体条款或法律文书涉及到的具体判项）、计算方法和计算结果；</w:t>
      </w:r>
      <w:bookmarkStart w:id="5" w:name="_GoBack"/>
      <w:bookmarkEnd w:id="5"/>
    </w:p>
    <w:p w14:paraId="30568ABB">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二）债权人务必在《债权人送达地址确认书》注明有效的联系方式，包括收件人、电子邮箱、通信地址、手机号码等。管理人将相关文件交寄至指定地址或以电子邮件方式发至指定邮箱均视为有效送达；如登记信息变更，债权人应以书面形式及时通知管理人；</w:t>
      </w:r>
    </w:p>
    <w:p w14:paraId="0314E29B">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三）请各债权人于收到申报通知后及时向管理人提交申报材料。因本案债权人众多，且债权申报截止日期与第一次债权人会议日期间隔时间短，如债权人申报拖延，可能造成大量债权集中于申报截止日前的数日内申报，以致债权申报审查工作难以及时完成，进而影响到表决权的行使；</w:t>
      </w:r>
    </w:p>
    <w:p w14:paraId="53461066">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（四）债权人申报的债权已经获得以及未来获得</w:t>
      </w:r>
      <w:r>
        <w:rPr>
          <w:rFonts w:hint="eastAsia" w:ascii="仿宋" w:hAnsi="仿宋" w:cs="仿宋"/>
          <w:spacing w:val="-7"/>
          <w:sz w:val="30"/>
          <w:szCs w:val="30"/>
          <w:lang w:val="en-US" w:eastAsia="zh-CN"/>
        </w:rPr>
        <w:t>债务人</w:t>
      </w:r>
      <w:r>
        <w:rPr>
          <w:rFonts w:hint="eastAsia" w:ascii="仿宋" w:hAnsi="仿宋" w:cs="仿宋"/>
          <w:spacing w:val="-7"/>
          <w:sz w:val="30"/>
          <w:szCs w:val="30"/>
        </w:rPr>
        <w:t>或者其他连带债务人清偿的，应及时告知管理人，隐瞒债权受偿情况将承担相应的法律责任；</w:t>
      </w:r>
    </w:p>
    <w:p w14:paraId="41F00CD2">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（五）如债权人以外币申报债权的，应按照法院裁定受理破产清算申请日（即</w:t>
      </w:r>
      <w:r>
        <w:rPr>
          <w:rFonts w:hint="eastAsia" w:ascii="仿宋" w:hAnsi="仿宋" w:cs="仿宋"/>
          <w:color w:val="auto"/>
          <w:spacing w:val="-7"/>
          <w:sz w:val="30"/>
          <w:szCs w:val="30"/>
        </w:rPr>
        <w:t>202</w:t>
      </w:r>
      <w:r>
        <w:rPr>
          <w:rFonts w:hint="eastAsia" w:ascii="仿宋" w:hAnsi="仿宋" w:cs="仿宋"/>
          <w:color w:val="auto"/>
          <w:spacing w:val="-7"/>
          <w:sz w:val="30"/>
          <w:szCs w:val="30"/>
          <w:lang w:val="en-US" w:eastAsia="zh-CN"/>
        </w:rPr>
        <w:t>5</w:t>
      </w:r>
      <w:r>
        <w:rPr>
          <w:rFonts w:hint="eastAsia" w:ascii="仿宋" w:hAnsi="仿宋" w:cs="仿宋"/>
          <w:color w:val="auto"/>
          <w:spacing w:val="-7"/>
          <w:sz w:val="30"/>
          <w:szCs w:val="30"/>
        </w:rPr>
        <w:t>年</w:t>
      </w:r>
      <w:r>
        <w:rPr>
          <w:rFonts w:hint="eastAsia" w:ascii="仿宋" w:hAnsi="仿宋" w:cs="仿宋"/>
          <w:color w:val="auto"/>
          <w:spacing w:val="-7"/>
          <w:sz w:val="30"/>
          <w:szCs w:val="30"/>
          <w:lang w:val="en-US" w:eastAsia="zh-CN"/>
        </w:rPr>
        <w:t>6</w:t>
      </w:r>
      <w:r>
        <w:rPr>
          <w:rFonts w:hint="eastAsia" w:ascii="仿宋" w:hAnsi="仿宋" w:cs="仿宋"/>
          <w:color w:val="auto"/>
          <w:spacing w:val="-7"/>
          <w:sz w:val="30"/>
          <w:szCs w:val="30"/>
        </w:rPr>
        <w:t>月</w:t>
      </w:r>
      <w:r>
        <w:rPr>
          <w:rFonts w:hint="eastAsia" w:ascii="仿宋" w:hAnsi="仿宋" w:cs="仿宋"/>
          <w:color w:val="auto"/>
          <w:spacing w:val="-7"/>
          <w:sz w:val="30"/>
          <w:szCs w:val="30"/>
          <w:lang w:val="en-US" w:eastAsia="zh-CN"/>
        </w:rPr>
        <w:t>30</w:t>
      </w:r>
      <w:r>
        <w:rPr>
          <w:rFonts w:hint="eastAsia" w:ascii="仿宋" w:hAnsi="仿宋" w:cs="仿宋"/>
          <w:color w:val="auto"/>
          <w:spacing w:val="-7"/>
          <w:sz w:val="30"/>
          <w:szCs w:val="30"/>
        </w:rPr>
        <w:t>日</w:t>
      </w:r>
      <w:r>
        <w:rPr>
          <w:rFonts w:hint="eastAsia" w:ascii="仿宋" w:hAnsi="仿宋" w:cs="仿宋"/>
          <w:spacing w:val="-7"/>
          <w:sz w:val="30"/>
          <w:szCs w:val="30"/>
        </w:rPr>
        <w:t>）中国人民银行公布的外币兑人民币的汇率中间价统一折算为人民币。债权人未折算为人民币的，管理人有权不接受其申报。债权人申报利息的，应以折算为人民币后的本金数额作为计息基数；</w:t>
      </w:r>
    </w:p>
    <w:p w14:paraId="3128B71F">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（六）债权人邮寄书面材料的，应自行承担邮寄费用，管理人不接受以到付方式邮寄的债权书面材料；债权人到现场咨询相关事项的，应自行承担因此产生的相关费用；</w:t>
      </w:r>
    </w:p>
    <w:p w14:paraId="0205EA25">
      <w:pPr>
        <w:spacing w:line="500" w:lineRule="exact"/>
        <w:ind w:firstLine="572" w:firstLineChars="200"/>
        <w:jc w:val="both"/>
        <w:rPr>
          <w:rFonts w:hint="eastAsia" w:ascii="仿宋" w:hAnsi="仿宋" w:cs="仿宋"/>
          <w:spacing w:val="-7"/>
          <w:sz w:val="30"/>
          <w:szCs w:val="30"/>
        </w:rPr>
      </w:pPr>
      <w:r>
        <w:rPr>
          <w:rFonts w:hint="eastAsia" w:ascii="仿宋" w:hAnsi="仿宋" w:cs="仿宋"/>
          <w:spacing w:val="-7"/>
          <w:sz w:val="30"/>
          <w:szCs w:val="30"/>
        </w:rPr>
        <w:t>（七）本《债权申报指引》不构成无效债权（包括但不限于已过诉讼时效的债权等）的重新有效确认。</w:t>
      </w:r>
    </w:p>
    <w:p w14:paraId="37F444AA">
      <w:pPr>
        <w:pStyle w:val="3"/>
        <w:spacing w:before="158" w:line="500" w:lineRule="exact"/>
        <w:ind w:left="0"/>
        <w:jc w:val="both"/>
        <w:rPr>
          <w:rFonts w:hint="eastAsia" w:ascii="仿宋" w:hAnsi="仿宋" w:cs="仿宋"/>
          <w:sz w:val="30"/>
          <w:szCs w:val="30"/>
        </w:rPr>
      </w:pPr>
    </w:p>
    <w:p w14:paraId="30FB0295">
      <w:pPr>
        <w:pStyle w:val="3"/>
        <w:spacing w:before="158" w:line="500" w:lineRule="exact"/>
        <w:ind w:left="0"/>
        <w:jc w:val="both"/>
        <w:rPr>
          <w:rFonts w:hint="eastAsia" w:ascii="仿宋" w:hAnsi="仿宋" w:cs="仿宋"/>
          <w:sz w:val="30"/>
          <w:szCs w:val="30"/>
        </w:rPr>
      </w:pPr>
    </w:p>
    <w:p w14:paraId="289EC9EC">
      <w:pPr>
        <w:pStyle w:val="3"/>
        <w:spacing w:before="158" w:line="500" w:lineRule="exact"/>
        <w:ind w:left="0"/>
        <w:jc w:val="both"/>
        <w:rPr>
          <w:rFonts w:hint="eastAsia" w:ascii="仿宋" w:hAnsi="仿宋" w:cs="仿宋"/>
          <w:sz w:val="30"/>
          <w:szCs w:val="30"/>
        </w:rPr>
      </w:pPr>
    </w:p>
    <w:p w14:paraId="6D5FE222">
      <w:pPr>
        <w:pStyle w:val="3"/>
        <w:spacing w:before="158" w:line="500" w:lineRule="exact"/>
        <w:ind w:left="0"/>
        <w:jc w:val="both"/>
        <w:rPr>
          <w:rFonts w:hint="eastAsia" w:ascii="仿宋" w:hAnsi="仿宋" w:cs="仿宋"/>
          <w:sz w:val="30"/>
          <w:szCs w:val="30"/>
        </w:rPr>
      </w:pPr>
      <w:r>
        <w:rPr>
          <w:rFonts w:hint="eastAsia" w:ascii="仿宋" w:hAnsi="仿宋" w:cs="仿宋"/>
          <w:sz w:val="30"/>
          <w:szCs w:val="30"/>
        </w:rPr>
        <w:t>附件：</w:t>
      </w:r>
    </w:p>
    <w:p w14:paraId="12731D34">
      <w:pPr>
        <w:spacing w:line="500" w:lineRule="exact"/>
        <w:jc w:val="both"/>
        <w:rPr>
          <w:rFonts w:hint="eastAsia" w:ascii="仿宋" w:hAnsi="仿宋" w:cs="仿宋"/>
          <w:spacing w:val="-7"/>
          <w:sz w:val="30"/>
          <w:szCs w:val="30"/>
        </w:rPr>
      </w:pPr>
      <w:r>
        <w:rPr>
          <w:rFonts w:hint="eastAsia" w:ascii="仿宋" w:hAnsi="仿宋" w:cs="仿宋"/>
          <w:spacing w:val="-7"/>
          <w:sz w:val="30"/>
          <w:szCs w:val="30"/>
        </w:rPr>
        <w:t>1、债权申报材料目录；</w:t>
      </w:r>
    </w:p>
    <w:p w14:paraId="65340843">
      <w:pPr>
        <w:spacing w:line="500" w:lineRule="exact"/>
        <w:jc w:val="both"/>
        <w:rPr>
          <w:rFonts w:hint="eastAsia" w:ascii="仿宋" w:hAnsi="仿宋" w:cs="仿宋"/>
          <w:spacing w:val="-7"/>
          <w:sz w:val="30"/>
          <w:szCs w:val="30"/>
        </w:rPr>
      </w:pPr>
      <w:r>
        <w:rPr>
          <w:rFonts w:hint="eastAsia" w:ascii="仿宋" w:hAnsi="仿宋" w:cs="仿宋"/>
          <w:spacing w:val="-7"/>
          <w:sz w:val="30"/>
          <w:szCs w:val="30"/>
        </w:rPr>
        <w:t>2、债权申报表；</w:t>
      </w:r>
    </w:p>
    <w:p w14:paraId="182DF145">
      <w:pPr>
        <w:spacing w:line="500" w:lineRule="exact"/>
        <w:jc w:val="both"/>
        <w:rPr>
          <w:rFonts w:hint="eastAsia" w:ascii="仿宋" w:hAnsi="仿宋" w:cs="仿宋"/>
          <w:spacing w:val="-7"/>
          <w:sz w:val="30"/>
          <w:szCs w:val="30"/>
        </w:rPr>
      </w:pPr>
      <w:r>
        <w:rPr>
          <w:rFonts w:hint="eastAsia" w:ascii="仿宋" w:hAnsi="仿宋" w:cs="仿宋"/>
          <w:spacing w:val="-7"/>
          <w:sz w:val="30"/>
          <w:szCs w:val="30"/>
        </w:rPr>
        <w:t>3、债权申报书（范本）；</w:t>
      </w:r>
    </w:p>
    <w:p w14:paraId="358DB25E">
      <w:pPr>
        <w:spacing w:line="500" w:lineRule="exact"/>
        <w:jc w:val="both"/>
        <w:rPr>
          <w:rFonts w:hint="eastAsia" w:ascii="仿宋" w:hAnsi="仿宋" w:cs="仿宋"/>
          <w:spacing w:val="-7"/>
          <w:sz w:val="30"/>
          <w:szCs w:val="30"/>
        </w:rPr>
      </w:pPr>
      <w:r>
        <w:rPr>
          <w:rFonts w:hint="eastAsia" w:ascii="仿宋" w:hAnsi="仿宋" w:cs="仿宋"/>
          <w:spacing w:val="-7"/>
          <w:sz w:val="30"/>
          <w:szCs w:val="30"/>
        </w:rPr>
        <w:t>4、法定代表人（负责人）身份证明书（范本）；</w:t>
      </w:r>
    </w:p>
    <w:p w14:paraId="180092DF">
      <w:pPr>
        <w:spacing w:line="500" w:lineRule="exact"/>
        <w:jc w:val="both"/>
        <w:rPr>
          <w:rFonts w:hint="eastAsia" w:ascii="仿宋" w:hAnsi="仿宋" w:cs="仿宋"/>
          <w:spacing w:val="-7"/>
          <w:sz w:val="30"/>
          <w:szCs w:val="30"/>
        </w:rPr>
      </w:pPr>
      <w:r>
        <w:rPr>
          <w:rFonts w:hint="eastAsia" w:ascii="仿宋" w:hAnsi="仿宋" w:cs="仿宋"/>
          <w:spacing w:val="-7"/>
          <w:sz w:val="30"/>
          <w:szCs w:val="30"/>
        </w:rPr>
        <w:t>5、授权委托书（范本）；</w:t>
      </w:r>
    </w:p>
    <w:p w14:paraId="690F3CDE">
      <w:pPr>
        <w:spacing w:line="500" w:lineRule="exact"/>
        <w:jc w:val="both"/>
        <w:rPr>
          <w:rFonts w:hint="eastAsia" w:ascii="仿宋" w:hAnsi="仿宋" w:cs="仿宋"/>
          <w:spacing w:val="-7"/>
          <w:sz w:val="30"/>
          <w:szCs w:val="30"/>
        </w:rPr>
      </w:pPr>
      <w:r>
        <w:rPr>
          <w:rFonts w:hint="eastAsia" w:ascii="仿宋" w:hAnsi="仿宋" w:cs="仿宋"/>
          <w:spacing w:val="-7"/>
          <w:sz w:val="30"/>
          <w:szCs w:val="30"/>
        </w:rPr>
        <w:t>6、送达地址确认书；</w:t>
      </w:r>
    </w:p>
    <w:p w14:paraId="089EF1E9">
      <w:pPr>
        <w:spacing w:line="500" w:lineRule="exact"/>
        <w:jc w:val="both"/>
        <w:rPr>
          <w:rFonts w:hint="eastAsia" w:ascii="仿宋" w:hAnsi="仿宋" w:cs="仿宋"/>
          <w:spacing w:val="-7"/>
          <w:sz w:val="30"/>
          <w:szCs w:val="30"/>
        </w:rPr>
      </w:pPr>
      <w:r>
        <w:rPr>
          <w:rFonts w:hint="eastAsia" w:ascii="仿宋" w:hAnsi="仿宋" w:cs="仿宋"/>
          <w:spacing w:val="-7"/>
          <w:sz w:val="30"/>
          <w:szCs w:val="30"/>
        </w:rPr>
        <w:t>7、承诺书：</w:t>
      </w:r>
    </w:p>
    <w:p w14:paraId="54B32247">
      <w:pPr>
        <w:spacing w:line="500" w:lineRule="exact"/>
        <w:jc w:val="both"/>
        <w:rPr>
          <w:rFonts w:hint="eastAsia" w:ascii="仿宋" w:hAnsi="仿宋" w:cs="仿宋"/>
          <w:spacing w:val="-7"/>
          <w:sz w:val="30"/>
          <w:szCs w:val="30"/>
        </w:rPr>
      </w:pPr>
      <w:r>
        <w:rPr>
          <w:rFonts w:hint="eastAsia" w:ascii="仿宋" w:hAnsi="仿宋" w:cs="仿宋"/>
          <w:spacing w:val="-7"/>
          <w:sz w:val="30"/>
          <w:szCs w:val="30"/>
        </w:rPr>
        <w:t>8、银行账户确认书。</w:t>
      </w:r>
    </w:p>
    <w:p w14:paraId="7736E531">
      <w:pPr>
        <w:spacing w:line="500" w:lineRule="exact"/>
        <w:jc w:val="both"/>
        <w:rPr>
          <w:rFonts w:hint="eastAsia" w:ascii="仿宋" w:hAnsi="仿宋" w:cs="仿宋"/>
          <w:spacing w:val="-7"/>
          <w:sz w:val="30"/>
          <w:szCs w:val="30"/>
        </w:rPr>
      </w:pPr>
    </w:p>
    <w:p w14:paraId="10037C1E">
      <w:pPr>
        <w:spacing w:line="500" w:lineRule="exact"/>
        <w:jc w:val="both"/>
        <w:rPr>
          <w:rFonts w:hint="eastAsia" w:ascii="仿宋" w:hAnsi="仿宋" w:cs="仿宋"/>
          <w:spacing w:val="-7"/>
          <w:sz w:val="30"/>
          <w:szCs w:val="30"/>
        </w:rPr>
      </w:pPr>
    </w:p>
    <w:p w14:paraId="70BD535A">
      <w:pPr>
        <w:spacing w:line="500" w:lineRule="exact"/>
        <w:jc w:val="both"/>
        <w:rPr>
          <w:rFonts w:hint="eastAsia" w:ascii="仿宋" w:hAnsi="仿宋" w:cs="仿宋"/>
          <w:spacing w:val="-7"/>
          <w:sz w:val="30"/>
          <w:szCs w:val="30"/>
        </w:rPr>
      </w:pPr>
    </w:p>
    <w:p w14:paraId="2A339656">
      <w:pPr>
        <w:spacing w:line="500" w:lineRule="exact"/>
        <w:jc w:val="both"/>
        <w:rPr>
          <w:rFonts w:hint="eastAsia" w:ascii="仿宋" w:hAnsi="仿宋" w:cs="仿宋"/>
          <w:spacing w:val="-7"/>
          <w:sz w:val="30"/>
          <w:szCs w:val="30"/>
        </w:rPr>
      </w:pPr>
    </w:p>
    <w:p w14:paraId="181B37CA">
      <w:pPr>
        <w:spacing w:line="500" w:lineRule="exact"/>
        <w:jc w:val="both"/>
        <w:rPr>
          <w:rFonts w:hint="eastAsia" w:ascii="仿宋" w:hAnsi="仿宋" w:cs="仿宋"/>
          <w:spacing w:val="-7"/>
          <w:sz w:val="30"/>
          <w:szCs w:val="30"/>
        </w:rPr>
      </w:pPr>
    </w:p>
    <w:p w14:paraId="6737EBFD">
      <w:pPr>
        <w:spacing w:line="500" w:lineRule="exact"/>
        <w:jc w:val="both"/>
        <w:rPr>
          <w:rFonts w:hint="eastAsia" w:ascii="仿宋" w:hAnsi="仿宋" w:cs="仿宋"/>
          <w:spacing w:val="-7"/>
          <w:sz w:val="30"/>
          <w:szCs w:val="30"/>
        </w:rPr>
      </w:pPr>
    </w:p>
    <w:p w14:paraId="67653E2C">
      <w:pPr>
        <w:spacing w:line="500" w:lineRule="exact"/>
        <w:jc w:val="both"/>
        <w:rPr>
          <w:rFonts w:hint="eastAsia" w:ascii="仿宋" w:hAnsi="仿宋" w:cs="仿宋"/>
          <w:spacing w:val="-7"/>
          <w:sz w:val="30"/>
          <w:szCs w:val="30"/>
        </w:rPr>
      </w:pPr>
    </w:p>
    <w:p w14:paraId="320F0217">
      <w:pPr>
        <w:spacing w:line="500" w:lineRule="exact"/>
        <w:jc w:val="both"/>
        <w:rPr>
          <w:rFonts w:hint="eastAsia" w:ascii="仿宋" w:hAnsi="仿宋" w:cs="仿宋"/>
          <w:spacing w:val="-7"/>
          <w:sz w:val="30"/>
          <w:szCs w:val="30"/>
        </w:rPr>
      </w:pPr>
    </w:p>
    <w:p w14:paraId="04CFF99C">
      <w:pPr>
        <w:spacing w:line="500" w:lineRule="exact"/>
        <w:jc w:val="both"/>
        <w:rPr>
          <w:rFonts w:hint="eastAsia" w:ascii="仿宋" w:hAnsi="仿宋" w:cs="仿宋"/>
          <w:spacing w:val="-7"/>
          <w:sz w:val="30"/>
          <w:szCs w:val="30"/>
        </w:rPr>
      </w:pPr>
    </w:p>
    <w:p w14:paraId="39A79390">
      <w:pPr>
        <w:spacing w:line="500" w:lineRule="exact"/>
        <w:jc w:val="both"/>
        <w:rPr>
          <w:rFonts w:hint="eastAsia" w:ascii="仿宋" w:hAnsi="仿宋" w:cs="仿宋"/>
          <w:spacing w:val="-7"/>
          <w:sz w:val="30"/>
          <w:szCs w:val="30"/>
        </w:rPr>
      </w:pPr>
    </w:p>
    <w:p w14:paraId="6CD4D67F">
      <w:pPr>
        <w:spacing w:line="500" w:lineRule="exact"/>
        <w:jc w:val="both"/>
        <w:rPr>
          <w:rFonts w:hint="eastAsia" w:ascii="仿宋" w:hAnsi="仿宋" w:cs="仿宋"/>
          <w:spacing w:val="-7"/>
          <w:sz w:val="30"/>
          <w:szCs w:val="30"/>
        </w:rPr>
      </w:pPr>
    </w:p>
    <w:p w14:paraId="3C35C883">
      <w:pPr>
        <w:spacing w:line="500" w:lineRule="exact"/>
        <w:jc w:val="both"/>
        <w:rPr>
          <w:rFonts w:hint="eastAsia" w:ascii="仿宋" w:hAnsi="仿宋" w:cs="仿宋"/>
          <w:spacing w:val="-7"/>
          <w:sz w:val="30"/>
          <w:szCs w:val="30"/>
        </w:rPr>
      </w:pPr>
    </w:p>
    <w:p w14:paraId="765A2586">
      <w:pPr>
        <w:spacing w:line="500" w:lineRule="exact"/>
        <w:jc w:val="both"/>
        <w:rPr>
          <w:rFonts w:hint="eastAsia" w:ascii="仿宋" w:hAnsi="仿宋" w:cs="仿宋"/>
          <w:spacing w:val="-7"/>
          <w:sz w:val="30"/>
          <w:szCs w:val="30"/>
        </w:rPr>
      </w:pPr>
    </w:p>
    <w:p w14:paraId="7B5E8102">
      <w:pPr>
        <w:spacing w:line="500" w:lineRule="exact"/>
        <w:jc w:val="both"/>
        <w:rPr>
          <w:rFonts w:hint="eastAsia" w:ascii="仿宋" w:hAnsi="仿宋" w:cs="仿宋"/>
          <w:spacing w:val="-7"/>
          <w:sz w:val="30"/>
          <w:szCs w:val="30"/>
        </w:rPr>
      </w:pPr>
    </w:p>
    <w:p w14:paraId="73882954">
      <w:pPr>
        <w:spacing w:line="500" w:lineRule="exact"/>
        <w:jc w:val="both"/>
        <w:rPr>
          <w:rFonts w:hint="eastAsia" w:ascii="仿宋" w:hAnsi="仿宋" w:cs="仿宋"/>
          <w:spacing w:val="-7"/>
          <w:sz w:val="30"/>
          <w:szCs w:val="30"/>
        </w:rPr>
      </w:pPr>
    </w:p>
    <w:p w14:paraId="49A6623E">
      <w:pPr>
        <w:spacing w:line="240" w:lineRule="auto"/>
        <w:jc w:val="left"/>
        <w:rPr>
          <w:rFonts w:hint="eastAsia" w:ascii="仿宋" w:hAnsi="仿宋" w:cs="仿宋"/>
          <w:spacing w:val="-7"/>
          <w:sz w:val="30"/>
          <w:szCs w:val="30"/>
        </w:rPr>
      </w:pPr>
      <w:r>
        <w:rPr>
          <w:rFonts w:hint="eastAsia" w:ascii="仿宋" w:hAnsi="仿宋" w:cs="仿宋"/>
          <w:spacing w:val="-7"/>
          <w:sz w:val="30"/>
          <w:szCs w:val="30"/>
        </w:rPr>
        <w:br w:type="page"/>
      </w:r>
    </w:p>
    <w:p w14:paraId="7CA94B24">
      <w:pPr>
        <w:jc w:val="both"/>
        <w:rPr>
          <w:rFonts w:hint="eastAsia" w:ascii="仿宋" w:hAnsi="仿宋" w:cs="仿宋"/>
          <w:b/>
          <w:bCs/>
          <w:sz w:val="32"/>
          <w:szCs w:val="32"/>
        </w:rPr>
      </w:pPr>
    </w:p>
    <w:p w14:paraId="05B49EAA">
      <w:pPr>
        <w:jc w:val="center"/>
        <w:rPr>
          <w:rFonts w:hint="eastAsia" w:ascii="仿宋" w:hAnsi="仿宋" w:cs="仿宋"/>
          <w:b/>
          <w:bCs/>
          <w:sz w:val="32"/>
          <w:szCs w:val="32"/>
        </w:rPr>
      </w:pPr>
      <w:r>
        <w:rPr>
          <w:rFonts w:hint="eastAsia" w:ascii="仿宋" w:hAnsi="仿宋" w:cs="仿宋"/>
          <w:b/>
          <w:bCs/>
          <w:sz w:val="32"/>
          <w:szCs w:val="32"/>
          <w:lang w:eastAsia="zh-CN"/>
        </w:rPr>
        <w:t>高碑店市经纬房地产开发集团有限公司</w:t>
      </w:r>
      <w:r>
        <w:rPr>
          <w:rFonts w:hint="eastAsia" w:ascii="仿宋" w:hAnsi="仿宋" w:cs="仿宋"/>
          <w:b/>
          <w:bCs/>
          <w:sz w:val="32"/>
          <w:szCs w:val="32"/>
          <w:lang w:val="en-US" w:eastAsia="zh-CN"/>
        </w:rPr>
        <w:t>破产</w:t>
      </w:r>
      <w:r>
        <w:rPr>
          <w:rFonts w:hint="eastAsia" w:ascii="仿宋" w:hAnsi="仿宋" w:cs="仿宋"/>
          <w:b/>
          <w:bCs/>
          <w:sz w:val="32"/>
          <w:szCs w:val="32"/>
        </w:rPr>
        <w:t>清算案</w:t>
      </w:r>
    </w:p>
    <w:p w14:paraId="7D379986">
      <w:pPr>
        <w:jc w:val="center"/>
        <w:rPr>
          <w:rFonts w:ascii="宋体" w:eastAsia="宋体"/>
          <w:sz w:val="44"/>
          <w:szCs w:val="44"/>
        </w:rPr>
      </w:pPr>
      <w:r>
        <w:rPr>
          <w:rFonts w:hint="eastAsia" w:ascii="仿宋" w:hAnsi="仿宋" w:cs="仿宋"/>
          <w:b/>
          <w:bCs/>
          <w:sz w:val="32"/>
          <w:szCs w:val="32"/>
        </w:rPr>
        <w:t>债权人申报材料目录</w:t>
      </w:r>
    </w:p>
    <w:p w14:paraId="5909AB9B">
      <w:pPr>
        <w:jc w:val="both"/>
        <w:rPr>
          <w:rFonts w:ascii="宋体" w:eastAsia="宋体"/>
          <w:sz w:val="44"/>
          <w:szCs w:val="44"/>
        </w:rPr>
      </w:pPr>
    </w:p>
    <w:p w14:paraId="630931F2">
      <w:pPr>
        <w:jc w:val="both"/>
        <w:rPr>
          <w:b/>
          <w:sz w:val="24"/>
        </w:rPr>
      </w:pPr>
      <w:r>
        <w:rPr>
          <w:b/>
          <w:sz w:val="24"/>
        </w:rPr>
        <w:t>债权人名称/姓名：</w:t>
      </w:r>
    </w:p>
    <w:tbl>
      <w:tblPr>
        <w:tblStyle w:val="12"/>
        <w:tblpPr w:leftFromText="180" w:rightFromText="180" w:vertAnchor="text" w:horzAnchor="page" w:tblpX="1439" w:tblpY="379"/>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0"/>
        <w:gridCol w:w="5350"/>
        <w:gridCol w:w="993"/>
        <w:gridCol w:w="992"/>
        <w:gridCol w:w="1050"/>
      </w:tblGrid>
      <w:tr w14:paraId="1EC9E5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20" w:type="dxa"/>
            <w:vMerge w:val="restart"/>
          </w:tcPr>
          <w:p w14:paraId="72CE0C8B">
            <w:pPr>
              <w:pStyle w:val="11"/>
              <w:spacing w:before="4"/>
              <w:rPr>
                <w:b/>
              </w:rPr>
            </w:pPr>
          </w:p>
          <w:p w14:paraId="65C42575">
            <w:pPr>
              <w:pStyle w:val="11"/>
              <w:ind w:left="118"/>
              <w:rPr>
                <w:b/>
                <w:sz w:val="24"/>
              </w:rPr>
            </w:pPr>
            <w:r>
              <w:rPr>
                <w:b/>
                <w:sz w:val="24"/>
              </w:rPr>
              <w:t>序号</w:t>
            </w:r>
          </w:p>
        </w:tc>
        <w:tc>
          <w:tcPr>
            <w:tcW w:w="5350" w:type="dxa"/>
            <w:vMerge w:val="restart"/>
          </w:tcPr>
          <w:p w14:paraId="30DDE82D">
            <w:pPr>
              <w:pStyle w:val="11"/>
              <w:spacing w:before="4"/>
              <w:rPr>
                <w:b/>
              </w:rPr>
            </w:pPr>
          </w:p>
          <w:p w14:paraId="4C20C4B0">
            <w:pPr>
              <w:pStyle w:val="11"/>
              <w:ind w:left="2171" w:right="2164"/>
              <w:jc w:val="center"/>
              <w:rPr>
                <w:b/>
                <w:sz w:val="24"/>
              </w:rPr>
            </w:pPr>
            <w:r>
              <w:rPr>
                <w:b/>
                <w:sz w:val="24"/>
              </w:rPr>
              <w:t>材料名称</w:t>
            </w:r>
          </w:p>
        </w:tc>
        <w:tc>
          <w:tcPr>
            <w:tcW w:w="993" w:type="dxa"/>
            <w:vMerge w:val="restart"/>
          </w:tcPr>
          <w:p w14:paraId="20267293">
            <w:pPr>
              <w:pStyle w:val="11"/>
              <w:spacing w:before="4"/>
              <w:rPr>
                <w:b/>
              </w:rPr>
            </w:pPr>
          </w:p>
          <w:p w14:paraId="7E0634AF">
            <w:pPr>
              <w:pStyle w:val="11"/>
              <w:ind w:left="255"/>
              <w:rPr>
                <w:b/>
                <w:sz w:val="24"/>
              </w:rPr>
            </w:pPr>
            <w:r>
              <w:rPr>
                <w:b/>
                <w:sz w:val="24"/>
              </w:rPr>
              <w:t>页数</w:t>
            </w:r>
          </w:p>
        </w:tc>
        <w:tc>
          <w:tcPr>
            <w:tcW w:w="2042" w:type="dxa"/>
            <w:gridSpan w:val="2"/>
          </w:tcPr>
          <w:p w14:paraId="4F20221F">
            <w:pPr>
              <w:pStyle w:val="11"/>
              <w:spacing w:before="128"/>
              <w:ind w:left="107" w:right="-15"/>
              <w:rPr>
                <w:b/>
                <w:sz w:val="24"/>
              </w:rPr>
            </w:pPr>
            <w:r>
              <w:rPr>
                <w:b/>
                <w:sz w:val="24"/>
              </w:rPr>
              <w:t>文件形式（勾选）</w:t>
            </w:r>
          </w:p>
        </w:tc>
      </w:tr>
      <w:tr w14:paraId="7FE7D5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20" w:type="dxa"/>
            <w:vMerge w:val="continue"/>
            <w:tcBorders>
              <w:top w:val="nil"/>
            </w:tcBorders>
          </w:tcPr>
          <w:p w14:paraId="4277B6A6">
            <w:pPr>
              <w:rPr>
                <w:sz w:val="2"/>
                <w:szCs w:val="2"/>
              </w:rPr>
            </w:pPr>
          </w:p>
        </w:tc>
        <w:tc>
          <w:tcPr>
            <w:tcW w:w="5350" w:type="dxa"/>
            <w:vMerge w:val="continue"/>
            <w:tcBorders>
              <w:top w:val="nil"/>
            </w:tcBorders>
          </w:tcPr>
          <w:p w14:paraId="05A6DE24">
            <w:pPr>
              <w:rPr>
                <w:sz w:val="2"/>
                <w:szCs w:val="2"/>
              </w:rPr>
            </w:pPr>
          </w:p>
        </w:tc>
        <w:tc>
          <w:tcPr>
            <w:tcW w:w="993" w:type="dxa"/>
            <w:vMerge w:val="continue"/>
            <w:tcBorders>
              <w:top w:val="nil"/>
            </w:tcBorders>
          </w:tcPr>
          <w:p w14:paraId="6DA4CAC4">
            <w:pPr>
              <w:rPr>
                <w:sz w:val="2"/>
                <w:szCs w:val="2"/>
              </w:rPr>
            </w:pPr>
          </w:p>
        </w:tc>
        <w:tc>
          <w:tcPr>
            <w:tcW w:w="992" w:type="dxa"/>
          </w:tcPr>
          <w:p w14:paraId="6603AA2D">
            <w:pPr>
              <w:pStyle w:val="11"/>
              <w:spacing w:before="128"/>
              <w:ind w:left="253"/>
              <w:rPr>
                <w:b/>
                <w:sz w:val="24"/>
              </w:rPr>
            </w:pPr>
            <w:r>
              <w:rPr>
                <w:b/>
                <w:sz w:val="24"/>
              </w:rPr>
              <w:t>原件</w:t>
            </w:r>
          </w:p>
        </w:tc>
        <w:tc>
          <w:tcPr>
            <w:tcW w:w="1050" w:type="dxa"/>
          </w:tcPr>
          <w:p w14:paraId="35A46C9F">
            <w:pPr>
              <w:pStyle w:val="11"/>
              <w:spacing w:before="128"/>
              <w:ind w:left="161"/>
              <w:rPr>
                <w:b/>
                <w:sz w:val="24"/>
              </w:rPr>
            </w:pPr>
            <w:r>
              <w:rPr>
                <w:b/>
                <w:sz w:val="24"/>
              </w:rPr>
              <w:t>复印件</w:t>
            </w:r>
          </w:p>
        </w:tc>
      </w:tr>
      <w:tr w14:paraId="6B3DB5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720" w:type="dxa"/>
          </w:tcPr>
          <w:p w14:paraId="7BEE8DA9">
            <w:pPr>
              <w:pStyle w:val="11"/>
              <w:rPr>
                <w:rFonts w:ascii="Times New Roman"/>
              </w:rPr>
            </w:pPr>
          </w:p>
        </w:tc>
        <w:tc>
          <w:tcPr>
            <w:tcW w:w="5350" w:type="dxa"/>
          </w:tcPr>
          <w:p w14:paraId="09BD907F">
            <w:pPr>
              <w:pStyle w:val="11"/>
              <w:rPr>
                <w:rFonts w:ascii="Times New Roman"/>
              </w:rPr>
            </w:pPr>
          </w:p>
        </w:tc>
        <w:tc>
          <w:tcPr>
            <w:tcW w:w="993" w:type="dxa"/>
          </w:tcPr>
          <w:p w14:paraId="485D149B">
            <w:pPr>
              <w:pStyle w:val="11"/>
              <w:rPr>
                <w:rFonts w:ascii="Times New Roman"/>
              </w:rPr>
            </w:pPr>
          </w:p>
        </w:tc>
        <w:tc>
          <w:tcPr>
            <w:tcW w:w="992" w:type="dxa"/>
          </w:tcPr>
          <w:p w14:paraId="35EC4830">
            <w:pPr>
              <w:pStyle w:val="11"/>
              <w:rPr>
                <w:rFonts w:ascii="Times New Roman"/>
              </w:rPr>
            </w:pPr>
          </w:p>
        </w:tc>
        <w:tc>
          <w:tcPr>
            <w:tcW w:w="1050" w:type="dxa"/>
          </w:tcPr>
          <w:p w14:paraId="449A3706">
            <w:pPr>
              <w:pStyle w:val="11"/>
              <w:rPr>
                <w:rFonts w:ascii="Times New Roman"/>
              </w:rPr>
            </w:pPr>
          </w:p>
        </w:tc>
      </w:tr>
      <w:tr w14:paraId="4299E8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720" w:type="dxa"/>
          </w:tcPr>
          <w:p w14:paraId="397BE927">
            <w:pPr>
              <w:pStyle w:val="11"/>
              <w:rPr>
                <w:rFonts w:ascii="Times New Roman"/>
              </w:rPr>
            </w:pPr>
          </w:p>
        </w:tc>
        <w:tc>
          <w:tcPr>
            <w:tcW w:w="5350" w:type="dxa"/>
          </w:tcPr>
          <w:p w14:paraId="61AC5E33">
            <w:pPr>
              <w:pStyle w:val="11"/>
              <w:rPr>
                <w:rFonts w:ascii="Times New Roman"/>
              </w:rPr>
            </w:pPr>
          </w:p>
        </w:tc>
        <w:tc>
          <w:tcPr>
            <w:tcW w:w="993" w:type="dxa"/>
          </w:tcPr>
          <w:p w14:paraId="2CA6ACFC">
            <w:pPr>
              <w:pStyle w:val="11"/>
              <w:rPr>
                <w:rFonts w:ascii="Times New Roman"/>
              </w:rPr>
            </w:pPr>
          </w:p>
        </w:tc>
        <w:tc>
          <w:tcPr>
            <w:tcW w:w="992" w:type="dxa"/>
          </w:tcPr>
          <w:p w14:paraId="11470CF3">
            <w:pPr>
              <w:pStyle w:val="11"/>
              <w:rPr>
                <w:rFonts w:ascii="Times New Roman"/>
              </w:rPr>
            </w:pPr>
          </w:p>
        </w:tc>
        <w:tc>
          <w:tcPr>
            <w:tcW w:w="1050" w:type="dxa"/>
          </w:tcPr>
          <w:p w14:paraId="6DC8921A">
            <w:pPr>
              <w:pStyle w:val="11"/>
              <w:rPr>
                <w:rFonts w:ascii="Times New Roman"/>
              </w:rPr>
            </w:pPr>
          </w:p>
        </w:tc>
      </w:tr>
      <w:tr w14:paraId="15C184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720" w:type="dxa"/>
          </w:tcPr>
          <w:p w14:paraId="258310F4">
            <w:pPr>
              <w:pStyle w:val="11"/>
              <w:rPr>
                <w:rFonts w:ascii="Times New Roman"/>
              </w:rPr>
            </w:pPr>
          </w:p>
        </w:tc>
        <w:tc>
          <w:tcPr>
            <w:tcW w:w="5350" w:type="dxa"/>
          </w:tcPr>
          <w:p w14:paraId="302E1624">
            <w:pPr>
              <w:pStyle w:val="11"/>
              <w:rPr>
                <w:rFonts w:ascii="Times New Roman"/>
              </w:rPr>
            </w:pPr>
          </w:p>
        </w:tc>
        <w:tc>
          <w:tcPr>
            <w:tcW w:w="993" w:type="dxa"/>
          </w:tcPr>
          <w:p w14:paraId="73143113">
            <w:pPr>
              <w:pStyle w:val="11"/>
              <w:rPr>
                <w:rFonts w:ascii="Times New Roman"/>
              </w:rPr>
            </w:pPr>
          </w:p>
        </w:tc>
        <w:tc>
          <w:tcPr>
            <w:tcW w:w="992" w:type="dxa"/>
          </w:tcPr>
          <w:p w14:paraId="68ABA979">
            <w:pPr>
              <w:pStyle w:val="11"/>
              <w:rPr>
                <w:rFonts w:ascii="Times New Roman"/>
              </w:rPr>
            </w:pPr>
          </w:p>
        </w:tc>
        <w:tc>
          <w:tcPr>
            <w:tcW w:w="1050" w:type="dxa"/>
          </w:tcPr>
          <w:p w14:paraId="1C9185AA">
            <w:pPr>
              <w:pStyle w:val="11"/>
              <w:rPr>
                <w:rFonts w:ascii="Times New Roman"/>
              </w:rPr>
            </w:pPr>
          </w:p>
        </w:tc>
      </w:tr>
      <w:tr w14:paraId="62DC68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720" w:type="dxa"/>
          </w:tcPr>
          <w:p w14:paraId="3BF7AB41">
            <w:pPr>
              <w:pStyle w:val="11"/>
              <w:rPr>
                <w:rFonts w:ascii="Times New Roman"/>
              </w:rPr>
            </w:pPr>
          </w:p>
        </w:tc>
        <w:tc>
          <w:tcPr>
            <w:tcW w:w="5350" w:type="dxa"/>
          </w:tcPr>
          <w:p w14:paraId="2771A359">
            <w:pPr>
              <w:pStyle w:val="11"/>
              <w:rPr>
                <w:rFonts w:ascii="Times New Roman"/>
              </w:rPr>
            </w:pPr>
          </w:p>
        </w:tc>
        <w:tc>
          <w:tcPr>
            <w:tcW w:w="993" w:type="dxa"/>
          </w:tcPr>
          <w:p w14:paraId="4D9452CA">
            <w:pPr>
              <w:pStyle w:val="11"/>
              <w:rPr>
                <w:rFonts w:ascii="Times New Roman"/>
              </w:rPr>
            </w:pPr>
          </w:p>
        </w:tc>
        <w:tc>
          <w:tcPr>
            <w:tcW w:w="992" w:type="dxa"/>
          </w:tcPr>
          <w:p w14:paraId="4E38F7D5">
            <w:pPr>
              <w:pStyle w:val="11"/>
              <w:rPr>
                <w:rFonts w:ascii="Times New Roman"/>
              </w:rPr>
            </w:pPr>
          </w:p>
        </w:tc>
        <w:tc>
          <w:tcPr>
            <w:tcW w:w="1050" w:type="dxa"/>
          </w:tcPr>
          <w:p w14:paraId="7A888828">
            <w:pPr>
              <w:pStyle w:val="11"/>
              <w:rPr>
                <w:rFonts w:ascii="Times New Roman"/>
              </w:rPr>
            </w:pPr>
          </w:p>
        </w:tc>
      </w:tr>
      <w:tr w14:paraId="2F3193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720" w:type="dxa"/>
          </w:tcPr>
          <w:p w14:paraId="3C9A6941">
            <w:pPr>
              <w:pStyle w:val="11"/>
              <w:rPr>
                <w:rFonts w:ascii="Times New Roman"/>
              </w:rPr>
            </w:pPr>
          </w:p>
        </w:tc>
        <w:tc>
          <w:tcPr>
            <w:tcW w:w="5350" w:type="dxa"/>
          </w:tcPr>
          <w:p w14:paraId="0AC4B231">
            <w:pPr>
              <w:pStyle w:val="11"/>
              <w:rPr>
                <w:rFonts w:ascii="Times New Roman"/>
              </w:rPr>
            </w:pPr>
          </w:p>
        </w:tc>
        <w:tc>
          <w:tcPr>
            <w:tcW w:w="993" w:type="dxa"/>
          </w:tcPr>
          <w:p w14:paraId="36F4B188">
            <w:pPr>
              <w:pStyle w:val="11"/>
              <w:rPr>
                <w:rFonts w:ascii="Times New Roman"/>
              </w:rPr>
            </w:pPr>
          </w:p>
        </w:tc>
        <w:tc>
          <w:tcPr>
            <w:tcW w:w="992" w:type="dxa"/>
          </w:tcPr>
          <w:p w14:paraId="644B7CEE">
            <w:pPr>
              <w:pStyle w:val="11"/>
              <w:rPr>
                <w:rFonts w:ascii="Times New Roman"/>
              </w:rPr>
            </w:pPr>
          </w:p>
        </w:tc>
        <w:tc>
          <w:tcPr>
            <w:tcW w:w="1050" w:type="dxa"/>
          </w:tcPr>
          <w:p w14:paraId="3F049E16">
            <w:pPr>
              <w:pStyle w:val="11"/>
              <w:rPr>
                <w:rFonts w:ascii="Times New Roman"/>
              </w:rPr>
            </w:pPr>
          </w:p>
        </w:tc>
      </w:tr>
      <w:tr w14:paraId="5C9C10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720" w:type="dxa"/>
          </w:tcPr>
          <w:p w14:paraId="1C01CE37">
            <w:pPr>
              <w:pStyle w:val="11"/>
              <w:rPr>
                <w:rFonts w:ascii="Times New Roman"/>
              </w:rPr>
            </w:pPr>
          </w:p>
        </w:tc>
        <w:tc>
          <w:tcPr>
            <w:tcW w:w="5350" w:type="dxa"/>
          </w:tcPr>
          <w:p w14:paraId="0C50DA6B">
            <w:pPr>
              <w:pStyle w:val="11"/>
              <w:rPr>
                <w:rFonts w:ascii="Times New Roman"/>
              </w:rPr>
            </w:pPr>
          </w:p>
        </w:tc>
        <w:tc>
          <w:tcPr>
            <w:tcW w:w="993" w:type="dxa"/>
          </w:tcPr>
          <w:p w14:paraId="14D7E476">
            <w:pPr>
              <w:pStyle w:val="11"/>
              <w:rPr>
                <w:rFonts w:ascii="Times New Roman"/>
              </w:rPr>
            </w:pPr>
          </w:p>
        </w:tc>
        <w:tc>
          <w:tcPr>
            <w:tcW w:w="992" w:type="dxa"/>
          </w:tcPr>
          <w:p w14:paraId="39642F13">
            <w:pPr>
              <w:pStyle w:val="11"/>
              <w:rPr>
                <w:rFonts w:ascii="Times New Roman"/>
              </w:rPr>
            </w:pPr>
          </w:p>
        </w:tc>
        <w:tc>
          <w:tcPr>
            <w:tcW w:w="1050" w:type="dxa"/>
          </w:tcPr>
          <w:p w14:paraId="536ECC2F">
            <w:pPr>
              <w:pStyle w:val="11"/>
              <w:rPr>
                <w:rFonts w:ascii="Times New Roman"/>
              </w:rPr>
            </w:pPr>
          </w:p>
        </w:tc>
      </w:tr>
      <w:tr w14:paraId="670ACB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720" w:type="dxa"/>
          </w:tcPr>
          <w:p w14:paraId="6A34A7A6">
            <w:pPr>
              <w:pStyle w:val="11"/>
              <w:rPr>
                <w:rFonts w:ascii="Times New Roman"/>
              </w:rPr>
            </w:pPr>
          </w:p>
        </w:tc>
        <w:tc>
          <w:tcPr>
            <w:tcW w:w="5350" w:type="dxa"/>
          </w:tcPr>
          <w:p w14:paraId="011079C1">
            <w:pPr>
              <w:pStyle w:val="11"/>
              <w:rPr>
                <w:rFonts w:ascii="Times New Roman"/>
              </w:rPr>
            </w:pPr>
          </w:p>
        </w:tc>
        <w:tc>
          <w:tcPr>
            <w:tcW w:w="993" w:type="dxa"/>
          </w:tcPr>
          <w:p w14:paraId="701B8A8C">
            <w:pPr>
              <w:pStyle w:val="11"/>
              <w:rPr>
                <w:rFonts w:ascii="Times New Roman"/>
              </w:rPr>
            </w:pPr>
          </w:p>
        </w:tc>
        <w:tc>
          <w:tcPr>
            <w:tcW w:w="992" w:type="dxa"/>
          </w:tcPr>
          <w:p w14:paraId="6B9F07DB">
            <w:pPr>
              <w:pStyle w:val="11"/>
              <w:rPr>
                <w:rFonts w:ascii="Times New Roman"/>
              </w:rPr>
            </w:pPr>
          </w:p>
        </w:tc>
        <w:tc>
          <w:tcPr>
            <w:tcW w:w="1050" w:type="dxa"/>
          </w:tcPr>
          <w:p w14:paraId="4EFD509F">
            <w:pPr>
              <w:pStyle w:val="11"/>
              <w:rPr>
                <w:rFonts w:ascii="Times New Roman"/>
              </w:rPr>
            </w:pPr>
          </w:p>
        </w:tc>
      </w:tr>
      <w:tr w14:paraId="1C0249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720" w:type="dxa"/>
          </w:tcPr>
          <w:p w14:paraId="242F3691">
            <w:pPr>
              <w:pStyle w:val="11"/>
              <w:rPr>
                <w:rFonts w:ascii="Times New Roman"/>
              </w:rPr>
            </w:pPr>
          </w:p>
        </w:tc>
        <w:tc>
          <w:tcPr>
            <w:tcW w:w="5350" w:type="dxa"/>
          </w:tcPr>
          <w:p w14:paraId="424D0C74">
            <w:pPr>
              <w:pStyle w:val="11"/>
              <w:rPr>
                <w:rFonts w:ascii="Times New Roman"/>
              </w:rPr>
            </w:pPr>
          </w:p>
        </w:tc>
        <w:tc>
          <w:tcPr>
            <w:tcW w:w="993" w:type="dxa"/>
          </w:tcPr>
          <w:p w14:paraId="20E38553">
            <w:pPr>
              <w:pStyle w:val="11"/>
              <w:rPr>
                <w:rFonts w:ascii="Times New Roman"/>
              </w:rPr>
            </w:pPr>
          </w:p>
        </w:tc>
        <w:tc>
          <w:tcPr>
            <w:tcW w:w="992" w:type="dxa"/>
          </w:tcPr>
          <w:p w14:paraId="537E8A0F">
            <w:pPr>
              <w:pStyle w:val="11"/>
              <w:rPr>
                <w:rFonts w:ascii="Times New Roman"/>
              </w:rPr>
            </w:pPr>
          </w:p>
        </w:tc>
        <w:tc>
          <w:tcPr>
            <w:tcW w:w="1050" w:type="dxa"/>
          </w:tcPr>
          <w:p w14:paraId="3883312C">
            <w:pPr>
              <w:pStyle w:val="11"/>
              <w:rPr>
                <w:rFonts w:ascii="Times New Roman"/>
              </w:rPr>
            </w:pPr>
          </w:p>
        </w:tc>
      </w:tr>
      <w:tr w14:paraId="65BBB0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720" w:type="dxa"/>
          </w:tcPr>
          <w:p w14:paraId="1EB7E4BD">
            <w:pPr>
              <w:pStyle w:val="11"/>
              <w:rPr>
                <w:rFonts w:ascii="Times New Roman"/>
              </w:rPr>
            </w:pPr>
          </w:p>
        </w:tc>
        <w:tc>
          <w:tcPr>
            <w:tcW w:w="5350" w:type="dxa"/>
          </w:tcPr>
          <w:p w14:paraId="0FCEE8AD">
            <w:pPr>
              <w:pStyle w:val="11"/>
              <w:rPr>
                <w:rFonts w:ascii="Times New Roman"/>
              </w:rPr>
            </w:pPr>
          </w:p>
        </w:tc>
        <w:tc>
          <w:tcPr>
            <w:tcW w:w="993" w:type="dxa"/>
          </w:tcPr>
          <w:p w14:paraId="0FC0E94D">
            <w:pPr>
              <w:pStyle w:val="11"/>
              <w:rPr>
                <w:rFonts w:ascii="Times New Roman"/>
              </w:rPr>
            </w:pPr>
          </w:p>
        </w:tc>
        <w:tc>
          <w:tcPr>
            <w:tcW w:w="992" w:type="dxa"/>
          </w:tcPr>
          <w:p w14:paraId="76C2E824">
            <w:pPr>
              <w:pStyle w:val="11"/>
              <w:rPr>
                <w:rFonts w:ascii="Times New Roman"/>
              </w:rPr>
            </w:pPr>
          </w:p>
        </w:tc>
        <w:tc>
          <w:tcPr>
            <w:tcW w:w="1050" w:type="dxa"/>
          </w:tcPr>
          <w:p w14:paraId="2E509D9F">
            <w:pPr>
              <w:pStyle w:val="11"/>
              <w:rPr>
                <w:rFonts w:ascii="Times New Roman"/>
              </w:rPr>
            </w:pPr>
          </w:p>
        </w:tc>
      </w:tr>
      <w:tr w14:paraId="69B13F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720" w:type="dxa"/>
          </w:tcPr>
          <w:p w14:paraId="6C5C0EFF">
            <w:pPr>
              <w:pStyle w:val="11"/>
              <w:rPr>
                <w:rFonts w:ascii="Times New Roman"/>
              </w:rPr>
            </w:pPr>
          </w:p>
        </w:tc>
        <w:tc>
          <w:tcPr>
            <w:tcW w:w="5350" w:type="dxa"/>
          </w:tcPr>
          <w:p w14:paraId="22B83769">
            <w:pPr>
              <w:pStyle w:val="11"/>
              <w:rPr>
                <w:rFonts w:ascii="Times New Roman"/>
              </w:rPr>
            </w:pPr>
          </w:p>
        </w:tc>
        <w:tc>
          <w:tcPr>
            <w:tcW w:w="993" w:type="dxa"/>
          </w:tcPr>
          <w:p w14:paraId="10328AD8">
            <w:pPr>
              <w:pStyle w:val="11"/>
              <w:rPr>
                <w:rFonts w:ascii="Times New Roman"/>
              </w:rPr>
            </w:pPr>
          </w:p>
        </w:tc>
        <w:tc>
          <w:tcPr>
            <w:tcW w:w="992" w:type="dxa"/>
          </w:tcPr>
          <w:p w14:paraId="7E052FD2">
            <w:pPr>
              <w:pStyle w:val="11"/>
              <w:rPr>
                <w:rFonts w:ascii="Times New Roman"/>
              </w:rPr>
            </w:pPr>
          </w:p>
        </w:tc>
        <w:tc>
          <w:tcPr>
            <w:tcW w:w="1050" w:type="dxa"/>
          </w:tcPr>
          <w:p w14:paraId="280883B3">
            <w:pPr>
              <w:pStyle w:val="11"/>
              <w:rPr>
                <w:rFonts w:ascii="Times New Roman"/>
              </w:rPr>
            </w:pPr>
          </w:p>
        </w:tc>
      </w:tr>
      <w:tr w14:paraId="2F6600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720" w:type="dxa"/>
          </w:tcPr>
          <w:p w14:paraId="4FEFF40B">
            <w:pPr>
              <w:pStyle w:val="11"/>
              <w:rPr>
                <w:rFonts w:ascii="Times New Roman"/>
              </w:rPr>
            </w:pPr>
          </w:p>
        </w:tc>
        <w:tc>
          <w:tcPr>
            <w:tcW w:w="5350" w:type="dxa"/>
          </w:tcPr>
          <w:p w14:paraId="437239DD">
            <w:pPr>
              <w:pStyle w:val="11"/>
              <w:rPr>
                <w:rFonts w:ascii="Times New Roman"/>
              </w:rPr>
            </w:pPr>
          </w:p>
        </w:tc>
        <w:tc>
          <w:tcPr>
            <w:tcW w:w="993" w:type="dxa"/>
          </w:tcPr>
          <w:p w14:paraId="1022B465">
            <w:pPr>
              <w:pStyle w:val="11"/>
              <w:rPr>
                <w:rFonts w:ascii="Times New Roman"/>
              </w:rPr>
            </w:pPr>
          </w:p>
        </w:tc>
        <w:tc>
          <w:tcPr>
            <w:tcW w:w="992" w:type="dxa"/>
          </w:tcPr>
          <w:p w14:paraId="1E6F49C1">
            <w:pPr>
              <w:pStyle w:val="11"/>
              <w:rPr>
                <w:rFonts w:ascii="Times New Roman"/>
              </w:rPr>
            </w:pPr>
          </w:p>
        </w:tc>
        <w:tc>
          <w:tcPr>
            <w:tcW w:w="1050" w:type="dxa"/>
          </w:tcPr>
          <w:p w14:paraId="2E6D3A65">
            <w:pPr>
              <w:pStyle w:val="11"/>
              <w:rPr>
                <w:rFonts w:ascii="Times New Roman"/>
              </w:rPr>
            </w:pPr>
          </w:p>
        </w:tc>
      </w:tr>
      <w:tr w14:paraId="16131F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720" w:type="dxa"/>
          </w:tcPr>
          <w:p w14:paraId="773D209D">
            <w:pPr>
              <w:pStyle w:val="11"/>
              <w:rPr>
                <w:rFonts w:ascii="Times New Roman"/>
              </w:rPr>
            </w:pPr>
          </w:p>
        </w:tc>
        <w:tc>
          <w:tcPr>
            <w:tcW w:w="5350" w:type="dxa"/>
          </w:tcPr>
          <w:p w14:paraId="7F19158D">
            <w:pPr>
              <w:pStyle w:val="11"/>
              <w:rPr>
                <w:rFonts w:ascii="Times New Roman"/>
              </w:rPr>
            </w:pPr>
          </w:p>
        </w:tc>
        <w:tc>
          <w:tcPr>
            <w:tcW w:w="993" w:type="dxa"/>
          </w:tcPr>
          <w:p w14:paraId="005CBF6F">
            <w:pPr>
              <w:pStyle w:val="11"/>
              <w:rPr>
                <w:rFonts w:ascii="Times New Roman"/>
              </w:rPr>
            </w:pPr>
          </w:p>
        </w:tc>
        <w:tc>
          <w:tcPr>
            <w:tcW w:w="992" w:type="dxa"/>
          </w:tcPr>
          <w:p w14:paraId="0128A686">
            <w:pPr>
              <w:pStyle w:val="11"/>
              <w:rPr>
                <w:rFonts w:ascii="Times New Roman"/>
              </w:rPr>
            </w:pPr>
          </w:p>
        </w:tc>
        <w:tc>
          <w:tcPr>
            <w:tcW w:w="1050" w:type="dxa"/>
          </w:tcPr>
          <w:p w14:paraId="0F8901B4">
            <w:pPr>
              <w:pStyle w:val="11"/>
              <w:rPr>
                <w:rFonts w:ascii="Times New Roman"/>
              </w:rPr>
            </w:pPr>
          </w:p>
        </w:tc>
      </w:tr>
      <w:tr w14:paraId="3D279C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720" w:type="dxa"/>
          </w:tcPr>
          <w:p w14:paraId="76BAF6D1">
            <w:pPr>
              <w:pStyle w:val="11"/>
              <w:rPr>
                <w:rFonts w:ascii="Times New Roman"/>
              </w:rPr>
            </w:pPr>
          </w:p>
        </w:tc>
        <w:tc>
          <w:tcPr>
            <w:tcW w:w="5350" w:type="dxa"/>
          </w:tcPr>
          <w:p w14:paraId="7D9BA855">
            <w:pPr>
              <w:pStyle w:val="11"/>
              <w:rPr>
                <w:rFonts w:ascii="Times New Roman"/>
              </w:rPr>
            </w:pPr>
          </w:p>
        </w:tc>
        <w:tc>
          <w:tcPr>
            <w:tcW w:w="993" w:type="dxa"/>
          </w:tcPr>
          <w:p w14:paraId="5795C12F">
            <w:pPr>
              <w:pStyle w:val="11"/>
              <w:rPr>
                <w:rFonts w:ascii="Times New Roman"/>
              </w:rPr>
            </w:pPr>
          </w:p>
        </w:tc>
        <w:tc>
          <w:tcPr>
            <w:tcW w:w="992" w:type="dxa"/>
          </w:tcPr>
          <w:p w14:paraId="27210F1A">
            <w:pPr>
              <w:pStyle w:val="11"/>
              <w:rPr>
                <w:rFonts w:ascii="Times New Roman"/>
              </w:rPr>
            </w:pPr>
          </w:p>
        </w:tc>
        <w:tc>
          <w:tcPr>
            <w:tcW w:w="1050" w:type="dxa"/>
          </w:tcPr>
          <w:p w14:paraId="3A4D28EB">
            <w:pPr>
              <w:pStyle w:val="11"/>
              <w:rPr>
                <w:rFonts w:ascii="Times New Roman"/>
              </w:rPr>
            </w:pPr>
          </w:p>
        </w:tc>
      </w:tr>
      <w:tr w14:paraId="23A265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720" w:type="dxa"/>
          </w:tcPr>
          <w:p w14:paraId="33A638DC">
            <w:pPr>
              <w:pStyle w:val="11"/>
              <w:rPr>
                <w:rFonts w:ascii="Times New Roman"/>
              </w:rPr>
            </w:pPr>
          </w:p>
        </w:tc>
        <w:tc>
          <w:tcPr>
            <w:tcW w:w="5350" w:type="dxa"/>
          </w:tcPr>
          <w:p w14:paraId="0AE015AF">
            <w:pPr>
              <w:pStyle w:val="11"/>
              <w:rPr>
                <w:rFonts w:ascii="Times New Roman"/>
              </w:rPr>
            </w:pPr>
          </w:p>
        </w:tc>
        <w:tc>
          <w:tcPr>
            <w:tcW w:w="993" w:type="dxa"/>
          </w:tcPr>
          <w:p w14:paraId="51AC922C">
            <w:pPr>
              <w:pStyle w:val="11"/>
              <w:rPr>
                <w:rFonts w:ascii="Times New Roman"/>
              </w:rPr>
            </w:pPr>
          </w:p>
        </w:tc>
        <w:tc>
          <w:tcPr>
            <w:tcW w:w="992" w:type="dxa"/>
          </w:tcPr>
          <w:p w14:paraId="64707348">
            <w:pPr>
              <w:pStyle w:val="11"/>
              <w:rPr>
                <w:rFonts w:ascii="Times New Roman"/>
              </w:rPr>
            </w:pPr>
          </w:p>
        </w:tc>
        <w:tc>
          <w:tcPr>
            <w:tcW w:w="1050" w:type="dxa"/>
          </w:tcPr>
          <w:p w14:paraId="49036E11">
            <w:pPr>
              <w:pStyle w:val="11"/>
              <w:rPr>
                <w:rFonts w:ascii="Times New Roman"/>
              </w:rPr>
            </w:pPr>
          </w:p>
        </w:tc>
      </w:tr>
    </w:tbl>
    <w:p w14:paraId="2809C79C">
      <w:pPr>
        <w:jc w:val="both"/>
        <w:rPr>
          <w:b/>
          <w:sz w:val="24"/>
        </w:rPr>
      </w:pPr>
    </w:p>
    <w:p w14:paraId="1A3B62E6"/>
    <w:p w14:paraId="734DC002">
      <w:pPr>
        <w:jc w:val="both"/>
        <w:rPr>
          <w:b/>
          <w:sz w:val="24"/>
        </w:rPr>
      </w:pPr>
      <w:r>
        <w:rPr>
          <w:b/>
          <w:sz w:val="24"/>
        </w:rPr>
        <w:t>债权人（签字/盖章）</w:t>
      </w:r>
      <w:r>
        <w:rPr>
          <w:rFonts w:hint="eastAsia"/>
          <w:b/>
          <w:sz w:val="24"/>
          <w:lang w:eastAsia="zh-CN"/>
        </w:rPr>
        <w:t>：</w:t>
      </w:r>
      <w:r>
        <w:rPr>
          <w:b/>
          <w:sz w:val="24"/>
        </w:rPr>
        <w:tab/>
      </w:r>
      <w:r>
        <w:rPr>
          <w:rFonts w:hint="eastAsia"/>
          <w:b/>
          <w:sz w:val="24"/>
        </w:rPr>
        <w:t xml:space="preserve">                 </w:t>
      </w:r>
      <w:r>
        <w:rPr>
          <w:b/>
          <w:sz w:val="24"/>
        </w:rPr>
        <w:t>委托代理人（签字）</w:t>
      </w:r>
      <w:r>
        <w:rPr>
          <w:rFonts w:hint="eastAsia"/>
          <w:b/>
          <w:sz w:val="24"/>
          <w:lang w:eastAsia="zh-CN"/>
        </w:rPr>
        <w:t>：</w:t>
      </w:r>
    </w:p>
    <w:p w14:paraId="08CBFE3F">
      <w:pPr>
        <w:wordWrap w:val="0"/>
        <w:jc w:val="right"/>
        <w:rPr>
          <w:b/>
          <w:sz w:val="24"/>
        </w:rPr>
      </w:pPr>
    </w:p>
    <w:p w14:paraId="1CC9BDE9">
      <w:pPr>
        <w:wordWrap w:val="0"/>
        <w:jc w:val="center"/>
        <w:rPr>
          <w:b/>
          <w:sz w:val="24"/>
        </w:rPr>
        <w:sectPr>
          <w:pgSz w:w="11910" w:h="16840"/>
          <w:pgMar w:top="1417" w:right="1417" w:bottom="1417" w:left="1417" w:header="720" w:footer="720" w:gutter="0"/>
          <w:cols w:space="720" w:num="1"/>
        </w:sectPr>
      </w:pPr>
      <w:r>
        <w:rPr>
          <w:rFonts w:hint="eastAsia"/>
          <w:b/>
          <w:sz w:val="24"/>
        </w:rPr>
        <w:t xml:space="preserve">                              </w:t>
      </w:r>
      <w:r>
        <w:rPr>
          <w:b/>
          <w:sz w:val="24"/>
        </w:rPr>
        <w:t>提交时间：</w:t>
      </w:r>
    </w:p>
    <w:p w14:paraId="4142370B">
      <w:pPr>
        <w:pStyle w:val="4"/>
        <w:spacing w:before="55" w:after="19"/>
        <w:ind w:left="1071"/>
        <w:rPr>
          <w:rFonts w:ascii="楷体" w:eastAsia="楷体"/>
        </w:rPr>
      </w:pPr>
      <w:r>
        <w:rPr>
          <w:rFonts w:hint="eastAsia" w:ascii="楷体" w:eastAsia="楷体"/>
        </w:rPr>
        <w:t>编号：</w:t>
      </w:r>
    </w:p>
    <w:p w14:paraId="24466E66">
      <w:pPr>
        <w:pStyle w:val="4"/>
        <w:spacing w:line="20" w:lineRule="exact"/>
        <w:ind w:left="1063"/>
        <w:rPr>
          <w:rFonts w:ascii="楷体"/>
          <w:sz w:val="2"/>
        </w:rPr>
      </w:pPr>
      <w:r>
        <w:rPr>
          <w:rFonts w:ascii="楷体"/>
          <w:sz w:val="2"/>
        </w:rPr>
        <mc:AlternateContent>
          <mc:Choice Requires="wpg">
            <w:drawing>
              <wp:inline distT="0" distB="0" distL="0" distR="0">
                <wp:extent cx="5615940" cy="9525"/>
                <wp:effectExtent l="0" t="0" r="0" b="0"/>
                <wp:docPr id="1033" name="组合 2"/>
                <wp:cNvGraphicFramePr/>
                <a:graphic xmlns:a="http://schemas.openxmlformats.org/drawingml/2006/main">
                  <a:graphicData uri="http://schemas.microsoft.com/office/word/2010/wordprocessingGroup">
                    <wpg:wgp>
                      <wpg:cNvGrpSpPr/>
                      <wpg:grpSpPr>
                        <a:xfrm>
                          <a:off x="0" y="0"/>
                          <a:ext cx="5615940" cy="9525"/>
                          <a:chOff x="0" y="0"/>
                          <a:chExt cx="8844" cy="15"/>
                        </a:xfrm>
                      </wpg:grpSpPr>
                      <wps:wsp>
                        <wps:cNvPr id="1244638149" name="直接连接符 1244638149"/>
                        <wps:cNvCnPr/>
                        <wps:spPr>
                          <a:xfrm>
                            <a:off x="0" y="7"/>
                            <a:ext cx="8844" cy="0"/>
                          </a:xfrm>
                          <a:prstGeom prst="line">
                            <a:avLst/>
                          </a:prstGeom>
                          <a:ln w="9144" cap="flat" cmpd="sng">
                            <a:solidFill>
                              <a:srgbClr val="000000"/>
                            </a:solidFill>
                            <a:prstDash val="solid"/>
                            <a:round/>
                            <a:headEnd type="none" w="med" len="med"/>
                            <a:tailEnd type="none" w="med" len="med"/>
                          </a:ln>
                        </wps:spPr>
                        <wps:bodyPr/>
                      </wps:wsp>
                    </wpg:wgp>
                  </a:graphicData>
                </a:graphic>
              </wp:inline>
            </w:drawing>
          </mc:Choice>
          <mc:Fallback>
            <w:pict>
              <v:group id="组合 2" o:spid="_x0000_s1026" o:spt="203" style="height:0.75pt;width:442.2pt;" coordsize="8844,15" o:gfxdata="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e&#10;efhV1AAAAAMBAAAPAAAAAAAAAAEAIAAAACIAAABkcnMvZG93bnJldi54bWxQSwECFAAUAAAACACH&#10;TuJA1e+BbWECAAAaBQAADgAAAAAAAAABACAAAAAjAQAAZHJzL2Uyb0RvYy54bWxQSwUGAAAAAAYA&#10;BgBZAQAA9gUAAAAA&#10;">
                <o:lock v:ext="edit" aspectratio="f"/>
                <v:line id="_x0000_s1026" o:spid="_x0000_s1026" o:spt="20" style="position:absolute;left:0;top:7;height:0;width:8844;" filled="f" stroked="t" coordsize="21600,21600" o:gfxdata="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rpZ&#10;gsEAAADjAAAADwAAAAAAAAABACAAAAAiAAAAZHJzL2Rvd25yZXYueG1sUEsBAhQAFAAAAAgAh07i&#10;QDMvBZ47AAAAOQAAABAAAAAAAAAAAQAgAAAAEAEAAGRycy9zaGFwZXhtbC54bWxQSwUGAAAAAAYA&#10;BgBbAQAAugMAAAAA&#10;">
                  <v:fill on="f" focussize="0,0"/>
                  <v:stroke weight="0.72pt" color="#000000" joinstyle="round"/>
                  <v:imagedata o:title=""/>
                  <o:lock v:ext="edit" aspectratio="f"/>
                </v:line>
                <w10:wrap type="none"/>
                <w10:anchorlock/>
              </v:group>
            </w:pict>
          </mc:Fallback>
        </mc:AlternateContent>
      </w:r>
    </w:p>
    <w:p w14:paraId="3D060AE2">
      <w:pPr>
        <w:pStyle w:val="4"/>
        <w:spacing w:before="6"/>
        <w:rPr>
          <w:rFonts w:ascii="楷体"/>
          <w:sz w:val="23"/>
        </w:rPr>
      </w:pPr>
    </w:p>
    <w:p w14:paraId="2BDC530C">
      <w:pPr>
        <w:jc w:val="center"/>
        <w:rPr>
          <w:rFonts w:hint="eastAsia" w:ascii="仿宋" w:hAnsi="仿宋" w:cs="仿宋"/>
          <w:b/>
          <w:bCs/>
          <w:sz w:val="32"/>
          <w:szCs w:val="32"/>
        </w:rPr>
      </w:pPr>
      <w:r>
        <w:rPr>
          <w:rFonts w:hint="eastAsia" w:ascii="仿宋" w:hAnsi="仿宋" w:cs="仿宋"/>
          <w:b/>
          <w:bCs/>
          <w:sz w:val="32"/>
          <w:szCs w:val="32"/>
          <w:lang w:eastAsia="zh-CN"/>
        </w:rPr>
        <w:t>高碑店市经纬房地产开发集团有限公司</w:t>
      </w:r>
      <w:r>
        <w:rPr>
          <w:rFonts w:hint="eastAsia" w:ascii="仿宋" w:hAnsi="仿宋" w:cs="仿宋"/>
          <w:b/>
          <w:bCs/>
          <w:sz w:val="32"/>
          <w:szCs w:val="32"/>
          <w:lang w:val="en-US" w:eastAsia="zh-CN"/>
        </w:rPr>
        <w:t>破产</w:t>
      </w:r>
      <w:r>
        <w:rPr>
          <w:rFonts w:hint="eastAsia" w:ascii="仿宋" w:hAnsi="仿宋" w:cs="仿宋"/>
          <w:b/>
          <w:bCs/>
          <w:sz w:val="32"/>
          <w:szCs w:val="32"/>
        </w:rPr>
        <w:t>清算案</w:t>
      </w:r>
    </w:p>
    <w:p w14:paraId="3E6AD01F">
      <w:pPr>
        <w:pStyle w:val="10"/>
        <w:tabs>
          <w:tab w:val="left" w:pos="1806"/>
        </w:tabs>
        <w:spacing w:before="1" w:line="580" w:lineRule="exact"/>
        <w:ind w:left="0" w:right="425" w:firstLine="643" w:firstLineChars="200"/>
        <w:jc w:val="center"/>
        <w:rPr>
          <w:b/>
          <w:sz w:val="32"/>
        </w:rPr>
      </w:pPr>
      <w:r>
        <w:rPr>
          <w:b/>
          <w:sz w:val="32"/>
        </w:rPr>
        <w:t>债权申报表</w:t>
      </w:r>
    </w:p>
    <w:tbl>
      <w:tblPr>
        <w:tblStyle w:val="12"/>
        <w:tblW w:w="0" w:type="auto"/>
        <w:tblInd w:w="70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27"/>
        <w:gridCol w:w="721"/>
        <w:gridCol w:w="1586"/>
        <w:gridCol w:w="402"/>
        <w:gridCol w:w="607"/>
        <w:gridCol w:w="1233"/>
        <w:gridCol w:w="28"/>
        <w:gridCol w:w="1000"/>
        <w:gridCol w:w="1787"/>
      </w:tblGrid>
      <w:tr w14:paraId="082B92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327" w:type="dxa"/>
          </w:tcPr>
          <w:p w14:paraId="22BF0A28">
            <w:pPr>
              <w:pStyle w:val="11"/>
              <w:spacing w:before="127"/>
              <w:ind w:left="107"/>
              <w:rPr>
                <w:rFonts w:hint="eastAsia" w:ascii="仿宋" w:hAnsi="仿宋" w:cs="仿宋"/>
                <w:sz w:val="24"/>
              </w:rPr>
            </w:pPr>
            <w:r>
              <w:rPr>
                <w:rFonts w:hint="eastAsia" w:ascii="仿宋" w:hAnsi="仿宋" w:cs="仿宋"/>
                <w:sz w:val="24"/>
              </w:rPr>
              <w:t>债权人名称/姓名</w:t>
            </w:r>
          </w:p>
        </w:tc>
        <w:tc>
          <w:tcPr>
            <w:tcW w:w="2709" w:type="dxa"/>
            <w:gridSpan w:val="3"/>
          </w:tcPr>
          <w:p w14:paraId="15F572A8">
            <w:pPr>
              <w:pStyle w:val="11"/>
              <w:rPr>
                <w:rFonts w:hint="eastAsia" w:ascii="仿宋" w:hAnsi="仿宋" w:cs="仿宋"/>
                <w:sz w:val="24"/>
              </w:rPr>
            </w:pPr>
          </w:p>
        </w:tc>
        <w:tc>
          <w:tcPr>
            <w:tcW w:w="1840" w:type="dxa"/>
            <w:gridSpan w:val="2"/>
          </w:tcPr>
          <w:p w14:paraId="043C4D82">
            <w:pPr>
              <w:pStyle w:val="11"/>
              <w:spacing w:before="4" w:line="280" w:lineRule="exact"/>
              <w:ind w:left="138" w:right="129" w:firstLine="60"/>
              <w:rPr>
                <w:rFonts w:hint="eastAsia" w:ascii="仿宋" w:hAnsi="仿宋" w:cs="仿宋"/>
                <w:sz w:val="24"/>
              </w:rPr>
            </w:pPr>
            <w:r>
              <w:rPr>
                <w:rFonts w:hint="eastAsia" w:ascii="仿宋" w:hAnsi="仿宋" w:cs="仿宋"/>
                <w:sz w:val="24"/>
              </w:rPr>
              <w:t>统一社会信用代码/身份证号</w:t>
            </w:r>
          </w:p>
        </w:tc>
        <w:tc>
          <w:tcPr>
            <w:tcW w:w="2815" w:type="dxa"/>
            <w:gridSpan w:val="3"/>
          </w:tcPr>
          <w:p w14:paraId="187629BA">
            <w:pPr>
              <w:pStyle w:val="11"/>
              <w:rPr>
                <w:rFonts w:hint="eastAsia" w:ascii="仿宋" w:hAnsi="仿宋" w:cs="仿宋"/>
                <w:sz w:val="24"/>
              </w:rPr>
            </w:pPr>
          </w:p>
        </w:tc>
      </w:tr>
      <w:tr w14:paraId="1B536C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327" w:type="dxa"/>
          </w:tcPr>
          <w:p w14:paraId="0AA2C841">
            <w:pPr>
              <w:pStyle w:val="11"/>
              <w:spacing w:before="128"/>
              <w:ind w:left="107"/>
              <w:rPr>
                <w:rFonts w:hint="eastAsia" w:ascii="仿宋" w:hAnsi="仿宋" w:cs="仿宋"/>
                <w:sz w:val="24"/>
              </w:rPr>
            </w:pPr>
            <w:r>
              <w:rPr>
                <w:rFonts w:hint="eastAsia" w:ascii="仿宋" w:hAnsi="仿宋" w:cs="仿宋"/>
                <w:sz w:val="24"/>
              </w:rPr>
              <w:t>法定代表人/负责人</w:t>
            </w:r>
          </w:p>
        </w:tc>
        <w:tc>
          <w:tcPr>
            <w:tcW w:w="2709" w:type="dxa"/>
            <w:gridSpan w:val="3"/>
          </w:tcPr>
          <w:p w14:paraId="21E91798">
            <w:pPr>
              <w:pStyle w:val="11"/>
              <w:rPr>
                <w:rFonts w:hint="eastAsia" w:ascii="仿宋" w:hAnsi="仿宋" w:cs="仿宋"/>
                <w:sz w:val="24"/>
              </w:rPr>
            </w:pPr>
          </w:p>
        </w:tc>
        <w:tc>
          <w:tcPr>
            <w:tcW w:w="1840" w:type="dxa"/>
            <w:gridSpan w:val="2"/>
          </w:tcPr>
          <w:p w14:paraId="063ADB9E">
            <w:pPr>
              <w:pStyle w:val="11"/>
              <w:spacing w:before="128"/>
              <w:ind w:left="438"/>
              <w:rPr>
                <w:rFonts w:hint="eastAsia" w:ascii="仿宋" w:hAnsi="仿宋" w:cs="仿宋"/>
                <w:sz w:val="24"/>
              </w:rPr>
            </w:pPr>
            <w:r>
              <w:rPr>
                <w:rFonts w:hint="eastAsia" w:ascii="仿宋" w:hAnsi="仿宋" w:cs="仿宋"/>
                <w:sz w:val="24"/>
              </w:rPr>
              <w:t>联系方式</w:t>
            </w:r>
          </w:p>
        </w:tc>
        <w:tc>
          <w:tcPr>
            <w:tcW w:w="2815" w:type="dxa"/>
            <w:gridSpan w:val="3"/>
          </w:tcPr>
          <w:p w14:paraId="1B07F51F">
            <w:pPr>
              <w:pStyle w:val="11"/>
              <w:rPr>
                <w:rFonts w:hint="eastAsia" w:ascii="仿宋" w:hAnsi="仿宋" w:cs="仿宋"/>
                <w:sz w:val="24"/>
              </w:rPr>
            </w:pPr>
          </w:p>
        </w:tc>
      </w:tr>
      <w:tr w14:paraId="098BFF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2327" w:type="dxa"/>
          </w:tcPr>
          <w:p w14:paraId="6A893818">
            <w:pPr>
              <w:pStyle w:val="11"/>
              <w:spacing w:before="94"/>
              <w:ind w:left="561"/>
              <w:rPr>
                <w:rFonts w:hint="eastAsia" w:ascii="仿宋" w:hAnsi="仿宋" w:cs="仿宋"/>
                <w:sz w:val="24"/>
              </w:rPr>
            </w:pPr>
            <w:r>
              <w:rPr>
                <w:rFonts w:hint="eastAsia" w:ascii="仿宋" w:hAnsi="仿宋" w:cs="仿宋"/>
                <w:sz w:val="24"/>
              </w:rPr>
              <w:t>委托代理人</w:t>
            </w:r>
          </w:p>
        </w:tc>
        <w:tc>
          <w:tcPr>
            <w:tcW w:w="2709" w:type="dxa"/>
            <w:gridSpan w:val="3"/>
          </w:tcPr>
          <w:p w14:paraId="2D39D92C">
            <w:pPr>
              <w:pStyle w:val="11"/>
              <w:rPr>
                <w:rFonts w:hint="eastAsia" w:ascii="仿宋" w:hAnsi="仿宋" w:cs="仿宋"/>
                <w:sz w:val="24"/>
              </w:rPr>
            </w:pPr>
          </w:p>
        </w:tc>
        <w:tc>
          <w:tcPr>
            <w:tcW w:w="1840" w:type="dxa"/>
            <w:gridSpan w:val="2"/>
          </w:tcPr>
          <w:p w14:paraId="1F4D2868">
            <w:pPr>
              <w:pStyle w:val="11"/>
              <w:spacing w:before="94"/>
              <w:ind w:left="438"/>
              <w:rPr>
                <w:rFonts w:hint="eastAsia" w:ascii="仿宋" w:hAnsi="仿宋" w:cs="仿宋"/>
                <w:sz w:val="24"/>
              </w:rPr>
            </w:pPr>
            <w:r>
              <w:rPr>
                <w:rFonts w:hint="eastAsia" w:ascii="仿宋" w:hAnsi="仿宋" w:cs="仿宋"/>
                <w:sz w:val="24"/>
              </w:rPr>
              <w:t>联系方式</w:t>
            </w:r>
          </w:p>
        </w:tc>
        <w:tc>
          <w:tcPr>
            <w:tcW w:w="2815" w:type="dxa"/>
            <w:gridSpan w:val="3"/>
          </w:tcPr>
          <w:p w14:paraId="6E13D2D4">
            <w:pPr>
              <w:pStyle w:val="11"/>
              <w:rPr>
                <w:rFonts w:hint="eastAsia" w:ascii="仿宋" w:hAnsi="仿宋" w:cs="仿宋"/>
                <w:sz w:val="24"/>
              </w:rPr>
            </w:pPr>
          </w:p>
        </w:tc>
      </w:tr>
      <w:tr w14:paraId="6A6BC8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2327" w:type="dxa"/>
          </w:tcPr>
          <w:p w14:paraId="5AE64379">
            <w:pPr>
              <w:pStyle w:val="11"/>
              <w:spacing w:before="3" w:line="278" w:lineRule="exact"/>
              <w:ind w:left="321" w:right="193" w:hanging="120"/>
              <w:rPr>
                <w:rFonts w:hint="eastAsia" w:ascii="仿宋" w:hAnsi="仿宋" w:cs="仿宋"/>
                <w:sz w:val="24"/>
              </w:rPr>
            </w:pPr>
            <w:r>
              <w:rPr>
                <w:rFonts w:hint="eastAsia" w:ascii="仿宋" w:hAnsi="仿宋" w:cs="仿宋"/>
                <w:sz w:val="24"/>
              </w:rPr>
              <w:t>接收债权人会议通知的指定手机号</w:t>
            </w:r>
          </w:p>
        </w:tc>
        <w:tc>
          <w:tcPr>
            <w:tcW w:w="7364" w:type="dxa"/>
            <w:gridSpan w:val="8"/>
          </w:tcPr>
          <w:p w14:paraId="4EB75604">
            <w:pPr>
              <w:pStyle w:val="11"/>
              <w:rPr>
                <w:rFonts w:hint="eastAsia" w:ascii="仿宋" w:hAnsi="仿宋" w:cs="仿宋"/>
                <w:sz w:val="24"/>
              </w:rPr>
            </w:pPr>
          </w:p>
        </w:tc>
      </w:tr>
      <w:tr w14:paraId="22D328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2327" w:type="dxa"/>
          </w:tcPr>
          <w:p w14:paraId="43ECF458">
            <w:pPr>
              <w:pStyle w:val="11"/>
              <w:spacing w:line="280" w:lineRule="exact"/>
              <w:ind w:left="107" w:right="33"/>
              <w:rPr>
                <w:rFonts w:hint="eastAsia" w:ascii="仿宋" w:hAnsi="仿宋" w:cs="仿宋"/>
                <w:sz w:val="24"/>
              </w:rPr>
            </w:pPr>
            <w:r>
              <w:rPr>
                <w:rFonts w:hint="eastAsia" w:ascii="仿宋" w:hAnsi="仿宋" w:cs="仿宋"/>
                <w:sz w:val="24"/>
              </w:rPr>
              <w:t>通讯地址（请注明收件人信息）</w:t>
            </w:r>
          </w:p>
        </w:tc>
        <w:tc>
          <w:tcPr>
            <w:tcW w:w="7364" w:type="dxa"/>
            <w:gridSpan w:val="8"/>
          </w:tcPr>
          <w:p w14:paraId="7466B24D">
            <w:pPr>
              <w:pStyle w:val="11"/>
              <w:rPr>
                <w:rFonts w:hint="eastAsia" w:ascii="仿宋" w:hAnsi="仿宋" w:cs="仿宋"/>
                <w:sz w:val="24"/>
              </w:rPr>
            </w:pPr>
          </w:p>
        </w:tc>
      </w:tr>
      <w:tr w14:paraId="6BB5CB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2327" w:type="dxa"/>
          </w:tcPr>
          <w:p w14:paraId="19B6A8FE">
            <w:pPr>
              <w:pStyle w:val="11"/>
              <w:spacing w:before="94"/>
              <w:ind w:left="681"/>
              <w:rPr>
                <w:rFonts w:hint="eastAsia" w:ascii="仿宋" w:hAnsi="仿宋" w:cs="仿宋"/>
                <w:sz w:val="24"/>
              </w:rPr>
            </w:pPr>
            <w:r>
              <w:rPr>
                <w:rFonts w:hint="eastAsia" w:ascii="仿宋" w:hAnsi="仿宋" w:cs="仿宋"/>
                <w:sz w:val="24"/>
              </w:rPr>
              <w:t>电子邮箱</w:t>
            </w:r>
          </w:p>
        </w:tc>
        <w:tc>
          <w:tcPr>
            <w:tcW w:w="7364" w:type="dxa"/>
            <w:gridSpan w:val="8"/>
          </w:tcPr>
          <w:p w14:paraId="0F7DE48E">
            <w:pPr>
              <w:pStyle w:val="11"/>
              <w:rPr>
                <w:rFonts w:hint="eastAsia" w:ascii="仿宋" w:hAnsi="仿宋" w:cs="仿宋"/>
                <w:sz w:val="24"/>
              </w:rPr>
            </w:pPr>
          </w:p>
        </w:tc>
      </w:tr>
      <w:tr w14:paraId="633C61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2327" w:type="dxa"/>
          </w:tcPr>
          <w:p w14:paraId="3851306F">
            <w:pPr>
              <w:pStyle w:val="11"/>
              <w:spacing w:before="125"/>
              <w:ind w:left="561"/>
              <w:rPr>
                <w:rFonts w:hint="eastAsia" w:ascii="仿宋" w:hAnsi="仿宋" w:cs="仿宋"/>
                <w:sz w:val="24"/>
              </w:rPr>
            </w:pPr>
            <w:r>
              <w:rPr>
                <w:rFonts w:hint="eastAsia" w:ascii="仿宋" w:hAnsi="仿宋" w:cs="仿宋"/>
                <w:sz w:val="24"/>
              </w:rPr>
              <w:t>债务人性质</w:t>
            </w:r>
          </w:p>
        </w:tc>
        <w:tc>
          <w:tcPr>
            <w:tcW w:w="2709" w:type="dxa"/>
            <w:gridSpan w:val="3"/>
          </w:tcPr>
          <w:p w14:paraId="1DBBE978">
            <w:pPr>
              <w:pStyle w:val="11"/>
              <w:spacing w:line="279" w:lineRule="exact"/>
              <w:ind w:left="106"/>
              <w:rPr>
                <w:rFonts w:hint="eastAsia" w:ascii="仿宋" w:hAnsi="仿宋" w:cs="仿宋"/>
                <w:sz w:val="24"/>
              </w:rPr>
            </w:pPr>
            <w:r>
              <w:rPr>
                <w:rFonts w:hint="eastAsia" w:ascii="仿宋" w:hAnsi="仿宋" w:cs="仿宋"/>
                <w:sz w:val="24"/>
              </w:rPr>
              <w:t>□主债务人</w:t>
            </w:r>
          </w:p>
          <w:p w14:paraId="4CF85D96">
            <w:pPr>
              <w:pStyle w:val="11"/>
              <w:spacing w:line="261" w:lineRule="exact"/>
              <w:ind w:left="106"/>
              <w:rPr>
                <w:rFonts w:hint="eastAsia" w:ascii="仿宋" w:hAnsi="仿宋" w:cs="仿宋"/>
                <w:sz w:val="24"/>
              </w:rPr>
            </w:pPr>
            <w:r>
              <w:rPr>
                <w:rFonts w:hint="eastAsia" w:ascii="仿宋" w:hAnsi="仿宋" w:cs="仿宋"/>
                <w:sz w:val="24"/>
              </w:rPr>
              <w:t>□担保人</w:t>
            </w:r>
          </w:p>
        </w:tc>
        <w:tc>
          <w:tcPr>
            <w:tcW w:w="4655" w:type="dxa"/>
            <w:gridSpan w:val="5"/>
          </w:tcPr>
          <w:p w14:paraId="6F2B17C9">
            <w:pPr>
              <w:pStyle w:val="11"/>
              <w:spacing w:before="125"/>
              <w:ind w:left="107"/>
              <w:rPr>
                <w:rFonts w:hint="eastAsia" w:ascii="仿宋" w:hAnsi="仿宋" w:cs="仿宋"/>
                <w:sz w:val="24"/>
              </w:rPr>
            </w:pPr>
            <w:r>
              <w:rPr>
                <w:rFonts w:hint="eastAsia" w:ascii="仿宋" w:hAnsi="仿宋" w:cs="仿宋"/>
                <w:sz w:val="24"/>
              </w:rPr>
              <w:t>主债务人名称：</w:t>
            </w:r>
          </w:p>
        </w:tc>
      </w:tr>
      <w:tr w14:paraId="74076A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2327" w:type="dxa"/>
            <w:vMerge w:val="restart"/>
          </w:tcPr>
          <w:p w14:paraId="1E66B9B5">
            <w:pPr>
              <w:pStyle w:val="11"/>
              <w:rPr>
                <w:rFonts w:hint="eastAsia" w:ascii="仿宋" w:hAnsi="仿宋" w:cs="仿宋"/>
                <w:b/>
                <w:sz w:val="24"/>
              </w:rPr>
            </w:pPr>
          </w:p>
          <w:p w14:paraId="65EF0741">
            <w:pPr>
              <w:pStyle w:val="11"/>
              <w:spacing w:before="10"/>
              <w:rPr>
                <w:rFonts w:hint="eastAsia" w:ascii="仿宋" w:hAnsi="仿宋" w:cs="仿宋"/>
                <w:b/>
                <w:sz w:val="24"/>
              </w:rPr>
            </w:pPr>
          </w:p>
          <w:p w14:paraId="1DF632CA">
            <w:pPr>
              <w:pStyle w:val="11"/>
              <w:spacing w:before="1"/>
              <w:ind w:left="441"/>
              <w:rPr>
                <w:rFonts w:hint="eastAsia" w:ascii="仿宋" w:hAnsi="仿宋" w:cs="仿宋"/>
                <w:sz w:val="24"/>
              </w:rPr>
            </w:pPr>
            <w:r>
              <w:rPr>
                <w:rFonts w:hint="eastAsia" w:ascii="仿宋" w:hAnsi="仿宋" w:cs="仿宋"/>
                <w:sz w:val="24"/>
              </w:rPr>
              <w:t>申报债权金额</w:t>
            </w:r>
          </w:p>
        </w:tc>
        <w:tc>
          <w:tcPr>
            <w:tcW w:w="7364" w:type="dxa"/>
            <w:gridSpan w:val="8"/>
          </w:tcPr>
          <w:p w14:paraId="090731A0">
            <w:pPr>
              <w:pStyle w:val="11"/>
              <w:tabs>
                <w:tab w:val="left" w:pos="6072"/>
              </w:tabs>
              <w:spacing w:before="46"/>
              <w:ind w:left="106" w:right="-29"/>
              <w:rPr>
                <w:rFonts w:hint="eastAsia" w:ascii="仿宋" w:hAnsi="仿宋" w:cs="仿宋"/>
                <w:sz w:val="24"/>
              </w:rPr>
            </w:pPr>
            <w:r>
              <w:rPr>
                <w:rFonts w:hint="eastAsia" w:ascii="仿宋" w:hAnsi="仿宋" w:cs="仿宋"/>
                <w:sz w:val="24"/>
              </w:rPr>
              <w:t>总金额：</w:t>
            </w:r>
            <w:r>
              <w:rPr>
                <w:rFonts w:hint="eastAsia" w:ascii="仿宋" w:hAnsi="仿宋" w:cs="仿宋"/>
                <w:sz w:val="24"/>
              </w:rPr>
              <w:tab/>
            </w:r>
            <w:r>
              <w:rPr>
                <w:rFonts w:hint="eastAsia" w:ascii="仿宋" w:hAnsi="仿宋" w:cs="仿宋"/>
                <w:sz w:val="24"/>
              </w:rPr>
              <w:t>（人民币）</w:t>
            </w:r>
          </w:p>
        </w:tc>
      </w:tr>
      <w:tr w14:paraId="6179C3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2327" w:type="dxa"/>
            <w:vMerge w:val="continue"/>
            <w:tcBorders>
              <w:top w:val="nil"/>
            </w:tcBorders>
          </w:tcPr>
          <w:p w14:paraId="5B7ED411">
            <w:pPr>
              <w:rPr>
                <w:rFonts w:hint="eastAsia" w:ascii="仿宋" w:hAnsi="仿宋" w:cs="仿宋"/>
                <w:sz w:val="24"/>
              </w:rPr>
            </w:pPr>
          </w:p>
        </w:tc>
        <w:tc>
          <w:tcPr>
            <w:tcW w:w="7364" w:type="dxa"/>
            <w:gridSpan w:val="8"/>
          </w:tcPr>
          <w:p w14:paraId="2B9A81FE">
            <w:pPr>
              <w:pStyle w:val="11"/>
              <w:tabs>
                <w:tab w:val="left" w:pos="6072"/>
              </w:tabs>
              <w:spacing w:before="46"/>
              <w:ind w:left="106" w:right="-29"/>
              <w:rPr>
                <w:rFonts w:hint="eastAsia" w:ascii="仿宋" w:hAnsi="仿宋" w:cs="仿宋"/>
                <w:sz w:val="24"/>
              </w:rPr>
            </w:pPr>
            <w:r>
              <w:rPr>
                <w:rFonts w:hint="eastAsia" w:ascii="仿宋" w:hAnsi="仿宋" w:cs="仿宋"/>
                <w:sz w:val="24"/>
              </w:rPr>
              <w:t>本金：</w:t>
            </w:r>
            <w:r>
              <w:rPr>
                <w:rFonts w:hint="eastAsia" w:ascii="仿宋" w:hAnsi="仿宋" w:cs="仿宋"/>
                <w:sz w:val="24"/>
              </w:rPr>
              <w:tab/>
            </w:r>
            <w:r>
              <w:rPr>
                <w:rFonts w:hint="eastAsia" w:ascii="仿宋" w:hAnsi="仿宋" w:cs="仿宋"/>
                <w:sz w:val="24"/>
              </w:rPr>
              <w:t>（人民币）</w:t>
            </w:r>
          </w:p>
        </w:tc>
      </w:tr>
      <w:tr w14:paraId="4599AE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2327" w:type="dxa"/>
            <w:vMerge w:val="continue"/>
            <w:tcBorders>
              <w:top w:val="nil"/>
            </w:tcBorders>
          </w:tcPr>
          <w:p w14:paraId="17571B08">
            <w:pPr>
              <w:rPr>
                <w:rFonts w:hint="eastAsia" w:ascii="仿宋" w:hAnsi="仿宋" w:cs="仿宋"/>
                <w:sz w:val="24"/>
              </w:rPr>
            </w:pPr>
          </w:p>
        </w:tc>
        <w:tc>
          <w:tcPr>
            <w:tcW w:w="7364" w:type="dxa"/>
            <w:gridSpan w:val="8"/>
          </w:tcPr>
          <w:p w14:paraId="03B4AE91">
            <w:pPr>
              <w:pStyle w:val="11"/>
              <w:tabs>
                <w:tab w:val="left" w:pos="6072"/>
              </w:tabs>
              <w:spacing w:before="37"/>
              <w:ind w:left="106" w:right="-29"/>
              <w:rPr>
                <w:rFonts w:hint="eastAsia" w:ascii="仿宋" w:hAnsi="仿宋" w:cs="仿宋"/>
                <w:sz w:val="24"/>
              </w:rPr>
            </w:pPr>
            <w:r>
              <w:rPr>
                <w:rFonts w:hint="eastAsia" w:ascii="仿宋" w:hAnsi="仿宋" w:cs="仿宋"/>
                <w:sz w:val="24"/>
              </w:rPr>
              <w:t>利息：</w:t>
            </w:r>
            <w:r>
              <w:rPr>
                <w:rFonts w:hint="eastAsia" w:ascii="仿宋" w:hAnsi="仿宋" w:cs="仿宋"/>
                <w:sz w:val="24"/>
              </w:rPr>
              <w:tab/>
            </w:r>
            <w:r>
              <w:rPr>
                <w:rFonts w:hint="eastAsia" w:ascii="仿宋" w:hAnsi="仿宋" w:cs="仿宋"/>
                <w:sz w:val="24"/>
              </w:rPr>
              <w:t>（人民币）</w:t>
            </w:r>
          </w:p>
        </w:tc>
      </w:tr>
      <w:tr w14:paraId="0DEA43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2327" w:type="dxa"/>
            <w:vMerge w:val="continue"/>
            <w:tcBorders>
              <w:top w:val="nil"/>
            </w:tcBorders>
          </w:tcPr>
          <w:p w14:paraId="33B6ACC5">
            <w:pPr>
              <w:rPr>
                <w:rFonts w:hint="eastAsia" w:ascii="仿宋" w:hAnsi="仿宋" w:cs="仿宋"/>
                <w:sz w:val="24"/>
              </w:rPr>
            </w:pPr>
          </w:p>
        </w:tc>
        <w:tc>
          <w:tcPr>
            <w:tcW w:w="7364" w:type="dxa"/>
            <w:gridSpan w:val="8"/>
          </w:tcPr>
          <w:p w14:paraId="020ED411">
            <w:pPr>
              <w:pStyle w:val="11"/>
              <w:tabs>
                <w:tab w:val="left" w:pos="6072"/>
              </w:tabs>
              <w:spacing w:before="39"/>
              <w:ind w:left="106" w:right="-29"/>
              <w:rPr>
                <w:rFonts w:hint="eastAsia" w:ascii="仿宋" w:hAnsi="仿宋" w:cs="仿宋"/>
                <w:sz w:val="24"/>
              </w:rPr>
            </w:pPr>
            <w:r>
              <w:rPr>
                <w:rFonts w:hint="eastAsia" w:ascii="仿宋" w:hAnsi="仿宋" w:cs="仿宋"/>
                <w:sz w:val="24"/>
              </w:rPr>
              <w:t>其他：</w:t>
            </w:r>
            <w:r>
              <w:rPr>
                <w:rFonts w:hint="eastAsia" w:ascii="仿宋" w:hAnsi="仿宋" w:cs="仿宋"/>
                <w:sz w:val="24"/>
              </w:rPr>
              <w:tab/>
            </w:r>
            <w:r>
              <w:rPr>
                <w:rFonts w:hint="eastAsia" w:ascii="仿宋" w:hAnsi="仿宋" w:cs="仿宋"/>
                <w:sz w:val="24"/>
              </w:rPr>
              <w:t>（人民币）</w:t>
            </w:r>
          </w:p>
        </w:tc>
      </w:tr>
      <w:tr w14:paraId="136EDE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2327" w:type="dxa"/>
            <w:tcBorders>
              <w:bottom w:val="nil"/>
            </w:tcBorders>
          </w:tcPr>
          <w:p w14:paraId="6F1E103F">
            <w:pPr>
              <w:pStyle w:val="11"/>
              <w:rPr>
                <w:rFonts w:hint="eastAsia" w:ascii="仿宋" w:hAnsi="仿宋" w:cs="仿宋"/>
                <w:sz w:val="24"/>
              </w:rPr>
            </w:pPr>
          </w:p>
        </w:tc>
        <w:tc>
          <w:tcPr>
            <w:tcW w:w="721" w:type="dxa"/>
            <w:tcBorders>
              <w:bottom w:val="nil"/>
            </w:tcBorders>
          </w:tcPr>
          <w:p w14:paraId="6F6227C3">
            <w:pPr>
              <w:pStyle w:val="11"/>
              <w:rPr>
                <w:rFonts w:hint="eastAsia" w:ascii="仿宋" w:hAnsi="仿宋" w:cs="仿宋"/>
                <w:sz w:val="24"/>
              </w:rPr>
            </w:pPr>
          </w:p>
        </w:tc>
        <w:tc>
          <w:tcPr>
            <w:tcW w:w="1586" w:type="dxa"/>
          </w:tcPr>
          <w:p w14:paraId="239C4CD1">
            <w:pPr>
              <w:pStyle w:val="11"/>
              <w:spacing w:before="46"/>
              <w:ind w:left="171" w:right="164"/>
              <w:jc w:val="center"/>
              <w:rPr>
                <w:rFonts w:hint="eastAsia" w:ascii="仿宋" w:hAnsi="仿宋" w:cs="仿宋"/>
                <w:sz w:val="24"/>
              </w:rPr>
            </w:pPr>
            <w:r>
              <w:rPr>
                <w:rFonts w:hint="eastAsia" w:ascii="仿宋" w:hAnsi="仿宋" w:cs="仿宋"/>
                <w:sz w:val="24"/>
              </w:rPr>
              <w:t>担保人名称</w:t>
            </w:r>
          </w:p>
        </w:tc>
        <w:tc>
          <w:tcPr>
            <w:tcW w:w="5057" w:type="dxa"/>
            <w:gridSpan w:val="6"/>
          </w:tcPr>
          <w:p w14:paraId="3E3BB3D6">
            <w:pPr>
              <w:pStyle w:val="11"/>
              <w:rPr>
                <w:rFonts w:hint="eastAsia" w:ascii="仿宋" w:hAnsi="仿宋" w:cs="仿宋"/>
                <w:sz w:val="24"/>
              </w:rPr>
            </w:pPr>
          </w:p>
        </w:tc>
      </w:tr>
      <w:tr w14:paraId="60CE00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2327" w:type="dxa"/>
            <w:vMerge w:val="restart"/>
            <w:tcBorders>
              <w:top w:val="nil"/>
            </w:tcBorders>
          </w:tcPr>
          <w:p w14:paraId="1F5212DA">
            <w:pPr>
              <w:pStyle w:val="11"/>
              <w:spacing w:before="9" w:line="218" w:lineRule="auto"/>
              <w:ind w:left="107" w:right="47"/>
              <w:jc w:val="center"/>
              <w:rPr>
                <w:rFonts w:hint="eastAsia" w:ascii="仿宋" w:hAnsi="仿宋" w:cs="仿宋"/>
                <w:sz w:val="24"/>
              </w:rPr>
            </w:pPr>
            <w:r>
              <w:rPr>
                <w:rFonts w:hint="eastAsia" w:ascii="仿宋" w:hAnsi="仿宋" w:cs="仿宋"/>
                <w:sz w:val="24"/>
              </w:rPr>
              <w:t>有无担保（</w:t>
            </w:r>
            <w:r>
              <w:rPr>
                <w:rFonts w:hint="eastAsia" w:ascii="仿宋" w:hAnsi="仿宋" w:cs="仿宋"/>
                <w:spacing w:val="-5"/>
                <w:sz w:val="24"/>
              </w:rPr>
              <w:t xml:space="preserve">请勾选， </w:t>
            </w:r>
            <w:r>
              <w:rPr>
                <w:rFonts w:hint="eastAsia" w:ascii="仿宋" w:hAnsi="仿宋" w:cs="仿宋"/>
                <w:sz w:val="24"/>
              </w:rPr>
              <w:t>下同</w:t>
            </w:r>
            <w:r>
              <w:rPr>
                <w:rFonts w:hint="eastAsia" w:ascii="仿宋" w:hAnsi="仿宋" w:cs="仿宋"/>
                <w:spacing w:val="-120"/>
                <w:sz w:val="24"/>
              </w:rPr>
              <w:t>）</w:t>
            </w:r>
            <w:r>
              <w:rPr>
                <w:rFonts w:hint="eastAsia" w:ascii="仿宋" w:hAnsi="仿宋" w:cs="仿宋"/>
                <w:sz w:val="24"/>
              </w:rPr>
              <w:t>（如涉及多家担保，可另附表说 明）</w:t>
            </w:r>
          </w:p>
        </w:tc>
        <w:tc>
          <w:tcPr>
            <w:tcW w:w="721" w:type="dxa"/>
            <w:vMerge w:val="restart"/>
            <w:tcBorders>
              <w:top w:val="nil"/>
            </w:tcBorders>
          </w:tcPr>
          <w:p w14:paraId="2AA9EC7E">
            <w:pPr>
              <w:pStyle w:val="11"/>
              <w:spacing w:before="129"/>
              <w:ind w:left="118"/>
              <w:rPr>
                <w:rFonts w:hint="eastAsia" w:ascii="仿宋" w:hAnsi="仿宋" w:cs="仿宋"/>
                <w:sz w:val="24"/>
              </w:rPr>
            </w:pPr>
            <w:r>
              <w:rPr>
                <w:rFonts w:hint="eastAsia" w:ascii="仿宋" w:hAnsi="仿宋" w:cs="仿宋"/>
                <w:sz w:val="24"/>
              </w:rPr>
              <w:t>□无</w:t>
            </w:r>
          </w:p>
          <w:p w14:paraId="53E2798F">
            <w:pPr>
              <w:pStyle w:val="11"/>
              <w:spacing w:before="8"/>
              <w:rPr>
                <w:rFonts w:hint="eastAsia" w:ascii="仿宋" w:hAnsi="仿宋" w:cs="仿宋"/>
                <w:b/>
                <w:sz w:val="24"/>
              </w:rPr>
            </w:pPr>
          </w:p>
          <w:p w14:paraId="325E5058">
            <w:pPr>
              <w:pStyle w:val="11"/>
              <w:spacing w:before="1"/>
              <w:ind w:left="118"/>
              <w:rPr>
                <w:rFonts w:hint="eastAsia" w:ascii="仿宋" w:hAnsi="仿宋" w:cs="仿宋"/>
                <w:sz w:val="24"/>
              </w:rPr>
            </w:pPr>
            <w:r>
              <w:rPr>
                <w:rFonts w:hint="eastAsia" w:ascii="仿宋" w:hAnsi="仿宋" w:cs="仿宋"/>
                <w:sz w:val="24"/>
              </w:rPr>
              <w:t>□有</w:t>
            </w:r>
          </w:p>
        </w:tc>
        <w:tc>
          <w:tcPr>
            <w:tcW w:w="1586" w:type="dxa"/>
          </w:tcPr>
          <w:p w14:paraId="673D214C">
            <w:pPr>
              <w:pStyle w:val="11"/>
              <w:spacing w:before="21"/>
              <w:ind w:left="171" w:right="164"/>
              <w:jc w:val="center"/>
              <w:rPr>
                <w:rFonts w:hint="eastAsia" w:ascii="仿宋" w:hAnsi="仿宋" w:cs="仿宋"/>
                <w:sz w:val="24"/>
              </w:rPr>
            </w:pPr>
            <w:r>
              <w:rPr>
                <w:rFonts w:hint="eastAsia" w:ascii="仿宋" w:hAnsi="仿宋" w:cs="仿宋"/>
                <w:sz w:val="24"/>
              </w:rPr>
              <w:t>担保金额</w:t>
            </w:r>
          </w:p>
        </w:tc>
        <w:tc>
          <w:tcPr>
            <w:tcW w:w="5057" w:type="dxa"/>
            <w:gridSpan w:val="6"/>
          </w:tcPr>
          <w:p w14:paraId="2F335EF1">
            <w:pPr>
              <w:pStyle w:val="11"/>
              <w:spacing w:before="21"/>
              <w:ind w:left="3045"/>
              <w:rPr>
                <w:rFonts w:hint="eastAsia" w:ascii="仿宋" w:hAnsi="仿宋" w:cs="仿宋"/>
                <w:sz w:val="24"/>
              </w:rPr>
            </w:pPr>
            <w:r>
              <w:rPr>
                <w:rFonts w:hint="eastAsia" w:ascii="仿宋" w:hAnsi="仿宋" w:cs="仿宋"/>
                <w:sz w:val="24"/>
              </w:rPr>
              <w:t>（小写/人民币）</w:t>
            </w:r>
          </w:p>
        </w:tc>
      </w:tr>
      <w:tr w14:paraId="502922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trPr>
        <w:tc>
          <w:tcPr>
            <w:tcW w:w="2327" w:type="dxa"/>
            <w:vMerge w:val="continue"/>
            <w:tcBorders>
              <w:top w:val="nil"/>
            </w:tcBorders>
          </w:tcPr>
          <w:p w14:paraId="59F4C8EB">
            <w:pPr>
              <w:rPr>
                <w:rFonts w:hint="eastAsia" w:ascii="仿宋" w:hAnsi="仿宋" w:cs="仿宋"/>
                <w:sz w:val="24"/>
              </w:rPr>
            </w:pPr>
          </w:p>
        </w:tc>
        <w:tc>
          <w:tcPr>
            <w:tcW w:w="721" w:type="dxa"/>
            <w:vMerge w:val="continue"/>
            <w:tcBorders>
              <w:top w:val="nil"/>
            </w:tcBorders>
          </w:tcPr>
          <w:p w14:paraId="1ECCCA99">
            <w:pPr>
              <w:rPr>
                <w:rFonts w:hint="eastAsia" w:ascii="仿宋" w:hAnsi="仿宋" w:cs="仿宋"/>
                <w:sz w:val="24"/>
              </w:rPr>
            </w:pPr>
          </w:p>
        </w:tc>
        <w:tc>
          <w:tcPr>
            <w:tcW w:w="1586" w:type="dxa"/>
          </w:tcPr>
          <w:p w14:paraId="31850049">
            <w:pPr>
              <w:pStyle w:val="11"/>
              <w:spacing w:before="8" w:line="298" w:lineRule="exact"/>
              <w:ind w:left="171" w:right="164"/>
              <w:jc w:val="center"/>
              <w:rPr>
                <w:rFonts w:hint="eastAsia" w:ascii="仿宋" w:hAnsi="仿宋" w:cs="仿宋"/>
                <w:sz w:val="24"/>
              </w:rPr>
            </w:pPr>
            <w:r>
              <w:rPr>
                <w:rFonts w:hint="eastAsia" w:ascii="仿宋" w:hAnsi="仿宋" w:cs="仿宋"/>
                <w:sz w:val="24"/>
              </w:rPr>
              <w:t>担保形式</w:t>
            </w:r>
          </w:p>
        </w:tc>
        <w:tc>
          <w:tcPr>
            <w:tcW w:w="1009" w:type="dxa"/>
            <w:gridSpan w:val="2"/>
            <w:tcBorders>
              <w:right w:val="nil"/>
            </w:tcBorders>
          </w:tcPr>
          <w:p w14:paraId="5668CCE8">
            <w:pPr>
              <w:pStyle w:val="11"/>
              <w:spacing w:before="8" w:line="298" w:lineRule="exact"/>
              <w:ind w:left="108"/>
              <w:rPr>
                <w:rFonts w:hint="eastAsia" w:ascii="仿宋" w:hAnsi="仿宋" w:cs="仿宋"/>
                <w:sz w:val="24"/>
              </w:rPr>
            </w:pPr>
            <w:r>
              <w:rPr>
                <w:rFonts w:hint="eastAsia" w:ascii="仿宋" w:hAnsi="仿宋" w:cs="仿宋"/>
                <w:sz w:val="24"/>
              </w:rPr>
              <w:t>□抵押</w:t>
            </w:r>
          </w:p>
        </w:tc>
        <w:tc>
          <w:tcPr>
            <w:tcW w:w="1261" w:type="dxa"/>
            <w:gridSpan w:val="2"/>
            <w:tcBorders>
              <w:left w:val="nil"/>
              <w:right w:val="nil"/>
            </w:tcBorders>
          </w:tcPr>
          <w:p w14:paraId="0D89B8B3">
            <w:pPr>
              <w:pStyle w:val="11"/>
              <w:spacing w:before="8" w:line="298" w:lineRule="exact"/>
              <w:ind w:left="184"/>
              <w:rPr>
                <w:rFonts w:hint="eastAsia" w:ascii="仿宋" w:hAnsi="仿宋" w:cs="仿宋"/>
                <w:sz w:val="24"/>
              </w:rPr>
            </w:pPr>
            <w:r>
              <w:rPr>
                <w:rFonts w:hint="eastAsia" w:ascii="仿宋" w:hAnsi="仿宋" w:cs="仿宋"/>
                <w:sz w:val="24"/>
              </w:rPr>
              <w:t>□质押</w:t>
            </w:r>
          </w:p>
        </w:tc>
        <w:tc>
          <w:tcPr>
            <w:tcW w:w="1000" w:type="dxa"/>
            <w:tcBorders>
              <w:left w:val="nil"/>
              <w:right w:val="nil"/>
            </w:tcBorders>
          </w:tcPr>
          <w:p w14:paraId="777F6B63">
            <w:pPr>
              <w:pStyle w:val="11"/>
              <w:spacing w:before="8" w:line="298" w:lineRule="exact"/>
              <w:ind w:left="3"/>
              <w:rPr>
                <w:rFonts w:hint="eastAsia" w:ascii="仿宋" w:hAnsi="仿宋" w:cs="仿宋"/>
                <w:sz w:val="24"/>
              </w:rPr>
            </w:pPr>
            <w:r>
              <w:rPr>
                <w:rFonts w:hint="eastAsia" w:ascii="仿宋" w:hAnsi="仿宋" w:cs="仿宋"/>
                <w:sz w:val="24"/>
              </w:rPr>
              <w:t>□保证</w:t>
            </w:r>
          </w:p>
        </w:tc>
        <w:tc>
          <w:tcPr>
            <w:tcW w:w="1787" w:type="dxa"/>
            <w:tcBorders>
              <w:left w:val="nil"/>
            </w:tcBorders>
          </w:tcPr>
          <w:p w14:paraId="6E47B64A">
            <w:pPr>
              <w:pStyle w:val="11"/>
              <w:spacing w:before="8" w:line="298" w:lineRule="exact"/>
              <w:ind w:left="83"/>
              <w:rPr>
                <w:rFonts w:hint="eastAsia" w:ascii="仿宋" w:hAnsi="仿宋" w:cs="仿宋"/>
                <w:sz w:val="24"/>
              </w:rPr>
            </w:pPr>
            <w:r>
              <w:rPr>
                <w:rFonts w:hint="eastAsia" w:ascii="仿宋" w:hAnsi="仿宋" w:cs="仿宋"/>
                <w:sz w:val="24"/>
              </w:rPr>
              <w:t>□其他：</w:t>
            </w:r>
          </w:p>
        </w:tc>
      </w:tr>
      <w:tr w14:paraId="799B6D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0" w:hRule="atLeast"/>
        </w:trPr>
        <w:tc>
          <w:tcPr>
            <w:tcW w:w="2327" w:type="dxa"/>
            <w:vMerge w:val="continue"/>
            <w:tcBorders>
              <w:top w:val="nil"/>
            </w:tcBorders>
          </w:tcPr>
          <w:p w14:paraId="551D7ED0">
            <w:pPr>
              <w:rPr>
                <w:rFonts w:hint="eastAsia" w:ascii="仿宋" w:hAnsi="仿宋" w:cs="仿宋"/>
                <w:sz w:val="24"/>
              </w:rPr>
            </w:pPr>
          </w:p>
        </w:tc>
        <w:tc>
          <w:tcPr>
            <w:tcW w:w="721" w:type="dxa"/>
            <w:vMerge w:val="continue"/>
            <w:tcBorders>
              <w:top w:val="nil"/>
            </w:tcBorders>
          </w:tcPr>
          <w:p w14:paraId="6796C422">
            <w:pPr>
              <w:rPr>
                <w:rFonts w:hint="eastAsia" w:ascii="仿宋" w:hAnsi="仿宋" w:cs="仿宋"/>
                <w:sz w:val="24"/>
              </w:rPr>
            </w:pPr>
          </w:p>
        </w:tc>
        <w:tc>
          <w:tcPr>
            <w:tcW w:w="1586" w:type="dxa"/>
          </w:tcPr>
          <w:p w14:paraId="1DEF2CA3">
            <w:pPr>
              <w:pStyle w:val="11"/>
              <w:spacing w:before="8"/>
              <w:rPr>
                <w:rFonts w:hint="eastAsia" w:ascii="仿宋" w:hAnsi="仿宋" w:cs="仿宋"/>
                <w:b/>
                <w:sz w:val="24"/>
              </w:rPr>
            </w:pPr>
          </w:p>
          <w:p w14:paraId="7B902C59">
            <w:pPr>
              <w:pStyle w:val="11"/>
              <w:ind w:left="171" w:right="164"/>
              <w:jc w:val="center"/>
              <w:rPr>
                <w:rFonts w:hint="eastAsia" w:ascii="仿宋" w:hAnsi="仿宋" w:cs="仿宋"/>
                <w:sz w:val="24"/>
              </w:rPr>
            </w:pPr>
            <w:r>
              <w:rPr>
                <w:rFonts w:hint="eastAsia" w:ascii="仿宋" w:hAnsi="仿宋" w:cs="仿宋"/>
                <w:sz w:val="24"/>
              </w:rPr>
              <w:t>担保范围</w:t>
            </w:r>
          </w:p>
        </w:tc>
        <w:tc>
          <w:tcPr>
            <w:tcW w:w="5057" w:type="dxa"/>
            <w:gridSpan w:val="6"/>
          </w:tcPr>
          <w:p w14:paraId="650248F1">
            <w:pPr>
              <w:pStyle w:val="11"/>
              <w:tabs>
                <w:tab w:val="left" w:pos="614"/>
                <w:tab w:val="left" w:pos="1358"/>
                <w:tab w:val="left" w:pos="2359"/>
                <w:tab w:val="left" w:pos="3110"/>
                <w:tab w:val="left" w:pos="3612"/>
              </w:tabs>
              <w:spacing w:before="5" w:line="218" w:lineRule="auto"/>
              <w:ind w:left="108" w:right="98"/>
              <w:rPr>
                <w:rFonts w:hint="eastAsia" w:ascii="仿宋" w:hAnsi="仿宋" w:cs="仿宋"/>
                <w:sz w:val="24"/>
              </w:rPr>
            </w:pPr>
            <w:r>
              <w:rPr>
                <w:rFonts w:hint="eastAsia" w:ascii="仿宋" w:hAnsi="仿宋" w:cs="仿宋"/>
                <w:spacing w:val="7"/>
                <w:sz w:val="24"/>
              </w:rPr>
              <w:t>□</w:t>
            </w:r>
            <w:r>
              <w:rPr>
                <w:rFonts w:hint="eastAsia" w:ascii="仿宋" w:hAnsi="仿宋" w:cs="仿宋"/>
                <w:spacing w:val="9"/>
                <w:sz w:val="24"/>
              </w:rPr>
              <w:t>主</w:t>
            </w:r>
            <w:r>
              <w:rPr>
                <w:rFonts w:hint="eastAsia" w:ascii="仿宋" w:hAnsi="仿宋" w:cs="仿宋"/>
                <w:spacing w:val="7"/>
                <w:sz w:val="24"/>
              </w:rPr>
              <w:t>债</w:t>
            </w:r>
            <w:r>
              <w:rPr>
                <w:rFonts w:hint="eastAsia" w:ascii="仿宋" w:hAnsi="仿宋" w:cs="仿宋"/>
                <w:sz w:val="24"/>
              </w:rPr>
              <w:t>权</w:t>
            </w:r>
            <w:r>
              <w:rPr>
                <w:rFonts w:hint="eastAsia" w:ascii="仿宋" w:hAnsi="仿宋" w:cs="仿宋"/>
                <w:sz w:val="24"/>
              </w:rPr>
              <w:tab/>
            </w:r>
            <w:r>
              <w:rPr>
                <w:rFonts w:hint="eastAsia" w:ascii="仿宋" w:hAnsi="仿宋" w:cs="仿宋"/>
                <w:spacing w:val="7"/>
                <w:sz w:val="24"/>
              </w:rPr>
              <w:t>□</w:t>
            </w:r>
            <w:r>
              <w:rPr>
                <w:rFonts w:hint="eastAsia" w:ascii="仿宋" w:hAnsi="仿宋" w:cs="仿宋"/>
                <w:spacing w:val="9"/>
                <w:sz w:val="24"/>
              </w:rPr>
              <w:t>利</w:t>
            </w:r>
            <w:r>
              <w:rPr>
                <w:rFonts w:hint="eastAsia" w:ascii="仿宋" w:hAnsi="仿宋" w:cs="仿宋"/>
                <w:sz w:val="24"/>
              </w:rPr>
              <w:t>息</w:t>
            </w:r>
            <w:r>
              <w:rPr>
                <w:rFonts w:hint="eastAsia" w:ascii="仿宋" w:hAnsi="仿宋" w:cs="仿宋"/>
                <w:sz w:val="24"/>
              </w:rPr>
              <w:tab/>
            </w:r>
            <w:r>
              <w:rPr>
                <w:rFonts w:hint="eastAsia" w:ascii="仿宋" w:hAnsi="仿宋" w:cs="仿宋"/>
                <w:spacing w:val="9"/>
                <w:sz w:val="24"/>
              </w:rPr>
              <w:t>□违</w:t>
            </w:r>
            <w:r>
              <w:rPr>
                <w:rFonts w:hint="eastAsia" w:ascii="仿宋" w:hAnsi="仿宋" w:cs="仿宋"/>
                <w:spacing w:val="7"/>
                <w:sz w:val="24"/>
              </w:rPr>
              <w:t>约</w:t>
            </w:r>
            <w:r>
              <w:rPr>
                <w:rFonts w:hint="eastAsia" w:ascii="仿宋" w:hAnsi="仿宋" w:cs="仿宋"/>
                <w:sz w:val="24"/>
              </w:rPr>
              <w:t>金</w:t>
            </w:r>
            <w:r>
              <w:rPr>
                <w:rFonts w:hint="eastAsia" w:ascii="仿宋" w:hAnsi="仿宋" w:cs="仿宋"/>
                <w:sz w:val="24"/>
              </w:rPr>
              <w:tab/>
            </w:r>
            <w:r>
              <w:rPr>
                <w:rFonts w:hint="eastAsia" w:ascii="仿宋" w:hAnsi="仿宋" w:cs="仿宋"/>
                <w:spacing w:val="7"/>
                <w:sz w:val="24"/>
              </w:rPr>
              <w:t>□</w:t>
            </w:r>
            <w:r>
              <w:rPr>
                <w:rFonts w:hint="eastAsia" w:ascii="仿宋" w:hAnsi="仿宋" w:cs="仿宋"/>
                <w:spacing w:val="9"/>
                <w:sz w:val="24"/>
              </w:rPr>
              <w:t>损</w:t>
            </w:r>
            <w:r>
              <w:rPr>
                <w:rFonts w:hint="eastAsia" w:ascii="仿宋" w:hAnsi="仿宋" w:cs="仿宋"/>
                <w:spacing w:val="7"/>
                <w:sz w:val="24"/>
              </w:rPr>
              <w:t>害</w:t>
            </w:r>
            <w:r>
              <w:rPr>
                <w:rFonts w:hint="eastAsia" w:ascii="仿宋" w:hAnsi="仿宋" w:cs="仿宋"/>
                <w:spacing w:val="9"/>
                <w:sz w:val="24"/>
              </w:rPr>
              <w:t>赔</w:t>
            </w:r>
            <w:r>
              <w:rPr>
                <w:rFonts w:hint="eastAsia" w:ascii="仿宋" w:hAnsi="仿宋" w:cs="仿宋"/>
                <w:spacing w:val="-16"/>
                <w:sz w:val="24"/>
              </w:rPr>
              <w:t>偿</w:t>
            </w:r>
            <w:r>
              <w:rPr>
                <w:rFonts w:hint="eastAsia" w:ascii="仿宋" w:hAnsi="仿宋" w:cs="仿宋"/>
                <w:sz w:val="24"/>
              </w:rPr>
              <w:t>金</w:t>
            </w:r>
            <w:r>
              <w:rPr>
                <w:rFonts w:hint="eastAsia" w:ascii="仿宋" w:hAnsi="仿宋" w:cs="仿宋"/>
                <w:sz w:val="24"/>
              </w:rPr>
              <w:tab/>
            </w:r>
            <w:r>
              <w:rPr>
                <w:rFonts w:hint="eastAsia" w:ascii="仿宋" w:hAnsi="仿宋" w:cs="仿宋"/>
                <w:spacing w:val="7"/>
                <w:sz w:val="24"/>
              </w:rPr>
              <w:t>□</w:t>
            </w:r>
            <w:r>
              <w:rPr>
                <w:rFonts w:hint="eastAsia" w:ascii="仿宋" w:hAnsi="仿宋" w:cs="仿宋"/>
                <w:spacing w:val="9"/>
                <w:sz w:val="24"/>
              </w:rPr>
              <w:t>实</w:t>
            </w:r>
            <w:r>
              <w:rPr>
                <w:rFonts w:hint="eastAsia" w:ascii="仿宋" w:hAnsi="仿宋" w:cs="仿宋"/>
                <w:spacing w:val="7"/>
                <w:sz w:val="24"/>
              </w:rPr>
              <w:t>现</w:t>
            </w:r>
            <w:r>
              <w:rPr>
                <w:rFonts w:hint="eastAsia" w:ascii="仿宋" w:hAnsi="仿宋" w:cs="仿宋"/>
                <w:spacing w:val="9"/>
                <w:sz w:val="24"/>
              </w:rPr>
              <w:t>担保权</w:t>
            </w:r>
            <w:r>
              <w:rPr>
                <w:rFonts w:hint="eastAsia" w:ascii="仿宋" w:hAnsi="仿宋" w:cs="仿宋"/>
                <w:spacing w:val="7"/>
                <w:sz w:val="24"/>
              </w:rPr>
              <w:t>的</w:t>
            </w:r>
            <w:r>
              <w:rPr>
                <w:rFonts w:hint="eastAsia" w:ascii="仿宋" w:hAnsi="仿宋" w:cs="仿宋"/>
                <w:spacing w:val="9"/>
                <w:sz w:val="24"/>
              </w:rPr>
              <w:t>费</w:t>
            </w:r>
            <w:r>
              <w:rPr>
                <w:rFonts w:hint="eastAsia" w:ascii="仿宋" w:hAnsi="仿宋" w:cs="仿宋"/>
                <w:sz w:val="24"/>
              </w:rPr>
              <w:t>用</w:t>
            </w:r>
            <w:r>
              <w:rPr>
                <w:rFonts w:hint="eastAsia" w:ascii="仿宋" w:hAnsi="仿宋" w:cs="仿宋"/>
                <w:sz w:val="24"/>
              </w:rPr>
              <w:tab/>
            </w:r>
            <w:r>
              <w:rPr>
                <w:rFonts w:hint="eastAsia" w:ascii="仿宋" w:hAnsi="仿宋" w:cs="仿宋"/>
                <w:spacing w:val="9"/>
                <w:sz w:val="24"/>
              </w:rPr>
              <w:t>□担</w:t>
            </w:r>
            <w:r>
              <w:rPr>
                <w:rFonts w:hint="eastAsia" w:ascii="仿宋" w:hAnsi="仿宋" w:cs="仿宋"/>
                <w:spacing w:val="7"/>
                <w:sz w:val="24"/>
              </w:rPr>
              <w:t>保</w:t>
            </w:r>
            <w:r>
              <w:rPr>
                <w:rFonts w:hint="eastAsia" w:ascii="仿宋" w:hAnsi="仿宋" w:cs="仿宋"/>
                <w:spacing w:val="9"/>
                <w:sz w:val="24"/>
              </w:rPr>
              <w:t>物保管</w:t>
            </w:r>
            <w:r>
              <w:rPr>
                <w:rFonts w:hint="eastAsia" w:ascii="仿宋" w:hAnsi="仿宋" w:cs="仿宋"/>
                <w:spacing w:val="-14"/>
                <w:sz w:val="24"/>
              </w:rPr>
              <w:t>费</w:t>
            </w:r>
          </w:p>
          <w:p w14:paraId="23B53412">
            <w:pPr>
              <w:pStyle w:val="11"/>
              <w:spacing w:line="255" w:lineRule="exact"/>
              <w:ind w:left="108"/>
              <w:rPr>
                <w:rFonts w:hint="eastAsia" w:ascii="仿宋" w:hAnsi="仿宋" w:cs="仿宋"/>
                <w:sz w:val="24"/>
              </w:rPr>
            </w:pPr>
            <w:r>
              <w:rPr>
                <w:rFonts w:hint="eastAsia" w:ascii="仿宋" w:hAnsi="仿宋" w:cs="仿宋"/>
                <w:sz w:val="24"/>
              </w:rPr>
              <w:t>□其他：</w:t>
            </w:r>
          </w:p>
        </w:tc>
      </w:tr>
      <w:tr w14:paraId="47C1E5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2327" w:type="dxa"/>
          </w:tcPr>
          <w:p w14:paraId="5ABD3036">
            <w:pPr>
              <w:pStyle w:val="11"/>
              <w:spacing w:before="1" w:line="280" w:lineRule="exact"/>
              <w:ind w:left="107" w:right="95"/>
              <w:rPr>
                <w:rFonts w:hint="eastAsia" w:ascii="仿宋" w:hAnsi="仿宋" w:cs="仿宋"/>
                <w:sz w:val="24"/>
              </w:rPr>
            </w:pPr>
            <w:r>
              <w:rPr>
                <w:rFonts w:hint="eastAsia" w:ascii="仿宋" w:hAnsi="仿宋" w:cs="仿宋"/>
                <w:sz w:val="24"/>
              </w:rPr>
              <w:t>是否正在诉讼或仲裁</w:t>
            </w:r>
          </w:p>
        </w:tc>
        <w:tc>
          <w:tcPr>
            <w:tcW w:w="2307" w:type="dxa"/>
            <w:gridSpan w:val="2"/>
          </w:tcPr>
          <w:p w14:paraId="26EF7098">
            <w:pPr>
              <w:pStyle w:val="11"/>
              <w:tabs>
                <w:tab w:val="left" w:pos="1666"/>
              </w:tabs>
              <w:spacing w:before="124"/>
              <w:ind w:left="226"/>
              <w:rPr>
                <w:rFonts w:hint="eastAsia" w:ascii="仿宋" w:hAnsi="仿宋" w:cs="仿宋"/>
                <w:sz w:val="24"/>
              </w:rPr>
            </w:pPr>
            <w:r>
              <w:rPr>
                <w:rFonts w:hint="eastAsia" w:ascii="仿宋" w:hAnsi="仿宋" w:cs="仿宋"/>
                <w:sz w:val="24"/>
              </w:rPr>
              <w:t>□否</w:t>
            </w:r>
            <w:r>
              <w:rPr>
                <w:rFonts w:hint="eastAsia" w:ascii="仿宋" w:hAnsi="仿宋" w:cs="仿宋"/>
                <w:sz w:val="24"/>
              </w:rPr>
              <w:tab/>
            </w:r>
            <w:r>
              <w:rPr>
                <w:rFonts w:hint="eastAsia" w:ascii="仿宋" w:hAnsi="仿宋" w:cs="仿宋"/>
                <w:sz w:val="24"/>
              </w:rPr>
              <w:t>□是</w:t>
            </w:r>
          </w:p>
        </w:tc>
        <w:tc>
          <w:tcPr>
            <w:tcW w:w="2242" w:type="dxa"/>
            <w:gridSpan w:val="3"/>
          </w:tcPr>
          <w:p w14:paraId="4ABF3D0D">
            <w:pPr>
              <w:pStyle w:val="11"/>
              <w:spacing w:before="124"/>
              <w:ind w:left="398"/>
              <w:rPr>
                <w:rFonts w:hint="eastAsia" w:ascii="仿宋" w:hAnsi="仿宋" w:cs="仿宋"/>
                <w:sz w:val="24"/>
              </w:rPr>
            </w:pPr>
            <w:r>
              <w:rPr>
                <w:rFonts w:hint="eastAsia" w:ascii="仿宋" w:hAnsi="仿宋" w:cs="仿宋"/>
                <w:sz w:val="24"/>
              </w:rPr>
              <w:t>有无申请执行</w:t>
            </w:r>
          </w:p>
        </w:tc>
        <w:tc>
          <w:tcPr>
            <w:tcW w:w="28" w:type="dxa"/>
            <w:tcBorders>
              <w:right w:val="nil"/>
            </w:tcBorders>
          </w:tcPr>
          <w:p w14:paraId="259600A7">
            <w:pPr>
              <w:pStyle w:val="11"/>
              <w:rPr>
                <w:rFonts w:hint="eastAsia" w:ascii="仿宋" w:hAnsi="仿宋" w:cs="仿宋"/>
                <w:sz w:val="24"/>
              </w:rPr>
            </w:pPr>
          </w:p>
        </w:tc>
        <w:tc>
          <w:tcPr>
            <w:tcW w:w="1000" w:type="dxa"/>
            <w:tcBorders>
              <w:left w:val="nil"/>
              <w:right w:val="nil"/>
            </w:tcBorders>
          </w:tcPr>
          <w:p w14:paraId="06A3D3D9">
            <w:pPr>
              <w:pStyle w:val="11"/>
              <w:spacing w:before="124"/>
              <w:ind w:left="442"/>
              <w:rPr>
                <w:rFonts w:hint="eastAsia" w:ascii="仿宋" w:hAnsi="仿宋" w:cs="仿宋"/>
                <w:sz w:val="24"/>
              </w:rPr>
            </w:pPr>
            <w:r>
              <w:rPr>
                <w:rFonts w:hint="eastAsia" w:ascii="仿宋" w:hAnsi="仿宋" w:cs="仿宋"/>
                <w:sz w:val="24"/>
              </w:rPr>
              <w:t>□无</w:t>
            </w:r>
          </w:p>
        </w:tc>
        <w:tc>
          <w:tcPr>
            <w:tcW w:w="1787" w:type="dxa"/>
            <w:tcBorders>
              <w:left w:val="nil"/>
            </w:tcBorders>
          </w:tcPr>
          <w:p w14:paraId="5602E2C1">
            <w:pPr>
              <w:pStyle w:val="11"/>
              <w:spacing w:before="124"/>
              <w:ind w:left="882"/>
              <w:rPr>
                <w:rFonts w:hint="eastAsia" w:ascii="仿宋" w:hAnsi="仿宋" w:cs="仿宋"/>
                <w:sz w:val="24"/>
              </w:rPr>
            </w:pPr>
            <w:r>
              <w:rPr>
                <w:rFonts w:hint="eastAsia" w:ascii="仿宋" w:hAnsi="仿宋" w:cs="仿宋"/>
                <w:sz w:val="24"/>
              </w:rPr>
              <w:t>□有</w:t>
            </w:r>
          </w:p>
        </w:tc>
      </w:tr>
      <w:tr w14:paraId="1CFF92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9" w:hRule="atLeast"/>
        </w:trPr>
        <w:tc>
          <w:tcPr>
            <w:tcW w:w="4634" w:type="dxa"/>
            <w:gridSpan w:val="3"/>
          </w:tcPr>
          <w:p w14:paraId="748B3BDE">
            <w:pPr>
              <w:pStyle w:val="11"/>
              <w:spacing w:line="259" w:lineRule="exact"/>
              <w:ind w:left="635"/>
              <w:rPr>
                <w:rFonts w:hint="eastAsia" w:ascii="仿宋" w:hAnsi="仿宋" w:cs="仿宋"/>
                <w:sz w:val="24"/>
              </w:rPr>
            </w:pPr>
            <w:r>
              <w:rPr>
                <w:rFonts w:hint="eastAsia" w:ascii="仿宋" w:hAnsi="仿宋" w:cs="仿宋"/>
                <w:sz w:val="24"/>
              </w:rPr>
              <w:t>有无生效判决、裁定或仲裁裁决</w:t>
            </w:r>
          </w:p>
        </w:tc>
        <w:tc>
          <w:tcPr>
            <w:tcW w:w="1009" w:type="dxa"/>
            <w:gridSpan w:val="2"/>
            <w:tcBorders>
              <w:right w:val="nil"/>
            </w:tcBorders>
          </w:tcPr>
          <w:p w14:paraId="1C84B979">
            <w:pPr>
              <w:pStyle w:val="11"/>
              <w:spacing w:line="259" w:lineRule="exact"/>
              <w:ind w:left="348"/>
              <w:rPr>
                <w:rFonts w:hint="eastAsia" w:ascii="仿宋" w:hAnsi="仿宋" w:cs="仿宋"/>
                <w:sz w:val="24"/>
              </w:rPr>
            </w:pPr>
            <w:r>
              <w:rPr>
                <w:rFonts w:hint="eastAsia" w:ascii="仿宋" w:hAnsi="仿宋" w:cs="仿宋"/>
                <w:sz w:val="24"/>
              </w:rPr>
              <w:t>□无</w:t>
            </w:r>
          </w:p>
        </w:tc>
        <w:tc>
          <w:tcPr>
            <w:tcW w:w="1261" w:type="dxa"/>
            <w:gridSpan w:val="2"/>
            <w:tcBorders>
              <w:left w:val="nil"/>
              <w:right w:val="nil"/>
            </w:tcBorders>
          </w:tcPr>
          <w:p w14:paraId="2ACC1A52">
            <w:pPr>
              <w:pStyle w:val="11"/>
              <w:spacing w:line="259" w:lineRule="exact"/>
              <w:ind w:left="784" w:right="-15"/>
              <w:rPr>
                <w:rFonts w:hint="eastAsia" w:ascii="仿宋" w:hAnsi="仿宋" w:cs="仿宋"/>
                <w:sz w:val="24"/>
              </w:rPr>
            </w:pPr>
            <w:r>
              <w:rPr>
                <w:rFonts w:hint="eastAsia" w:ascii="仿宋" w:hAnsi="仿宋" w:cs="仿宋"/>
                <w:sz w:val="24"/>
              </w:rPr>
              <w:t>□有</w:t>
            </w:r>
          </w:p>
        </w:tc>
        <w:tc>
          <w:tcPr>
            <w:tcW w:w="1000" w:type="dxa"/>
            <w:tcBorders>
              <w:left w:val="nil"/>
              <w:right w:val="nil"/>
            </w:tcBorders>
          </w:tcPr>
          <w:p w14:paraId="731A7A94">
            <w:pPr>
              <w:pStyle w:val="11"/>
              <w:rPr>
                <w:rFonts w:hint="eastAsia" w:ascii="仿宋" w:hAnsi="仿宋" w:cs="仿宋"/>
                <w:sz w:val="24"/>
              </w:rPr>
            </w:pPr>
          </w:p>
        </w:tc>
        <w:tc>
          <w:tcPr>
            <w:tcW w:w="1787" w:type="dxa"/>
            <w:tcBorders>
              <w:left w:val="nil"/>
            </w:tcBorders>
          </w:tcPr>
          <w:p w14:paraId="59DD61D8">
            <w:pPr>
              <w:pStyle w:val="11"/>
              <w:rPr>
                <w:rFonts w:hint="eastAsia" w:ascii="仿宋" w:hAnsi="仿宋" w:cs="仿宋"/>
                <w:sz w:val="24"/>
              </w:rPr>
            </w:pPr>
          </w:p>
        </w:tc>
      </w:tr>
      <w:tr w14:paraId="081C4C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0" w:hRule="atLeast"/>
        </w:trPr>
        <w:tc>
          <w:tcPr>
            <w:tcW w:w="9691" w:type="dxa"/>
            <w:gridSpan w:val="9"/>
          </w:tcPr>
          <w:p w14:paraId="13B0B66B">
            <w:pPr>
              <w:pStyle w:val="11"/>
              <w:spacing w:line="279" w:lineRule="exact"/>
              <w:ind w:left="107"/>
              <w:rPr>
                <w:rFonts w:hint="eastAsia" w:ascii="仿宋" w:hAnsi="仿宋" w:cs="仿宋"/>
                <w:b/>
                <w:sz w:val="24"/>
              </w:rPr>
            </w:pPr>
            <w:r>
              <w:rPr>
                <w:rFonts w:hint="eastAsia" w:ascii="仿宋" w:hAnsi="仿宋" w:cs="仿宋"/>
                <w:b/>
                <w:sz w:val="24"/>
                <w:u w:val="single"/>
              </w:rPr>
              <w:t>债权人确认事项：</w:t>
            </w:r>
          </w:p>
          <w:p w14:paraId="7D52F3D2">
            <w:pPr>
              <w:pStyle w:val="11"/>
              <w:spacing w:before="7" w:line="218" w:lineRule="auto"/>
              <w:ind w:left="107" w:right="98" w:firstLine="480"/>
              <w:rPr>
                <w:rFonts w:hint="eastAsia" w:ascii="仿宋" w:hAnsi="仿宋" w:cs="仿宋"/>
                <w:spacing w:val="9"/>
                <w:sz w:val="24"/>
              </w:rPr>
            </w:pPr>
            <w:r>
              <w:rPr>
                <w:rFonts w:hint="eastAsia" w:ascii="仿宋" w:hAnsi="仿宋" w:cs="仿宋"/>
                <w:sz w:val="24"/>
              </w:rPr>
              <w:t>1</w:t>
            </w:r>
            <w:r>
              <w:rPr>
                <w:rFonts w:hint="eastAsia" w:ascii="仿宋" w:hAnsi="仿宋" w:cs="仿宋"/>
                <w:spacing w:val="-20"/>
                <w:sz w:val="24"/>
              </w:rPr>
              <w:t>、</w:t>
            </w:r>
            <w:r>
              <w:rPr>
                <w:rFonts w:hint="eastAsia" w:ascii="仿宋" w:hAnsi="仿宋" w:cs="仿宋"/>
                <w:spacing w:val="9"/>
                <w:sz w:val="24"/>
              </w:rPr>
              <w:t>债权人已收悉本案破产清算《民事裁定书》、指定管理人的《决定书》、债权申报的《通知书</w:t>
            </w:r>
            <w:r>
              <w:rPr>
                <w:rFonts w:hint="eastAsia" w:ascii="仿宋" w:hAnsi="仿宋" w:cs="仿宋"/>
                <w:spacing w:val="9"/>
                <w:sz w:val="24"/>
                <w:lang w:eastAsia="zh-CN"/>
              </w:rPr>
              <w:t>》《</w:t>
            </w:r>
            <w:r>
              <w:rPr>
                <w:rFonts w:hint="eastAsia" w:ascii="仿宋" w:hAnsi="仿宋" w:cs="仿宋"/>
                <w:spacing w:val="9"/>
                <w:sz w:val="24"/>
              </w:rPr>
              <w:t>债权申报指引》及其附件。</w:t>
            </w:r>
          </w:p>
          <w:p w14:paraId="7260AE08">
            <w:pPr>
              <w:pStyle w:val="11"/>
              <w:spacing w:before="7" w:line="218" w:lineRule="auto"/>
              <w:ind w:left="107" w:right="98" w:firstLine="480"/>
              <w:rPr>
                <w:rFonts w:hint="eastAsia" w:ascii="仿宋" w:hAnsi="仿宋" w:cs="仿宋"/>
                <w:spacing w:val="9"/>
                <w:sz w:val="24"/>
              </w:rPr>
            </w:pPr>
            <w:r>
              <w:rPr>
                <w:rFonts w:hint="eastAsia" w:ascii="仿宋" w:hAnsi="仿宋" w:cs="仿宋"/>
                <w:spacing w:val="9"/>
                <w:sz w:val="24"/>
              </w:rPr>
              <w:t>2、本《债权申报表》不构成无效债权（包括但不限于已过诉讼时效的债权等）的重新有效确认，申报债权总金额需另附明细及计算过程。</w:t>
            </w:r>
          </w:p>
          <w:p w14:paraId="020154BB">
            <w:pPr>
              <w:pStyle w:val="11"/>
              <w:spacing w:before="7" w:line="218" w:lineRule="auto"/>
              <w:ind w:left="107" w:right="98" w:firstLine="480"/>
              <w:rPr>
                <w:rFonts w:hint="eastAsia" w:ascii="仿宋" w:hAnsi="仿宋" w:cs="仿宋"/>
                <w:sz w:val="24"/>
              </w:rPr>
            </w:pPr>
            <w:r>
              <w:rPr>
                <w:rFonts w:hint="eastAsia" w:ascii="仿宋" w:hAnsi="仿宋" w:cs="仿宋"/>
                <w:spacing w:val="9"/>
                <w:sz w:val="24"/>
              </w:rPr>
              <w:t>3、债权人确认上述填写的信息（包括但不限于主体资格、委托代理人名称、</w:t>
            </w:r>
            <w:r>
              <w:rPr>
                <w:rFonts w:hint="eastAsia" w:ascii="仿宋" w:hAnsi="仿宋" w:cs="仿宋"/>
                <w:b/>
                <w:bCs/>
                <w:spacing w:val="9"/>
                <w:sz w:val="24"/>
              </w:rPr>
              <w:t>手机号码、电子邮箱</w:t>
            </w:r>
            <w:r>
              <w:rPr>
                <w:rFonts w:hint="eastAsia" w:ascii="仿宋" w:hAnsi="仿宋" w:cs="仿宋"/>
                <w:b/>
                <w:bCs/>
                <w:spacing w:val="-9"/>
                <w:sz w:val="24"/>
                <w:u w:val="single"/>
              </w:rPr>
              <w:t>以及接受</w:t>
            </w:r>
            <w:r>
              <w:rPr>
                <w:rFonts w:hint="eastAsia" w:ascii="仿宋" w:hAnsi="仿宋" w:cs="仿宋"/>
                <w:b/>
                <w:spacing w:val="-9"/>
                <w:sz w:val="24"/>
                <w:u w:val="single"/>
              </w:rPr>
              <w:t>债权人会议账号密码通知的指定手机号</w:t>
            </w:r>
            <w:r>
              <w:rPr>
                <w:rFonts w:hint="eastAsia" w:ascii="仿宋" w:hAnsi="仿宋" w:cs="仿宋"/>
                <w:spacing w:val="9"/>
                <w:sz w:val="24"/>
              </w:rPr>
              <w:t>等全部信息）均真实有效，可作为管理人在</w:t>
            </w:r>
            <w:r>
              <w:rPr>
                <w:rFonts w:hint="eastAsia" w:ascii="仿宋" w:hAnsi="仿宋" w:cs="仿宋"/>
                <w:spacing w:val="9"/>
                <w:sz w:val="24"/>
                <w:lang w:val="en-US" w:eastAsia="zh-CN"/>
              </w:rPr>
              <w:t>债务人</w:t>
            </w:r>
            <w:r>
              <w:rPr>
                <w:rFonts w:hint="eastAsia" w:ascii="仿宋" w:hAnsi="仿宋" w:cs="仿宋"/>
                <w:spacing w:val="9"/>
                <w:sz w:val="24"/>
              </w:rPr>
              <w:t>破产清算案件中核实债权人身份的有效信息，如因信息不全或信息有误造成任何不利后果，均由债权人自行承担。</w:t>
            </w:r>
          </w:p>
        </w:tc>
      </w:tr>
    </w:tbl>
    <w:p w14:paraId="40A01D79">
      <w:pPr>
        <w:pStyle w:val="4"/>
        <w:spacing w:before="88" w:line="218" w:lineRule="auto"/>
        <w:ind w:left="1071" w:right="7352"/>
      </w:pPr>
      <w:r>
        <w:t xml:space="preserve">债权人盖章/签字： </w:t>
      </w:r>
    </w:p>
    <w:p w14:paraId="599772E1">
      <w:pPr>
        <w:pStyle w:val="4"/>
        <w:spacing w:before="88" w:line="218" w:lineRule="auto"/>
        <w:ind w:left="1071" w:right="7352"/>
      </w:pPr>
      <w:r>
        <w:t>委托代理人签名：</w:t>
      </w:r>
    </w:p>
    <w:p w14:paraId="44358DBD">
      <w:pPr>
        <w:pStyle w:val="4"/>
        <w:tabs>
          <w:tab w:val="left" w:pos="8808"/>
          <w:tab w:val="left" w:pos="9528"/>
          <w:tab w:val="left" w:pos="10008"/>
        </w:tabs>
        <w:spacing w:line="288" w:lineRule="exact"/>
        <w:ind w:left="7128"/>
        <w:rPr>
          <w:b/>
          <w:sz w:val="32"/>
        </w:rPr>
        <w:sectPr>
          <w:pgSz w:w="11910" w:h="16840"/>
          <w:pgMar w:top="1360" w:right="980" w:bottom="280" w:left="460" w:header="720" w:footer="720" w:gutter="0"/>
          <w:cols w:space="720" w:num="1"/>
        </w:sectPr>
      </w:pPr>
      <w:r>
        <w:t>申报日期：</w:t>
      </w:r>
      <w:r>
        <w:tab/>
      </w:r>
      <w:r>
        <w:t>年</w:t>
      </w:r>
      <w:r>
        <w:rPr>
          <w:rFonts w:hint="eastAsia"/>
        </w:rPr>
        <w:t xml:space="preserve">   </w:t>
      </w:r>
      <w:r>
        <w:t>月</w:t>
      </w:r>
      <w:r>
        <w:tab/>
      </w:r>
      <w:r>
        <w:t>日</w:t>
      </w:r>
    </w:p>
    <w:p w14:paraId="25B19D14">
      <w:pPr>
        <w:jc w:val="center"/>
        <w:rPr>
          <w:rFonts w:hint="eastAsia" w:ascii="仿宋" w:hAnsi="仿宋" w:cs="仿宋"/>
          <w:b/>
          <w:bCs/>
          <w:sz w:val="32"/>
          <w:szCs w:val="32"/>
        </w:rPr>
      </w:pPr>
      <w:r>
        <w:rPr>
          <w:rFonts w:hint="eastAsia" w:ascii="仿宋" w:hAnsi="仿宋" w:cs="仿宋"/>
          <w:b/>
          <w:bCs/>
          <w:sz w:val="32"/>
          <w:szCs w:val="32"/>
          <w:lang w:eastAsia="zh-CN"/>
        </w:rPr>
        <w:t>高碑店市经纬房地产开发集团有限公司破产</w:t>
      </w:r>
      <w:r>
        <w:rPr>
          <w:rFonts w:hint="eastAsia" w:ascii="仿宋" w:hAnsi="仿宋" w:cs="仿宋"/>
          <w:b/>
          <w:bCs/>
          <w:sz w:val="32"/>
          <w:szCs w:val="32"/>
        </w:rPr>
        <w:t>清算案</w:t>
      </w:r>
    </w:p>
    <w:p w14:paraId="6C036163">
      <w:pPr>
        <w:jc w:val="center"/>
        <w:rPr>
          <w:rFonts w:hint="eastAsia" w:ascii="仿宋" w:hAnsi="仿宋" w:cs="仿宋"/>
          <w:b/>
          <w:bCs/>
          <w:sz w:val="32"/>
          <w:szCs w:val="32"/>
        </w:rPr>
      </w:pPr>
      <w:r>
        <w:rPr>
          <w:rFonts w:hint="eastAsia" w:ascii="仿宋" w:hAnsi="仿宋" w:cs="仿宋"/>
          <w:b/>
          <w:bCs/>
          <w:sz w:val="32"/>
          <w:szCs w:val="32"/>
        </w:rPr>
        <w:t>债权申报书</w:t>
      </w:r>
    </w:p>
    <w:p w14:paraId="58BC030E">
      <w:pPr>
        <w:spacing w:line="400" w:lineRule="exact"/>
        <w:jc w:val="both"/>
        <w:rPr>
          <w:rFonts w:hint="eastAsia" w:ascii="仿宋" w:hAnsi="仿宋" w:cs="仿宋"/>
          <w:sz w:val="30"/>
          <w:szCs w:val="30"/>
        </w:rPr>
      </w:pPr>
      <w:r>
        <w:rPr>
          <w:rFonts w:hint="eastAsia" w:ascii="仿宋" w:hAnsi="仿宋" w:cs="仿宋"/>
          <w:sz w:val="30"/>
          <w:szCs w:val="30"/>
        </w:rPr>
        <w:t>债</w:t>
      </w:r>
      <w:r>
        <w:rPr>
          <w:rFonts w:hint="eastAsia" w:ascii="仿宋" w:hAnsi="仿宋" w:cs="仿宋"/>
          <w:sz w:val="30"/>
          <w:szCs w:val="30"/>
        </w:rPr>
        <w:tab/>
      </w:r>
      <w:r>
        <w:rPr>
          <w:rFonts w:hint="eastAsia" w:ascii="仿宋" w:hAnsi="仿宋" w:cs="仿宋"/>
          <w:sz w:val="30"/>
          <w:szCs w:val="30"/>
        </w:rPr>
        <w:t>权</w:t>
      </w:r>
      <w:r>
        <w:rPr>
          <w:rFonts w:hint="eastAsia" w:ascii="仿宋" w:hAnsi="仿宋" w:cs="仿宋"/>
          <w:sz w:val="30"/>
          <w:szCs w:val="30"/>
        </w:rPr>
        <w:tab/>
      </w:r>
      <w:r>
        <w:rPr>
          <w:rFonts w:hint="eastAsia" w:ascii="仿宋" w:hAnsi="仿宋" w:cs="仿宋"/>
          <w:sz w:val="30"/>
          <w:szCs w:val="30"/>
        </w:rPr>
        <w:t>人：</w:t>
      </w:r>
    </w:p>
    <w:p w14:paraId="3FCE2619">
      <w:pPr>
        <w:spacing w:line="400" w:lineRule="exact"/>
        <w:jc w:val="both"/>
        <w:rPr>
          <w:rFonts w:hint="eastAsia" w:ascii="仿宋" w:hAnsi="仿宋" w:cs="仿宋"/>
          <w:sz w:val="30"/>
          <w:szCs w:val="30"/>
        </w:rPr>
      </w:pPr>
      <w:r>
        <w:rPr>
          <w:rFonts w:hint="eastAsia" w:ascii="仿宋" w:hAnsi="仿宋" w:cs="仿宋"/>
          <w:sz w:val="30"/>
          <w:szCs w:val="30"/>
        </w:rPr>
        <w:t>统一社会信用代码（申报人为个人请填写身份证号）：</w:t>
      </w:r>
    </w:p>
    <w:p w14:paraId="62986A24">
      <w:pPr>
        <w:spacing w:line="400" w:lineRule="exact"/>
        <w:jc w:val="both"/>
        <w:rPr>
          <w:rFonts w:hint="eastAsia" w:ascii="仿宋" w:hAnsi="仿宋" w:cs="仿宋"/>
          <w:sz w:val="30"/>
          <w:szCs w:val="30"/>
        </w:rPr>
      </w:pPr>
      <w:r>
        <w:rPr>
          <w:rFonts w:hint="eastAsia" w:ascii="仿宋" w:hAnsi="仿宋" w:cs="仿宋"/>
          <w:sz w:val="30"/>
          <w:szCs w:val="30"/>
        </w:rPr>
        <w:t>住</w:t>
      </w:r>
      <w:r>
        <w:rPr>
          <w:rFonts w:hint="eastAsia" w:ascii="仿宋" w:hAnsi="仿宋" w:cs="仿宋"/>
          <w:sz w:val="30"/>
          <w:szCs w:val="30"/>
        </w:rPr>
        <w:tab/>
      </w:r>
      <w:r>
        <w:rPr>
          <w:rFonts w:hint="eastAsia" w:ascii="仿宋" w:hAnsi="仿宋" w:cs="仿宋"/>
          <w:sz w:val="30"/>
          <w:szCs w:val="30"/>
        </w:rPr>
        <w:t>所：</w:t>
      </w:r>
    </w:p>
    <w:p w14:paraId="0C2CD7D9">
      <w:pPr>
        <w:pStyle w:val="4"/>
        <w:tabs>
          <w:tab w:val="left" w:pos="5151"/>
          <w:tab w:val="left" w:pos="7911"/>
        </w:tabs>
        <w:spacing w:line="400" w:lineRule="exact"/>
        <w:ind w:right="872"/>
        <w:rPr>
          <w:rFonts w:hint="eastAsia" w:ascii="仿宋" w:hAnsi="仿宋" w:cs="仿宋"/>
          <w:b/>
          <w:sz w:val="30"/>
          <w:szCs w:val="30"/>
        </w:rPr>
      </w:pPr>
      <w:r>
        <w:rPr>
          <w:rFonts w:hint="eastAsia" w:ascii="仿宋" w:hAnsi="仿宋" w:cs="仿宋"/>
          <w:b/>
          <w:sz w:val="30"/>
          <w:szCs w:val="30"/>
        </w:rPr>
        <w:t>一、申报事项：</w:t>
      </w:r>
    </w:p>
    <w:p w14:paraId="2F616178">
      <w:pPr>
        <w:pStyle w:val="4"/>
        <w:tabs>
          <w:tab w:val="left" w:pos="5151"/>
          <w:tab w:val="left" w:pos="7911"/>
        </w:tabs>
        <w:spacing w:line="400" w:lineRule="exact"/>
        <w:ind w:right="872"/>
        <w:rPr>
          <w:rFonts w:hint="eastAsia" w:ascii="仿宋" w:hAnsi="仿宋" w:cs="仿宋"/>
          <w:sz w:val="30"/>
          <w:szCs w:val="30"/>
        </w:rPr>
      </w:pPr>
      <w:r>
        <w:rPr>
          <w:rFonts w:hint="eastAsia" w:ascii="仿宋" w:hAnsi="仿宋" w:cs="仿宋"/>
          <w:sz w:val="30"/>
          <w:szCs w:val="30"/>
        </w:rPr>
        <w:t>申报债权总</w:t>
      </w:r>
      <w:r>
        <w:rPr>
          <w:rFonts w:hint="eastAsia" w:ascii="仿宋" w:hAnsi="仿宋" w:cs="仿宋"/>
          <w:spacing w:val="-1"/>
          <w:sz w:val="30"/>
          <w:szCs w:val="30"/>
        </w:rPr>
        <w:t>额</w:t>
      </w:r>
      <w:r>
        <w:rPr>
          <w:rFonts w:hint="eastAsia" w:ascii="仿宋" w:hAnsi="仿宋" w:cs="仿宋"/>
          <w:sz w:val="30"/>
          <w:szCs w:val="30"/>
          <w:u w:val="single"/>
        </w:rPr>
        <w:t xml:space="preserve">                    </w:t>
      </w:r>
      <w:r>
        <w:rPr>
          <w:rFonts w:hint="eastAsia" w:ascii="仿宋" w:hAnsi="仿宋" w:cs="仿宋"/>
          <w:sz w:val="30"/>
          <w:szCs w:val="30"/>
        </w:rPr>
        <w:t>元，币种为人民币，其中包括（可增加）</w:t>
      </w:r>
    </w:p>
    <w:p w14:paraId="45E516EE">
      <w:pPr>
        <w:pStyle w:val="4"/>
        <w:tabs>
          <w:tab w:val="left" w:pos="5151"/>
          <w:tab w:val="left" w:pos="7911"/>
        </w:tabs>
        <w:spacing w:line="500" w:lineRule="exact"/>
        <w:ind w:right="873"/>
        <w:rPr>
          <w:rFonts w:hint="eastAsia" w:ascii="仿宋" w:hAnsi="仿宋" w:cs="仿宋"/>
          <w:sz w:val="30"/>
          <w:szCs w:val="30"/>
        </w:rPr>
      </w:pPr>
      <w:r>
        <w:rPr>
          <w:rFonts w:hint="eastAsia" w:ascii="仿宋" w:hAnsi="仿宋" w:cs="仿宋"/>
          <w:sz w:val="30"/>
          <w:szCs w:val="30"/>
          <w:u w:val="single"/>
        </w:rPr>
        <w:t xml:space="preserve">1、 </w:t>
      </w:r>
      <w:r>
        <w:rPr>
          <w:rFonts w:hint="eastAsia" w:ascii="仿宋" w:hAnsi="仿宋" w:cs="仿宋"/>
          <w:sz w:val="30"/>
          <w:szCs w:val="30"/>
          <w:u w:val="single"/>
        </w:rPr>
        <w:tab/>
      </w:r>
      <w:r>
        <w:rPr>
          <w:rFonts w:hint="eastAsia" w:ascii="仿宋" w:hAnsi="仿宋" w:cs="仿宋"/>
          <w:sz w:val="30"/>
          <w:szCs w:val="30"/>
          <w:u w:val="single"/>
          <w:lang w:eastAsia="zh-CN"/>
        </w:rPr>
        <w:t>;</w:t>
      </w:r>
    </w:p>
    <w:p w14:paraId="00AD763E">
      <w:pPr>
        <w:pStyle w:val="4"/>
        <w:tabs>
          <w:tab w:val="left" w:pos="5151"/>
          <w:tab w:val="left" w:pos="7911"/>
        </w:tabs>
        <w:spacing w:line="500" w:lineRule="exact"/>
        <w:ind w:right="873"/>
        <w:rPr>
          <w:rFonts w:hint="eastAsia" w:ascii="仿宋" w:hAnsi="仿宋" w:cs="仿宋"/>
          <w:sz w:val="30"/>
          <w:szCs w:val="30"/>
          <w:u w:val="single"/>
        </w:rPr>
      </w:pPr>
      <w:r>
        <w:rPr>
          <w:rFonts w:hint="eastAsia" w:ascii="仿宋" w:hAnsi="仿宋" w:cs="仿宋"/>
          <w:sz w:val="30"/>
          <w:szCs w:val="30"/>
          <w:u w:val="single"/>
        </w:rPr>
        <w:t xml:space="preserve">2、                              </w:t>
      </w:r>
      <w:r>
        <w:rPr>
          <w:rFonts w:hint="eastAsia" w:ascii="仿宋" w:hAnsi="仿宋" w:cs="仿宋"/>
          <w:sz w:val="30"/>
          <w:szCs w:val="30"/>
          <w:u w:val="single"/>
        </w:rPr>
        <w:tab/>
      </w:r>
      <w:r>
        <w:rPr>
          <w:rFonts w:hint="eastAsia" w:ascii="仿宋" w:hAnsi="仿宋" w:cs="仿宋"/>
          <w:sz w:val="30"/>
          <w:szCs w:val="30"/>
          <w:u w:val="single"/>
          <w:lang w:eastAsia="zh-CN"/>
        </w:rPr>
        <w:t>;</w:t>
      </w:r>
    </w:p>
    <w:p w14:paraId="199DCA78">
      <w:pPr>
        <w:pStyle w:val="4"/>
        <w:tabs>
          <w:tab w:val="left" w:pos="5151"/>
          <w:tab w:val="left" w:pos="7911"/>
        </w:tabs>
        <w:spacing w:line="500" w:lineRule="exact"/>
        <w:ind w:right="873"/>
        <w:rPr>
          <w:rFonts w:hint="eastAsia" w:ascii="仿宋" w:hAnsi="仿宋" w:cs="仿宋"/>
          <w:sz w:val="30"/>
          <w:szCs w:val="30"/>
          <w:u w:val="single"/>
        </w:rPr>
      </w:pPr>
      <w:r>
        <w:rPr>
          <w:rFonts w:hint="eastAsia" w:ascii="仿宋" w:hAnsi="仿宋" w:cs="仿宋"/>
          <w:sz w:val="30"/>
          <w:szCs w:val="30"/>
          <w:u w:val="single"/>
        </w:rPr>
        <w:t>3、</w:t>
      </w:r>
      <w:r>
        <w:rPr>
          <w:rFonts w:hint="eastAsia" w:ascii="仿宋" w:hAnsi="仿宋" w:cs="仿宋"/>
          <w:sz w:val="30"/>
          <w:szCs w:val="30"/>
          <w:u w:val="single"/>
        </w:rPr>
        <w:tab/>
      </w:r>
      <w:r>
        <w:rPr>
          <w:rFonts w:hint="eastAsia" w:ascii="仿宋" w:hAnsi="仿宋" w:cs="仿宋"/>
          <w:sz w:val="30"/>
          <w:szCs w:val="30"/>
          <w:u w:val="single"/>
          <w:lang w:eastAsia="zh-CN"/>
        </w:rPr>
        <w:t>;</w:t>
      </w:r>
    </w:p>
    <w:p w14:paraId="556D1BEF">
      <w:pPr>
        <w:pStyle w:val="4"/>
        <w:tabs>
          <w:tab w:val="left" w:pos="5151"/>
          <w:tab w:val="left" w:pos="7911"/>
        </w:tabs>
        <w:spacing w:line="500" w:lineRule="exact"/>
        <w:ind w:right="873"/>
        <w:rPr>
          <w:rFonts w:hint="eastAsia" w:ascii="仿宋" w:hAnsi="仿宋" w:cs="仿宋"/>
          <w:sz w:val="30"/>
          <w:szCs w:val="30"/>
        </w:rPr>
      </w:pPr>
      <w:r>
        <w:rPr>
          <w:rFonts w:hint="eastAsia" w:ascii="仿宋" w:hAnsi="仿宋" w:cs="仿宋"/>
          <w:sz w:val="30"/>
          <w:szCs w:val="30"/>
          <w:u w:val="single"/>
        </w:rPr>
        <w:t>4、</w:t>
      </w:r>
      <w:r>
        <w:rPr>
          <w:rFonts w:hint="eastAsia" w:ascii="仿宋" w:hAnsi="仿宋" w:cs="仿宋"/>
          <w:sz w:val="30"/>
          <w:szCs w:val="30"/>
          <w:u w:val="single"/>
        </w:rPr>
        <w:tab/>
      </w:r>
      <w:r>
        <w:rPr>
          <w:rFonts w:hint="eastAsia" w:ascii="仿宋" w:hAnsi="仿宋" w:cs="仿宋"/>
          <w:sz w:val="30"/>
          <w:szCs w:val="30"/>
        </w:rPr>
        <w:t>。</w:t>
      </w:r>
    </w:p>
    <w:p w14:paraId="55D589F6">
      <w:pPr>
        <w:pStyle w:val="4"/>
        <w:tabs>
          <w:tab w:val="left" w:pos="5151"/>
          <w:tab w:val="left" w:pos="7911"/>
        </w:tabs>
        <w:spacing w:line="400" w:lineRule="exact"/>
        <w:ind w:right="872"/>
        <w:rPr>
          <w:rFonts w:hint="eastAsia" w:ascii="仿宋" w:hAnsi="仿宋" w:cs="仿宋"/>
          <w:b/>
          <w:sz w:val="30"/>
          <w:szCs w:val="30"/>
        </w:rPr>
      </w:pPr>
      <w:r>
        <w:rPr>
          <w:rFonts w:hint="eastAsia" w:ascii="仿宋" w:hAnsi="仿宋" w:cs="仿宋"/>
          <w:b/>
          <w:sz w:val="30"/>
          <w:szCs w:val="30"/>
        </w:rPr>
        <w:t>二、利息等计算方式及标准：</w:t>
      </w:r>
    </w:p>
    <w:p w14:paraId="7C1A7456">
      <w:pPr>
        <w:pStyle w:val="4"/>
        <w:tabs>
          <w:tab w:val="left" w:pos="5151"/>
          <w:tab w:val="left" w:pos="7911"/>
        </w:tabs>
        <w:spacing w:line="400" w:lineRule="exact"/>
        <w:ind w:right="872"/>
        <w:rPr>
          <w:rFonts w:hint="eastAsia" w:ascii="仿宋" w:hAnsi="仿宋" w:cs="仿宋"/>
          <w:b/>
          <w:sz w:val="30"/>
          <w:szCs w:val="30"/>
        </w:rPr>
      </w:pPr>
    </w:p>
    <w:p w14:paraId="1DEDFC82">
      <w:pPr>
        <w:pStyle w:val="4"/>
        <w:tabs>
          <w:tab w:val="left" w:pos="5151"/>
          <w:tab w:val="left" w:pos="7911"/>
        </w:tabs>
        <w:spacing w:line="400" w:lineRule="exact"/>
        <w:ind w:right="872"/>
        <w:rPr>
          <w:rFonts w:hint="eastAsia" w:ascii="仿宋" w:hAnsi="仿宋" w:cs="仿宋"/>
          <w:b/>
          <w:sz w:val="30"/>
          <w:szCs w:val="30"/>
        </w:rPr>
      </w:pPr>
    </w:p>
    <w:p w14:paraId="4DFCC50B">
      <w:pPr>
        <w:pStyle w:val="4"/>
        <w:tabs>
          <w:tab w:val="left" w:pos="5151"/>
          <w:tab w:val="left" w:pos="7911"/>
        </w:tabs>
        <w:spacing w:line="400" w:lineRule="exact"/>
        <w:ind w:right="872"/>
        <w:rPr>
          <w:rFonts w:hint="eastAsia" w:ascii="仿宋" w:hAnsi="仿宋" w:cs="仿宋"/>
          <w:b/>
          <w:sz w:val="30"/>
          <w:szCs w:val="30"/>
        </w:rPr>
      </w:pPr>
    </w:p>
    <w:p w14:paraId="75200B36">
      <w:pPr>
        <w:pStyle w:val="4"/>
        <w:tabs>
          <w:tab w:val="left" w:pos="5151"/>
          <w:tab w:val="left" w:pos="7911"/>
        </w:tabs>
        <w:spacing w:line="400" w:lineRule="exact"/>
        <w:ind w:right="872"/>
        <w:rPr>
          <w:rFonts w:hint="eastAsia" w:ascii="仿宋" w:hAnsi="仿宋" w:cs="仿宋"/>
          <w:b/>
          <w:sz w:val="30"/>
          <w:szCs w:val="30"/>
        </w:rPr>
      </w:pPr>
    </w:p>
    <w:p w14:paraId="695B1D1C">
      <w:pPr>
        <w:pStyle w:val="4"/>
        <w:tabs>
          <w:tab w:val="left" w:pos="5151"/>
          <w:tab w:val="left" w:pos="7911"/>
        </w:tabs>
        <w:spacing w:line="400" w:lineRule="exact"/>
        <w:ind w:right="872"/>
        <w:rPr>
          <w:rFonts w:hint="eastAsia" w:ascii="仿宋" w:hAnsi="仿宋" w:cs="仿宋"/>
          <w:b/>
          <w:sz w:val="30"/>
          <w:szCs w:val="30"/>
        </w:rPr>
      </w:pPr>
    </w:p>
    <w:p w14:paraId="6778BD2C">
      <w:pPr>
        <w:pStyle w:val="4"/>
        <w:tabs>
          <w:tab w:val="left" w:pos="5151"/>
          <w:tab w:val="left" w:pos="7911"/>
        </w:tabs>
        <w:spacing w:line="400" w:lineRule="exact"/>
        <w:ind w:right="872"/>
        <w:rPr>
          <w:rFonts w:hint="eastAsia" w:ascii="仿宋" w:hAnsi="仿宋" w:cs="仿宋"/>
          <w:b/>
          <w:sz w:val="30"/>
          <w:szCs w:val="30"/>
        </w:rPr>
      </w:pPr>
      <w:r>
        <w:rPr>
          <w:rFonts w:hint="eastAsia" w:ascii="仿宋" w:hAnsi="仿宋" w:cs="仿宋"/>
          <w:b/>
          <w:sz w:val="30"/>
          <w:szCs w:val="30"/>
        </w:rPr>
        <w:t>三、事实和理由（</w:t>
      </w:r>
      <w:r>
        <w:rPr>
          <w:rFonts w:hint="eastAsia" w:ascii="仿宋" w:hAnsi="仿宋" w:cs="仿宋"/>
          <w:sz w:val="30"/>
          <w:szCs w:val="30"/>
        </w:rPr>
        <w:t>请写明债权形成原因、经过、有无财产担保等相关事项</w:t>
      </w:r>
      <w:r>
        <w:rPr>
          <w:rFonts w:hint="eastAsia" w:ascii="仿宋" w:hAnsi="仿宋" w:cs="仿宋"/>
          <w:b/>
          <w:sz w:val="30"/>
          <w:szCs w:val="30"/>
        </w:rPr>
        <w:t>）：</w:t>
      </w:r>
    </w:p>
    <w:p w14:paraId="1DFE2072">
      <w:pPr>
        <w:pStyle w:val="4"/>
        <w:tabs>
          <w:tab w:val="left" w:pos="5151"/>
          <w:tab w:val="left" w:pos="7911"/>
        </w:tabs>
        <w:spacing w:line="400" w:lineRule="exact"/>
        <w:ind w:right="872"/>
        <w:rPr>
          <w:rFonts w:hint="eastAsia" w:ascii="仿宋" w:hAnsi="仿宋" w:cs="仿宋"/>
          <w:b/>
          <w:sz w:val="30"/>
          <w:szCs w:val="30"/>
        </w:rPr>
      </w:pPr>
    </w:p>
    <w:p w14:paraId="392F78A0">
      <w:pPr>
        <w:pStyle w:val="4"/>
        <w:tabs>
          <w:tab w:val="left" w:pos="5151"/>
          <w:tab w:val="left" w:pos="7911"/>
        </w:tabs>
        <w:spacing w:line="400" w:lineRule="exact"/>
        <w:ind w:right="872"/>
        <w:rPr>
          <w:rFonts w:hint="eastAsia" w:ascii="仿宋" w:hAnsi="仿宋" w:cs="仿宋"/>
          <w:b/>
          <w:sz w:val="30"/>
          <w:szCs w:val="30"/>
        </w:rPr>
      </w:pPr>
    </w:p>
    <w:p w14:paraId="6D336957">
      <w:pPr>
        <w:pStyle w:val="4"/>
        <w:tabs>
          <w:tab w:val="left" w:pos="5151"/>
          <w:tab w:val="left" w:pos="7911"/>
        </w:tabs>
        <w:spacing w:line="400" w:lineRule="exact"/>
        <w:ind w:right="872"/>
        <w:rPr>
          <w:rFonts w:hint="eastAsia" w:ascii="仿宋" w:hAnsi="仿宋" w:cs="仿宋"/>
          <w:b/>
          <w:sz w:val="30"/>
          <w:szCs w:val="30"/>
        </w:rPr>
      </w:pPr>
    </w:p>
    <w:p w14:paraId="685D18ED">
      <w:pPr>
        <w:pStyle w:val="4"/>
        <w:tabs>
          <w:tab w:val="left" w:pos="5151"/>
          <w:tab w:val="left" w:pos="7911"/>
        </w:tabs>
        <w:spacing w:line="400" w:lineRule="exact"/>
        <w:ind w:right="872"/>
        <w:rPr>
          <w:rFonts w:hint="eastAsia" w:ascii="仿宋" w:hAnsi="仿宋" w:cs="仿宋"/>
          <w:sz w:val="30"/>
          <w:szCs w:val="30"/>
        </w:rPr>
      </w:pPr>
    </w:p>
    <w:p w14:paraId="569232B5">
      <w:pPr>
        <w:pStyle w:val="4"/>
        <w:tabs>
          <w:tab w:val="left" w:pos="5151"/>
          <w:tab w:val="left" w:pos="7911"/>
        </w:tabs>
        <w:spacing w:line="400" w:lineRule="exact"/>
        <w:ind w:right="872"/>
        <w:rPr>
          <w:rFonts w:hint="eastAsia" w:ascii="仿宋" w:hAnsi="仿宋" w:cs="仿宋"/>
          <w:sz w:val="30"/>
          <w:szCs w:val="30"/>
        </w:rPr>
      </w:pPr>
    </w:p>
    <w:p w14:paraId="41B03833">
      <w:pPr>
        <w:pStyle w:val="4"/>
        <w:tabs>
          <w:tab w:val="left" w:pos="5151"/>
          <w:tab w:val="left" w:pos="7911"/>
        </w:tabs>
        <w:spacing w:line="400" w:lineRule="exact"/>
        <w:ind w:right="872"/>
        <w:rPr>
          <w:rFonts w:hint="eastAsia" w:ascii="仿宋" w:hAnsi="仿宋" w:cs="仿宋"/>
          <w:sz w:val="30"/>
          <w:szCs w:val="30"/>
        </w:rPr>
      </w:pPr>
    </w:p>
    <w:p w14:paraId="2068CC54">
      <w:pPr>
        <w:pStyle w:val="4"/>
        <w:tabs>
          <w:tab w:val="left" w:pos="5151"/>
          <w:tab w:val="left" w:pos="7911"/>
        </w:tabs>
        <w:spacing w:line="400" w:lineRule="exact"/>
        <w:ind w:right="872"/>
        <w:rPr>
          <w:rFonts w:hint="eastAsia" w:ascii="仿宋" w:hAnsi="仿宋" w:cs="仿宋"/>
          <w:sz w:val="30"/>
          <w:szCs w:val="30"/>
        </w:rPr>
      </w:pPr>
    </w:p>
    <w:p w14:paraId="6F737726">
      <w:pPr>
        <w:pStyle w:val="4"/>
        <w:tabs>
          <w:tab w:val="left" w:pos="5151"/>
          <w:tab w:val="left" w:pos="7911"/>
        </w:tabs>
        <w:spacing w:line="400" w:lineRule="exact"/>
        <w:ind w:right="872"/>
        <w:rPr>
          <w:rFonts w:hint="eastAsia" w:ascii="仿宋" w:hAnsi="仿宋" w:cs="仿宋"/>
          <w:sz w:val="30"/>
          <w:szCs w:val="30"/>
        </w:rPr>
      </w:pPr>
      <w:r>
        <w:rPr>
          <w:rFonts w:hint="eastAsia" w:ascii="仿宋" w:hAnsi="仿宋" w:cs="仿宋"/>
          <w:sz w:val="30"/>
          <w:szCs w:val="30"/>
        </w:rPr>
        <w:t>特此申报。</w:t>
      </w:r>
    </w:p>
    <w:p w14:paraId="3BAED555">
      <w:pPr>
        <w:pStyle w:val="4"/>
        <w:tabs>
          <w:tab w:val="left" w:pos="5151"/>
          <w:tab w:val="left" w:pos="7911"/>
        </w:tabs>
        <w:spacing w:line="400" w:lineRule="exact"/>
        <w:ind w:right="872"/>
        <w:rPr>
          <w:rFonts w:hint="eastAsia" w:ascii="仿宋" w:hAnsi="仿宋" w:cs="仿宋"/>
          <w:sz w:val="30"/>
          <w:szCs w:val="30"/>
        </w:rPr>
      </w:pPr>
    </w:p>
    <w:p w14:paraId="3D3AE057">
      <w:pPr>
        <w:pStyle w:val="4"/>
        <w:spacing w:line="400" w:lineRule="exact"/>
        <w:ind w:right="2192"/>
        <w:jc w:val="right"/>
        <w:rPr>
          <w:rFonts w:hint="eastAsia" w:ascii="仿宋" w:hAnsi="仿宋" w:cs="仿宋"/>
          <w:sz w:val="30"/>
          <w:szCs w:val="30"/>
        </w:rPr>
      </w:pPr>
      <w:r>
        <w:rPr>
          <w:rFonts w:hint="eastAsia" w:ascii="仿宋" w:hAnsi="仿宋" w:cs="仿宋"/>
          <w:sz w:val="30"/>
          <w:szCs w:val="30"/>
        </w:rPr>
        <w:t>债权人（签字/盖章）：</w:t>
      </w:r>
    </w:p>
    <w:p w14:paraId="16BD47DE">
      <w:pPr>
        <w:pStyle w:val="4"/>
        <w:spacing w:line="400" w:lineRule="exact"/>
        <w:ind w:right="2192"/>
        <w:jc w:val="right"/>
        <w:rPr>
          <w:rFonts w:hint="eastAsia" w:ascii="仿宋" w:hAnsi="仿宋" w:cs="仿宋"/>
          <w:sz w:val="30"/>
          <w:szCs w:val="30"/>
        </w:rPr>
      </w:pPr>
      <w:r>
        <w:rPr>
          <w:rFonts w:hint="eastAsia" w:ascii="仿宋" w:hAnsi="仿宋" w:cs="仿宋"/>
          <w:sz w:val="30"/>
          <w:szCs w:val="30"/>
        </w:rPr>
        <w:t>委托代理人签字：</w:t>
      </w:r>
    </w:p>
    <w:p w14:paraId="767AD674">
      <w:pPr>
        <w:pStyle w:val="4"/>
        <w:tabs>
          <w:tab w:val="left" w:pos="5151"/>
          <w:tab w:val="left" w:pos="7911"/>
        </w:tabs>
        <w:spacing w:line="400" w:lineRule="exact"/>
        <w:ind w:right="872"/>
        <w:jc w:val="center"/>
        <w:rPr>
          <w:rFonts w:hint="eastAsia" w:ascii="仿宋" w:hAnsi="仿宋" w:cs="仿宋"/>
          <w:b/>
          <w:bCs/>
          <w:sz w:val="32"/>
          <w:szCs w:val="32"/>
        </w:rPr>
      </w:pPr>
      <w:r>
        <w:rPr>
          <w:rFonts w:hint="eastAsia" w:ascii="仿宋" w:hAnsi="仿宋" w:cs="仿宋"/>
          <w:sz w:val="30"/>
          <w:szCs w:val="30"/>
        </w:rPr>
        <w:t xml:space="preserve">                                 二〇二</w:t>
      </w:r>
      <w:r>
        <w:rPr>
          <w:rFonts w:hint="eastAsia" w:ascii="仿宋" w:hAnsi="仿宋" w:cs="仿宋"/>
          <w:sz w:val="30"/>
          <w:szCs w:val="30"/>
          <w:lang w:val="en-US" w:eastAsia="zh-CN"/>
        </w:rPr>
        <w:t>五</w:t>
      </w:r>
      <w:r>
        <w:rPr>
          <w:rFonts w:hint="eastAsia" w:ascii="仿宋" w:hAnsi="仿宋" w:cs="仿宋"/>
          <w:sz w:val="30"/>
          <w:szCs w:val="30"/>
        </w:rPr>
        <w:t>年  月  日</w:t>
      </w:r>
    </w:p>
    <w:p w14:paraId="618212EE">
      <w:pPr>
        <w:jc w:val="center"/>
        <w:rPr>
          <w:rFonts w:hint="eastAsia" w:ascii="仿宋" w:hAnsi="仿宋" w:cs="仿宋"/>
          <w:b/>
          <w:bCs/>
          <w:sz w:val="32"/>
          <w:szCs w:val="32"/>
        </w:rPr>
      </w:pPr>
      <w:r>
        <w:rPr>
          <w:rFonts w:hint="eastAsia" w:ascii="仿宋" w:hAnsi="仿宋" w:cs="仿宋"/>
          <w:b/>
          <w:bCs/>
          <w:sz w:val="32"/>
          <w:szCs w:val="32"/>
        </w:rPr>
        <w:t>法定代表人（负责人）身份证明书</w:t>
      </w:r>
    </w:p>
    <w:p w14:paraId="561D18CA">
      <w:pPr>
        <w:pStyle w:val="4"/>
        <w:tabs>
          <w:tab w:val="left" w:pos="2631"/>
          <w:tab w:val="left" w:pos="8151"/>
          <w:tab w:val="left" w:pos="9974"/>
        </w:tabs>
        <w:spacing w:before="74" w:line="500" w:lineRule="exact"/>
        <w:ind w:firstLine="600" w:firstLineChars="200"/>
        <w:rPr>
          <w:sz w:val="30"/>
          <w:szCs w:val="30"/>
        </w:rPr>
      </w:pPr>
      <w:r>
        <w:rPr>
          <w:rFonts w:hint="eastAsia" w:ascii="Times New Roman" w:eastAsia="宋体"/>
          <w:sz w:val="30"/>
          <w:szCs w:val="30"/>
          <w:u w:val="single"/>
        </w:rPr>
        <w:t xml:space="preserve">              </w:t>
      </w:r>
      <w:r>
        <w:rPr>
          <w:sz w:val="30"/>
          <w:szCs w:val="30"/>
        </w:rPr>
        <w:t>（身份证号：</w:t>
      </w:r>
      <w:r>
        <w:rPr>
          <w:sz w:val="30"/>
          <w:szCs w:val="30"/>
          <w:u w:val="single"/>
        </w:rPr>
        <w:t xml:space="preserve"> </w:t>
      </w:r>
      <w:r>
        <w:rPr>
          <w:rFonts w:hint="eastAsia"/>
          <w:sz w:val="30"/>
          <w:szCs w:val="30"/>
          <w:u w:val="single"/>
        </w:rPr>
        <w:t xml:space="preserve">                       </w:t>
      </w:r>
      <w:r>
        <w:rPr>
          <w:spacing w:val="-1"/>
          <w:sz w:val="30"/>
          <w:szCs w:val="30"/>
        </w:rPr>
        <w:t>）</w:t>
      </w:r>
      <w:r>
        <w:rPr>
          <w:sz w:val="30"/>
          <w:szCs w:val="30"/>
        </w:rPr>
        <w:t>在我单位任</w:t>
      </w:r>
      <w:r>
        <w:rPr>
          <w:rFonts w:ascii="Times New Roman" w:eastAsia="Times New Roman"/>
          <w:sz w:val="30"/>
          <w:szCs w:val="30"/>
          <w:u w:val="single"/>
        </w:rPr>
        <w:t xml:space="preserve"> </w:t>
      </w:r>
      <w:r>
        <w:rPr>
          <w:rFonts w:ascii="Times New Roman" w:eastAsia="Times New Roman"/>
          <w:sz w:val="30"/>
          <w:szCs w:val="30"/>
          <w:u w:val="single"/>
        </w:rPr>
        <w:tab/>
      </w:r>
      <w:r>
        <w:rPr>
          <w:sz w:val="30"/>
          <w:szCs w:val="30"/>
        </w:rPr>
        <w:t>职务，为我单位的法定代表人（负责人）。</w:t>
      </w:r>
    </w:p>
    <w:p w14:paraId="354CDF8A">
      <w:pPr>
        <w:pStyle w:val="4"/>
        <w:tabs>
          <w:tab w:val="left" w:pos="5151"/>
          <w:tab w:val="left" w:pos="7911"/>
        </w:tabs>
        <w:spacing w:before="153" w:line="500" w:lineRule="exact"/>
        <w:ind w:right="872" w:firstLine="600" w:firstLineChars="200"/>
        <w:jc w:val="both"/>
        <w:rPr>
          <w:sz w:val="30"/>
          <w:szCs w:val="30"/>
        </w:rPr>
      </w:pPr>
    </w:p>
    <w:p w14:paraId="61288906">
      <w:pPr>
        <w:pStyle w:val="4"/>
        <w:tabs>
          <w:tab w:val="left" w:pos="5151"/>
          <w:tab w:val="left" w:pos="7911"/>
        </w:tabs>
        <w:spacing w:before="153" w:line="500" w:lineRule="exact"/>
        <w:ind w:right="872" w:firstLine="600" w:firstLineChars="200"/>
        <w:jc w:val="both"/>
        <w:rPr>
          <w:sz w:val="30"/>
          <w:szCs w:val="30"/>
        </w:rPr>
      </w:pPr>
    </w:p>
    <w:p w14:paraId="6B1D877D">
      <w:pPr>
        <w:pStyle w:val="4"/>
        <w:tabs>
          <w:tab w:val="left" w:pos="5151"/>
          <w:tab w:val="left" w:pos="7911"/>
        </w:tabs>
        <w:spacing w:before="153" w:line="500" w:lineRule="exact"/>
        <w:ind w:right="872" w:firstLine="600" w:firstLineChars="200"/>
        <w:jc w:val="both"/>
        <w:rPr>
          <w:sz w:val="30"/>
          <w:szCs w:val="30"/>
        </w:rPr>
      </w:pPr>
      <w:r>
        <w:rPr>
          <w:sz w:val="30"/>
          <w:szCs w:val="30"/>
        </w:rPr>
        <w:t>特此证明。</w:t>
      </w:r>
    </w:p>
    <w:p w14:paraId="66E3BE38">
      <w:pPr>
        <w:pStyle w:val="4"/>
        <w:spacing w:before="172" w:line="500" w:lineRule="exact"/>
        <w:ind w:right="7712"/>
        <w:rPr>
          <w:sz w:val="30"/>
          <w:szCs w:val="30"/>
        </w:rPr>
      </w:pPr>
      <w:r>
        <w:rPr>
          <w:sz w:val="30"/>
          <w:szCs w:val="30"/>
        </w:rPr>
        <w:t>附：</w:t>
      </w:r>
    </w:p>
    <w:p w14:paraId="4A055544">
      <w:pPr>
        <w:pStyle w:val="4"/>
        <w:tabs>
          <w:tab w:val="left" w:pos="5151"/>
          <w:tab w:val="left" w:pos="7911"/>
        </w:tabs>
        <w:spacing w:before="153" w:line="500" w:lineRule="exact"/>
        <w:ind w:right="872"/>
        <w:jc w:val="both"/>
        <w:rPr>
          <w:sz w:val="30"/>
          <w:szCs w:val="30"/>
        </w:rPr>
      </w:pPr>
      <w:r>
        <w:rPr>
          <w:sz w:val="30"/>
          <w:szCs w:val="30"/>
        </w:rPr>
        <w:t>法定代表人（负责人）身份证复印件（加盖债权人印章）</w:t>
      </w:r>
    </w:p>
    <w:p w14:paraId="49A4F342">
      <w:pPr>
        <w:pStyle w:val="4"/>
        <w:tabs>
          <w:tab w:val="left" w:pos="5151"/>
          <w:tab w:val="left" w:pos="7911"/>
        </w:tabs>
        <w:spacing w:before="153" w:line="500" w:lineRule="exact"/>
        <w:ind w:right="872"/>
        <w:jc w:val="right"/>
        <w:rPr>
          <w:sz w:val="30"/>
          <w:szCs w:val="30"/>
        </w:rPr>
      </w:pPr>
    </w:p>
    <w:p w14:paraId="581517D9">
      <w:pPr>
        <w:pStyle w:val="4"/>
        <w:tabs>
          <w:tab w:val="left" w:pos="5151"/>
          <w:tab w:val="left" w:pos="7911"/>
        </w:tabs>
        <w:spacing w:before="153" w:line="500" w:lineRule="exact"/>
        <w:ind w:right="872"/>
        <w:jc w:val="right"/>
        <w:rPr>
          <w:sz w:val="30"/>
          <w:szCs w:val="30"/>
        </w:rPr>
      </w:pPr>
    </w:p>
    <w:p w14:paraId="3C40B6C0">
      <w:pPr>
        <w:pStyle w:val="4"/>
        <w:tabs>
          <w:tab w:val="left" w:pos="5151"/>
          <w:tab w:val="left" w:pos="7911"/>
        </w:tabs>
        <w:spacing w:before="153" w:line="500" w:lineRule="exact"/>
        <w:ind w:right="872"/>
        <w:jc w:val="center"/>
        <w:rPr>
          <w:sz w:val="30"/>
          <w:szCs w:val="30"/>
        </w:rPr>
      </w:pPr>
      <w:r>
        <w:rPr>
          <w:rFonts w:hint="eastAsia"/>
          <w:sz w:val="30"/>
          <w:szCs w:val="30"/>
        </w:rPr>
        <w:t xml:space="preserve">                             </w:t>
      </w:r>
      <w:r>
        <w:rPr>
          <w:sz w:val="30"/>
          <w:szCs w:val="30"/>
        </w:rPr>
        <w:t>债权人（盖章</w:t>
      </w:r>
      <w:r>
        <w:rPr>
          <w:rFonts w:hint="eastAsia"/>
          <w:sz w:val="30"/>
          <w:szCs w:val="30"/>
        </w:rPr>
        <w:t>）：</w:t>
      </w:r>
    </w:p>
    <w:p w14:paraId="19AFB234">
      <w:pPr>
        <w:pStyle w:val="4"/>
        <w:tabs>
          <w:tab w:val="left" w:pos="1679"/>
          <w:tab w:val="left" w:pos="2399"/>
        </w:tabs>
        <w:spacing w:line="500" w:lineRule="exact"/>
        <w:ind w:right="773" w:firstLine="600" w:firstLineChars="200"/>
        <w:jc w:val="right"/>
        <w:rPr>
          <w:sz w:val="30"/>
          <w:szCs w:val="30"/>
        </w:rPr>
      </w:pPr>
    </w:p>
    <w:p w14:paraId="04542F30">
      <w:pPr>
        <w:pStyle w:val="4"/>
        <w:tabs>
          <w:tab w:val="left" w:pos="1679"/>
          <w:tab w:val="left" w:pos="2399"/>
        </w:tabs>
        <w:spacing w:line="500" w:lineRule="exact"/>
        <w:ind w:right="773" w:firstLine="600" w:firstLineChars="200"/>
        <w:jc w:val="right"/>
        <w:rPr>
          <w:sz w:val="30"/>
          <w:szCs w:val="30"/>
        </w:rPr>
      </w:pPr>
      <w:r>
        <w:rPr>
          <w:sz w:val="30"/>
          <w:szCs w:val="30"/>
        </w:rPr>
        <w:t>二〇二</w:t>
      </w:r>
      <w:r>
        <w:rPr>
          <w:rFonts w:hint="eastAsia"/>
          <w:sz w:val="30"/>
          <w:szCs w:val="30"/>
          <w:lang w:val="en-US" w:eastAsia="zh-CN"/>
        </w:rPr>
        <w:t>五</w:t>
      </w:r>
      <w:r>
        <w:rPr>
          <w:sz w:val="30"/>
          <w:szCs w:val="30"/>
        </w:rPr>
        <w:t>年</w:t>
      </w:r>
      <w:r>
        <w:rPr>
          <w:sz w:val="30"/>
          <w:szCs w:val="30"/>
        </w:rPr>
        <w:tab/>
      </w:r>
      <w:r>
        <w:rPr>
          <w:sz w:val="30"/>
          <w:szCs w:val="30"/>
        </w:rPr>
        <w:t>月</w:t>
      </w:r>
      <w:r>
        <w:rPr>
          <w:sz w:val="30"/>
          <w:szCs w:val="30"/>
        </w:rPr>
        <w:tab/>
      </w:r>
      <w:r>
        <w:rPr>
          <w:sz w:val="30"/>
          <w:szCs w:val="30"/>
        </w:rPr>
        <w:t>日</w:t>
      </w:r>
    </w:p>
    <w:p w14:paraId="2CA3040E">
      <w:pPr>
        <w:pStyle w:val="4"/>
        <w:tabs>
          <w:tab w:val="left" w:pos="5151"/>
          <w:tab w:val="left" w:pos="7911"/>
        </w:tabs>
        <w:spacing w:before="153" w:line="400" w:lineRule="exact"/>
        <w:ind w:right="872"/>
        <w:jc w:val="both"/>
      </w:pPr>
    </w:p>
    <w:p w14:paraId="04DF48BC">
      <w:pPr>
        <w:pStyle w:val="4"/>
        <w:tabs>
          <w:tab w:val="left" w:pos="5151"/>
          <w:tab w:val="left" w:pos="7911"/>
        </w:tabs>
        <w:spacing w:before="153" w:line="400" w:lineRule="exact"/>
        <w:ind w:right="872"/>
        <w:jc w:val="both"/>
      </w:pPr>
    </w:p>
    <w:p w14:paraId="04F5F7E4">
      <w:pPr>
        <w:pStyle w:val="4"/>
        <w:tabs>
          <w:tab w:val="left" w:pos="5151"/>
          <w:tab w:val="left" w:pos="7911"/>
        </w:tabs>
        <w:spacing w:before="153" w:line="400" w:lineRule="exact"/>
        <w:ind w:right="872"/>
        <w:jc w:val="both"/>
      </w:pPr>
    </w:p>
    <w:p w14:paraId="6B33A404">
      <w:pPr>
        <w:pStyle w:val="4"/>
        <w:tabs>
          <w:tab w:val="left" w:pos="5151"/>
          <w:tab w:val="left" w:pos="7911"/>
        </w:tabs>
        <w:spacing w:before="153" w:line="400" w:lineRule="exact"/>
        <w:ind w:right="872"/>
        <w:jc w:val="both"/>
      </w:pPr>
    </w:p>
    <w:p w14:paraId="37282484">
      <w:pPr>
        <w:pStyle w:val="4"/>
        <w:tabs>
          <w:tab w:val="left" w:pos="5151"/>
          <w:tab w:val="left" w:pos="7911"/>
        </w:tabs>
        <w:spacing w:before="153" w:line="400" w:lineRule="exact"/>
        <w:ind w:right="872"/>
        <w:jc w:val="both"/>
      </w:pPr>
    </w:p>
    <w:p w14:paraId="1A0DA78F">
      <w:pPr>
        <w:pStyle w:val="4"/>
        <w:tabs>
          <w:tab w:val="left" w:pos="5151"/>
          <w:tab w:val="left" w:pos="7911"/>
        </w:tabs>
        <w:spacing w:before="153" w:line="400" w:lineRule="exact"/>
        <w:ind w:right="872"/>
        <w:jc w:val="both"/>
      </w:pPr>
    </w:p>
    <w:p w14:paraId="18E1D6FE">
      <w:pPr>
        <w:pStyle w:val="4"/>
        <w:tabs>
          <w:tab w:val="left" w:pos="5151"/>
          <w:tab w:val="left" w:pos="7911"/>
        </w:tabs>
        <w:spacing w:before="153" w:line="400" w:lineRule="exact"/>
        <w:ind w:right="872"/>
        <w:jc w:val="both"/>
      </w:pPr>
    </w:p>
    <w:p w14:paraId="2B019109">
      <w:pPr>
        <w:pStyle w:val="4"/>
        <w:tabs>
          <w:tab w:val="left" w:pos="5151"/>
          <w:tab w:val="left" w:pos="7911"/>
        </w:tabs>
        <w:spacing w:before="153" w:line="400" w:lineRule="exact"/>
        <w:ind w:right="872"/>
        <w:jc w:val="both"/>
      </w:pPr>
    </w:p>
    <w:p w14:paraId="7625DA09">
      <w:pPr>
        <w:pStyle w:val="4"/>
        <w:tabs>
          <w:tab w:val="left" w:pos="5151"/>
          <w:tab w:val="left" w:pos="7911"/>
        </w:tabs>
        <w:spacing w:before="153" w:line="400" w:lineRule="exact"/>
        <w:ind w:right="872"/>
        <w:jc w:val="both"/>
      </w:pPr>
    </w:p>
    <w:p w14:paraId="252A8E52">
      <w:pPr>
        <w:pStyle w:val="4"/>
        <w:tabs>
          <w:tab w:val="left" w:pos="5151"/>
          <w:tab w:val="left" w:pos="7911"/>
        </w:tabs>
        <w:spacing w:before="153" w:line="400" w:lineRule="exact"/>
        <w:ind w:right="872"/>
        <w:jc w:val="both"/>
      </w:pPr>
    </w:p>
    <w:p w14:paraId="6CA2ADC9">
      <w:pPr>
        <w:jc w:val="center"/>
        <w:rPr>
          <w:rFonts w:hint="eastAsia" w:ascii="仿宋" w:hAnsi="仿宋" w:cs="仿宋"/>
          <w:b/>
          <w:bCs/>
          <w:sz w:val="32"/>
          <w:szCs w:val="32"/>
        </w:rPr>
      </w:pPr>
    </w:p>
    <w:p w14:paraId="37F1FB98">
      <w:pPr>
        <w:jc w:val="center"/>
        <w:rPr>
          <w:sz w:val="30"/>
          <w:szCs w:val="30"/>
        </w:rPr>
      </w:pPr>
      <w:r>
        <w:rPr>
          <w:rFonts w:hint="eastAsia" w:ascii="仿宋" w:hAnsi="仿宋" w:cs="仿宋"/>
          <w:b/>
          <w:bCs/>
          <w:sz w:val="32"/>
          <w:szCs w:val="32"/>
        </w:rPr>
        <w:t>授权委托书</w:t>
      </w:r>
    </w:p>
    <w:p w14:paraId="594DCE8F">
      <w:pPr>
        <w:pStyle w:val="4"/>
        <w:tabs>
          <w:tab w:val="left" w:pos="2631"/>
          <w:tab w:val="left" w:pos="8151"/>
          <w:tab w:val="left" w:pos="9974"/>
        </w:tabs>
        <w:spacing w:before="74" w:line="500" w:lineRule="exact"/>
        <w:rPr>
          <w:sz w:val="30"/>
          <w:szCs w:val="30"/>
        </w:rPr>
      </w:pPr>
      <w:r>
        <w:rPr>
          <w:sz w:val="30"/>
          <w:szCs w:val="30"/>
        </w:rPr>
        <w:t>委 托 人：</w:t>
      </w:r>
      <w:r>
        <w:rPr>
          <w:sz w:val="30"/>
          <w:szCs w:val="30"/>
        </w:rPr>
        <w:tab/>
      </w:r>
      <w:r>
        <w:rPr>
          <w:rFonts w:hint="eastAsia"/>
          <w:sz w:val="30"/>
          <w:szCs w:val="30"/>
        </w:rPr>
        <w:t xml:space="preserve">   </w:t>
      </w:r>
      <w:r>
        <w:rPr>
          <w:sz w:val="30"/>
          <w:szCs w:val="30"/>
        </w:rPr>
        <w:t>法定代表人（负责人）：</w:t>
      </w:r>
    </w:p>
    <w:p w14:paraId="18FA23B6">
      <w:pPr>
        <w:pStyle w:val="4"/>
        <w:tabs>
          <w:tab w:val="left" w:pos="2631"/>
          <w:tab w:val="left" w:pos="8151"/>
          <w:tab w:val="left" w:pos="9974"/>
        </w:tabs>
        <w:spacing w:before="74" w:line="500" w:lineRule="exact"/>
        <w:rPr>
          <w:sz w:val="30"/>
          <w:szCs w:val="30"/>
        </w:rPr>
      </w:pPr>
      <w:r>
        <w:rPr>
          <w:sz w:val="30"/>
          <w:szCs w:val="30"/>
        </w:rPr>
        <w:t>住 所 地：</w:t>
      </w:r>
      <w:r>
        <w:rPr>
          <w:sz w:val="30"/>
          <w:szCs w:val="30"/>
        </w:rPr>
        <w:tab/>
      </w:r>
      <w:r>
        <w:rPr>
          <w:rFonts w:hint="eastAsia"/>
          <w:sz w:val="30"/>
          <w:szCs w:val="30"/>
        </w:rPr>
        <w:t xml:space="preserve">   </w:t>
      </w:r>
      <w:r>
        <w:rPr>
          <w:sz w:val="30"/>
          <w:szCs w:val="30"/>
        </w:rPr>
        <w:t>联系方式：</w:t>
      </w:r>
    </w:p>
    <w:p w14:paraId="4F38B5D6">
      <w:pPr>
        <w:pStyle w:val="4"/>
        <w:tabs>
          <w:tab w:val="left" w:pos="2631"/>
          <w:tab w:val="left" w:pos="8151"/>
          <w:tab w:val="left" w:pos="9974"/>
        </w:tabs>
        <w:spacing w:before="74" w:line="500" w:lineRule="exact"/>
        <w:rPr>
          <w:sz w:val="30"/>
          <w:szCs w:val="30"/>
        </w:rPr>
      </w:pPr>
    </w:p>
    <w:p w14:paraId="4DA4BFD6">
      <w:pPr>
        <w:pStyle w:val="4"/>
        <w:tabs>
          <w:tab w:val="left" w:pos="2631"/>
          <w:tab w:val="left" w:pos="8151"/>
          <w:tab w:val="left" w:pos="9974"/>
        </w:tabs>
        <w:spacing w:before="74" w:line="500" w:lineRule="exact"/>
        <w:rPr>
          <w:sz w:val="30"/>
          <w:szCs w:val="30"/>
        </w:rPr>
      </w:pPr>
      <w:r>
        <w:rPr>
          <w:sz w:val="30"/>
          <w:szCs w:val="30"/>
        </w:rPr>
        <w:t>受 托 人：</w:t>
      </w:r>
      <w:r>
        <w:rPr>
          <w:sz w:val="30"/>
          <w:szCs w:val="30"/>
        </w:rPr>
        <w:tab/>
      </w:r>
      <w:r>
        <w:rPr>
          <w:rFonts w:hint="eastAsia"/>
          <w:sz w:val="30"/>
          <w:szCs w:val="30"/>
        </w:rPr>
        <w:t xml:space="preserve">   </w:t>
      </w:r>
      <w:r>
        <w:rPr>
          <w:sz w:val="30"/>
          <w:szCs w:val="30"/>
        </w:rPr>
        <w:t>身份证号：</w:t>
      </w:r>
    </w:p>
    <w:p w14:paraId="44606090">
      <w:pPr>
        <w:pStyle w:val="4"/>
        <w:tabs>
          <w:tab w:val="left" w:pos="2631"/>
          <w:tab w:val="left" w:pos="8151"/>
          <w:tab w:val="left" w:pos="9974"/>
        </w:tabs>
        <w:spacing w:before="74" w:line="500" w:lineRule="exact"/>
        <w:rPr>
          <w:sz w:val="30"/>
          <w:szCs w:val="30"/>
        </w:rPr>
      </w:pPr>
      <w:r>
        <w:rPr>
          <w:sz w:val="30"/>
          <w:szCs w:val="30"/>
        </w:rPr>
        <w:t>工作单位：</w:t>
      </w:r>
      <w:r>
        <w:rPr>
          <w:sz w:val="30"/>
          <w:szCs w:val="30"/>
        </w:rPr>
        <w:tab/>
      </w:r>
      <w:r>
        <w:rPr>
          <w:rFonts w:hint="eastAsia"/>
          <w:sz w:val="30"/>
          <w:szCs w:val="30"/>
        </w:rPr>
        <w:t xml:space="preserve">   </w:t>
      </w:r>
      <w:r>
        <w:rPr>
          <w:sz w:val="30"/>
          <w:szCs w:val="30"/>
        </w:rPr>
        <w:t>联系方式：</w:t>
      </w:r>
    </w:p>
    <w:p w14:paraId="40655CC3">
      <w:pPr>
        <w:keepNext w:val="0"/>
        <w:keepLines w:val="0"/>
        <w:pageBreakBefore w:val="0"/>
        <w:widowControl w:val="0"/>
        <w:kinsoku/>
        <w:wordWrap/>
        <w:overflowPunct/>
        <w:topLinePunct w:val="0"/>
        <w:autoSpaceDE/>
        <w:autoSpaceDN/>
        <w:bidi w:val="0"/>
        <w:adjustRightInd/>
        <w:snapToGrid/>
        <w:ind w:firstLine="600" w:firstLineChars="200"/>
        <w:jc w:val="both"/>
        <w:textAlignment w:val="auto"/>
        <w:rPr>
          <w:rFonts w:hint="eastAsia" w:ascii="仿宋" w:hAnsi="仿宋" w:cs="仿宋"/>
          <w:b/>
          <w:bCs/>
          <w:sz w:val="32"/>
          <w:szCs w:val="32"/>
        </w:rPr>
      </w:pPr>
      <w:r>
        <w:rPr>
          <w:sz w:val="30"/>
          <w:szCs w:val="30"/>
        </w:rPr>
        <w:t>委托人就</w:t>
      </w:r>
      <w:r>
        <w:rPr>
          <w:rFonts w:hint="eastAsia"/>
          <w:sz w:val="30"/>
          <w:szCs w:val="30"/>
          <w:lang w:eastAsia="zh-CN"/>
        </w:rPr>
        <w:t>高碑店市经纬房地产开发集团有限公司</w:t>
      </w:r>
      <w:r>
        <w:rPr>
          <w:rFonts w:hint="eastAsia"/>
          <w:sz w:val="30"/>
          <w:szCs w:val="30"/>
          <w:lang w:val="en-US" w:eastAsia="zh-CN"/>
        </w:rPr>
        <w:t>破产</w:t>
      </w:r>
      <w:r>
        <w:rPr>
          <w:rFonts w:hint="eastAsia"/>
          <w:sz w:val="30"/>
          <w:szCs w:val="30"/>
        </w:rPr>
        <w:t>清算案</w:t>
      </w:r>
      <w:r>
        <w:rPr>
          <w:sz w:val="30"/>
          <w:szCs w:val="30"/>
        </w:rPr>
        <w:t>（以下简称</w:t>
      </w:r>
      <w:r>
        <w:rPr>
          <w:rFonts w:hint="eastAsia"/>
          <w:sz w:val="30"/>
          <w:szCs w:val="30"/>
        </w:rPr>
        <w:t>“本案”</w:t>
      </w:r>
      <w:r>
        <w:rPr>
          <w:sz w:val="30"/>
          <w:szCs w:val="30"/>
        </w:rPr>
        <w:t>），特委托上述受托人作为代理人，参加本案的</w:t>
      </w:r>
      <w:r>
        <w:rPr>
          <w:rFonts w:hint="eastAsia"/>
          <w:sz w:val="30"/>
          <w:szCs w:val="30"/>
        </w:rPr>
        <w:t>清算</w:t>
      </w:r>
      <w:r>
        <w:rPr>
          <w:rFonts w:hint="eastAsia"/>
          <w:sz w:val="30"/>
          <w:szCs w:val="30"/>
          <w:lang w:val="en-US" w:eastAsia="zh-CN"/>
        </w:rPr>
        <w:t>程序，</w:t>
      </w:r>
      <w:r>
        <w:rPr>
          <w:sz w:val="30"/>
          <w:szCs w:val="30"/>
        </w:rPr>
        <w:t>受托人的代理权限为特别授权，包括但不限于：</w:t>
      </w:r>
    </w:p>
    <w:p w14:paraId="283FA4A5">
      <w:pPr>
        <w:pStyle w:val="4"/>
        <w:keepNext w:val="0"/>
        <w:keepLines w:val="0"/>
        <w:pageBreakBefore w:val="0"/>
        <w:widowControl w:val="0"/>
        <w:tabs>
          <w:tab w:val="left" w:pos="2631"/>
          <w:tab w:val="left" w:pos="8151"/>
          <w:tab w:val="left" w:pos="9974"/>
        </w:tabs>
        <w:kinsoku/>
        <w:wordWrap/>
        <w:overflowPunct/>
        <w:topLinePunct w:val="0"/>
        <w:autoSpaceDE/>
        <w:autoSpaceDN/>
        <w:bidi w:val="0"/>
        <w:adjustRightInd/>
        <w:snapToGrid/>
        <w:spacing w:line="580" w:lineRule="exact"/>
        <w:ind w:firstLine="600" w:firstLineChars="200"/>
        <w:jc w:val="both"/>
        <w:textAlignment w:val="auto"/>
        <w:rPr>
          <w:sz w:val="30"/>
          <w:szCs w:val="30"/>
        </w:rPr>
      </w:pPr>
      <w:r>
        <w:rPr>
          <w:sz w:val="30"/>
          <w:szCs w:val="30"/>
        </w:rPr>
        <w:t>向本案管理人申报债权、提交相关证明文件及资料，并处理与债权申报相关事宜；</w:t>
      </w:r>
    </w:p>
    <w:p w14:paraId="3A8A37EB">
      <w:pPr>
        <w:pStyle w:val="4"/>
        <w:keepNext w:val="0"/>
        <w:keepLines w:val="0"/>
        <w:pageBreakBefore w:val="0"/>
        <w:widowControl w:val="0"/>
        <w:tabs>
          <w:tab w:val="left" w:pos="2631"/>
          <w:tab w:val="left" w:pos="8151"/>
          <w:tab w:val="left" w:pos="9974"/>
        </w:tabs>
        <w:kinsoku/>
        <w:wordWrap/>
        <w:overflowPunct/>
        <w:topLinePunct w:val="0"/>
        <w:autoSpaceDE/>
        <w:autoSpaceDN/>
        <w:bidi w:val="0"/>
        <w:adjustRightInd/>
        <w:snapToGrid/>
        <w:spacing w:line="580" w:lineRule="exact"/>
        <w:ind w:firstLine="600" w:firstLineChars="200"/>
        <w:jc w:val="both"/>
        <w:textAlignment w:val="auto"/>
        <w:rPr>
          <w:sz w:val="30"/>
          <w:szCs w:val="30"/>
        </w:rPr>
      </w:pPr>
      <w:r>
        <w:rPr>
          <w:sz w:val="30"/>
          <w:szCs w:val="30"/>
        </w:rPr>
        <w:t>签署、递交、接收和转送有关本案</w:t>
      </w:r>
      <w:r>
        <w:rPr>
          <w:rFonts w:hint="eastAsia"/>
          <w:sz w:val="30"/>
          <w:szCs w:val="30"/>
        </w:rPr>
        <w:t>清算</w:t>
      </w:r>
      <w:r>
        <w:rPr>
          <w:sz w:val="30"/>
          <w:szCs w:val="30"/>
        </w:rPr>
        <w:t>程序的各类法律文件及其他文件资料；</w:t>
      </w:r>
    </w:p>
    <w:p w14:paraId="7E7C51E6">
      <w:pPr>
        <w:pStyle w:val="4"/>
        <w:keepNext w:val="0"/>
        <w:keepLines w:val="0"/>
        <w:pageBreakBefore w:val="0"/>
        <w:widowControl w:val="0"/>
        <w:tabs>
          <w:tab w:val="left" w:pos="2631"/>
          <w:tab w:val="left" w:pos="8151"/>
          <w:tab w:val="left" w:pos="9974"/>
        </w:tabs>
        <w:kinsoku/>
        <w:wordWrap/>
        <w:overflowPunct/>
        <w:topLinePunct w:val="0"/>
        <w:autoSpaceDE/>
        <w:autoSpaceDN/>
        <w:bidi w:val="0"/>
        <w:adjustRightInd/>
        <w:snapToGrid/>
        <w:spacing w:line="580" w:lineRule="exact"/>
        <w:ind w:firstLine="600" w:firstLineChars="200"/>
        <w:jc w:val="both"/>
        <w:textAlignment w:val="auto"/>
        <w:rPr>
          <w:sz w:val="30"/>
          <w:szCs w:val="30"/>
        </w:rPr>
      </w:pPr>
      <w:r>
        <w:rPr>
          <w:sz w:val="30"/>
          <w:szCs w:val="30"/>
        </w:rPr>
        <w:t>参加本案的债权人会议并代表委托人发表意见和行使表决权；</w:t>
      </w:r>
    </w:p>
    <w:p w14:paraId="562DAAF0">
      <w:pPr>
        <w:pStyle w:val="4"/>
        <w:keepNext w:val="0"/>
        <w:keepLines w:val="0"/>
        <w:pageBreakBefore w:val="0"/>
        <w:widowControl w:val="0"/>
        <w:tabs>
          <w:tab w:val="left" w:pos="2631"/>
          <w:tab w:val="left" w:pos="8151"/>
          <w:tab w:val="left" w:pos="9974"/>
        </w:tabs>
        <w:kinsoku/>
        <w:wordWrap/>
        <w:overflowPunct/>
        <w:topLinePunct w:val="0"/>
        <w:autoSpaceDE/>
        <w:autoSpaceDN/>
        <w:bidi w:val="0"/>
        <w:adjustRightInd/>
        <w:snapToGrid/>
        <w:spacing w:line="580" w:lineRule="exact"/>
        <w:ind w:firstLine="600" w:firstLineChars="200"/>
        <w:jc w:val="both"/>
        <w:textAlignment w:val="auto"/>
        <w:rPr>
          <w:sz w:val="30"/>
          <w:szCs w:val="30"/>
        </w:rPr>
      </w:pPr>
      <w:r>
        <w:rPr>
          <w:sz w:val="30"/>
          <w:szCs w:val="30"/>
        </w:rPr>
        <w:t>处理与本案相关的其他法律事务。</w:t>
      </w:r>
    </w:p>
    <w:p w14:paraId="025EDA7F">
      <w:pPr>
        <w:pStyle w:val="4"/>
        <w:keepNext w:val="0"/>
        <w:keepLines w:val="0"/>
        <w:pageBreakBefore w:val="0"/>
        <w:widowControl w:val="0"/>
        <w:tabs>
          <w:tab w:val="left" w:pos="2631"/>
          <w:tab w:val="left" w:pos="8151"/>
          <w:tab w:val="left" w:pos="9974"/>
        </w:tabs>
        <w:kinsoku/>
        <w:wordWrap/>
        <w:overflowPunct/>
        <w:topLinePunct w:val="0"/>
        <w:autoSpaceDE/>
        <w:autoSpaceDN/>
        <w:bidi w:val="0"/>
        <w:adjustRightInd/>
        <w:snapToGrid/>
        <w:spacing w:line="580" w:lineRule="exact"/>
        <w:ind w:firstLine="600" w:firstLineChars="200"/>
        <w:jc w:val="both"/>
        <w:textAlignment w:val="auto"/>
        <w:rPr>
          <w:sz w:val="30"/>
          <w:szCs w:val="30"/>
        </w:rPr>
      </w:pPr>
      <w:r>
        <w:rPr>
          <w:sz w:val="30"/>
          <w:szCs w:val="30"/>
        </w:rPr>
        <w:t>特此授权。</w:t>
      </w:r>
    </w:p>
    <w:p w14:paraId="344E77EB">
      <w:pPr>
        <w:pStyle w:val="4"/>
        <w:tabs>
          <w:tab w:val="left" w:pos="2631"/>
          <w:tab w:val="left" w:pos="8151"/>
          <w:tab w:val="left" w:pos="9974"/>
        </w:tabs>
        <w:wordWrap w:val="0"/>
        <w:spacing w:before="74" w:line="580" w:lineRule="exact"/>
        <w:jc w:val="both"/>
        <w:rPr>
          <w:sz w:val="30"/>
          <w:szCs w:val="30"/>
        </w:rPr>
      </w:pPr>
    </w:p>
    <w:p w14:paraId="415B4263">
      <w:pPr>
        <w:pStyle w:val="4"/>
        <w:tabs>
          <w:tab w:val="left" w:pos="2631"/>
          <w:tab w:val="left" w:pos="8151"/>
          <w:tab w:val="left" w:pos="9974"/>
        </w:tabs>
        <w:wordWrap w:val="0"/>
        <w:spacing w:before="74" w:line="580" w:lineRule="exact"/>
        <w:ind w:firstLine="600" w:firstLineChars="200"/>
        <w:jc w:val="right"/>
        <w:rPr>
          <w:sz w:val="30"/>
          <w:szCs w:val="30"/>
        </w:rPr>
      </w:pPr>
      <w:r>
        <w:rPr>
          <w:rFonts w:hint="eastAsia"/>
          <w:sz w:val="30"/>
          <w:szCs w:val="30"/>
        </w:rPr>
        <w:t xml:space="preserve">委托人（盖章）：                 </w:t>
      </w:r>
    </w:p>
    <w:p w14:paraId="650E9A41">
      <w:pPr>
        <w:pStyle w:val="4"/>
        <w:tabs>
          <w:tab w:val="left" w:pos="2631"/>
          <w:tab w:val="left" w:pos="8151"/>
          <w:tab w:val="left" w:pos="9974"/>
        </w:tabs>
        <w:wordWrap w:val="0"/>
        <w:spacing w:before="74" w:line="580" w:lineRule="exact"/>
        <w:ind w:firstLine="600" w:firstLineChars="200"/>
        <w:jc w:val="right"/>
        <w:rPr>
          <w:sz w:val="30"/>
          <w:szCs w:val="30"/>
        </w:rPr>
      </w:pPr>
      <w:r>
        <w:rPr>
          <w:rFonts w:hint="eastAsia"/>
          <w:sz w:val="30"/>
          <w:szCs w:val="30"/>
        </w:rPr>
        <w:t xml:space="preserve">法定代表人/负责人（签名）：      </w:t>
      </w:r>
    </w:p>
    <w:p w14:paraId="21479543">
      <w:pPr>
        <w:pStyle w:val="4"/>
        <w:tabs>
          <w:tab w:val="left" w:pos="2631"/>
          <w:tab w:val="left" w:pos="8151"/>
          <w:tab w:val="left" w:pos="9974"/>
        </w:tabs>
        <w:wordWrap w:val="0"/>
        <w:spacing w:before="74" w:line="580" w:lineRule="exact"/>
        <w:ind w:firstLine="600" w:firstLineChars="200"/>
        <w:jc w:val="right"/>
        <w:rPr>
          <w:rFonts w:hint="eastAsia"/>
          <w:sz w:val="30"/>
          <w:szCs w:val="30"/>
        </w:rPr>
      </w:pPr>
      <w:r>
        <w:rPr>
          <w:rFonts w:hint="eastAsia"/>
          <w:sz w:val="30"/>
          <w:szCs w:val="30"/>
        </w:rPr>
        <w:t>二〇二</w:t>
      </w:r>
      <w:r>
        <w:rPr>
          <w:rFonts w:hint="eastAsia"/>
          <w:sz w:val="30"/>
          <w:szCs w:val="30"/>
          <w:lang w:val="en-US" w:eastAsia="zh-CN"/>
        </w:rPr>
        <w:t>五</w:t>
      </w:r>
      <w:r>
        <w:rPr>
          <w:rFonts w:hint="eastAsia"/>
          <w:sz w:val="30"/>
          <w:szCs w:val="30"/>
        </w:rPr>
        <w:t xml:space="preserve">年  月  日       </w:t>
      </w:r>
    </w:p>
    <w:p w14:paraId="3D6B45AE">
      <w:pPr>
        <w:pStyle w:val="4"/>
        <w:tabs>
          <w:tab w:val="left" w:pos="2631"/>
          <w:tab w:val="left" w:pos="8151"/>
          <w:tab w:val="left" w:pos="9974"/>
        </w:tabs>
        <w:wordWrap w:val="0"/>
        <w:spacing w:before="74" w:line="580" w:lineRule="exact"/>
        <w:jc w:val="both"/>
      </w:pPr>
      <w:r>
        <w:t>附：受托人身份证复印件（加盖委托人印章）</w:t>
      </w:r>
    </w:p>
    <w:p w14:paraId="156BB087">
      <w:pPr>
        <w:pStyle w:val="4"/>
        <w:tabs>
          <w:tab w:val="left" w:pos="2631"/>
          <w:tab w:val="left" w:pos="8151"/>
          <w:tab w:val="left" w:pos="9974"/>
        </w:tabs>
        <w:wordWrap w:val="0"/>
        <w:spacing w:before="74" w:line="580" w:lineRule="exact"/>
        <w:jc w:val="both"/>
      </w:pPr>
    </w:p>
    <w:p w14:paraId="2B869831">
      <w:pPr>
        <w:pStyle w:val="4"/>
        <w:tabs>
          <w:tab w:val="left" w:pos="2631"/>
          <w:tab w:val="left" w:pos="8151"/>
          <w:tab w:val="left" w:pos="9974"/>
        </w:tabs>
        <w:wordWrap w:val="0"/>
        <w:spacing w:before="74" w:line="580" w:lineRule="exact"/>
        <w:jc w:val="both"/>
      </w:pPr>
    </w:p>
    <w:p w14:paraId="575CF894">
      <w:pPr>
        <w:jc w:val="center"/>
        <w:rPr>
          <w:rFonts w:hint="eastAsia" w:ascii="仿宋" w:hAnsi="仿宋" w:cs="仿宋"/>
          <w:b/>
          <w:bCs/>
          <w:sz w:val="32"/>
          <w:szCs w:val="32"/>
        </w:rPr>
      </w:pPr>
      <w:r>
        <w:rPr>
          <w:rFonts w:hint="eastAsia" w:ascii="仿宋" w:hAnsi="仿宋" w:cs="仿宋"/>
          <w:b/>
          <w:bCs/>
          <w:sz w:val="32"/>
          <w:szCs w:val="32"/>
        </w:rPr>
        <w:t>债权人送达地址确认书</w:t>
      </w:r>
    </w:p>
    <w:tbl>
      <w:tblPr>
        <w:tblStyle w:val="12"/>
        <w:tblpPr w:leftFromText="180" w:rightFromText="180" w:vertAnchor="text" w:horzAnchor="page" w:tblpX="1337" w:tblpY="731"/>
        <w:tblOverlap w:val="never"/>
        <w:tblW w:w="919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29"/>
        <w:gridCol w:w="7666"/>
      </w:tblGrid>
      <w:tr w14:paraId="416C7B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7" w:hRule="atLeast"/>
        </w:trPr>
        <w:tc>
          <w:tcPr>
            <w:tcW w:w="1529" w:type="dxa"/>
          </w:tcPr>
          <w:p w14:paraId="24B933D6">
            <w:pPr>
              <w:pStyle w:val="11"/>
              <w:spacing w:before="168"/>
              <w:ind w:left="384" w:right="374"/>
              <w:jc w:val="center"/>
              <w:rPr>
                <w:sz w:val="24"/>
              </w:rPr>
            </w:pPr>
            <w:r>
              <w:rPr>
                <w:rFonts w:ascii="仿宋" w:hAnsi="仿宋" w:cs="仿宋"/>
                <w:kern w:val="0"/>
                <w:sz w:val="24"/>
                <w:szCs w:val="22"/>
                <w:lang w:val="zh-CN" w:bidi="zh-CN"/>
              </w:rPr>
              <w:t>债务人</w:t>
            </w:r>
          </w:p>
        </w:tc>
        <w:tc>
          <w:tcPr>
            <w:tcW w:w="7666" w:type="dxa"/>
          </w:tcPr>
          <w:p w14:paraId="70066C0F">
            <w:pPr>
              <w:pStyle w:val="11"/>
              <w:spacing w:before="168"/>
              <w:ind w:left="106"/>
              <w:rPr>
                <w:rFonts w:hint="eastAsia" w:ascii="仿宋" w:hAnsi="仿宋" w:cs="仿宋"/>
                <w:kern w:val="0"/>
                <w:sz w:val="24"/>
                <w:szCs w:val="22"/>
                <w:lang w:val="zh-CN" w:bidi="zh-CN"/>
              </w:rPr>
            </w:pPr>
            <w:r>
              <w:rPr>
                <w:rFonts w:hint="eastAsia" w:ascii="仿宋" w:hAnsi="仿宋" w:cs="仿宋"/>
                <w:kern w:val="0"/>
                <w:sz w:val="24"/>
                <w:szCs w:val="22"/>
                <w:lang w:val="zh-CN" w:bidi="zh-CN"/>
              </w:rPr>
              <w:t>高碑店市经纬房地产开发集团有限公司</w:t>
            </w:r>
            <w:r>
              <w:rPr>
                <w:rFonts w:hint="eastAsia" w:ascii="仿宋" w:hAnsi="仿宋" w:cs="仿宋"/>
                <w:kern w:val="0"/>
                <w:sz w:val="24"/>
                <w:szCs w:val="22"/>
                <w:lang w:val="en-US" w:bidi="zh-CN"/>
              </w:rPr>
              <w:t>破产</w:t>
            </w:r>
            <w:r>
              <w:rPr>
                <w:rFonts w:hint="eastAsia" w:ascii="仿宋" w:hAnsi="仿宋" w:cs="仿宋"/>
                <w:kern w:val="0"/>
                <w:sz w:val="24"/>
                <w:szCs w:val="22"/>
                <w:lang w:val="zh-CN" w:bidi="zh-CN"/>
              </w:rPr>
              <w:t>清算案</w:t>
            </w:r>
          </w:p>
        </w:tc>
      </w:tr>
      <w:tr w14:paraId="1231ED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3" w:hRule="atLeast"/>
        </w:trPr>
        <w:tc>
          <w:tcPr>
            <w:tcW w:w="1529" w:type="dxa"/>
          </w:tcPr>
          <w:p w14:paraId="79B98872">
            <w:pPr>
              <w:pStyle w:val="11"/>
              <w:rPr>
                <w:b/>
                <w:sz w:val="24"/>
              </w:rPr>
            </w:pPr>
          </w:p>
          <w:p w14:paraId="5DB47EBD">
            <w:pPr>
              <w:pStyle w:val="11"/>
              <w:rPr>
                <w:b/>
                <w:sz w:val="24"/>
              </w:rPr>
            </w:pPr>
          </w:p>
          <w:p w14:paraId="706F0647">
            <w:pPr>
              <w:pStyle w:val="11"/>
              <w:rPr>
                <w:b/>
                <w:sz w:val="24"/>
              </w:rPr>
            </w:pPr>
          </w:p>
          <w:p w14:paraId="6E50C807">
            <w:pPr>
              <w:pStyle w:val="11"/>
              <w:rPr>
                <w:b/>
                <w:sz w:val="24"/>
              </w:rPr>
            </w:pPr>
          </w:p>
          <w:p w14:paraId="2C16A6A9">
            <w:pPr>
              <w:pStyle w:val="11"/>
              <w:rPr>
                <w:b/>
                <w:sz w:val="24"/>
              </w:rPr>
            </w:pPr>
          </w:p>
          <w:p w14:paraId="7C046D72">
            <w:pPr>
              <w:pStyle w:val="11"/>
              <w:spacing w:before="10"/>
              <w:rPr>
                <w:b/>
                <w:sz w:val="20"/>
              </w:rPr>
            </w:pPr>
          </w:p>
          <w:p w14:paraId="50E79644">
            <w:pPr>
              <w:pStyle w:val="11"/>
              <w:spacing w:line="235" w:lineRule="auto"/>
              <w:ind w:left="106" w:right="97"/>
              <w:jc w:val="both"/>
              <w:rPr>
                <w:sz w:val="24"/>
              </w:rPr>
            </w:pPr>
            <w:r>
              <w:rPr>
                <w:rFonts w:hint="eastAsia"/>
                <w:sz w:val="24"/>
                <w:lang w:eastAsia="zh-CN"/>
              </w:rPr>
              <w:t>管理人</w:t>
            </w:r>
            <w:r>
              <w:rPr>
                <w:sz w:val="24"/>
              </w:rPr>
              <w:t>对债权人填写送达地址确认书的告知事项</w:t>
            </w:r>
          </w:p>
        </w:tc>
        <w:tc>
          <w:tcPr>
            <w:tcW w:w="7666" w:type="dxa"/>
          </w:tcPr>
          <w:p w14:paraId="5F7C7F40">
            <w:pPr>
              <w:pStyle w:val="11"/>
              <w:spacing w:line="235" w:lineRule="auto"/>
              <w:ind w:left="106" w:right="97"/>
              <w:jc w:val="both"/>
              <w:rPr>
                <w:sz w:val="24"/>
              </w:rPr>
            </w:pPr>
            <w:r>
              <w:rPr>
                <w:rFonts w:hint="eastAsia"/>
                <w:sz w:val="24"/>
              </w:rPr>
              <w:t>1、</w:t>
            </w:r>
            <w:r>
              <w:rPr>
                <w:sz w:val="24"/>
              </w:rPr>
              <w:t>为了便于债权人及时收到法院、管理人各项文书，保证</w:t>
            </w:r>
            <w:r>
              <w:rPr>
                <w:rFonts w:hint="eastAsia"/>
                <w:sz w:val="24"/>
              </w:rPr>
              <w:t>清算</w:t>
            </w:r>
            <w:r>
              <w:rPr>
                <w:sz w:val="24"/>
              </w:rPr>
              <w:t>程序顺利进行，债权人应当如实提供确切的送达地址；</w:t>
            </w:r>
          </w:p>
          <w:p w14:paraId="462A9E34">
            <w:pPr>
              <w:pStyle w:val="11"/>
              <w:spacing w:line="235" w:lineRule="auto"/>
              <w:ind w:left="106" w:right="97"/>
              <w:jc w:val="both"/>
              <w:rPr>
                <w:sz w:val="24"/>
              </w:rPr>
            </w:pPr>
            <w:r>
              <w:rPr>
                <w:rFonts w:hint="eastAsia"/>
                <w:sz w:val="24"/>
              </w:rPr>
              <w:t>2、</w:t>
            </w:r>
            <w:r>
              <w:rPr>
                <w:sz w:val="24"/>
              </w:rPr>
              <w:t>确认的送达地址适用于</w:t>
            </w:r>
            <w:r>
              <w:rPr>
                <w:rFonts w:hint="eastAsia"/>
                <w:sz w:val="24"/>
              </w:rPr>
              <w:t>清算</w:t>
            </w:r>
            <w:r>
              <w:rPr>
                <w:sz w:val="24"/>
              </w:rPr>
              <w:t>工作的各个阶段及各项事宜；</w:t>
            </w:r>
          </w:p>
          <w:p w14:paraId="6C041691">
            <w:pPr>
              <w:pStyle w:val="11"/>
              <w:spacing w:line="235" w:lineRule="auto"/>
              <w:ind w:left="106" w:right="97"/>
              <w:jc w:val="both"/>
              <w:rPr>
                <w:sz w:val="24"/>
              </w:rPr>
            </w:pPr>
            <w:r>
              <w:rPr>
                <w:rFonts w:hint="eastAsia"/>
                <w:sz w:val="24"/>
              </w:rPr>
              <w:t>3、清算</w:t>
            </w:r>
            <w:r>
              <w:rPr>
                <w:sz w:val="24"/>
              </w:rPr>
              <w:t>阶段，债权人的送达地址发生变更，应当及时告知管理人变更后的送达地址；</w:t>
            </w:r>
          </w:p>
          <w:p w14:paraId="73E2A52B">
            <w:pPr>
              <w:pStyle w:val="11"/>
              <w:spacing w:line="235" w:lineRule="auto"/>
              <w:ind w:left="106" w:right="97"/>
              <w:jc w:val="both"/>
              <w:rPr>
                <w:sz w:val="24"/>
              </w:rPr>
            </w:pPr>
            <w:r>
              <w:rPr>
                <w:rFonts w:hint="eastAsia"/>
                <w:sz w:val="24"/>
              </w:rPr>
              <w:t>4、</w:t>
            </w:r>
            <w:r>
              <w:rPr>
                <w:sz w:val="24"/>
              </w:rPr>
              <w:t>债权人提供的地址不确切，或不及时告知变更后的地址，导致有关文书无法送达或未及时送达，债权人将自行承担由此可能产生的法律后果：</w:t>
            </w:r>
          </w:p>
          <w:p w14:paraId="58E7636C">
            <w:pPr>
              <w:pStyle w:val="11"/>
              <w:spacing w:line="235" w:lineRule="auto"/>
              <w:ind w:left="106" w:right="97"/>
              <w:jc w:val="both"/>
              <w:rPr>
                <w:sz w:val="24"/>
              </w:rPr>
            </w:pPr>
            <w:r>
              <w:rPr>
                <w:rFonts w:hint="eastAsia"/>
                <w:sz w:val="24"/>
              </w:rPr>
              <w:t>（1）</w:t>
            </w:r>
            <w:r>
              <w:rPr>
                <w:sz w:val="24"/>
              </w:rPr>
              <w:t>债权人拒不提供送达地址的，以其户籍登记、工商登记或者其他依法登记、备案的住所地为送达地址。</w:t>
            </w:r>
          </w:p>
          <w:p w14:paraId="3FDE095D">
            <w:pPr>
              <w:pStyle w:val="11"/>
              <w:spacing w:line="235" w:lineRule="auto"/>
              <w:ind w:left="106" w:right="97"/>
              <w:jc w:val="both"/>
              <w:rPr>
                <w:sz w:val="24"/>
              </w:rPr>
            </w:pPr>
            <w:r>
              <w:rPr>
                <w:rFonts w:hint="eastAsia"/>
                <w:sz w:val="24"/>
              </w:rPr>
              <w:t>（2）</w:t>
            </w:r>
            <w:r>
              <w:rPr>
                <w:sz w:val="24"/>
              </w:rPr>
              <w:t>因为债权人自己提供的送达地址不准确、地址变更后未及时告知管理人、或者债权人拒不提供送达地址导致各项文书未能被债权人实际接收的，按下列方式处理：</w:t>
            </w:r>
          </w:p>
          <w:p w14:paraId="441A1A8A">
            <w:pPr>
              <w:pStyle w:val="11"/>
              <w:spacing w:line="235" w:lineRule="auto"/>
              <w:ind w:left="106" w:right="97"/>
              <w:jc w:val="both"/>
              <w:rPr>
                <w:sz w:val="24"/>
              </w:rPr>
            </w:pPr>
            <w:r>
              <w:rPr>
                <w:sz w:val="24"/>
              </w:rPr>
              <w:t>（一）邮寄送达的，邮件回执上注明的退回之日视为送达之日；</w:t>
            </w:r>
          </w:p>
          <w:p w14:paraId="3878ED3C">
            <w:pPr>
              <w:pStyle w:val="11"/>
              <w:spacing w:line="235" w:lineRule="auto"/>
              <w:ind w:left="106" w:right="97"/>
              <w:jc w:val="both"/>
              <w:rPr>
                <w:sz w:val="24"/>
              </w:rPr>
            </w:pPr>
            <w:r>
              <w:rPr>
                <w:sz w:val="24"/>
              </w:rPr>
              <w:t>（二）直接送达的，送达人当场在送达回执上记明情况之日视为送达之日。</w:t>
            </w:r>
          </w:p>
        </w:tc>
      </w:tr>
      <w:tr w14:paraId="3DFADC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0" w:hRule="atLeast"/>
        </w:trPr>
        <w:tc>
          <w:tcPr>
            <w:tcW w:w="1529" w:type="dxa"/>
          </w:tcPr>
          <w:p w14:paraId="206254F8">
            <w:pPr>
              <w:pStyle w:val="11"/>
              <w:rPr>
                <w:b/>
                <w:sz w:val="24"/>
              </w:rPr>
            </w:pPr>
          </w:p>
          <w:p w14:paraId="776262FD">
            <w:pPr>
              <w:pStyle w:val="11"/>
              <w:rPr>
                <w:b/>
                <w:sz w:val="24"/>
              </w:rPr>
            </w:pPr>
          </w:p>
          <w:p w14:paraId="147C8D42">
            <w:pPr>
              <w:pStyle w:val="11"/>
              <w:rPr>
                <w:b/>
                <w:sz w:val="24"/>
              </w:rPr>
            </w:pPr>
          </w:p>
          <w:p w14:paraId="0943CE82">
            <w:pPr>
              <w:pStyle w:val="11"/>
              <w:rPr>
                <w:b/>
                <w:sz w:val="24"/>
              </w:rPr>
            </w:pPr>
          </w:p>
          <w:p w14:paraId="0956072E">
            <w:pPr>
              <w:pStyle w:val="11"/>
              <w:spacing w:before="2"/>
              <w:rPr>
                <w:b/>
                <w:sz w:val="33"/>
              </w:rPr>
            </w:pPr>
          </w:p>
          <w:p w14:paraId="445E1ACB">
            <w:pPr>
              <w:pStyle w:val="11"/>
              <w:spacing w:line="235" w:lineRule="auto"/>
              <w:ind w:left="106" w:right="210"/>
              <w:jc w:val="both"/>
              <w:rPr>
                <w:sz w:val="24"/>
              </w:rPr>
            </w:pPr>
            <w:r>
              <w:rPr>
                <w:sz w:val="24"/>
              </w:rPr>
              <w:t>债权人提供自己的送达地址</w:t>
            </w:r>
          </w:p>
        </w:tc>
        <w:tc>
          <w:tcPr>
            <w:tcW w:w="7666" w:type="dxa"/>
          </w:tcPr>
          <w:p w14:paraId="6936C897">
            <w:pPr>
              <w:pStyle w:val="11"/>
              <w:spacing w:before="2" w:line="468" w:lineRule="auto"/>
              <w:ind w:left="106" w:right="2297"/>
              <w:rPr>
                <w:b/>
                <w:sz w:val="24"/>
              </w:rPr>
            </w:pPr>
            <w:r>
              <w:rPr>
                <w:b/>
                <w:sz w:val="24"/>
              </w:rPr>
              <w:t xml:space="preserve">本人（本单位）确认下列地址为送达地址： </w:t>
            </w:r>
          </w:p>
          <w:p w14:paraId="75BA49CE">
            <w:pPr>
              <w:pStyle w:val="11"/>
              <w:spacing w:before="1" w:line="468" w:lineRule="auto"/>
              <w:ind w:left="106" w:right="5674"/>
              <w:rPr>
                <w:sz w:val="24"/>
              </w:rPr>
            </w:pPr>
            <w:r>
              <w:rPr>
                <w:sz w:val="24"/>
              </w:rPr>
              <w:t>联系地址：</w:t>
            </w:r>
          </w:p>
          <w:p w14:paraId="06AE54D5">
            <w:pPr>
              <w:pStyle w:val="11"/>
              <w:spacing w:before="1" w:line="468" w:lineRule="auto"/>
              <w:ind w:left="106" w:right="5674"/>
              <w:rPr>
                <w:sz w:val="24"/>
              </w:rPr>
            </w:pPr>
            <w:r>
              <w:rPr>
                <w:sz w:val="24"/>
              </w:rPr>
              <w:t xml:space="preserve">邮 编 ： </w:t>
            </w:r>
          </w:p>
          <w:p w14:paraId="68F91F8E">
            <w:pPr>
              <w:pStyle w:val="11"/>
              <w:spacing w:before="1" w:line="468" w:lineRule="auto"/>
              <w:ind w:left="106" w:right="5674"/>
              <w:rPr>
                <w:sz w:val="24"/>
              </w:rPr>
            </w:pPr>
            <w:r>
              <w:rPr>
                <w:sz w:val="24"/>
              </w:rPr>
              <w:t>收件人：</w:t>
            </w:r>
          </w:p>
          <w:p w14:paraId="383C82EC">
            <w:pPr>
              <w:pStyle w:val="11"/>
              <w:spacing w:before="1" w:line="468" w:lineRule="auto"/>
              <w:ind w:left="106" w:right="5674"/>
              <w:rPr>
                <w:sz w:val="24"/>
              </w:rPr>
            </w:pPr>
            <w:r>
              <w:rPr>
                <w:sz w:val="24"/>
              </w:rPr>
              <w:t xml:space="preserve">联系电话： </w:t>
            </w:r>
          </w:p>
          <w:p w14:paraId="047766A3">
            <w:pPr>
              <w:pStyle w:val="11"/>
              <w:spacing w:before="1" w:line="468" w:lineRule="auto"/>
              <w:ind w:left="106" w:right="5674"/>
              <w:rPr>
                <w:sz w:val="24"/>
              </w:rPr>
            </w:pPr>
            <w:r>
              <w:rPr>
                <w:sz w:val="24"/>
              </w:rPr>
              <w:t>传真：</w:t>
            </w:r>
          </w:p>
          <w:p w14:paraId="73A938F4">
            <w:pPr>
              <w:pStyle w:val="11"/>
              <w:spacing w:before="1" w:line="468" w:lineRule="auto"/>
              <w:ind w:left="106" w:right="5674"/>
              <w:rPr>
                <w:sz w:val="24"/>
              </w:rPr>
            </w:pPr>
            <w:r>
              <w:rPr>
                <w:sz w:val="24"/>
              </w:rPr>
              <w:t>电子邮箱：</w:t>
            </w:r>
          </w:p>
        </w:tc>
      </w:tr>
      <w:tr w14:paraId="1A2B34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0" w:hRule="atLeast"/>
        </w:trPr>
        <w:tc>
          <w:tcPr>
            <w:tcW w:w="1529" w:type="dxa"/>
          </w:tcPr>
          <w:p w14:paraId="5BE08DF1">
            <w:pPr>
              <w:pStyle w:val="11"/>
              <w:spacing w:before="11"/>
              <w:rPr>
                <w:b/>
                <w:sz w:val="23"/>
              </w:rPr>
            </w:pPr>
          </w:p>
          <w:p w14:paraId="50B238B5">
            <w:pPr>
              <w:pStyle w:val="11"/>
              <w:spacing w:line="235" w:lineRule="auto"/>
              <w:ind w:left="106" w:right="210"/>
              <w:jc w:val="both"/>
              <w:rPr>
                <w:sz w:val="24"/>
              </w:rPr>
            </w:pPr>
            <w:r>
              <w:rPr>
                <w:sz w:val="24"/>
              </w:rPr>
              <w:t>债权人对自己送达地址的确认</w:t>
            </w:r>
          </w:p>
        </w:tc>
        <w:tc>
          <w:tcPr>
            <w:tcW w:w="7666" w:type="dxa"/>
          </w:tcPr>
          <w:p w14:paraId="60364FA5">
            <w:pPr>
              <w:pStyle w:val="11"/>
              <w:spacing w:before="6" w:line="235" w:lineRule="auto"/>
              <w:ind w:left="106" w:right="96" w:firstLine="480"/>
              <w:rPr>
                <w:sz w:val="24"/>
              </w:rPr>
            </w:pPr>
            <w:r>
              <w:rPr>
                <w:sz w:val="24"/>
              </w:rPr>
              <w:t>我已经阅读了管理人对债权人填写送达地址确认书的告知事项，并保证上述送达地址是准确、有效的。</w:t>
            </w:r>
          </w:p>
          <w:p w14:paraId="1E9A4941">
            <w:pPr>
              <w:pStyle w:val="11"/>
              <w:spacing w:before="11"/>
              <w:rPr>
                <w:b/>
              </w:rPr>
            </w:pPr>
          </w:p>
          <w:p w14:paraId="1FF91410">
            <w:pPr>
              <w:pStyle w:val="11"/>
              <w:spacing w:line="304" w:lineRule="exact"/>
              <w:ind w:left="1407" w:right="1440"/>
              <w:jc w:val="center"/>
              <w:rPr>
                <w:b/>
                <w:sz w:val="24"/>
              </w:rPr>
            </w:pPr>
            <w:r>
              <w:rPr>
                <w:b/>
                <w:sz w:val="24"/>
              </w:rPr>
              <w:t>债权人或其代理人签名、盖章或捺印：</w:t>
            </w:r>
          </w:p>
          <w:p w14:paraId="31836E4C">
            <w:pPr>
              <w:pStyle w:val="11"/>
              <w:tabs>
                <w:tab w:val="left" w:pos="5820"/>
                <w:tab w:val="left" w:pos="6545"/>
              </w:tabs>
              <w:spacing w:line="275" w:lineRule="exact"/>
              <w:ind w:left="5098"/>
              <w:jc w:val="center"/>
              <w:rPr>
                <w:b/>
                <w:sz w:val="24"/>
              </w:rPr>
            </w:pPr>
            <w:r>
              <w:rPr>
                <w:b/>
                <w:sz w:val="24"/>
              </w:rPr>
              <w:t>年</w:t>
            </w:r>
            <w:r>
              <w:rPr>
                <w:b/>
                <w:sz w:val="24"/>
              </w:rPr>
              <w:tab/>
            </w:r>
            <w:r>
              <w:rPr>
                <w:b/>
                <w:sz w:val="24"/>
              </w:rPr>
              <w:t>月</w:t>
            </w:r>
            <w:r>
              <w:rPr>
                <w:b/>
                <w:sz w:val="24"/>
              </w:rPr>
              <w:tab/>
            </w:r>
            <w:r>
              <w:rPr>
                <w:b/>
                <w:sz w:val="24"/>
              </w:rPr>
              <w:t>日</w:t>
            </w:r>
          </w:p>
        </w:tc>
      </w:tr>
      <w:tr w14:paraId="05FB36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5" w:hRule="atLeast"/>
        </w:trPr>
        <w:tc>
          <w:tcPr>
            <w:tcW w:w="1529" w:type="dxa"/>
            <w:vAlign w:val="center"/>
          </w:tcPr>
          <w:p w14:paraId="067E5329">
            <w:pPr>
              <w:pStyle w:val="11"/>
              <w:ind w:left="384" w:right="374"/>
              <w:jc w:val="center"/>
              <w:rPr>
                <w:sz w:val="24"/>
              </w:rPr>
            </w:pPr>
            <w:r>
              <w:rPr>
                <w:sz w:val="24"/>
              </w:rPr>
              <w:t>备注</w:t>
            </w:r>
          </w:p>
        </w:tc>
        <w:tc>
          <w:tcPr>
            <w:tcW w:w="7666" w:type="dxa"/>
            <w:vAlign w:val="center"/>
          </w:tcPr>
          <w:p w14:paraId="3748FC13">
            <w:pPr>
              <w:pStyle w:val="11"/>
              <w:jc w:val="center"/>
              <w:rPr>
                <w:rFonts w:ascii="Times New Roman"/>
                <w:sz w:val="24"/>
              </w:rPr>
            </w:pPr>
          </w:p>
        </w:tc>
      </w:tr>
    </w:tbl>
    <w:p w14:paraId="1174FE47">
      <w:pPr>
        <w:pStyle w:val="4"/>
        <w:tabs>
          <w:tab w:val="left" w:pos="2631"/>
          <w:tab w:val="left" w:pos="8151"/>
          <w:tab w:val="left" w:pos="9974"/>
        </w:tabs>
        <w:spacing w:before="74" w:line="580" w:lineRule="exact"/>
      </w:pPr>
    </w:p>
    <w:p w14:paraId="504BA789">
      <w:pPr>
        <w:jc w:val="center"/>
        <w:rPr>
          <w:rFonts w:hint="eastAsia" w:ascii="仿宋" w:hAnsi="仿宋" w:cs="仿宋"/>
          <w:b/>
          <w:bCs/>
          <w:sz w:val="32"/>
          <w:szCs w:val="32"/>
        </w:rPr>
      </w:pPr>
      <w:r>
        <w:rPr>
          <w:rFonts w:hint="eastAsia" w:ascii="仿宋" w:hAnsi="仿宋" w:cs="仿宋"/>
          <w:b/>
          <w:bCs/>
          <w:sz w:val="32"/>
          <w:szCs w:val="32"/>
        </w:rPr>
        <w:t>承诺书</w:t>
      </w:r>
    </w:p>
    <w:p w14:paraId="01670006">
      <w:pPr>
        <w:rPr>
          <w:sz w:val="30"/>
          <w:szCs w:val="30"/>
        </w:rPr>
      </w:pPr>
      <w:r>
        <w:rPr>
          <w:rFonts w:hint="eastAsia"/>
          <w:sz w:val="30"/>
          <w:szCs w:val="30"/>
          <w:lang w:eastAsia="zh-CN"/>
        </w:rPr>
        <w:t>高碑店市经纬房地产开发集团有限公司</w:t>
      </w:r>
      <w:r>
        <w:rPr>
          <w:sz w:val="30"/>
          <w:szCs w:val="30"/>
        </w:rPr>
        <w:t>：</w:t>
      </w:r>
    </w:p>
    <w:p w14:paraId="6778A412">
      <w:pPr>
        <w:pStyle w:val="4"/>
        <w:tabs>
          <w:tab w:val="left" w:pos="2631"/>
          <w:tab w:val="left" w:pos="8151"/>
          <w:tab w:val="left" w:pos="9974"/>
        </w:tabs>
        <w:spacing w:before="74" w:line="580" w:lineRule="exact"/>
        <w:ind w:firstLine="600" w:firstLineChars="200"/>
        <w:rPr>
          <w:sz w:val="30"/>
          <w:szCs w:val="30"/>
        </w:rPr>
      </w:pPr>
      <w:r>
        <w:rPr>
          <w:sz w:val="30"/>
          <w:szCs w:val="30"/>
        </w:rPr>
        <w:t>我公司</w:t>
      </w:r>
      <w:r>
        <w:rPr>
          <w:rFonts w:hint="eastAsia"/>
          <w:sz w:val="30"/>
          <w:szCs w:val="30"/>
        </w:rPr>
        <w:t>/</w:t>
      </w:r>
      <w:r>
        <w:rPr>
          <w:sz w:val="30"/>
          <w:szCs w:val="30"/>
        </w:rPr>
        <w:t>本人承诺提交的所有债权申报材料无论盖章、签名与否，均真实、全面、准确、有效，所有复印件已与原件核对无异，否则一切法律后果自负。</w:t>
      </w:r>
    </w:p>
    <w:p w14:paraId="1A3B21BB">
      <w:pPr>
        <w:pStyle w:val="4"/>
        <w:tabs>
          <w:tab w:val="left" w:pos="2631"/>
          <w:tab w:val="left" w:pos="8151"/>
          <w:tab w:val="left" w:pos="9974"/>
        </w:tabs>
        <w:wordWrap w:val="0"/>
        <w:spacing w:before="74" w:line="580" w:lineRule="exact"/>
        <w:ind w:firstLine="600" w:firstLineChars="200"/>
        <w:jc w:val="right"/>
        <w:rPr>
          <w:sz w:val="30"/>
          <w:szCs w:val="30"/>
        </w:rPr>
      </w:pPr>
    </w:p>
    <w:p w14:paraId="6989C40B">
      <w:pPr>
        <w:pStyle w:val="4"/>
        <w:tabs>
          <w:tab w:val="left" w:pos="2631"/>
          <w:tab w:val="left" w:pos="8151"/>
          <w:tab w:val="left" w:pos="9974"/>
        </w:tabs>
        <w:wordWrap w:val="0"/>
        <w:spacing w:before="74" w:line="580" w:lineRule="exact"/>
        <w:ind w:firstLine="600" w:firstLineChars="200"/>
        <w:jc w:val="right"/>
        <w:rPr>
          <w:sz w:val="30"/>
          <w:szCs w:val="30"/>
        </w:rPr>
      </w:pPr>
    </w:p>
    <w:p w14:paraId="6532D447">
      <w:pPr>
        <w:pStyle w:val="4"/>
        <w:tabs>
          <w:tab w:val="left" w:pos="2631"/>
          <w:tab w:val="left" w:pos="8151"/>
          <w:tab w:val="left" w:pos="9974"/>
        </w:tabs>
        <w:wordWrap w:val="0"/>
        <w:spacing w:before="74" w:line="580" w:lineRule="exact"/>
        <w:ind w:firstLine="600" w:firstLineChars="200"/>
        <w:jc w:val="right"/>
        <w:rPr>
          <w:sz w:val="30"/>
          <w:szCs w:val="30"/>
        </w:rPr>
      </w:pPr>
      <w:r>
        <w:rPr>
          <w:sz w:val="30"/>
          <w:szCs w:val="30"/>
        </w:rPr>
        <w:t>承诺人（盖章/签字</w:t>
      </w:r>
      <w:r>
        <w:rPr>
          <w:rFonts w:hint="eastAsia"/>
          <w:sz w:val="30"/>
          <w:szCs w:val="30"/>
        </w:rPr>
        <w:t xml:space="preserve">）：      </w:t>
      </w:r>
    </w:p>
    <w:p w14:paraId="6A06926A">
      <w:pPr>
        <w:pStyle w:val="4"/>
        <w:tabs>
          <w:tab w:val="left" w:pos="2631"/>
          <w:tab w:val="left" w:pos="8151"/>
          <w:tab w:val="left" w:pos="9974"/>
        </w:tabs>
        <w:spacing w:before="74" w:line="580" w:lineRule="exact"/>
        <w:ind w:firstLine="600" w:firstLineChars="200"/>
        <w:jc w:val="right"/>
        <w:rPr>
          <w:sz w:val="30"/>
          <w:szCs w:val="30"/>
        </w:rPr>
      </w:pPr>
      <w:r>
        <w:rPr>
          <w:sz w:val="30"/>
          <w:szCs w:val="30"/>
        </w:rPr>
        <w:t>二〇二</w:t>
      </w:r>
      <w:r>
        <w:rPr>
          <w:rFonts w:hint="eastAsia"/>
          <w:sz w:val="30"/>
          <w:szCs w:val="30"/>
          <w:lang w:val="en-US" w:eastAsia="zh-CN"/>
        </w:rPr>
        <w:t>五</w:t>
      </w:r>
      <w:r>
        <w:rPr>
          <w:sz w:val="30"/>
          <w:szCs w:val="30"/>
        </w:rPr>
        <w:t>年</w:t>
      </w:r>
      <w:r>
        <w:rPr>
          <w:rFonts w:hint="eastAsia"/>
          <w:sz w:val="30"/>
          <w:szCs w:val="30"/>
        </w:rPr>
        <w:t xml:space="preserve">   </w:t>
      </w:r>
      <w:r>
        <w:rPr>
          <w:sz w:val="30"/>
          <w:szCs w:val="30"/>
        </w:rPr>
        <w:t>月</w:t>
      </w:r>
      <w:r>
        <w:rPr>
          <w:rFonts w:hint="eastAsia"/>
          <w:sz w:val="30"/>
          <w:szCs w:val="30"/>
        </w:rPr>
        <w:t xml:space="preserve">   </w:t>
      </w:r>
      <w:r>
        <w:rPr>
          <w:sz w:val="30"/>
          <w:szCs w:val="30"/>
        </w:rPr>
        <w:t>日</w:t>
      </w:r>
    </w:p>
    <w:p w14:paraId="192BD88F">
      <w:pPr>
        <w:pStyle w:val="4"/>
        <w:tabs>
          <w:tab w:val="left" w:pos="2631"/>
          <w:tab w:val="left" w:pos="8151"/>
          <w:tab w:val="left" w:pos="9974"/>
        </w:tabs>
        <w:spacing w:before="74" w:line="580" w:lineRule="exact"/>
        <w:ind w:firstLine="600" w:firstLineChars="200"/>
        <w:jc w:val="right"/>
        <w:rPr>
          <w:sz w:val="30"/>
          <w:szCs w:val="30"/>
        </w:rPr>
      </w:pPr>
    </w:p>
    <w:p w14:paraId="421F9694">
      <w:pPr>
        <w:pStyle w:val="4"/>
        <w:tabs>
          <w:tab w:val="left" w:pos="2631"/>
          <w:tab w:val="left" w:pos="8151"/>
          <w:tab w:val="left" w:pos="9974"/>
        </w:tabs>
        <w:spacing w:before="74" w:line="580" w:lineRule="exact"/>
        <w:ind w:firstLine="600" w:firstLineChars="200"/>
        <w:jc w:val="right"/>
        <w:rPr>
          <w:sz w:val="30"/>
          <w:szCs w:val="30"/>
        </w:rPr>
      </w:pPr>
    </w:p>
    <w:p w14:paraId="50E0812F">
      <w:pPr>
        <w:pStyle w:val="4"/>
        <w:tabs>
          <w:tab w:val="left" w:pos="2631"/>
          <w:tab w:val="left" w:pos="8151"/>
          <w:tab w:val="left" w:pos="9974"/>
        </w:tabs>
        <w:spacing w:before="74" w:line="580" w:lineRule="exact"/>
        <w:ind w:firstLine="600" w:firstLineChars="200"/>
        <w:jc w:val="right"/>
        <w:rPr>
          <w:sz w:val="30"/>
          <w:szCs w:val="30"/>
        </w:rPr>
      </w:pPr>
    </w:p>
    <w:p w14:paraId="4FC8C49C">
      <w:pPr>
        <w:pStyle w:val="4"/>
        <w:tabs>
          <w:tab w:val="left" w:pos="2631"/>
          <w:tab w:val="left" w:pos="8151"/>
          <w:tab w:val="left" w:pos="9974"/>
        </w:tabs>
        <w:spacing w:before="74" w:line="580" w:lineRule="exact"/>
        <w:ind w:firstLine="600" w:firstLineChars="200"/>
        <w:jc w:val="right"/>
        <w:rPr>
          <w:sz w:val="30"/>
          <w:szCs w:val="30"/>
        </w:rPr>
      </w:pPr>
    </w:p>
    <w:p w14:paraId="642B7B06">
      <w:pPr>
        <w:pStyle w:val="4"/>
        <w:tabs>
          <w:tab w:val="left" w:pos="2631"/>
          <w:tab w:val="left" w:pos="8151"/>
          <w:tab w:val="left" w:pos="9974"/>
        </w:tabs>
        <w:spacing w:before="74" w:line="580" w:lineRule="exact"/>
        <w:ind w:firstLine="600" w:firstLineChars="200"/>
        <w:jc w:val="right"/>
        <w:rPr>
          <w:sz w:val="30"/>
          <w:szCs w:val="30"/>
        </w:rPr>
      </w:pPr>
    </w:p>
    <w:p w14:paraId="731B73A9">
      <w:pPr>
        <w:pStyle w:val="4"/>
        <w:tabs>
          <w:tab w:val="left" w:pos="2631"/>
          <w:tab w:val="left" w:pos="8151"/>
          <w:tab w:val="left" w:pos="9974"/>
        </w:tabs>
        <w:spacing w:before="74" w:line="580" w:lineRule="exact"/>
        <w:ind w:firstLine="600" w:firstLineChars="200"/>
        <w:jc w:val="right"/>
        <w:rPr>
          <w:sz w:val="30"/>
          <w:szCs w:val="30"/>
        </w:rPr>
      </w:pPr>
    </w:p>
    <w:p w14:paraId="7F311C77">
      <w:pPr>
        <w:pStyle w:val="4"/>
        <w:tabs>
          <w:tab w:val="left" w:pos="2631"/>
          <w:tab w:val="left" w:pos="8151"/>
          <w:tab w:val="left" w:pos="9974"/>
        </w:tabs>
        <w:spacing w:before="74" w:line="580" w:lineRule="exact"/>
        <w:ind w:firstLine="600" w:firstLineChars="200"/>
        <w:jc w:val="right"/>
        <w:rPr>
          <w:sz w:val="30"/>
          <w:szCs w:val="30"/>
        </w:rPr>
      </w:pPr>
    </w:p>
    <w:p w14:paraId="1A1E0E06">
      <w:pPr>
        <w:pStyle w:val="4"/>
        <w:tabs>
          <w:tab w:val="left" w:pos="2631"/>
          <w:tab w:val="left" w:pos="8151"/>
          <w:tab w:val="left" w:pos="9974"/>
        </w:tabs>
        <w:spacing w:before="74" w:line="580" w:lineRule="exact"/>
        <w:ind w:firstLine="600" w:firstLineChars="200"/>
        <w:jc w:val="right"/>
        <w:rPr>
          <w:sz w:val="30"/>
          <w:szCs w:val="30"/>
        </w:rPr>
      </w:pPr>
    </w:p>
    <w:p w14:paraId="0E0CBB59">
      <w:pPr>
        <w:pStyle w:val="4"/>
        <w:tabs>
          <w:tab w:val="left" w:pos="2631"/>
          <w:tab w:val="left" w:pos="8151"/>
          <w:tab w:val="left" w:pos="9974"/>
        </w:tabs>
        <w:spacing w:before="74" w:line="580" w:lineRule="exact"/>
        <w:ind w:firstLine="600" w:firstLineChars="200"/>
        <w:jc w:val="right"/>
        <w:rPr>
          <w:sz w:val="30"/>
          <w:szCs w:val="30"/>
        </w:rPr>
      </w:pPr>
    </w:p>
    <w:p w14:paraId="197BFD88">
      <w:pPr>
        <w:pStyle w:val="4"/>
        <w:tabs>
          <w:tab w:val="left" w:pos="2631"/>
          <w:tab w:val="left" w:pos="8151"/>
          <w:tab w:val="left" w:pos="9974"/>
        </w:tabs>
        <w:spacing w:before="74" w:line="580" w:lineRule="exact"/>
        <w:ind w:firstLine="600" w:firstLineChars="200"/>
        <w:jc w:val="right"/>
        <w:rPr>
          <w:sz w:val="30"/>
          <w:szCs w:val="30"/>
        </w:rPr>
      </w:pPr>
    </w:p>
    <w:p w14:paraId="44BA06B9">
      <w:pPr>
        <w:pStyle w:val="4"/>
        <w:tabs>
          <w:tab w:val="left" w:pos="2631"/>
          <w:tab w:val="left" w:pos="8151"/>
          <w:tab w:val="left" w:pos="9974"/>
        </w:tabs>
        <w:spacing w:before="74" w:line="580" w:lineRule="exact"/>
        <w:ind w:firstLine="600" w:firstLineChars="200"/>
        <w:jc w:val="right"/>
        <w:rPr>
          <w:sz w:val="30"/>
          <w:szCs w:val="30"/>
        </w:rPr>
      </w:pPr>
    </w:p>
    <w:p w14:paraId="2FA0C984">
      <w:pPr>
        <w:pStyle w:val="4"/>
        <w:tabs>
          <w:tab w:val="left" w:pos="2631"/>
          <w:tab w:val="left" w:pos="8151"/>
          <w:tab w:val="left" w:pos="9974"/>
        </w:tabs>
        <w:spacing w:before="74" w:line="580" w:lineRule="exact"/>
        <w:ind w:firstLine="600" w:firstLineChars="200"/>
        <w:jc w:val="right"/>
        <w:rPr>
          <w:sz w:val="30"/>
          <w:szCs w:val="30"/>
        </w:rPr>
      </w:pPr>
    </w:p>
    <w:p w14:paraId="465F8C6B">
      <w:pPr>
        <w:jc w:val="center"/>
        <w:rPr>
          <w:rFonts w:hint="eastAsia" w:ascii="仿宋" w:hAnsi="仿宋" w:cs="仿宋"/>
          <w:b/>
          <w:bCs/>
          <w:sz w:val="32"/>
          <w:szCs w:val="32"/>
        </w:rPr>
      </w:pPr>
      <w:r>
        <w:rPr>
          <w:rFonts w:hint="eastAsia" w:ascii="仿宋" w:hAnsi="仿宋" w:cs="仿宋"/>
          <w:b/>
          <w:bCs/>
          <w:sz w:val="32"/>
          <w:szCs w:val="32"/>
        </w:rPr>
        <w:t>银行账户确认书</w:t>
      </w:r>
    </w:p>
    <w:tbl>
      <w:tblPr>
        <w:tblStyle w:val="12"/>
        <w:tblpPr w:leftFromText="180" w:rightFromText="180" w:vertAnchor="text" w:horzAnchor="page" w:tblpX="978" w:tblpY="673"/>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34"/>
        <w:gridCol w:w="1590"/>
        <w:gridCol w:w="1785"/>
        <w:gridCol w:w="1815"/>
        <w:gridCol w:w="3106"/>
      </w:tblGrid>
      <w:tr w14:paraId="719E0B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934" w:type="dxa"/>
          </w:tcPr>
          <w:p w14:paraId="5A9AB8F0">
            <w:pPr>
              <w:pStyle w:val="11"/>
              <w:spacing w:before="7"/>
              <w:rPr>
                <w:rFonts w:ascii="宋体"/>
                <w:b/>
                <w:sz w:val="24"/>
              </w:rPr>
            </w:pPr>
          </w:p>
          <w:p w14:paraId="7CB5C7BE">
            <w:pPr>
              <w:pStyle w:val="11"/>
              <w:ind w:left="107" w:right="96"/>
              <w:jc w:val="center"/>
              <w:rPr>
                <w:rFonts w:ascii="宋体" w:eastAsia="宋体"/>
                <w:sz w:val="24"/>
              </w:rPr>
            </w:pPr>
            <w:r>
              <w:rPr>
                <w:rFonts w:hint="eastAsia" w:ascii="宋体" w:eastAsia="宋体"/>
                <w:sz w:val="24"/>
              </w:rPr>
              <w:t>债权人名称</w:t>
            </w:r>
          </w:p>
        </w:tc>
        <w:tc>
          <w:tcPr>
            <w:tcW w:w="3375" w:type="dxa"/>
            <w:gridSpan w:val="2"/>
          </w:tcPr>
          <w:p w14:paraId="64BCCE30">
            <w:pPr>
              <w:pStyle w:val="11"/>
              <w:rPr>
                <w:rFonts w:ascii="Times New Roman"/>
              </w:rPr>
            </w:pPr>
          </w:p>
        </w:tc>
        <w:tc>
          <w:tcPr>
            <w:tcW w:w="1815" w:type="dxa"/>
          </w:tcPr>
          <w:p w14:paraId="3A3F058B">
            <w:pPr>
              <w:pStyle w:val="11"/>
              <w:spacing w:before="159" w:line="242" w:lineRule="auto"/>
              <w:ind w:left="187" w:right="115" w:hanging="60"/>
              <w:rPr>
                <w:rFonts w:ascii="宋体" w:eastAsia="宋体"/>
                <w:sz w:val="24"/>
              </w:rPr>
            </w:pPr>
            <w:r>
              <w:rPr>
                <w:rFonts w:hint="eastAsia" w:ascii="宋体" w:eastAsia="宋体"/>
                <w:sz w:val="24"/>
              </w:rPr>
              <w:t>身份证号/统一社会信用代码</w:t>
            </w:r>
          </w:p>
        </w:tc>
        <w:tc>
          <w:tcPr>
            <w:tcW w:w="3106" w:type="dxa"/>
          </w:tcPr>
          <w:p w14:paraId="1EC473E0">
            <w:pPr>
              <w:pStyle w:val="11"/>
              <w:rPr>
                <w:rFonts w:ascii="Times New Roman"/>
              </w:rPr>
            </w:pPr>
          </w:p>
        </w:tc>
      </w:tr>
      <w:tr w14:paraId="274F1C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934" w:type="dxa"/>
            <w:vMerge w:val="restart"/>
          </w:tcPr>
          <w:p w14:paraId="5733BC20">
            <w:pPr>
              <w:pStyle w:val="11"/>
              <w:rPr>
                <w:rFonts w:ascii="宋体"/>
                <w:b/>
                <w:sz w:val="24"/>
              </w:rPr>
            </w:pPr>
          </w:p>
          <w:p w14:paraId="76C4F941">
            <w:pPr>
              <w:pStyle w:val="11"/>
              <w:rPr>
                <w:rFonts w:ascii="宋体"/>
                <w:b/>
                <w:sz w:val="24"/>
              </w:rPr>
            </w:pPr>
          </w:p>
          <w:p w14:paraId="7D9B2673">
            <w:pPr>
              <w:pStyle w:val="11"/>
              <w:spacing w:before="5"/>
              <w:rPr>
                <w:rFonts w:ascii="宋体"/>
                <w:b/>
                <w:sz w:val="26"/>
              </w:rPr>
            </w:pPr>
          </w:p>
          <w:p w14:paraId="441F0316">
            <w:pPr>
              <w:pStyle w:val="11"/>
              <w:spacing w:line="242" w:lineRule="auto"/>
              <w:ind w:left="487" w:right="354" w:hanging="120"/>
              <w:rPr>
                <w:rFonts w:ascii="宋体" w:eastAsia="宋体"/>
                <w:sz w:val="24"/>
              </w:rPr>
            </w:pPr>
            <w:r>
              <w:rPr>
                <w:rFonts w:hint="eastAsia" w:ascii="宋体" w:eastAsia="宋体"/>
                <w:sz w:val="24"/>
              </w:rPr>
              <w:t>债权人银行账号信息</w:t>
            </w:r>
          </w:p>
        </w:tc>
        <w:tc>
          <w:tcPr>
            <w:tcW w:w="1590" w:type="dxa"/>
          </w:tcPr>
          <w:p w14:paraId="74C63FD3">
            <w:pPr>
              <w:pStyle w:val="11"/>
              <w:spacing w:before="159"/>
              <w:ind w:left="295" w:right="285"/>
              <w:jc w:val="center"/>
              <w:rPr>
                <w:rFonts w:ascii="宋体" w:eastAsia="宋体"/>
                <w:sz w:val="24"/>
              </w:rPr>
            </w:pPr>
            <w:r>
              <w:rPr>
                <w:rFonts w:hint="eastAsia" w:ascii="宋体" w:eastAsia="宋体"/>
                <w:sz w:val="24"/>
              </w:rPr>
              <w:t>开户银行</w:t>
            </w:r>
          </w:p>
        </w:tc>
        <w:tc>
          <w:tcPr>
            <w:tcW w:w="6706" w:type="dxa"/>
            <w:gridSpan w:val="3"/>
          </w:tcPr>
          <w:p w14:paraId="748B83E0">
            <w:pPr>
              <w:pStyle w:val="11"/>
              <w:rPr>
                <w:rFonts w:ascii="Times New Roman"/>
              </w:rPr>
            </w:pPr>
          </w:p>
        </w:tc>
      </w:tr>
      <w:tr w14:paraId="47110E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934" w:type="dxa"/>
            <w:vMerge w:val="continue"/>
            <w:tcBorders>
              <w:top w:val="nil"/>
            </w:tcBorders>
          </w:tcPr>
          <w:p w14:paraId="21141BB0">
            <w:pPr>
              <w:rPr>
                <w:sz w:val="2"/>
                <w:szCs w:val="2"/>
              </w:rPr>
            </w:pPr>
          </w:p>
        </w:tc>
        <w:tc>
          <w:tcPr>
            <w:tcW w:w="1590" w:type="dxa"/>
          </w:tcPr>
          <w:p w14:paraId="1B770602">
            <w:pPr>
              <w:pStyle w:val="11"/>
              <w:spacing w:before="158"/>
              <w:ind w:left="295" w:right="285"/>
              <w:jc w:val="center"/>
              <w:rPr>
                <w:rFonts w:ascii="宋体" w:eastAsia="宋体"/>
                <w:sz w:val="24"/>
              </w:rPr>
            </w:pPr>
            <w:r>
              <w:rPr>
                <w:rFonts w:hint="eastAsia" w:ascii="宋体" w:eastAsia="宋体"/>
                <w:sz w:val="24"/>
              </w:rPr>
              <w:t>开户行号</w:t>
            </w:r>
          </w:p>
        </w:tc>
        <w:tc>
          <w:tcPr>
            <w:tcW w:w="6706" w:type="dxa"/>
            <w:gridSpan w:val="3"/>
          </w:tcPr>
          <w:p w14:paraId="402E30C0">
            <w:pPr>
              <w:pStyle w:val="11"/>
              <w:rPr>
                <w:rFonts w:ascii="Times New Roman"/>
              </w:rPr>
            </w:pPr>
          </w:p>
        </w:tc>
      </w:tr>
      <w:tr w14:paraId="6AFD8D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934" w:type="dxa"/>
            <w:vMerge w:val="continue"/>
            <w:tcBorders>
              <w:top w:val="nil"/>
            </w:tcBorders>
          </w:tcPr>
          <w:p w14:paraId="745947FB">
            <w:pPr>
              <w:rPr>
                <w:sz w:val="2"/>
                <w:szCs w:val="2"/>
              </w:rPr>
            </w:pPr>
          </w:p>
        </w:tc>
        <w:tc>
          <w:tcPr>
            <w:tcW w:w="1590" w:type="dxa"/>
          </w:tcPr>
          <w:p w14:paraId="202B6983">
            <w:pPr>
              <w:pStyle w:val="11"/>
              <w:spacing w:before="158"/>
              <w:ind w:left="295" w:right="285"/>
              <w:jc w:val="center"/>
              <w:rPr>
                <w:rFonts w:ascii="宋体" w:eastAsia="宋体"/>
                <w:sz w:val="24"/>
              </w:rPr>
            </w:pPr>
            <w:r>
              <w:rPr>
                <w:rFonts w:hint="eastAsia" w:ascii="宋体" w:eastAsia="宋体"/>
                <w:sz w:val="24"/>
              </w:rPr>
              <w:t>账户名</w:t>
            </w:r>
          </w:p>
        </w:tc>
        <w:tc>
          <w:tcPr>
            <w:tcW w:w="6706" w:type="dxa"/>
            <w:gridSpan w:val="3"/>
          </w:tcPr>
          <w:p w14:paraId="3C7B8DD9">
            <w:pPr>
              <w:pStyle w:val="11"/>
              <w:rPr>
                <w:rFonts w:ascii="Times New Roman"/>
              </w:rPr>
            </w:pPr>
          </w:p>
        </w:tc>
      </w:tr>
      <w:tr w14:paraId="6999DB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934" w:type="dxa"/>
            <w:vMerge w:val="continue"/>
            <w:tcBorders>
              <w:top w:val="nil"/>
            </w:tcBorders>
          </w:tcPr>
          <w:p w14:paraId="1C32245C">
            <w:pPr>
              <w:rPr>
                <w:sz w:val="2"/>
                <w:szCs w:val="2"/>
              </w:rPr>
            </w:pPr>
          </w:p>
        </w:tc>
        <w:tc>
          <w:tcPr>
            <w:tcW w:w="1590" w:type="dxa"/>
          </w:tcPr>
          <w:p w14:paraId="4AA99B89">
            <w:pPr>
              <w:pStyle w:val="11"/>
              <w:spacing w:before="160"/>
              <w:ind w:left="295" w:right="285"/>
              <w:jc w:val="center"/>
              <w:rPr>
                <w:rFonts w:ascii="宋体" w:eastAsia="宋体"/>
                <w:sz w:val="24"/>
              </w:rPr>
            </w:pPr>
            <w:r>
              <w:rPr>
                <w:rFonts w:hint="eastAsia" w:ascii="宋体" w:eastAsia="宋体"/>
                <w:sz w:val="24"/>
              </w:rPr>
              <w:t>账号</w:t>
            </w:r>
          </w:p>
        </w:tc>
        <w:tc>
          <w:tcPr>
            <w:tcW w:w="6706" w:type="dxa"/>
            <w:gridSpan w:val="3"/>
          </w:tcPr>
          <w:p w14:paraId="67C0C6DC">
            <w:pPr>
              <w:pStyle w:val="11"/>
              <w:rPr>
                <w:rFonts w:ascii="Times New Roman"/>
              </w:rPr>
            </w:pPr>
          </w:p>
        </w:tc>
      </w:tr>
      <w:tr w14:paraId="0E6E8F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9" w:hRule="atLeast"/>
        </w:trPr>
        <w:tc>
          <w:tcPr>
            <w:tcW w:w="1934" w:type="dxa"/>
          </w:tcPr>
          <w:p w14:paraId="4E973CE2">
            <w:pPr>
              <w:pStyle w:val="11"/>
              <w:rPr>
                <w:rFonts w:ascii="宋体"/>
                <w:b/>
                <w:sz w:val="24"/>
              </w:rPr>
            </w:pPr>
          </w:p>
          <w:p w14:paraId="1B079ADF">
            <w:pPr>
              <w:pStyle w:val="11"/>
              <w:rPr>
                <w:rFonts w:ascii="宋体"/>
                <w:b/>
                <w:sz w:val="24"/>
              </w:rPr>
            </w:pPr>
          </w:p>
          <w:p w14:paraId="0DCD1EA7">
            <w:pPr>
              <w:pStyle w:val="11"/>
              <w:rPr>
                <w:rFonts w:ascii="宋体"/>
                <w:b/>
                <w:sz w:val="24"/>
              </w:rPr>
            </w:pPr>
          </w:p>
          <w:p w14:paraId="111DA4A5">
            <w:pPr>
              <w:pStyle w:val="11"/>
              <w:rPr>
                <w:rFonts w:ascii="宋体"/>
                <w:b/>
                <w:sz w:val="24"/>
              </w:rPr>
            </w:pPr>
          </w:p>
          <w:p w14:paraId="3941F55B">
            <w:pPr>
              <w:pStyle w:val="11"/>
              <w:rPr>
                <w:rFonts w:ascii="宋体"/>
                <w:b/>
                <w:sz w:val="24"/>
              </w:rPr>
            </w:pPr>
          </w:p>
          <w:p w14:paraId="326E6C5E">
            <w:pPr>
              <w:pStyle w:val="11"/>
              <w:spacing w:before="4"/>
              <w:rPr>
                <w:rFonts w:ascii="宋体"/>
                <w:b/>
                <w:sz w:val="18"/>
              </w:rPr>
            </w:pPr>
          </w:p>
          <w:p w14:paraId="5140107D">
            <w:pPr>
              <w:pStyle w:val="11"/>
              <w:ind w:left="107" w:right="96"/>
              <w:jc w:val="center"/>
              <w:rPr>
                <w:rFonts w:ascii="宋体" w:eastAsia="宋体"/>
                <w:sz w:val="24"/>
              </w:rPr>
            </w:pPr>
            <w:r>
              <w:rPr>
                <w:rFonts w:hint="eastAsia" w:ascii="宋体" w:eastAsia="宋体"/>
                <w:sz w:val="24"/>
                <w:lang w:eastAsia="zh-CN"/>
              </w:rPr>
              <w:t>管理人</w:t>
            </w:r>
            <w:r>
              <w:rPr>
                <w:rFonts w:hint="eastAsia" w:ascii="宋体" w:eastAsia="宋体"/>
                <w:sz w:val="24"/>
              </w:rPr>
              <w:t>告知</w:t>
            </w:r>
          </w:p>
          <w:p w14:paraId="21C56A0C">
            <w:pPr>
              <w:pStyle w:val="11"/>
              <w:ind w:left="107" w:right="96"/>
              <w:jc w:val="center"/>
              <w:rPr>
                <w:rFonts w:ascii="宋体" w:eastAsia="宋体"/>
                <w:sz w:val="24"/>
              </w:rPr>
            </w:pPr>
            <w:r>
              <w:rPr>
                <w:rFonts w:hint="eastAsia" w:ascii="宋体" w:eastAsia="宋体"/>
                <w:sz w:val="24"/>
              </w:rPr>
              <w:t>事项</w:t>
            </w:r>
          </w:p>
        </w:tc>
        <w:tc>
          <w:tcPr>
            <w:tcW w:w="8296" w:type="dxa"/>
            <w:gridSpan w:val="4"/>
          </w:tcPr>
          <w:p w14:paraId="2D8211A5">
            <w:pPr>
              <w:pStyle w:val="11"/>
              <w:spacing w:before="93" w:line="398" w:lineRule="auto"/>
              <w:ind w:right="103"/>
              <w:rPr>
                <w:rFonts w:ascii="宋体" w:eastAsia="宋体"/>
              </w:rPr>
            </w:pPr>
            <w:r>
              <w:rPr>
                <w:rFonts w:hint="eastAsia" w:ascii="宋体" w:eastAsia="宋体"/>
              </w:rPr>
              <w:t>1、账户信息一经填写即确认为清偿收款账号，保证清算程序顺利进行，债权人应当如实提供银行信息；</w:t>
            </w:r>
          </w:p>
          <w:p w14:paraId="71EBC520">
            <w:pPr>
              <w:pStyle w:val="11"/>
              <w:spacing w:before="93" w:line="398" w:lineRule="auto"/>
              <w:ind w:right="103"/>
              <w:rPr>
                <w:rFonts w:ascii="宋体" w:eastAsia="宋体"/>
              </w:rPr>
            </w:pPr>
            <w:r>
              <w:rPr>
                <w:rFonts w:hint="eastAsia" w:ascii="宋体" w:eastAsia="宋体"/>
              </w:rPr>
              <w:t>2、清算程序终结前如果上述内容发生变更，债权人应及时书面告知管理人变更事项；</w:t>
            </w:r>
          </w:p>
          <w:p w14:paraId="7CF642D3">
            <w:pPr>
              <w:pStyle w:val="11"/>
              <w:spacing w:before="93" w:line="398" w:lineRule="auto"/>
              <w:ind w:right="103"/>
              <w:rPr>
                <w:rFonts w:ascii="宋体" w:eastAsia="宋体"/>
              </w:rPr>
            </w:pPr>
            <w:r>
              <w:rPr>
                <w:rFonts w:hint="eastAsia" w:ascii="宋体" w:eastAsia="宋体"/>
              </w:rPr>
              <w:t>3、如债权人提供的信息有误，或未及时告知管理人变更事项，致使清偿款项无法到达债权人账户，债权人应承担由此产生的一切法律后果。</w:t>
            </w:r>
          </w:p>
        </w:tc>
      </w:tr>
      <w:tr w14:paraId="391C8D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6" w:hRule="atLeast"/>
        </w:trPr>
        <w:tc>
          <w:tcPr>
            <w:tcW w:w="1934" w:type="dxa"/>
          </w:tcPr>
          <w:p w14:paraId="42866B58">
            <w:pPr>
              <w:pStyle w:val="11"/>
              <w:rPr>
                <w:rFonts w:ascii="宋体"/>
                <w:b/>
                <w:sz w:val="24"/>
              </w:rPr>
            </w:pPr>
          </w:p>
          <w:p w14:paraId="39D0D541">
            <w:pPr>
              <w:pStyle w:val="11"/>
              <w:rPr>
                <w:rFonts w:ascii="宋体"/>
                <w:b/>
                <w:sz w:val="24"/>
              </w:rPr>
            </w:pPr>
          </w:p>
          <w:p w14:paraId="1B91E0A1">
            <w:pPr>
              <w:pStyle w:val="11"/>
              <w:rPr>
                <w:rFonts w:ascii="宋体"/>
                <w:b/>
                <w:sz w:val="24"/>
              </w:rPr>
            </w:pPr>
          </w:p>
          <w:p w14:paraId="466334F0">
            <w:pPr>
              <w:pStyle w:val="11"/>
              <w:rPr>
                <w:rFonts w:ascii="宋体"/>
                <w:b/>
                <w:sz w:val="24"/>
              </w:rPr>
            </w:pPr>
          </w:p>
          <w:p w14:paraId="66F2BAB8">
            <w:pPr>
              <w:pStyle w:val="11"/>
              <w:spacing w:before="188" w:line="242" w:lineRule="auto"/>
              <w:ind w:left="607" w:right="174" w:hanging="420"/>
              <w:rPr>
                <w:rFonts w:ascii="宋体" w:eastAsia="宋体"/>
                <w:sz w:val="24"/>
              </w:rPr>
            </w:pPr>
            <w:r>
              <w:rPr>
                <w:rFonts w:hint="eastAsia" w:ascii="宋体" w:eastAsia="宋体"/>
                <w:sz w:val="24"/>
              </w:rPr>
              <w:t>债权人（签名/ 盖章）</w:t>
            </w:r>
          </w:p>
        </w:tc>
        <w:tc>
          <w:tcPr>
            <w:tcW w:w="8296" w:type="dxa"/>
            <w:gridSpan w:val="4"/>
          </w:tcPr>
          <w:p w14:paraId="08F21564">
            <w:pPr>
              <w:pStyle w:val="11"/>
              <w:spacing w:before="95" w:line="398" w:lineRule="auto"/>
              <w:ind w:left="106" w:right="96" w:firstLine="480"/>
              <w:rPr>
                <w:rFonts w:ascii="宋体" w:eastAsia="宋体"/>
              </w:rPr>
            </w:pPr>
            <w:r>
              <w:rPr>
                <w:rFonts w:hint="eastAsia" w:ascii="宋体" w:eastAsia="宋体"/>
                <w:spacing w:val="-10"/>
              </w:rPr>
              <w:t>我已阅读</w:t>
            </w:r>
            <w:r>
              <w:rPr>
                <w:rFonts w:hint="eastAsia" w:ascii="宋体" w:eastAsia="宋体"/>
                <w:spacing w:val="-10"/>
                <w:lang w:eastAsia="zh-CN"/>
              </w:rPr>
              <w:t>管理人</w:t>
            </w:r>
            <w:r>
              <w:rPr>
                <w:rFonts w:hint="eastAsia" w:ascii="宋体" w:eastAsia="宋体"/>
                <w:spacing w:val="-10"/>
              </w:rPr>
              <w:t>对债权人填写《银行账户确认书》的告知事项，知悉相关法律责</w:t>
            </w:r>
            <w:r>
              <w:rPr>
                <w:rFonts w:hint="eastAsia" w:ascii="宋体" w:eastAsia="宋体"/>
                <w:spacing w:val="-4"/>
              </w:rPr>
              <w:t>任，并保证填写内容真实、准确、有效。</w:t>
            </w:r>
          </w:p>
          <w:p w14:paraId="4A2B4A0F">
            <w:pPr>
              <w:pStyle w:val="11"/>
              <w:rPr>
                <w:rFonts w:ascii="宋体"/>
                <w:b/>
              </w:rPr>
            </w:pPr>
          </w:p>
          <w:p w14:paraId="79C50C25">
            <w:pPr>
              <w:pStyle w:val="11"/>
              <w:spacing w:before="186"/>
              <w:ind w:left="0" w:right="2782"/>
              <w:jc w:val="both"/>
              <w:rPr>
                <w:rFonts w:ascii="宋体" w:eastAsia="宋体"/>
              </w:rPr>
            </w:pPr>
            <w:r>
              <w:rPr>
                <w:rFonts w:hint="eastAsia" w:ascii="宋体" w:eastAsia="宋体"/>
                <w:spacing w:val="-2"/>
              </w:rPr>
              <w:t>债权人</w:t>
            </w:r>
            <w:r>
              <w:rPr>
                <w:rFonts w:hint="eastAsia" w:ascii="宋体" w:eastAsia="宋体"/>
                <w:spacing w:val="-1"/>
              </w:rPr>
              <w:t>（</w:t>
            </w:r>
            <w:r>
              <w:rPr>
                <w:rFonts w:hint="eastAsia" w:ascii="宋体" w:eastAsia="宋体"/>
                <w:spacing w:val="-2"/>
              </w:rPr>
              <w:t>签名</w:t>
            </w:r>
            <w:r>
              <w:rPr>
                <w:rFonts w:hint="eastAsia" w:ascii="宋体" w:eastAsia="宋体"/>
                <w:spacing w:val="-1"/>
              </w:rPr>
              <w:t>/盖章</w:t>
            </w:r>
            <w:r>
              <w:rPr>
                <w:rFonts w:hint="eastAsia" w:ascii="宋体" w:eastAsia="宋体"/>
                <w:spacing w:val="-1"/>
                <w:lang w:eastAsia="zh-CN"/>
              </w:rPr>
              <w:t>）：</w:t>
            </w:r>
          </w:p>
          <w:p w14:paraId="176FDA76">
            <w:pPr>
              <w:pStyle w:val="11"/>
              <w:tabs>
                <w:tab w:val="left" w:pos="5487"/>
                <w:tab w:val="left" w:pos="6036"/>
              </w:tabs>
              <w:spacing w:before="186"/>
              <w:ind w:left="4827"/>
              <w:rPr>
                <w:rFonts w:ascii="宋体" w:eastAsia="宋体"/>
              </w:rPr>
            </w:pPr>
            <w:r>
              <w:rPr>
                <w:rFonts w:hint="eastAsia" w:ascii="宋体" w:eastAsia="宋体"/>
              </w:rPr>
              <w:t>年</w:t>
            </w:r>
            <w:r>
              <w:rPr>
                <w:rFonts w:hint="eastAsia" w:ascii="宋体" w:eastAsia="宋体"/>
              </w:rPr>
              <w:tab/>
            </w:r>
            <w:r>
              <w:rPr>
                <w:rFonts w:hint="eastAsia" w:ascii="宋体" w:eastAsia="宋体"/>
              </w:rPr>
              <w:t>月</w:t>
            </w:r>
            <w:r>
              <w:rPr>
                <w:rFonts w:hint="eastAsia" w:ascii="宋体" w:eastAsia="宋体"/>
              </w:rPr>
              <w:tab/>
            </w:r>
            <w:r>
              <w:rPr>
                <w:rFonts w:hint="eastAsia" w:ascii="宋体" w:eastAsia="宋体"/>
              </w:rPr>
              <w:t>日</w:t>
            </w:r>
          </w:p>
        </w:tc>
      </w:tr>
    </w:tbl>
    <w:p w14:paraId="176B518B">
      <w:pPr>
        <w:pStyle w:val="4"/>
        <w:tabs>
          <w:tab w:val="left" w:pos="642"/>
          <w:tab w:val="left" w:pos="8151"/>
        </w:tabs>
        <w:spacing w:before="74" w:line="580" w:lineRule="exact"/>
        <w:jc w:val="both"/>
        <w:rPr>
          <w:rFonts w:ascii="宋体" w:eastAsia="宋体"/>
        </w:rPr>
      </w:pPr>
      <w:r>
        <w:rPr>
          <w:rFonts w:hint="eastAsia" w:ascii="宋体" w:eastAsia="宋体"/>
        </w:rPr>
        <w:tab/>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4ZGFkYjAwNzAwM2M2YmFiNTA5ODY1YTg4OWJjYWMifQ=="/>
  </w:docVars>
  <w:rsids>
    <w:rsidRoot w:val="000303B8"/>
    <w:rsid w:val="000303B8"/>
    <w:rsid w:val="00086C0A"/>
    <w:rsid w:val="000E6858"/>
    <w:rsid w:val="002E11BA"/>
    <w:rsid w:val="005348B9"/>
    <w:rsid w:val="00547673"/>
    <w:rsid w:val="005B14DD"/>
    <w:rsid w:val="00626228"/>
    <w:rsid w:val="006E78D0"/>
    <w:rsid w:val="00806373"/>
    <w:rsid w:val="009A11DB"/>
    <w:rsid w:val="00A05F73"/>
    <w:rsid w:val="00A52F8C"/>
    <w:rsid w:val="00D71DC3"/>
    <w:rsid w:val="00DC57C6"/>
    <w:rsid w:val="01FB382F"/>
    <w:rsid w:val="024C2203"/>
    <w:rsid w:val="04CB2483"/>
    <w:rsid w:val="061219D4"/>
    <w:rsid w:val="06A0349B"/>
    <w:rsid w:val="06D03099"/>
    <w:rsid w:val="0848623A"/>
    <w:rsid w:val="0877127B"/>
    <w:rsid w:val="09403496"/>
    <w:rsid w:val="0EEA2A80"/>
    <w:rsid w:val="0F8216A0"/>
    <w:rsid w:val="15C9461F"/>
    <w:rsid w:val="16166217"/>
    <w:rsid w:val="1ACA5195"/>
    <w:rsid w:val="1B6D7998"/>
    <w:rsid w:val="1C360176"/>
    <w:rsid w:val="21005ACC"/>
    <w:rsid w:val="23FF7A8C"/>
    <w:rsid w:val="24C03B9B"/>
    <w:rsid w:val="24D57716"/>
    <w:rsid w:val="26712D21"/>
    <w:rsid w:val="26C81AF7"/>
    <w:rsid w:val="27565DA5"/>
    <w:rsid w:val="27E37BE4"/>
    <w:rsid w:val="29C966E1"/>
    <w:rsid w:val="2CE2472A"/>
    <w:rsid w:val="2ED34F37"/>
    <w:rsid w:val="309641D1"/>
    <w:rsid w:val="30D42E4A"/>
    <w:rsid w:val="327951F5"/>
    <w:rsid w:val="32BE35BC"/>
    <w:rsid w:val="348D0665"/>
    <w:rsid w:val="35FD209D"/>
    <w:rsid w:val="37CD5C44"/>
    <w:rsid w:val="3D89144A"/>
    <w:rsid w:val="40596598"/>
    <w:rsid w:val="41171D62"/>
    <w:rsid w:val="422B45B1"/>
    <w:rsid w:val="42AD0ADF"/>
    <w:rsid w:val="4474326A"/>
    <w:rsid w:val="449266CC"/>
    <w:rsid w:val="4496544D"/>
    <w:rsid w:val="46CD0AE5"/>
    <w:rsid w:val="48967D90"/>
    <w:rsid w:val="48D60250"/>
    <w:rsid w:val="49BF6D61"/>
    <w:rsid w:val="4E6820EC"/>
    <w:rsid w:val="4FB67563"/>
    <w:rsid w:val="4FDB0BF1"/>
    <w:rsid w:val="4FEC36C3"/>
    <w:rsid w:val="522B47F9"/>
    <w:rsid w:val="53F322EA"/>
    <w:rsid w:val="550616B2"/>
    <w:rsid w:val="558075FD"/>
    <w:rsid w:val="55FC2AE7"/>
    <w:rsid w:val="56480978"/>
    <w:rsid w:val="57A87E6D"/>
    <w:rsid w:val="59F842F5"/>
    <w:rsid w:val="5BC93357"/>
    <w:rsid w:val="5E533800"/>
    <w:rsid w:val="617F030E"/>
    <w:rsid w:val="64063AB3"/>
    <w:rsid w:val="65CB0B10"/>
    <w:rsid w:val="6A7E25F5"/>
    <w:rsid w:val="6AFD30D6"/>
    <w:rsid w:val="6C76306C"/>
    <w:rsid w:val="6D9E4D5C"/>
    <w:rsid w:val="70C93550"/>
    <w:rsid w:val="710A0FC4"/>
    <w:rsid w:val="71880AA7"/>
    <w:rsid w:val="7233243F"/>
    <w:rsid w:val="73FE6554"/>
    <w:rsid w:val="74C53481"/>
    <w:rsid w:val="77C44AD8"/>
    <w:rsid w:val="78917997"/>
    <w:rsid w:val="79F10518"/>
    <w:rsid w:val="7A0540CE"/>
    <w:rsid w:val="7A0F58CD"/>
    <w:rsid w:val="7EDF78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eastAsia="仿宋" w:asciiTheme="minorHAnsi" w:hAnsiTheme="minorHAnsi" w:cstheme="minorBidi"/>
      <w:kern w:val="2"/>
      <w:sz w:val="28"/>
      <w:szCs w:val="24"/>
      <w:lang w:val="en-US" w:eastAsia="zh-CN" w:bidi="ar-SA"/>
    </w:rPr>
  </w:style>
  <w:style w:type="paragraph" w:styleId="2">
    <w:name w:val="heading 1"/>
    <w:basedOn w:val="1"/>
    <w:link w:val="9"/>
    <w:qFormat/>
    <w:uiPriority w:val="0"/>
    <w:pPr>
      <w:spacing w:beforeAutospacing="1" w:afterAutospacing="1"/>
      <w:jc w:val="center"/>
      <w:outlineLvl w:val="0"/>
    </w:pPr>
    <w:rPr>
      <w:rFonts w:hint="eastAsia" w:ascii="宋体" w:hAnsi="宋体" w:eastAsia="宋体" w:cs="Times New Roman"/>
      <w:b/>
      <w:bCs/>
      <w:kern w:val="44"/>
      <w:sz w:val="48"/>
      <w:szCs w:val="48"/>
    </w:rPr>
  </w:style>
  <w:style w:type="paragraph" w:styleId="3">
    <w:name w:val="heading 2"/>
    <w:basedOn w:val="1"/>
    <w:unhideWhenUsed/>
    <w:qFormat/>
    <w:uiPriority w:val="9"/>
    <w:pPr>
      <w:ind w:left="1551"/>
      <w:outlineLvl w:val="1"/>
    </w:pPr>
    <w:rPr>
      <w:b/>
      <w:bCs/>
      <w:sz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sz w:val="24"/>
    </w:rPr>
  </w:style>
  <w:style w:type="paragraph" w:styleId="5">
    <w:name w:val="footer"/>
    <w:basedOn w:val="1"/>
    <w:qFormat/>
    <w:uiPriority w:val="0"/>
    <w:pPr>
      <w:tabs>
        <w:tab w:val="center" w:pos="4153"/>
        <w:tab w:val="right" w:pos="8306"/>
      </w:tabs>
      <w:snapToGrid w:val="0"/>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character" w:customStyle="1" w:styleId="9">
    <w:name w:val="标题 1 字符"/>
    <w:link w:val="2"/>
    <w:qFormat/>
    <w:uiPriority w:val="0"/>
    <w:rPr>
      <w:rFonts w:eastAsia="黑体" w:asciiTheme="minorHAnsi" w:hAnsiTheme="minorHAnsi"/>
      <w:kern w:val="44"/>
      <w:sz w:val="44"/>
    </w:rPr>
  </w:style>
  <w:style w:type="paragraph" w:styleId="10">
    <w:name w:val="List Paragraph"/>
    <w:basedOn w:val="1"/>
    <w:qFormat/>
    <w:uiPriority w:val="1"/>
    <w:pPr>
      <w:ind w:left="1071" w:firstLine="480"/>
    </w:pPr>
  </w:style>
  <w:style w:type="paragraph" w:customStyle="1" w:styleId="11">
    <w:name w:val="Table Paragraph"/>
    <w:basedOn w:val="1"/>
    <w:qFormat/>
    <w:uiPriority w:val="1"/>
  </w:style>
  <w:style w:type="table" w:customStyle="1" w:styleId="12">
    <w:name w:val="Table Normal"/>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5641</Words>
  <Characters>5703</Characters>
  <Lines>45</Lines>
  <Paragraphs>12</Paragraphs>
  <TotalTime>8</TotalTime>
  <ScaleCrop>false</ScaleCrop>
  <LinksUpToDate>false</LinksUpToDate>
  <CharactersWithSpaces>6029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2022-11-14T01:33:00Z</dcterms:created>
  <dc:creator>Administrator</dc:creator>
  <cp:lastModifiedBy>.</cp:lastModifiedBy>
  <cp:lastPrinted>2024-09-05T10:58:00Z</cp:lastPrinted>
  <dcterms:modified xsi:type="dcterms:W3CDTF">2025-08-07T00:35:37Z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D6EA5DB906B14C70B1C22808316C6B29</vt:lpwstr>
  </property>
  <property fmtid="{D5CDD505-2E9C-101B-9397-08002B2CF9AE}" pid="4" name="KSOTemplateDocerSaveRecord">
    <vt:lpwstr>eyJoZGlkIjoiYzdkZjA1NTQ4OGE5OTI3Yjc3YjJkZDIyNjliMmMxNTYiLCJ1c2VySWQiOiI2NzQ0NTYwMDYifQ==</vt:lpwstr>
  </property>
</Properties>
</file>