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1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11"/>
          <w:sz w:val="21"/>
          <w:szCs w:val="21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7" w:line="520" w:lineRule="atLeast"/>
        <w:jc w:val="center"/>
        <w:rPr>
          <w:rFonts w:hint="eastAsia" w:ascii="Times New Roman" w:hAnsi="Times New Roman" w:cs="方正小标宋简体"/>
          <w:b/>
          <w:bCs/>
          <w:spacing w:val="11"/>
          <w:sz w:val="36"/>
          <w:szCs w:val="36"/>
        </w:rPr>
      </w:pPr>
      <w:r>
        <w:rPr>
          <w:rFonts w:hint="eastAsia" w:ascii="Times New Roman" w:hAnsi="Times New Roman" w:cs="方正小标宋简体"/>
          <w:b/>
          <w:bCs/>
          <w:spacing w:val="11"/>
          <w:sz w:val="36"/>
          <w:szCs w:val="36"/>
        </w:rPr>
        <w:t>报名意向书</w:t>
      </w:r>
    </w:p>
    <w:tbl>
      <w:tblPr>
        <w:tblStyle w:val="5"/>
        <w:tblpPr w:leftFromText="180" w:rightFromText="180" w:vertAnchor="text" w:horzAnchor="page" w:tblpX="1684" w:tblpY="206"/>
        <w:tblOverlap w:val="never"/>
        <w:tblW w:w="879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6"/>
        <w:gridCol w:w="5458"/>
      </w:tblGrid>
      <w:tr>
        <w:trPr>
          <w:trHeight w:val="1667" w:hRule="atLeast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cs="仿宋"/>
                <w:b/>
                <w:bCs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 w:cs="仿宋"/>
                <w:b/>
                <w:bCs/>
                <w:spacing w:val="11"/>
                <w:kern w:val="0"/>
                <w:sz w:val="24"/>
                <w:lang w:val="en-US" w:eastAsia="zh-CN"/>
              </w:rPr>
              <w:t>意向</w:t>
            </w:r>
            <w:r>
              <w:rPr>
                <w:rFonts w:hint="eastAsia" w:ascii="Times New Roman" w:hAnsi="Times New Roman" w:cs="仿宋"/>
                <w:b/>
                <w:bCs/>
                <w:spacing w:val="11"/>
                <w:kern w:val="0"/>
                <w:sz w:val="24"/>
              </w:rPr>
              <w:t>投资人名称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jc w:val="center"/>
              <w:rPr>
                <w:rFonts w:hint="eastAsia" w:ascii="Times New Roman" w:hAnsi="Times New Roman" w:cs="仿宋"/>
                <w:kern w:val="0"/>
                <w:sz w:val="24"/>
              </w:rPr>
            </w:pPr>
            <w:r>
              <w:rPr>
                <w:rFonts w:hint="eastAsia" w:ascii="Times New Roman" w:hAnsi="Times New Roman" w:cs="仿宋"/>
                <w:spacing w:val="11"/>
                <w:kern w:val="0"/>
                <w:sz w:val="24"/>
              </w:rPr>
              <w:t>（联合体牵头人列首位）</w:t>
            </w:r>
          </w:p>
        </w:tc>
        <w:tc>
          <w:tcPr>
            <w:tcW w:w="5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rPr>
                <w:rFonts w:hint="eastAsia" w:ascii="Times New Roman" w:hAnsi="Times New Roman" w:cs="仿宋"/>
                <w:kern w:val="0"/>
                <w:sz w:val="24"/>
              </w:rPr>
            </w:pPr>
          </w:p>
        </w:tc>
      </w:tr>
      <w:tr>
        <w:trPr>
          <w:trHeight w:val="2194" w:hRule="atLeast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Times New Roman" w:hAnsi="Times New Roman" w:cs="仿宋"/>
                <w:b/>
                <w:bCs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 w:cs="仿宋"/>
                <w:b/>
                <w:bCs/>
                <w:spacing w:val="11"/>
                <w:kern w:val="0"/>
                <w:sz w:val="24"/>
                <w:lang w:val="en-US" w:eastAsia="zh-CN"/>
              </w:rPr>
              <w:t>意向</w:t>
            </w:r>
            <w:r>
              <w:rPr>
                <w:rFonts w:hint="eastAsia" w:ascii="Times New Roman" w:hAnsi="Times New Roman" w:cs="仿宋"/>
                <w:b/>
                <w:bCs/>
                <w:spacing w:val="11"/>
                <w:kern w:val="0"/>
                <w:sz w:val="24"/>
              </w:rPr>
              <w:t>投资人简介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Times New Roman" w:hAnsi="Times New Roman" w:cs="仿宋" w:eastAsiaTheme="minorEastAsia"/>
                <w:b w:val="0"/>
                <w:bCs w:val="0"/>
                <w:spacing w:val="11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仿宋"/>
                <w:b w:val="0"/>
                <w:bCs w:val="0"/>
                <w:spacing w:val="11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仿宋"/>
                <w:b w:val="0"/>
                <w:bCs w:val="0"/>
                <w:spacing w:val="11"/>
                <w:kern w:val="0"/>
                <w:sz w:val="24"/>
                <w:lang w:val="en-US" w:eastAsia="zh-CN"/>
              </w:rPr>
              <w:t>内容自拟，包括注册资本、主营业务、股权结构、资质等</w:t>
            </w:r>
            <w:r>
              <w:rPr>
                <w:rFonts w:hint="eastAsia" w:ascii="Times New Roman" w:hAnsi="Times New Roman" w:cs="仿宋"/>
                <w:b w:val="0"/>
                <w:bCs w:val="0"/>
                <w:spacing w:val="11"/>
                <w:kern w:val="0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ascii="Times New Roman" w:hAnsi="Times New Roman" w:cs="仿宋"/>
                <w:kern w:val="0"/>
                <w:sz w:val="24"/>
                <w:lang w:eastAsia="zh-Hans"/>
              </w:rPr>
            </w:pPr>
          </w:p>
        </w:tc>
        <w:tc>
          <w:tcPr>
            <w:tcW w:w="5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textAlignment w:val="auto"/>
              <w:rPr>
                <w:rFonts w:hint="eastAsia" w:ascii="Times New Roman" w:hAnsi="Times New Roman" w:cs="仿宋"/>
                <w:kern w:val="0"/>
                <w:sz w:val="24"/>
              </w:rPr>
            </w:pPr>
          </w:p>
        </w:tc>
      </w:tr>
      <w:tr>
        <w:trPr>
          <w:trHeight w:val="2001" w:hRule="atLeast"/>
        </w:trPr>
        <w:tc>
          <w:tcPr>
            <w:tcW w:w="3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Times New Roman" w:hAnsi="Times New Roman" w:cs="仿宋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Times New Roman" w:hAnsi="Times New Roman" w:cs="仿宋"/>
                <w:b/>
                <w:bCs/>
                <w:spacing w:val="-6"/>
                <w:kern w:val="0"/>
                <w:sz w:val="24"/>
              </w:rPr>
              <w:t>投资意向概述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Times New Roman" w:hAnsi="Times New Roman" w:cs="仿宋"/>
                <w:kern w:val="0"/>
                <w:sz w:val="24"/>
              </w:rPr>
            </w:pPr>
            <w:r>
              <w:rPr>
                <w:rFonts w:hint="eastAsia" w:ascii="Times New Roman" w:hAnsi="Times New Roman" w:cs="仿宋"/>
                <w:spacing w:val="12"/>
                <w:kern w:val="0"/>
                <w:position w:val="26"/>
                <w:sz w:val="24"/>
              </w:rPr>
              <w:t>（</w:t>
            </w:r>
            <w:r>
              <w:rPr>
                <w:rFonts w:hint="eastAsia" w:ascii="Times New Roman" w:hAnsi="Times New Roman" w:cs="仿宋"/>
                <w:spacing w:val="11"/>
                <w:kern w:val="0"/>
                <w:position w:val="26"/>
                <w:sz w:val="24"/>
              </w:rPr>
              <w:t>包括投资</w:t>
            </w:r>
            <w:r>
              <w:rPr>
                <w:rFonts w:hint="eastAsia" w:ascii="Times New Roman" w:hAnsi="Times New Roman" w:cs="仿宋"/>
                <w:spacing w:val="11"/>
                <w:kern w:val="0"/>
                <w:position w:val="26"/>
                <w:sz w:val="24"/>
                <w:lang w:val="en-US" w:eastAsia="zh-CN"/>
              </w:rPr>
              <w:t>方式、投资金额等）</w:t>
            </w:r>
          </w:p>
        </w:tc>
        <w:tc>
          <w:tcPr>
            <w:tcW w:w="5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rPr>
                <w:rFonts w:hint="eastAsia" w:ascii="Times New Roman" w:hAnsi="Times New Roman" w:cs="仿宋"/>
                <w:kern w:val="0"/>
                <w:sz w:val="24"/>
                <w:lang w:eastAsia="zh-Hans"/>
              </w:rPr>
            </w:pPr>
          </w:p>
        </w:tc>
      </w:tr>
      <w:tr>
        <w:trPr>
          <w:trHeight w:val="629" w:hRule="atLeast"/>
        </w:trPr>
        <w:tc>
          <w:tcPr>
            <w:tcW w:w="333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8" w:firstLineChars="100"/>
              <w:jc w:val="center"/>
              <w:textAlignment w:val="auto"/>
              <w:rPr>
                <w:rFonts w:hint="eastAsia" w:ascii="Times New Roman" w:hAnsi="Times New Roman" w:cs="仿宋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Times New Roman" w:hAnsi="Times New Roman" w:cs="仿宋"/>
                <w:b/>
                <w:bCs/>
                <w:spacing w:val="-6"/>
                <w:kern w:val="0"/>
                <w:sz w:val="24"/>
              </w:rPr>
              <w:t>意向投资人通讯方式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43"/>
              <w:jc w:val="center"/>
              <w:textAlignment w:val="auto"/>
              <w:rPr>
                <w:rFonts w:hint="eastAsia" w:ascii="Times New Roman" w:hAnsi="Times New Roman" w:cs="仿宋"/>
                <w:kern w:val="0"/>
                <w:sz w:val="24"/>
              </w:rPr>
            </w:pPr>
            <w:r>
              <w:rPr>
                <w:rFonts w:hint="eastAsia" w:ascii="Times New Roman" w:hAnsi="Times New Roman" w:cs="仿宋"/>
                <w:spacing w:val="12"/>
                <w:kern w:val="0"/>
                <w:position w:val="25"/>
                <w:sz w:val="24"/>
              </w:rPr>
              <w:t>（</w:t>
            </w:r>
            <w:r>
              <w:rPr>
                <w:rFonts w:hint="eastAsia" w:ascii="Times New Roman" w:hAnsi="Times New Roman" w:cs="仿宋"/>
                <w:spacing w:val="11"/>
                <w:kern w:val="0"/>
                <w:position w:val="25"/>
                <w:sz w:val="24"/>
              </w:rPr>
              <w:t>联系人应为有权代表意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20"/>
              <w:jc w:val="center"/>
              <w:textAlignment w:val="auto"/>
              <w:rPr>
                <w:rFonts w:hint="eastAsia" w:ascii="Times New Roman" w:hAnsi="Times New Roman" w:cs="仿宋"/>
                <w:kern w:val="0"/>
                <w:sz w:val="24"/>
              </w:rPr>
            </w:pPr>
            <w:r>
              <w:rPr>
                <w:rFonts w:hint="eastAsia" w:ascii="Times New Roman" w:hAnsi="Times New Roman" w:cs="仿宋"/>
                <w:spacing w:val="-10"/>
                <w:kern w:val="0"/>
                <w:sz w:val="24"/>
              </w:rPr>
              <w:t>向</w:t>
            </w:r>
            <w:r>
              <w:rPr>
                <w:rFonts w:hint="eastAsia" w:ascii="Times New Roman" w:hAnsi="Times New Roman" w:cs="仿宋"/>
                <w:spacing w:val="-5"/>
                <w:kern w:val="0"/>
                <w:sz w:val="24"/>
              </w:rPr>
              <w:t>投资人的</w:t>
            </w:r>
            <w:r>
              <w:rPr>
                <w:rFonts w:hint="eastAsia" w:ascii="Times New Roman" w:hAnsi="Times New Roman" w:cs="仿宋"/>
                <w:spacing w:val="-5"/>
                <w:kern w:val="0"/>
                <w:sz w:val="24"/>
                <w:lang w:eastAsia="zh-Hans"/>
              </w:rPr>
              <w:t>授权</w:t>
            </w:r>
            <w:r>
              <w:rPr>
                <w:rFonts w:hint="eastAsia" w:ascii="Times New Roman" w:hAnsi="Times New Roman" w:cs="仿宋"/>
                <w:spacing w:val="-5"/>
                <w:kern w:val="0"/>
                <w:sz w:val="24"/>
              </w:rPr>
              <w:t>人士）</w:t>
            </w:r>
          </w:p>
        </w:tc>
        <w:tc>
          <w:tcPr>
            <w:tcW w:w="5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520" w:lineRule="atLeast"/>
              <w:ind w:left="120"/>
              <w:rPr>
                <w:rFonts w:hint="eastAsia" w:ascii="Times New Roman" w:hAnsi="Times New Roman" w:cs="仿宋"/>
                <w:kern w:val="0"/>
                <w:sz w:val="24"/>
              </w:rPr>
            </w:pPr>
            <w:r>
              <w:rPr>
                <w:rFonts w:hint="eastAsia" w:ascii="Times New Roman" w:hAnsi="Times New Roman" w:cs="仿宋"/>
                <w:spacing w:val="-13"/>
                <w:kern w:val="0"/>
                <w:sz w:val="24"/>
              </w:rPr>
              <w:t>联</w:t>
            </w:r>
            <w:r>
              <w:rPr>
                <w:rFonts w:hint="eastAsia" w:ascii="Times New Roman" w:hAnsi="Times New Roman" w:cs="仿宋"/>
                <w:spacing w:val="-8"/>
                <w:kern w:val="0"/>
                <w:sz w:val="24"/>
              </w:rPr>
              <w:t>系人：              联系电话：</w:t>
            </w:r>
          </w:p>
        </w:tc>
      </w:tr>
      <w:tr>
        <w:trPr>
          <w:trHeight w:val="629" w:hRule="atLeast"/>
        </w:trPr>
        <w:tc>
          <w:tcPr>
            <w:tcW w:w="3336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rPr>
                <w:rFonts w:hint="eastAsia" w:ascii="Times New Roman" w:hAnsi="Times New Roman" w:cs="仿宋"/>
                <w:kern w:val="0"/>
                <w:sz w:val="24"/>
              </w:rPr>
            </w:pPr>
          </w:p>
        </w:tc>
        <w:tc>
          <w:tcPr>
            <w:tcW w:w="5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520" w:lineRule="atLeast"/>
              <w:ind w:left="154"/>
              <w:rPr>
                <w:rFonts w:hint="eastAsia" w:ascii="Times New Roman" w:hAnsi="Times New Roman" w:cs="仿宋"/>
                <w:kern w:val="0"/>
                <w:sz w:val="24"/>
              </w:rPr>
            </w:pPr>
            <w:r>
              <w:rPr>
                <w:rFonts w:hint="eastAsia" w:ascii="Times New Roman" w:hAnsi="Times New Roman" w:cs="仿宋"/>
                <w:spacing w:val="-13"/>
                <w:kern w:val="0"/>
                <w:sz w:val="24"/>
              </w:rPr>
              <w:t>电</w:t>
            </w:r>
            <w:r>
              <w:rPr>
                <w:rFonts w:hint="eastAsia" w:ascii="Times New Roman" w:hAnsi="Times New Roman" w:cs="仿宋"/>
                <w:spacing w:val="-9"/>
                <w:kern w:val="0"/>
                <w:sz w:val="24"/>
              </w:rPr>
              <w:t>子邮箱：</w:t>
            </w:r>
          </w:p>
        </w:tc>
      </w:tr>
      <w:tr>
        <w:trPr>
          <w:trHeight w:val="831" w:hRule="atLeast"/>
        </w:trPr>
        <w:tc>
          <w:tcPr>
            <w:tcW w:w="333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rPr>
                <w:rFonts w:hint="eastAsia" w:ascii="Times New Roman" w:hAnsi="Times New Roman" w:cs="仿宋"/>
                <w:kern w:val="0"/>
                <w:sz w:val="24"/>
              </w:rPr>
            </w:pPr>
          </w:p>
        </w:tc>
        <w:tc>
          <w:tcPr>
            <w:tcW w:w="5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520" w:lineRule="atLeast"/>
              <w:ind w:left="125"/>
              <w:rPr>
                <w:rFonts w:hint="eastAsia" w:ascii="Times New Roman" w:hAnsi="Times New Roman" w:cs="仿宋"/>
                <w:kern w:val="0"/>
                <w:sz w:val="24"/>
              </w:rPr>
            </w:pPr>
            <w:r>
              <w:rPr>
                <w:rFonts w:hint="eastAsia" w:ascii="Times New Roman" w:hAnsi="Times New Roman" w:cs="仿宋"/>
                <w:spacing w:val="-6"/>
                <w:kern w:val="0"/>
                <w:sz w:val="24"/>
              </w:rPr>
              <w:t>地址：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1" w:line="520" w:lineRule="atLeast"/>
        <w:ind w:firstLine="464" w:firstLineChars="200"/>
        <w:rPr>
          <w:rFonts w:hint="eastAsia" w:ascii="Times New Roman" w:hAnsi="Times New Roman" w:cs="仿宋"/>
          <w:sz w:val="24"/>
        </w:rPr>
      </w:pPr>
      <w:r>
        <w:rPr>
          <w:rFonts w:hint="eastAsia" w:ascii="Times New Roman" w:hAnsi="Times New Roman" w:cs="仿宋"/>
          <w:spacing w:val="-4"/>
          <w:sz w:val="24"/>
        </w:rPr>
        <w:t>本单位/本人郑重承诺，本单位/本人已充分了解并认可本次意</w:t>
      </w:r>
      <w:r>
        <w:rPr>
          <w:rFonts w:hint="eastAsia" w:ascii="Times New Roman" w:hAnsi="Times New Roman" w:cs="仿宋"/>
          <w:spacing w:val="-1"/>
          <w:sz w:val="24"/>
        </w:rPr>
        <w:t>向</w:t>
      </w:r>
      <w:r>
        <w:rPr>
          <w:rFonts w:hint="eastAsia" w:ascii="Times New Roman" w:hAnsi="Times New Roman" w:cs="仿宋"/>
          <w:spacing w:val="-6"/>
          <w:sz w:val="24"/>
        </w:rPr>
        <w:t>投资人招募的全</w:t>
      </w:r>
      <w:r>
        <w:rPr>
          <w:rFonts w:hint="eastAsia" w:ascii="Times New Roman" w:hAnsi="Times New Roman" w:cs="仿宋"/>
          <w:spacing w:val="-4"/>
          <w:sz w:val="24"/>
        </w:rPr>
        <w:t>部</w:t>
      </w:r>
      <w:r>
        <w:rPr>
          <w:rFonts w:hint="eastAsia" w:ascii="Times New Roman" w:hAnsi="Times New Roman" w:cs="仿宋"/>
          <w:spacing w:val="-3"/>
          <w:sz w:val="24"/>
        </w:rPr>
        <w:t>要求，已充分评估、知悉并自愿承担参与本次意向</w:t>
      </w:r>
      <w:r>
        <w:rPr>
          <w:rFonts w:hint="eastAsia" w:ascii="Times New Roman" w:hAnsi="Times New Roman" w:cs="仿宋"/>
          <w:spacing w:val="-1"/>
          <w:sz w:val="24"/>
        </w:rPr>
        <w:t>投资人招募的全部成本、风险、负担。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20" w:lineRule="atLeast"/>
        <w:ind w:left="4612" w:right="1703" w:firstLine="10"/>
        <w:rPr>
          <w:rFonts w:hint="eastAsia" w:ascii="Times New Roman" w:hAnsi="Times New Roman" w:cs="仿宋"/>
          <w:spacing w:val="-4"/>
          <w:sz w:val="24"/>
        </w:rPr>
      </w:pPr>
      <w:r>
        <w:rPr>
          <w:rFonts w:hint="eastAsia" w:ascii="Times New Roman" w:hAnsi="Times New Roman" w:cs="仿宋"/>
          <w:spacing w:val="-8"/>
          <w:sz w:val="24"/>
        </w:rPr>
        <w:t>意</w:t>
      </w:r>
      <w:r>
        <w:rPr>
          <w:rFonts w:hint="eastAsia" w:ascii="Times New Roman" w:hAnsi="Times New Roman" w:cs="仿宋"/>
          <w:spacing w:val="-7"/>
          <w:sz w:val="24"/>
        </w:rPr>
        <w:t>向</w:t>
      </w:r>
      <w:r>
        <w:rPr>
          <w:rFonts w:hint="eastAsia" w:ascii="Times New Roman" w:hAnsi="Times New Roman" w:cs="仿宋"/>
          <w:spacing w:val="-4"/>
          <w:sz w:val="24"/>
        </w:rPr>
        <w:t>投资人（签章）：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20" w:lineRule="atLeast"/>
        <w:ind w:left="4612" w:right="1703" w:firstLine="10"/>
        <w:rPr>
          <w:rFonts w:hint="eastAsia" w:ascii="Times New Roman" w:hAnsi="Times New Roman" w:cs="仿宋"/>
          <w:sz w:val="24"/>
        </w:rPr>
      </w:pPr>
      <w:r>
        <w:rPr>
          <w:rFonts w:hint="eastAsia" w:ascii="Times New Roman" w:hAnsi="Times New Roman" w:cs="仿宋"/>
          <w:spacing w:val="-4"/>
          <w:sz w:val="24"/>
        </w:rPr>
        <w:t>授权代表（签章）</w:t>
      </w:r>
      <w:r>
        <w:rPr>
          <w:rFonts w:hint="eastAsia" w:ascii="Times New Roman" w:hAnsi="Times New Roman" w:cs="仿宋"/>
          <w:spacing w:val="-3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20" w:lineRule="atLeast"/>
        <w:ind w:left="5482"/>
        <w:rPr>
          <w:rFonts w:hint="eastAsia" w:ascii="Times New Roman" w:hAnsi="Times New Roman" w:cs="仿宋"/>
          <w:sz w:val="24"/>
        </w:rPr>
        <w:sectPr>
          <w:footerReference r:id="rId3" w:type="default"/>
          <w:pgSz w:w="11906" w:h="16839"/>
          <w:pgMar w:top="1431" w:right="1419" w:bottom="1182" w:left="1687" w:header="0" w:footer="1021" w:gutter="0"/>
          <w:cols w:space="720" w:num="1"/>
          <w:docGrid w:linePitch="0" w:charSpace="0"/>
        </w:sectPr>
      </w:pPr>
      <w:r>
        <w:rPr>
          <w:rFonts w:hint="eastAsia" w:ascii="Times New Roman" w:hAnsi="Times New Roman" w:cs="仿宋"/>
          <w:spacing w:val="4"/>
          <w:sz w:val="24"/>
        </w:rPr>
        <w:t>年  月  日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8" w:lineRule="auto"/>
      <w:ind w:left="4232"/>
      <w:rPr>
        <w:rFonts w:ascii="Arial" w:hAnsi="Arial" w:eastAsia="Arial" w:cs="Arial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FDA56"/>
    <w:rsid w:val="66FD2810"/>
    <w:rsid w:val="7E6FD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2025-08-21T22:54:00Z</dcterms:created>
  <dc:creator>Divus Caesar</dc:creator>
  <cp:lastModifiedBy>Divus Caesar</cp:lastModifiedBy>
  <dcterms:modified xsi:type="dcterms:W3CDTF">2025-08-21T14:57:36Z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33A0EBF62E8FC7569AC2A6687E8C8D47_41</vt:lpwstr>
  </property>
</Properties>
</file>