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3BC3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比选承诺书及报价</w:t>
      </w:r>
    </w:p>
    <w:p w14:paraId="41A0E5C5">
      <w:pPr>
        <w:rPr>
          <w:rFonts w:ascii="Times New Roman" w:hAnsi="Times New Roman" w:eastAsia="仿宋" w:cs="Times New Roman"/>
          <w:sz w:val="28"/>
          <w:szCs w:val="28"/>
          <w:lang w:bidi="ar"/>
        </w:rPr>
      </w:pPr>
    </w:p>
    <w:p w14:paraId="3636EA99">
      <w:pPr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管理人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>：</w:t>
      </w:r>
    </w:p>
    <w:p w14:paraId="66A3EC08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月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日贵单位发布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破产清算案财务审计机构比选公告，我方有意参选该项目，并承诺如下：</w:t>
      </w:r>
    </w:p>
    <w:p w14:paraId="72172CA4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一、我方已详细阅读贵单位发布的比选公告，对比选公告的条款和内容没有异议。</w:t>
      </w:r>
    </w:p>
    <w:p w14:paraId="1CCF2B3B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二、根据比选要求并结合本项目的实际情况，我方愿意以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 w:bidi="ar"/>
        </w:rPr>
        <w:t>报价表中所列报价金额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成为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>破产案审计单位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，按合同约定实施和完成财务审计及清算会计等工作。同时我方承诺不会通过新增项目来增加或变相增加服务费。</w:t>
      </w:r>
    </w:p>
    <w:tbl>
      <w:tblPr>
        <w:tblStyle w:val="2"/>
        <w:tblpPr w:leftFromText="180" w:rightFromText="180" w:vertAnchor="text" w:horzAnchor="page" w:tblpX="137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3482"/>
        <w:gridCol w:w="3019"/>
      </w:tblGrid>
      <w:tr w14:paraId="36BE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6DA3C8F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报价表</w:t>
            </w:r>
          </w:p>
        </w:tc>
      </w:tr>
      <w:tr w14:paraId="61C1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 w14:paraId="088CD55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服务项目</w:t>
            </w:r>
          </w:p>
        </w:tc>
        <w:tc>
          <w:tcPr>
            <w:tcW w:w="3482" w:type="dxa"/>
          </w:tcPr>
          <w:p w14:paraId="2C28D20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报价</w:t>
            </w:r>
          </w:p>
        </w:tc>
        <w:tc>
          <w:tcPr>
            <w:tcW w:w="3019" w:type="dxa"/>
          </w:tcPr>
          <w:p w14:paraId="215C6B2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5EF1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 w14:paraId="433290A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财务审计服务</w:t>
            </w:r>
          </w:p>
        </w:tc>
        <w:tc>
          <w:tcPr>
            <w:tcW w:w="3482" w:type="dxa"/>
          </w:tcPr>
          <w:p w14:paraId="2B2C5E8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019" w:type="dxa"/>
          </w:tcPr>
          <w:p w14:paraId="5D48CEF1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包干价</w:t>
            </w:r>
          </w:p>
        </w:tc>
      </w:tr>
    </w:tbl>
    <w:p w14:paraId="7DE48772">
      <w:pPr>
        <w:rPr>
          <w:rFonts w:ascii="Times New Roman" w:hAnsi="Times New Roman" w:eastAsia="仿宋" w:cs="Times New Roman"/>
          <w:sz w:val="28"/>
          <w:szCs w:val="28"/>
          <w:lang w:bidi="ar"/>
        </w:rPr>
      </w:pPr>
    </w:p>
    <w:p w14:paraId="717395D9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三、我方将遵循比选公告的要求，在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个日历天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内完审计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工作，出具工作成果报告，并对结果负责。若在工作中存在不当行为或工作不敬业，贵单位或</w:t>
      </w:r>
      <w:r>
        <w:rPr>
          <w:rFonts w:hint="eastAsia" w:ascii="Times New Roman" w:hAnsi="Times New Roman" w:eastAsia="仿宋" w:cs="Times New Roman"/>
          <w:sz w:val="28"/>
          <w:szCs w:val="28"/>
          <w:lang w:eastAsia="zh-CN" w:bidi="ar"/>
        </w:rPr>
        <w:t>界首市人民法院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有权予以更换。</w:t>
      </w:r>
    </w:p>
    <w:p w14:paraId="14A22776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四、我方承诺同意管理人在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>破产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清算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>案进行第一次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债权</w:t>
      </w:r>
      <w:r>
        <w:rPr>
          <w:rFonts w:ascii="Times New Roman" w:hAnsi="Times New Roman" w:eastAsia="仿宋" w:cs="Times New Roman"/>
          <w:sz w:val="28"/>
          <w:szCs w:val="28"/>
          <w:lang w:bidi="ar"/>
        </w:rPr>
        <w:t>分配时全额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支付审计服务费。</w:t>
      </w:r>
    </w:p>
    <w:p w14:paraId="288BAC88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五、我方将按比选文件的规定履行合同责任和义务，并对提交材料的真实性、合法性和完整性负责。</w:t>
      </w:r>
    </w:p>
    <w:p w14:paraId="79D70266">
      <w:pPr>
        <w:ind w:firstLine="64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联合参选人：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                         （盖章）</w:t>
      </w:r>
    </w:p>
    <w:p w14:paraId="5CF6997D">
      <w:pPr>
        <w:ind w:firstLine="64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法定代表人或其委托代理人：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       （签字）</w:t>
      </w:r>
    </w:p>
    <w:p w14:paraId="564FF139"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 xml:space="preserve">     日期：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                                  </w:t>
      </w:r>
    </w:p>
    <w:p w14:paraId="5BA452B7"/>
    <w:p w14:paraId="17467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0A41"/>
    <w:rsid w:val="52BB0A41"/>
    <w:rsid w:val="65743949"/>
    <w:rsid w:val="790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444</Characters>
  <Lines>0</Lines>
  <Paragraphs>0</Paragraphs>
  <TotalTime>0</TotalTime>
  <ScaleCrop>false</ScaleCrop>
  <LinksUpToDate>false</LinksUpToDate>
  <CharactersWithSpaces>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2025-07-16T08:51:00Z</dcterms:created>
  <dc:creator>……</dc:creator>
  <cp:lastModifiedBy>嘉晨</cp:lastModifiedBy>
  <dcterms:modified xsi:type="dcterms:W3CDTF">2025-08-06T07:01:05Z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9CAF6B520B69461C9D23BD3B80568045_11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