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0069" w:type="dxa"/>
        <w:tblInd w:w="-709" w:type="dxa"/>
        <w:tblLayout w:type="fixed"/>
        <w:tblCellMar>
          <w:top w:w="0" w:type="dxa"/>
          <w:left w:w="108" w:type="dxa"/>
          <w:bottom w:w="0" w:type="dxa"/>
          <w:right w:w="108" w:type="dxa"/>
        </w:tblCellMar>
      </w:tblPr>
      <w:tblGrid>
        <w:gridCol w:w="1476"/>
        <w:gridCol w:w="3819"/>
        <w:gridCol w:w="518"/>
        <w:gridCol w:w="1091"/>
        <w:gridCol w:w="1309"/>
        <w:gridCol w:w="941"/>
        <w:gridCol w:w="915"/>
      </w:tblGrid>
      <w:tr w14:paraId="2ABBC641">
        <w:tblPrEx>
          <w:tblCellMar>
            <w:top w:w="0" w:type="dxa"/>
            <w:left w:w="108" w:type="dxa"/>
            <w:bottom w:w="0" w:type="dxa"/>
            <w:right w:w="108" w:type="dxa"/>
          </w:tblCellMar>
        </w:tblPrEx>
        <w:trPr>
          <w:trHeight w:val="1426" w:hRule="atLeast"/>
        </w:trPr>
        <w:tc>
          <w:tcPr>
            <w:tcW w:w="10069" w:type="dxa"/>
            <w:gridSpan w:val="7"/>
            <w:tcBorders>
              <w:top w:val="nil"/>
              <w:left w:val="nil"/>
              <w:bottom w:val="nil"/>
              <w:right w:val="nil"/>
            </w:tcBorders>
            <w:shd w:val="clear" w:color="auto" w:fill="auto"/>
            <w:vAlign w:val="bottom"/>
          </w:tcPr>
          <w:p w14:paraId="6A1013DF">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eastAsia" w:ascii="仿宋" w:hAnsi="仿宋" w:eastAsia="仿宋" w:cs="仿宋"/>
                <w:b/>
                <w:bCs/>
                <w:sz w:val="36"/>
                <w:szCs w:val="36"/>
                <w:lang w:eastAsia="zh-CN"/>
              </w:rPr>
              <w:t>大连中辽船舶服务有限公司</w:t>
            </w:r>
            <w:r>
              <w:rPr>
                <w:rFonts w:hint="eastAsia" w:ascii="仿宋" w:hAnsi="仿宋" w:eastAsia="仿宋" w:cs="仿宋"/>
                <w:b/>
                <w:bCs/>
                <w:sz w:val="36"/>
                <w:szCs w:val="36"/>
                <w:lang w:val="en-US" w:eastAsia="zh-Hans"/>
              </w:rPr>
              <w:t>强制</w:t>
            </w:r>
            <w:r>
              <w:rPr>
                <w:rFonts w:hint="eastAsia" w:ascii="仿宋" w:hAnsi="仿宋" w:eastAsia="仿宋" w:cs="仿宋"/>
                <w:b/>
                <w:sz w:val="36"/>
                <w:szCs w:val="36"/>
                <w:lang w:val="en-US" w:eastAsia="zh-CN"/>
              </w:rPr>
              <w:t>清算</w:t>
            </w:r>
          </w:p>
          <w:p w14:paraId="27435091">
            <w:pPr>
              <w:widowControl/>
              <w:spacing w:after="156" w:afterLines="50"/>
              <w:jc w:val="center"/>
              <w:rPr>
                <w:rFonts w:hint="eastAsia" w:ascii="仿宋" w:hAnsi="仿宋" w:eastAsia="仿宋" w:cs="仿宋"/>
                <w:b/>
                <w:bCs/>
                <w:kern w:val="0"/>
                <w:sz w:val="40"/>
                <w:szCs w:val="40"/>
              </w:rPr>
            </w:pPr>
            <w:r>
              <w:rPr>
                <w:rFonts w:hint="eastAsia" w:ascii="仿宋" w:hAnsi="仿宋" w:eastAsia="仿宋" w:cs="仿宋"/>
                <w:b/>
                <w:sz w:val="36"/>
                <w:szCs w:val="36"/>
                <w:lang w:val="en-US" w:eastAsia="zh-CN"/>
              </w:rPr>
              <w:t>债权申报材料清单</w:t>
            </w:r>
          </w:p>
        </w:tc>
      </w:tr>
      <w:tr w14:paraId="11D29572">
        <w:tblPrEx>
          <w:tblCellMar>
            <w:top w:w="0" w:type="dxa"/>
            <w:left w:w="108" w:type="dxa"/>
            <w:bottom w:w="0" w:type="dxa"/>
            <w:right w:w="108" w:type="dxa"/>
          </w:tblCellMar>
        </w:tblPrEx>
        <w:trPr>
          <w:trHeight w:val="325" w:hRule="atLeast"/>
        </w:trPr>
        <w:tc>
          <w:tcPr>
            <w:tcW w:w="10069" w:type="dxa"/>
            <w:gridSpan w:val="7"/>
            <w:tcBorders>
              <w:top w:val="nil"/>
              <w:left w:val="nil"/>
              <w:bottom w:val="single" w:color="auto" w:sz="8" w:space="0"/>
              <w:right w:val="nil"/>
            </w:tcBorders>
            <w:shd w:val="clear" w:color="auto" w:fill="auto"/>
            <w:noWrap/>
            <w:vAlign w:val="bottom"/>
          </w:tcPr>
          <w:p w14:paraId="516E2517">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申报权利性质：</w:t>
            </w:r>
            <w:r>
              <w:rPr>
                <w:rFonts w:hint="eastAsia" w:ascii="仿宋" w:hAnsi="仿宋" w:eastAsia="仿宋" w:cs="仿宋"/>
                <w:color w:val="000000"/>
                <w:kern w:val="0"/>
                <w:sz w:val="24"/>
                <w:szCs w:val="24"/>
                <w:lang w:val="en-US" w:eastAsia="zh-CN"/>
              </w:rPr>
              <w:t xml:space="preserve">                                       </w:t>
            </w:r>
            <w:r>
              <w:rPr>
                <w:rFonts w:hint="eastAsia" w:ascii="仿宋" w:hAnsi="仿宋" w:eastAsia="仿宋" w:cs="仿宋"/>
                <w:color w:val="000000"/>
                <w:kern w:val="0"/>
                <w:sz w:val="24"/>
                <w:szCs w:val="24"/>
              </w:rPr>
              <w:t>编号（</w:t>
            </w:r>
            <w:r>
              <w:rPr>
                <w:rFonts w:hint="eastAsia" w:ascii="仿宋" w:hAnsi="仿宋" w:eastAsia="仿宋" w:cs="仿宋"/>
                <w:color w:val="000000"/>
                <w:kern w:val="0"/>
                <w:sz w:val="24"/>
                <w:szCs w:val="24"/>
                <w:lang w:val="en-US" w:eastAsia="zh-Hans"/>
              </w:rPr>
              <w:t>清算组</w:t>
            </w:r>
            <w:r>
              <w:rPr>
                <w:rFonts w:hint="eastAsia" w:ascii="仿宋" w:hAnsi="仿宋" w:eastAsia="仿宋" w:cs="仿宋"/>
                <w:color w:val="000000"/>
                <w:kern w:val="0"/>
                <w:sz w:val="24"/>
                <w:szCs w:val="24"/>
              </w:rPr>
              <w:t>填写）：</w:t>
            </w:r>
          </w:p>
        </w:tc>
      </w:tr>
      <w:tr w14:paraId="2A4EE84D">
        <w:tblPrEx>
          <w:tblCellMar>
            <w:top w:w="0" w:type="dxa"/>
            <w:left w:w="108" w:type="dxa"/>
            <w:bottom w:w="0" w:type="dxa"/>
            <w:right w:w="108" w:type="dxa"/>
          </w:tblCellMar>
        </w:tblPrEx>
        <w:trPr>
          <w:trHeight w:val="573" w:hRule="atLeast"/>
        </w:trPr>
        <w:tc>
          <w:tcPr>
            <w:tcW w:w="1476" w:type="dxa"/>
            <w:tcBorders>
              <w:top w:val="nil"/>
              <w:left w:val="single" w:color="auto" w:sz="8" w:space="0"/>
              <w:bottom w:val="single" w:color="auto" w:sz="4" w:space="0"/>
              <w:right w:val="single" w:color="auto" w:sz="4" w:space="0"/>
            </w:tcBorders>
            <w:shd w:val="clear" w:color="auto" w:fill="auto"/>
            <w:noWrap/>
            <w:vAlign w:val="center"/>
          </w:tcPr>
          <w:p w14:paraId="056BFD2B">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债权</w:t>
            </w:r>
            <w:r>
              <w:rPr>
                <w:rFonts w:hint="eastAsia" w:ascii="仿宋" w:hAnsi="仿宋" w:eastAsia="仿宋" w:cs="仿宋"/>
                <w:color w:val="000000"/>
                <w:kern w:val="0"/>
                <w:sz w:val="24"/>
                <w:szCs w:val="24"/>
              </w:rPr>
              <w:t>人</w:t>
            </w:r>
          </w:p>
        </w:tc>
        <w:tc>
          <w:tcPr>
            <w:tcW w:w="8593" w:type="dxa"/>
            <w:gridSpan w:val="6"/>
            <w:tcBorders>
              <w:top w:val="single" w:color="auto" w:sz="8" w:space="0"/>
              <w:left w:val="nil"/>
              <w:bottom w:val="single" w:color="auto" w:sz="4" w:space="0"/>
              <w:right w:val="single" w:color="000000" w:sz="8" w:space="0"/>
            </w:tcBorders>
            <w:shd w:val="clear" w:color="auto" w:fill="auto"/>
            <w:noWrap/>
            <w:vAlign w:val="center"/>
          </w:tcPr>
          <w:p w14:paraId="1358D02C">
            <w:pPr>
              <w:widowControl/>
              <w:jc w:val="center"/>
              <w:rPr>
                <w:rFonts w:hint="eastAsia" w:ascii="仿宋" w:hAnsi="仿宋" w:eastAsia="仿宋" w:cs="仿宋"/>
                <w:color w:val="000000"/>
                <w:kern w:val="0"/>
                <w:sz w:val="24"/>
                <w:szCs w:val="24"/>
                <w:lang w:eastAsia="zh-CN"/>
              </w:rPr>
            </w:pPr>
          </w:p>
        </w:tc>
      </w:tr>
      <w:tr w14:paraId="650A1CAA">
        <w:tblPrEx>
          <w:tblCellMar>
            <w:top w:w="0" w:type="dxa"/>
            <w:left w:w="108" w:type="dxa"/>
            <w:bottom w:w="0" w:type="dxa"/>
            <w:right w:w="108" w:type="dxa"/>
          </w:tblCellMar>
        </w:tblPrEx>
        <w:trPr>
          <w:trHeight w:val="908" w:hRule="atLeast"/>
        </w:trPr>
        <w:tc>
          <w:tcPr>
            <w:tcW w:w="5813" w:type="dxa"/>
            <w:gridSpan w:val="3"/>
            <w:tcBorders>
              <w:top w:val="single" w:color="auto" w:sz="4" w:space="0"/>
              <w:left w:val="single" w:color="auto" w:sz="8" w:space="0"/>
              <w:bottom w:val="single" w:color="auto" w:sz="4" w:space="0"/>
              <w:right w:val="single" w:color="auto" w:sz="4" w:space="0"/>
            </w:tcBorders>
            <w:shd w:val="clear" w:color="auto" w:fill="auto"/>
            <w:noWrap/>
            <w:vAlign w:val="center"/>
          </w:tcPr>
          <w:p w14:paraId="3A281F2C">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材料名称</w:t>
            </w:r>
          </w:p>
        </w:tc>
        <w:tc>
          <w:tcPr>
            <w:tcW w:w="1091" w:type="dxa"/>
            <w:tcBorders>
              <w:top w:val="nil"/>
              <w:left w:val="single" w:color="auto" w:sz="4" w:space="0"/>
              <w:bottom w:val="single" w:color="000000" w:sz="4" w:space="0"/>
              <w:right w:val="single" w:color="auto" w:sz="4" w:space="0"/>
            </w:tcBorders>
            <w:shd w:val="clear" w:color="auto" w:fill="auto"/>
            <w:vAlign w:val="center"/>
          </w:tcPr>
          <w:p w14:paraId="7CE473EF">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每份</w:t>
            </w:r>
          </w:p>
          <w:p w14:paraId="29790103">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页数</w:t>
            </w:r>
          </w:p>
        </w:tc>
        <w:tc>
          <w:tcPr>
            <w:tcW w:w="1309" w:type="dxa"/>
            <w:tcBorders>
              <w:top w:val="nil"/>
              <w:left w:val="single" w:color="auto" w:sz="4" w:space="0"/>
              <w:bottom w:val="single" w:color="auto" w:sz="4" w:space="0"/>
              <w:right w:val="single" w:color="auto" w:sz="4" w:space="0"/>
            </w:tcBorders>
            <w:shd w:val="clear" w:color="auto" w:fill="auto"/>
            <w:noWrap/>
            <w:vAlign w:val="center"/>
          </w:tcPr>
          <w:p w14:paraId="2CF1C50A">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份数</w:t>
            </w:r>
          </w:p>
        </w:tc>
        <w:tc>
          <w:tcPr>
            <w:tcW w:w="941" w:type="dxa"/>
            <w:tcBorders>
              <w:top w:val="single" w:color="auto" w:sz="4" w:space="0"/>
              <w:left w:val="nil"/>
              <w:bottom w:val="single" w:color="auto" w:sz="4" w:space="0"/>
              <w:right w:val="single" w:color="auto" w:sz="4" w:space="0"/>
            </w:tcBorders>
            <w:shd w:val="clear" w:color="auto" w:fill="auto"/>
            <w:noWrap/>
            <w:vAlign w:val="center"/>
          </w:tcPr>
          <w:p w14:paraId="08E7013C">
            <w:pPr>
              <w:widowControl/>
              <w:jc w:val="center"/>
              <w:rPr>
                <w:rFonts w:hint="eastAsia" w:ascii="仿宋" w:hAnsi="仿宋" w:eastAsia="仿宋" w:cs="仿宋"/>
                <w:b/>
                <w:bCs/>
                <w:color w:val="000000"/>
                <w:kern w:val="0"/>
                <w:sz w:val="24"/>
                <w:szCs w:val="24"/>
                <w:lang w:val="en-US" w:eastAsia="zh-CN"/>
              </w:rPr>
            </w:pPr>
            <w:r>
              <w:rPr>
                <w:rFonts w:hint="eastAsia" w:ascii="仿宋" w:hAnsi="仿宋" w:eastAsia="仿宋" w:cs="仿宋"/>
                <w:b/>
                <w:bCs/>
                <w:color w:val="000000"/>
                <w:kern w:val="0"/>
                <w:sz w:val="24"/>
                <w:szCs w:val="24"/>
                <w:lang w:val="en-US" w:eastAsia="zh-CN"/>
              </w:rPr>
              <w:t>原件/复印件</w:t>
            </w:r>
          </w:p>
        </w:tc>
        <w:tc>
          <w:tcPr>
            <w:tcW w:w="915" w:type="dxa"/>
            <w:tcBorders>
              <w:top w:val="nil"/>
              <w:left w:val="single" w:color="auto" w:sz="4" w:space="0"/>
              <w:bottom w:val="single" w:color="auto" w:sz="4" w:space="0"/>
              <w:right w:val="single" w:color="auto" w:sz="8" w:space="0"/>
            </w:tcBorders>
            <w:shd w:val="clear" w:color="auto" w:fill="auto"/>
            <w:noWrap/>
            <w:vAlign w:val="center"/>
          </w:tcPr>
          <w:p w14:paraId="4E7EBE00">
            <w:pPr>
              <w:widowControl/>
              <w:jc w:val="center"/>
              <w:rPr>
                <w:rFonts w:hint="eastAsia" w:ascii="仿宋" w:hAnsi="仿宋" w:eastAsia="仿宋" w:cs="仿宋"/>
                <w:b/>
                <w:bCs/>
                <w:kern w:val="0"/>
                <w:sz w:val="24"/>
                <w:szCs w:val="24"/>
                <w:lang w:eastAsia="zh-CN"/>
              </w:rPr>
            </w:pPr>
            <w:r>
              <w:rPr>
                <w:rFonts w:hint="eastAsia" w:ascii="仿宋" w:hAnsi="仿宋" w:eastAsia="仿宋" w:cs="仿宋"/>
                <w:b/>
                <w:bCs/>
                <w:kern w:val="0"/>
                <w:sz w:val="24"/>
                <w:szCs w:val="24"/>
                <w:lang w:val="en-US" w:eastAsia="zh-CN"/>
              </w:rPr>
              <w:t>备注</w:t>
            </w:r>
          </w:p>
        </w:tc>
      </w:tr>
      <w:tr w14:paraId="2E0CD29F">
        <w:tblPrEx>
          <w:tblCellMar>
            <w:top w:w="0" w:type="dxa"/>
            <w:left w:w="108" w:type="dxa"/>
            <w:bottom w:w="0" w:type="dxa"/>
            <w:right w:w="108" w:type="dxa"/>
          </w:tblCellMar>
        </w:tblPrEx>
        <w:trPr>
          <w:trHeight w:val="454" w:hRule="atLeast"/>
        </w:trPr>
        <w:tc>
          <w:tcPr>
            <w:tcW w:w="5813" w:type="dxa"/>
            <w:gridSpan w:val="3"/>
            <w:tcBorders>
              <w:top w:val="single" w:color="auto" w:sz="4" w:space="0"/>
              <w:left w:val="single" w:color="auto" w:sz="8" w:space="0"/>
              <w:bottom w:val="single" w:color="auto" w:sz="4" w:space="0"/>
              <w:right w:val="single" w:color="auto" w:sz="4" w:space="0"/>
            </w:tcBorders>
            <w:shd w:val="clear" w:color="auto" w:fill="auto"/>
            <w:noWrap/>
            <w:vAlign w:val="center"/>
          </w:tcPr>
          <w:p w14:paraId="41E2FCFB">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债权人信息表</w:t>
            </w:r>
          </w:p>
        </w:tc>
        <w:tc>
          <w:tcPr>
            <w:tcW w:w="1091" w:type="dxa"/>
            <w:tcBorders>
              <w:top w:val="nil"/>
              <w:left w:val="nil"/>
              <w:bottom w:val="single" w:color="auto" w:sz="4" w:space="0"/>
              <w:right w:val="single" w:color="auto" w:sz="4" w:space="0"/>
            </w:tcBorders>
            <w:shd w:val="clear" w:color="auto" w:fill="auto"/>
            <w:noWrap/>
            <w:vAlign w:val="center"/>
          </w:tcPr>
          <w:p w14:paraId="7C1C6946">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14:paraId="117C98F9">
            <w:pPr>
              <w:widowControl/>
              <w:jc w:val="center"/>
              <w:rPr>
                <w:rFonts w:hint="eastAsia" w:ascii="仿宋" w:hAnsi="仿宋" w:eastAsia="仿宋" w:cs="仿宋"/>
                <w:kern w:val="0"/>
                <w:sz w:val="24"/>
                <w:szCs w:val="24"/>
              </w:rPr>
            </w:pPr>
          </w:p>
        </w:tc>
        <w:tc>
          <w:tcPr>
            <w:tcW w:w="941" w:type="dxa"/>
            <w:tcBorders>
              <w:top w:val="nil"/>
              <w:left w:val="nil"/>
              <w:bottom w:val="single" w:color="auto" w:sz="4" w:space="0"/>
              <w:right w:val="single" w:color="auto" w:sz="4" w:space="0"/>
            </w:tcBorders>
            <w:shd w:val="clear" w:color="auto" w:fill="auto"/>
            <w:noWrap/>
            <w:vAlign w:val="center"/>
          </w:tcPr>
          <w:p w14:paraId="35276055">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4B991A7F">
            <w:pPr>
              <w:widowControl/>
              <w:jc w:val="left"/>
              <w:rPr>
                <w:rFonts w:hint="eastAsia" w:ascii="仿宋" w:hAnsi="仿宋" w:eastAsia="仿宋" w:cs="仿宋"/>
                <w:color w:val="000000"/>
                <w:kern w:val="0"/>
                <w:sz w:val="24"/>
                <w:szCs w:val="24"/>
                <w:lang w:eastAsia="zh-CN"/>
              </w:rPr>
            </w:pPr>
          </w:p>
        </w:tc>
      </w:tr>
      <w:tr w14:paraId="2B104186">
        <w:tblPrEx>
          <w:tblCellMar>
            <w:top w:w="0" w:type="dxa"/>
            <w:left w:w="108" w:type="dxa"/>
            <w:bottom w:w="0" w:type="dxa"/>
            <w:right w:w="108" w:type="dxa"/>
          </w:tblCellMar>
        </w:tblPrEx>
        <w:trPr>
          <w:trHeight w:val="454" w:hRule="atLeast"/>
        </w:trPr>
        <w:tc>
          <w:tcPr>
            <w:tcW w:w="5813" w:type="dxa"/>
            <w:gridSpan w:val="3"/>
            <w:tcBorders>
              <w:top w:val="single" w:color="auto" w:sz="4" w:space="0"/>
              <w:left w:val="single" w:color="auto" w:sz="8" w:space="0"/>
              <w:bottom w:val="single" w:color="auto" w:sz="4" w:space="0"/>
              <w:right w:val="single" w:color="auto" w:sz="4" w:space="0"/>
            </w:tcBorders>
            <w:shd w:val="clear" w:color="auto" w:fill="auto"/>
            <w:noWrap/>
            <w:vAlign w:val="center"/>
          </w:tcPr>
          <w:p w14:paraId="791821B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债权申报表</w:t>
            </w:r>
          </w:p>
        </w:tc>
        <w:tc>
          <w:tcPr>
            <w:tcW w:w="1091" w:type="dxa"/>
            <w:tcBorders>
              <w:top w:val="nil"/>
              <w:left w:val="nil"/>
              <w:bottom w:val="single" w:color="auto" w:sz="4" w:space="0"/>
              <w:right w:val="single" w:color="auto" w:sz="4" w:space="0"/>
            </w:tcBorders>
            <w:shd w:val="clear" w:color="auto" w:fill="auto"/>
            <w:noWrap/>
            <w:vAlign w:val="center"/>
          </w:tcPr>
          <w:p w14:paraId="0A0DFB46">
            <w:pPr>
              <w:widowControl/>
              <w:jc w:val="center"/>
              <w:rPr>
                <w:rFonts w:hint="eastAsia" w:ascii="仿宋" w:hAnsi="仿宋" w:eastAsia="仿宋" w:cs="仿宋"/>
                <w:kern w:val="0"/>
                <w:sz w:val="24"/>
                <w:szCs w:val="24"/>
              </w:rPr>
            </w:pPr>
          </w:p>
        </w:tc>
        <w:tc>
          <w:tcPr>
            <w:tcW w:w="1309" w:type="dxa"/>
            <w:tcBorders>
              <w:top w:val="nil"/>
              <w:left w:val="nil"/>
              <w:bottom w:val="single" w:color="auto" w:sz="4" w:space="0"/>
              <w:right w:val="single" w:color="auto" w:sz="4" w:space="0"/>
            </w:tcBorders>
            <w:shd w:val="clear" w:color="auto" w:fill="auto"/>
            <w:noWrap/>
            <w:vAlign w:val="center"/>
          </w:tcPr>
          <w:p w14:paraId="52AAE952">
            <w:pPr>
              <w:widowControl/>
              <w:jc w:val="center"/>
              <w:rPr>
                <w:rFonts w:hint="eastAsia" w:ascii="仿宋" w:hAnsi="仿宋" w:eastAsia="仿宋" w:cs="仿宋"/>
                <w:kern w:val="0"/>
                <w:sz w:val="24"/>
                <w:szCs w:val="24"/>
              </w:rPr>
            </w:pPr>
          </w:p>
        </w:tc>
        <w:tc>
          <w:tcPr>
            <w:tcW w:w="941" w:type="dxa"/>
            <w:tcBorders>
              <w:top w:val="nil"/>
              <w:left w:val="nil"/>
              <w:bottom w:val="single" w:color="auto" w:sz="4" w:space="0"/>
              <w:right w:val="single" w:color="auto" w:sz="4" w:space="0"/>
            </w:tcBorders>
            <w:shd w:val="clear" w:color="auto" w:fill="auto"/>
            <w:noWrap/>
            <w:vAlign w:val="center"/>
          </w:tcPr>
          <w:p w14:paraId="0216C5AE">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7EEDB96C">
            <w:pPr>
              <w:widowControl/>
              <w:jc w:val="left"/>
              <w:rPr>
                <w:rFonts w:hint="eastAsia" w:ascii="仿宋" w:hAnsi="仿宋" w:eastAsia="仿宋" w:cs="仿宋"/>
                <w:color w:val="000000"/>
                <w:kern w:val="0"/>
                <w:sz w:val="24"/>
                <w:szCs w:val="24"/>
                <w:lang w:eastAsia="zh-CN"/>
              </w:rPr>
            </w:pPr>
          </w:p>
        </w:tc>
      </w:tr>
      <w:tr w14:paraId="57B19DFC">
        <w:tblPrEx>
          <w:tblCellMar>
            <w:top w:w="0" w:type="dxa"/>
            <w:left w:w="108" w:type="dxa"/>
            <w:bottom w:w="0" w:type="dxa"/>
            <w:right w:w="108" w:type="dxa"/>
          </w:tblCellMar>
        </w:tblPrEx>
        <w:trPr>
          <w:trHeight w:val="454" w:hRule="atLeast"/>
        </w:trPr>
        <w:tc>
          <w:tcPr>
            <w:tcW w:w="5813" w:type="dxa"/>
            <w:gridSpan w:val="3"/>
            <w:tcBorders>
              <w:top w:val="single" w:color="auto" w:sz="4" w:space="0"/>
              <w:left w:val="single" w:color="auto" w:sz="8" w:space="0"/>
              <w:bottom w:val="single" w:color="auto" w:sz="4" w:space="0"/>
              <w:right w:val="single" w:color="auto" w:sz="4" w:space="0"/>
            </w:tcBorders>
            <w:shd w:val="clear" w:color="auto" w:fill="auto"/>
            <w:noWrap/>
            <w:vAlign w:val="center"/>
          </w:tcPr>
          <w:p w14:paraId="6E7E96C1">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债权申报书</w:t>
            </w:r>
          </w:p>
        </w:tc>
        <w:tc>
          <w:tcPr>
            <w:tcW w:w="1091" w:type="dxa"/>
            <w:tcBorders>
              <w:top w:val="nil"/>
              <w:left w:val="nil"/>
              <w:bottom w:val="single" w:color="auto" w:sz="4" w:space="0"/>
              <w:right w:val="single" w:color="auto" w:sz="4" w:space="0"/>
            </w:tcBorders>
            <w:shd w:val="clear" w:color="auto" w:fill="auto"/>
            <w:noWrap/>
            <w:vAlign w:val="center"/>
          </w:tcPr>
          <w:p w14:paraId="69DD1176">
            <w:pPr>
              <w:widowControl/>
              <w:jc w:val="center"/>
              <w:rPr>
                <w:rFonts w:hint="eastAsia" w:ascii="仿宋" w:hAnsi="仿宋" w:eastAsia="仿宋" w:cs="仿宋"/>
                <w:kern w:val="0"/>
                <w:sz w:val="24"/>
                <w:szCs w:val="24"/>
              </w:rPr>
            </w:pPr>
          </w:p>
        </w:tc>
        <w:tc>
          <w:tcPr>
            <w:tcW w:w="1309" w:type="dxa"/>
            <w:tcBorders>
              <w:top w:val="nil"/>
              <w:left w:val="nil"/>
              <w:bottom w:val="single" w:color="auto" w:sz="4" w:space="0"/>
              <w:right w:val="single" w:color="auto" w:sz="4" w:space="0"/>
            </w:tcBorders>
            <w:shd w:val="clear" w:color="auto" w:fill="auto"/>
            <w:noWrap/>
            <w:vAlign w:val="center"/>
          </w:tcPr>
          <w:p w14:paraId="4F356CD8">
            <w:pPr>
              <w:widowControl/>
              <w:jc w:val="center"/>
              <w:rPr>
                <w:rFonts w:hint="eastAsia" w:ascii="仿宋" w:hAnsi="仿宋" w:eastAsia="仿宋" w:cs="仿宋"/>
                <w:kern w:val="0"/>
                <w:sz w:val="24"/>
                <w:szCs w:val="24"/>
              </w:rPr>
            </w:pPr>
          </w:p>
        </w:tc>
        <w:tc>
          <w:tcPr>
            <w:tcW w:w="941" w:type="dxa"/>
            <w:tcBorders>
              <w:top w:val="nil"/>
              <w:left w:val="nil"/>
              <w:bottom w:val="single" w:color="auto" w:sz="4" w:space="0"/>
              <w:right w:val="single" w:color="auto" w:sz="4" w:space="0"/>
            </w:tcBorders>
            <w:shd w:val="clear" w:color="auto" w:fill="auto"/>
            <w:noWrap/>
            <w:vAlign w:val="center"/>
          </w:tcPr>
          <w:p w14:paraId="2D15E972">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163391B0">
            <w:pPr>
              <w:widowControl/>
              <w:jc w:val="left"/>
              <w:rPr>
                <w:rFonts w:hint="eastAsia" w:ascii="仿宋" w:hAnsi="仿宋" w:eastAsia="仿宋" w:cs="仿宋"/>
                <w:color w:val="000000"/>
                <w:kern w:val="0"/>
                <w:sz w:val="24"/>
                <w:szCs w:val="24"/>
                <w:lang w:eastAsia="zh-CN"/>
              </w:rPr>
            </w:pPr>
          </w:p>
        </w:tc>
      </w:tr>
      <w:tr w14:paraId="28607907">
        <w:tblPrEx>
          <w:tblCellMar>
            <w:top w:w="0" w:type="dxa"/>
            <w:left w:w="108" w:type="dxa"/>
            <w:bottom w:w="0" w:type="dxa"/>
            <w:right w:w="108" w:type="dxa"/>
          </w:tblCellMar>
        </w:tblPrEx>
        <w:trPr>
          <w:trHeight w:val="454" w:hRule="atLeast"/>
        </w:trPr>
        <w:tc>
          <w:tcPr>
            <w:tcW w:w="5813" w:type="dxa"/>
            <w:gridSpan w:val="3"/>
            <w:tcBorders>
              <w:top w:val="single" w:color="auto" w:sz="4" w:space="0"/>
              <w:left w:val="single" w:color="auto" w:sz="8" w:space="0"/>
              <w:bottom w:val="single" w:color="auto" w:sz="4" w:space="0"/>
              <w:right w:val="single" w:color="auto" w:sz="4" w:space="0"/>
            </w:tcBorders>
            <w:shd w:val="clear" w:color="auto" w:fill="auto"/>
            <w:noWrap/>
            <w:vAlign w:val="center"/>
          </w:tcPr>
          <w:p w14:paraId="427E6A36">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送达地址</w:t>
            </w:r>
            <w:r>
              <w:rPr>
                <w:rFonts w:hint="eastAsia" w:ascii="仿宋" w:hAnsi="仿宋" w:eastAsia="仿宋" w:cs="仿宋"/>
                <w:color w:val="000000"/>
                <w:kern w:val="0"/>
                <w:sz w:val="24"/>
                <w:szCs w:val="24"/>
                <w:lang w:val="en-US" w:eastAsia="zh-CN"/>
              </w:rPr>
              <w:t>及表决规则</w:t>
            </w:r>
            <w:r>
              <w:rPr>
                <w:rFonts w:hint="eastAsia" w:ascii="仿宋" w:hAnsi="仿宋" w:eastAsia="仿宋" w:cs="仿宋"/>
                <w:color w:val="000000"/>
                <w:kern w:val="0"/>
                <w:sz w:val="24"/>
                <w:szCs w:val="24"/>
              </w:rPr>
              <w:t>确认书</w:t>
            </w:r>
          </w:p>
        </w:tc>
        <w:tc>
          <w:tcPr>
            <w:tcW w:w="1091" w:type="dxa"/>
            <w:tcBorders>
              <w:top w:val="nil"/>
              <w:left w:val="nil"/>
              <w:bottom w:val="single" w:color="auto" w:sz="4" w:space="0"/>
              <w:right w:val="single" w:color="auto" w:sz="4" w:space="0"/>
            </w:tcBorders>
            <w:shd w:val="clear" w:color="auto" w:fill="auto"/>
            <w:noWrap/>
            <w:vAlign w:val="center"/>
          </w:tcPr>
          <w:p w14:paraId="2ACE552F">
            <w:pPr>
              <w:widowControl/>
              <w:jc w:val="center"/>
              <w:rPr>
                <w:rFonts w:hint="eastAsia" w:ascii="仿宋" w:hAnsi="仿宋" w:eastAsia="仿宋" w:cs="仿宋"/>
                <w:kern w:val="0"/>
                <w:sz w:val="24"/>
                <w:szCs w:val="24"/>
              </w:rPr>
            </w:pPr>
          </w:p>
        </w:tc>
        <w:tc>
          <w:tcPr>
            <w:tcW w:w="1309" w:type="dxa"/>
            <w:tcBorders>
              <w:top w:val="nil"/>
              <w:left w:val="nil"/>
              <w:bottom w:val="single" w:color="auto" w:sz="4" w:space="0"/>
              <w:right w:val="single" w:color="auto" w:sz="4" w:space="0"/>
            </w:tcBorders>
            <w:shd w:val="clear" w:color="auto" w:fill="auto"/>
            <w:noWrap/>
            <w:vAlign w:val="center"/>
          </w:tcPr>
          <w:p w14:paraId="2C2EF5F8">
            <w:pPr>
              <w:widowControl/>
              <w:jc w:val="center"/>
              <w:rPr>
                <w:rFonts w:hint="eastAsia" w:ascii="仿宋" w:hAnsi="仿宋" w:eastAsia="仿宋" w:cs="仿宋"/>
                <w:kern w:val="0"/>
                <w:sz w:val="24"/>
                <w:szCs w:val="24"/>
              </w:rPr>
            </w:pPr>
          </w:p>
        </w:tc>
        <w:tc>
          <w:tcPr>
            <w:tcW w:w="941" w:type="dxa"/>
            <w:tcBorders>
              <w:top w:val="nil"/>
              <w:left w:val="nil"/>
              <w:bottom w:val="single" w:color="auto" w:sz="4" w:space="0"/>
              <w:right w:val="single" w:color="auto" w:sz="4" w:space="0"/>
            </w:tcBorders>
            <w:shd w:val="clear" w:color="auto" w:fill="auto"/>
            <w:noWrap/>
            <w:vAlign w:val="center"/>
          </w:tcPr>
          <w:p w14:paraId="36AC17F6">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6E7D1AC2">
            <w:pPr>
              <w:widowControl/>
              <w:jc w:val="left"/>
              <w:rPr>
                <w:rFonts w:hint="eastAsia" w:ascii="仿宋" w:hAnsi="仿宋" w:eastAsia="仿宋" w:cs="仿宋"/>
                <w:color w:val="000000"/>
                <w:kern w:val="0"/>
                <w:sz w:val="24"/>
                <w:szCs w:val="24"/>
                <w:lang w:eastAsia="zh-CN"/>
              </w:rPr>
            </w:pPr>
          </w:p>
        </w:tc>
      </w:tr>
      <w:tr w14:paraId="5F3DA166">
        <w:tblPrEx>
          <w:tblCellMar>
            <w:top w:w="0" w:type="dxa"/>
            <w:left w:w="108" w:type="dxa"/>
            <w:bottom w:w="0" w:type="dxa"/>
            <w:right w:w="108" w:type="dxa"/>
          </w:tblCellMar>
        </w:tblPrEx>
        <w:trPr>
          <w:trHeight w:val="454" w:hRule="atLeast"/>
        </w:trPr>
        <w:tc>
          <w:tcPr>
            <w:tcW w:w="1476" w:type="dxa"/>
            <w:vMerge w:val="restart"/>
            <w:tcBorders>
              <w:top w:val="nil"/>
              <w:left w:val="single" w:color="auto" w:sz="8" w:space="0"/>
              <w:right w:val="single" w:color="auto" w:sz="4" w:space="0"/>
            </w:tcBorders>
            <w:vAlign w:val="center"/>
          </w:tcPr>
          <w:p w14:paraId="7F68F704">
            <w:pPr>
              <w:widowControl/>
              <w:jc w:val="left"/>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债权人主体资格材料</w:t>
            </w:r>
          </w:p>
        </w:tc>
        <w:tc>
          <w:tcPr>
            <w:tcW w:w="4337" w:type="dxa"/>
            <w:gridSpan w:val="2"/>
            <w:tcBorders>
              <w:left w:val="nil"/>
              <w:bottom w:val="single" w:color="auto" w:sz="4" w:space="0"/>
              <w:right w:val="single" w:color="auto" w:sz="4" w:space="0"/>
            </w:tcBorders>
            <w:shd w:val="clear" w:color="auto" w:fill="auto"/>
            <w:noWrap/>
            <w:vAlign w:val="center"/>
          </w:tcPr>
          <w:p w14:paraId="236F42A0">
            <w:pPr>
              <w:widowControl/>
              <w:jc w:val="left"/>
              <w:rPr>
                <w:rFonts w:hint="default"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1.身份证/营业执照复印件</w:t>
            </w:r>
          </w:p>
        </w:tc>
        <w:tc>
          <w:tcPr>
            <w:tcW w:w="1091" w:type="dxa"/>
            <w:tcBorders>
              <w:top w:val="nil"/>
              <w:left w:val="nil"/>
              <w:bottom w:val="single" w:color="auto" w:sz="4" w:space="0"/>
              <w:right w:val="single" w:color="auto" w:sz="4" w:space="0"/>
            </w:tcBorders>
            <w:shd w:val="clear" w:color="auto" w:fill="auto"/>
            <w:noWrap/>
            <w:vAlign w:val="center"/>
          </w:tcPr>
          <w:p w14:paraId="350031D7">
            <w:pPr>
              <w:widowControl/>
              <w:jc w:val="center"/>
              <w:rPr>
                <w:rFonts w:hint="eastAsia" w:ascii="仿宋" w:hAnsi="仿宋" w:eastAsia="仿宋" w:cs="仿宋"/>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14:paraId="26DE99AC">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14:paraId="37A9AE2B">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359AF6EE">
            <w:pPr>
              <w:widowControl/>
              <w:jc w:val="left"/>
              <w:rPr>
                <w:rFonts w:hint="eastAsia" w:ascii="仿宋" w:hAnsi="仿宋" w:eastAsia="仿宋" w:cs="仿宋"/>
                <w:color w:val="000000"/>
                <w:kern w:val="0"/>
                <w:sz w:val="24"/>
                <w:szCs w:val="24"/>
                <w:lang w:eastAsia="zh-CN"/>
              </w:rPr>
            </w:pPr>
          </w:p>
        </w:tc>
      </w:tr>
      <w:tr w14:paraId="46790AD7">
        <w:tblPrEx>
          <w:tblCellMar>
            <w:top w:w="0" w:type="dxa"/>
            <w:left w:w="108" w:type="dxa"/>
            <w:bottom w:w="0" w:type="dxa"/>
            <w:right w:w="108" w:type="dxa"/>
          </w:tblCellMar>
        </w:tblPrEx>
        <w:trPr>
          <w:trHeight w:val="454" w:hRule="atLeast"/>
        </w:trPr>
        <w:tc>
          <w:tcPr>
            <w:tcW w:w="1476" w:type="dxa"/>
            <w:vMerge w:val="continue"/>
            <w:tcBorders>
              <w:left w:val="single" w:color="auto" w:sz="8" w:space="0"/>
              <w:right w:val="single" w:color="auto" w:sz="4" w:space="0"/>
            </w:tcBorders>
            <w:vAlign w:val="center"/>
          </w:tcPr>
          <w:p w14:paraId="15520889">
            <w:pPr>
              <w:widowControl/>
              <w:jc w:val="left"/>
              <w:rPr>
                <w:rFonts w:hint="eastAsia" w:ascii="仿宋" w:hAnsi="仿宋" w:eastAsia="仿宋" w:cs="仿宋"/>
                <w:color w:val="000000"/>
                <w:kern w:val="0"/>
                <w:sz w:val="24"/>
                <w:szCs w:val="24"/>
                <w:lang w:val="en-US" w:eastAsia="zh-CN"/>
              </w:rPr>
            </w:pPr>
          </w:p>
        </w:tc>
        <w:tc>
          <w:tcPr>
            <w:tcW w:w="4337" w:type="dxa"/>
            <w:gridSpan w:val="2"/>
            <w:tcBorders>
              <w:left w:val="nil"/>
              <w:bottom w:val="single" w:color="auto" w:sz="4" w:space="0"/>
              <w:right w:val="single" w:color="auto" w:sz="4" w:space="0"/>
            </w:tcBorders>
            <w:shd w:val="clear" w:color="auto" w:fill="auto"/>
            <w:noWrap/>
            <w:vAlign w:val="center"/>
          </w:tcPr>
          <w:p w14:paraId="58C8EA75">
            <w:pPr>
              <w:widowControl/>
              <w:numPr>
                <w:ilvl w:val="0"/>
                <w:numId w:val="1"/>
              </w:numPr>
              <w:jc w:val="left"/>
              <w:rPr>
                <w:rFonts w:hint="default"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法定代表人（负责人）身份证明书</w:t>
            </w:r>
          </w:p>
        </w:tc>
        <w:tc>
          <w:tcPr>
            <w:tcW w:w="1091" w:type="dxa"/>
            <w:tcBorders>
              <w:top w:val="nil"/>
              <w:left w:val="nil"/>
              <w:bottom w:val="single" w:color="auto" w:sz="4" w:space="0"/>
              <w:right w:val="single" w:color="auto" w:sz="4" w:space="0"/>
            </w:tcBorders>
            <w:shd w:val="clear" w:color="auto" w:fill="auto"/>
            <w:noWrap/>
            <w:vAlign w:val="center"/>
          </w:tcPr>
          <w:p w14:paraId="15A98716">
            <w:pPr>
              <w:widowControl/>
              <w:jc w:val="center"/>
              <w:rPr>
                <w:rFonts w:hint="eastAsia" w:ascii="仿宋" w:hAnsi="仿宋" w:eastAsia="仿宋" w:cs="仿宋"/>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14:paraId="5683C9D5">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14:paraId="3F77C578">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72BDE096">
            <w:pPr>
              <w:widowControl/>
              <w:jc w:val="left"/>
              <w:rPr>
                <w:rFonts w:hint="eastAsia" w:ascii="仿宋" w:hAnsi="仿宋" w:eastAsia="仿宋" w:cs="仿宋"/>
                <w:color w:val="000000"/>
                <w:kern w:val="0"/>
                <w:sz w:val="24"/>
                <w:szCs w:val="24"/>
                <w:lang w:eastAsia="zh-CN"/>
              </w:rPr>
            </w:pPr>
          </w:p>
        </w:tc>
      </w:tr>
      <w:tr w14:paraId="116C1DB3">
        <w:tblPrEx>
          <w:tblCellMar>
            <w:top w:w="0" w:type="dxa"/>
            <w:left w:w="108" w:type="dxa"/>
            <w:bottom w:w="0" w:type="dxa"/>
            <w:right w:w="108" w:type="dxa"/>
          </w:tblCellMar>
        </w:tblPrEx>
        <w:trPr>
          <w:trHeight w:val="454" w:hRule="atLeast"/>
        </w:trPr>
        <w:tc>
          <w:tcPr>
            <w:tcW w:w="1476" w:type="dxa"/>
            <w:vMerge w:val="continue"/>
            <w:tcBorders>
              <w:left w:val="single" w:color="auto" w:sz="8" w:space="0"/>
              <w:right w:val="single" w:color="auto" w:sz="4" w:space="0"/>
            </w:tcBorders>
            <w:vAlign w:val="center"/>
          </w:tcPr>
          <w:p w14:paraId="764C2432">
            <w:pPr>
              <w:widowControl/>
              <w:jc w:val="left"/>
              <w:rPr>
                <w:rFonts w:hint="eastAsia" w:ascii="仿宋" w:hAnsi="仿宋" w:eastAsia="仿宋" w:cs="仿宋"/>
                <w:color w:val="000000"/>
                <w:kern w:val="0"/>
                <w:sz w:val="24"/>
                <w:szCs w:val="24"/>
                <w:lang w:val="en-US" w:eastAsia="zh-CN"/>
              </w:rPr>
            </w:pPr>
          </w:p>
        </w:tc>
        <w:tc>
          <w:tcPr>
            <w:tcW w:w="4337" w:type="dxa"/>
            <w:gridSpan w:val="2"/>
            <w:tcBorders>
              <w:left w:val="nil"/>
              <w:bottom w:val="single" w:color="auto" w:sz="4" w:space="0"/>
              <w:right w:val="single" w:color="auto" w:sz="4" w:space="0"/>
            </w:tcBorders>
            <w:shd w:val="clear" w:color="auto" w:fill="auto"/>
            <w:noWrap/>
            <w:vAlign w:val="center"/>
          </w:tcPr>
          <w:p w14:paraId="554B0442">
            <w:pPr>
              <w:widowControl/>
              <w:jc w:val="left"/>
              <w:rPr>
                <w:rFonts w:hint="default"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3.法定代表人（负责人）身份证复印件</w:t>
            </w:r>
          </w:p>
        </w:tc>
        <w:tc>
          <w:tcPr>
            <w:tcW w:w="1091" w:type="dxa"/>
            <w:tcBorders>
              <w:top w:val="nil"/>
              <w:left w:val="nil"/>
              <w:bottom w:val="single" w:color="auto" w:sz="4" w:space="0"/>
              <w:right w:val="single" w:color="auto" w:sz="4" w:space="0"/>
            </w:tcBorders>
            <w:shd w:val="clear" w:color="auto" w:fill="auto"/>
            <w:noWrap/>
            <w:vAlign w:val="center"/>
          </w:tcPr>
          <w:p w14:paraId="45B9EC53">
            <w:pPr>
              <w:widowControl/>
              <w:jc w:val="center"/>
              <w:rPr>
                <w:rFonts w:hint="eastAsia" w:ascii="仿宋" w:hAnsi="仿宋" w:eastAsia="仿宋" w:cs="仿宋"/>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14:paraId="2F69334B">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14:paraId="739B5BCA">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371353DC">
            <w:pPr>
              <w:widowControl/>
              <w:jc w:val="left"/>
              <w:rPr>
                <w:rFonts w:hint="eastAsia" w:ascii="仿宋" w:hAnsi="仿宋" w:eastAsia="仿宋" w:cs="仿宋"/>
                <w:color w:val="000000"/>
                <w:kern w:val="0"/>
                <w:sz w:val="24"/>
                <w:szCs w:val="24"/>
                <w:lang w:eastAsia="zh-CN"/>
              </w:rPr>
            </w:pPr>
          </w:p>
        </w:tc>
      </w:tr>
      <w:tr w14:paraId="52D4650F">
        <w:tblPrEx>
          <w:tblCellMar>
            <w:top w:w="0" w:type="dxa"/>
            <w:left w:w="108" w:type="dxa"/>
            <w:bottom w:w="0" w:type="dxa"/>
            <w:right w:w="108" w:type="dxa"/>
          </w:tblCellMar>
        </w:tblPrEx>
        <w:trPr>
          <w:trHeight w:val="454" w:hRule="atLeast"/>
        </w:trPr>
        <w:tc>
          <w:tcPr>
            <w:tcW w:w="1476" w:type="dxa"/>
            <w:vMerge w:val="continue"/>
            <w:tcBorders>
              <w:left w:val="single" w:color="auto" w:sz="8" w:space="0"/>
              <w:bottom w:val="single" w:color="auto" w:sz="4" w:space="0"/>
              <w:right w:val="single" w:color="auto" w:sz="4" w:space="0"/>
            </w:tcBorders>
            <w:vAlign w:val="center"/>
          </w:tcPr>
          <w:p w14:paraId="59EB6EE6">
            <w:pPr>
              <w:widowControl/>
              <w:jc w:val="left"/>
              <w:rPr>
                <w:rFonts w:hint="eastAsia" w:ascii="仿宋" w:hAnsi="仿宋" w:eastAsia="仿宋" w:cs="仿宋"/>
                <w:color w:val="000000"/>
                <w:kern w:val="0"/>
                <w:sz w:val="24"/>
                <w:szCs w:val="24"/>
                <w:lang w:val="en-US" w:eastAsia="zh-CN"/>
              </w:rPr>
            </w:pPr>
          </w:p>
        </w:tc>
        <w:tc>
          <w:tcPr>
            <w:tcW w:w="4337" w:type="dxa"/>
            <w:gridSpan w:val="2"/>
            <w:tcBorders>
              <w:left w:val="nil"/>
              <w:bottom w:val="single" w:color="auto" w:sz="4" w:space="0"/>
              <w:right w:val="single" w:color="auto" w:sz="4" w:space="0"/>
            </w:tcBorders>
            <w:shd w:val="clear" w:color="auto" w:fill="auto"/>
            <w:noWrap/>
            <w:vAlign w:val="center"/>
          </w:tcPr>
          <w:p w14:paraId="70CA683F">
            <w:pPr>
              <w:widowControl/>
              <w:jc w:val="left"/>
              <w:rPr>
                <w:rFonts w:hint="default"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bidi="ar-SA"/>
              </w:rPr>
              <w:t>4.授权委托书及所函资料</w:t>
            </w:r>
          </w:p>
        </w:tc>
        <w:tc>
          <w:tcPr>
            <w:tcW w:w="1091" w:type="dxa"/>
            <w:tcBorders>
              <w:top w:val="nil"/>
              <w:left w:val="nil"/>
              <w:bottom w:val="single" w:color="auto" w:sz="4" w:space="0"/>
              <w:right w:val="single" w:color="auto" w:sz="4" w:space="0"/>
            </w:tcBorders>
            <w:shd w:val="clear" w:color="auto" w:fill="auto"/>
            <w:noWrap/>
            <w:vAlign w:val="center"/>
          </w:tcPr>
          <w:p w14:paraId="5EFE0D0D">
            <w:pPr>
              <w:widowControl/>
              <w:jc w:val="center"/>
              <w:rPr>
                <w:rFonts w:hint="eastAsia" w:ascii="仿宋" w:hAnsi="仿宋" w:eastAsia="仿宋" w:cs="仿宋"/>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14:paraId="6EB56B4B">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14:paraId="0B0C7E8C">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50C1A156">
            <w:pPr>
              <w:widowControl/>
              <w:jc w:val="left"/>
              <w:rPr>
                <w:rFonts w:hint="eastAsia" w:ascii="仿宋" w:hAnsi="仿宋" w:eastAsia="仿宋" w:cs="仿宋"/>
                <w:color w:val="000000"/>
                <w:kern w:val="0"/>
                <w:sz w:val="24"/>
                <w:szCs w:val="24"/>
                <w:lang w:eastAsia="zh-CN"/>
              </w:rPr>
            </w:pPr>
          </w:p>
        </w:tc>
      </w:tr>
      <w:tr w14:paraId="6CB56905">
        <w:tblPrEx>
          <w:tblCellMar>
            <w:top w:w="0" w:type="dxa"/>
            <w:left w:w="108" w:type="dxa"/>
            <w:bottom w:w="0" w:type="dxa"/>
            <w:right w:w="108" w:type="dxa"/>
          </w:tblCellMar>
        </w:tblPrEx>
        <w:trPr>
          <w:trHeight w:val="454" w:hRule="atLeast"/>
        </w:trPr>
        <w:tc>
          <w:tcPr>
            <w:tcW w:w="1476" w:type="dxa"/>
            <w:vMerge w:val="restart"/>
            <w:tcBorders>
              <w:top w:val="nil"/>
              <w:left w:val="single" w:color="auto" w:sz="8" w:space="0"/>
              <w:right w:val="single" w:color="auto" w:sz="4" w:space="0"/>
            </w:tcBorders>
            <w:shd w:val="clear" w:color="auto" w:fill="auto"/>
            <w:vAlign w:val="center"/>
          </w:tcPr>
          <w:p w14:paraId="7D1E8870">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证据</w:t>
            </w:r>
            <w:r>
              <w:rPr>
                <w:rFonts w:hint="eastAsia" w:ascii="仿宋" w:hAnsi="仿宋" w:eastAsia="仿宋" w:cs="仿宋"/>
                <w:color w:val="000000"/>
                <w:kern w:val="0"/>
                <w:sz w:val="24"/>
                <w:szCs w:val="24"/>
              </w:rPr>
              <w:t>材料</w:t>
            </w:r>
          </w:p>
        </w:tc>
        <w:tc>
          <w:tcPr>
            <w:tcW w:w="4337" w:type="dxa"/>
            <w:gridSpan w:val="2"/>
            <w:tcBorders>
              <w:top w:val="nil"/>
              <w:left w:val="nil"/>
              <w:bottom w:val="single" w:color="auto" w:sz="4" w:space="0"/>
              <w:right w:val="single" w:color="auto" w:sz="4" w:space="0"/>
            </w:tcBorders>
            <w:shd w:val="clear" w:color="auto" w:fill="auto"/>
            <w:noWrap/>
            <w:vAlign w:val="center"/>
          </w:tcPr>
          <w:p w14:paraId="2592AEC0">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1091" w:type="dxa"/>
            <w:tcBorders>
              <w:top w:val="nil"/>
              <w:left w:val="nil"/>
              <w:bottom w:val="single" w:color="auto" w:sz="4" w:space="0"/>
              <w:right w:val="single" w:color="auto" w:sz="4" w:space="0"/>
            </w:tcBorders>
            <w:shd w:val="clear" w:color="auto" w:fill="auto"/>
            <w:noWrap/>
            <w:vAlign w:val="center"/>
          </w:tcPr>
          <w:p w14:paraId="05D30319">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14:paraId="38C06569">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14:paraId="1C1969B5">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70EE53DE">
            <w:pPr>
              <w:widowControl/>
              <w:jc w:val="left"/>
              <w:rPr>
                <w:rFonts w:hint="eastAsia" w:ascii="仿宋" w:hAnsi="仿宋" w:eastAsia="仿宋" w:cs="仿宋"/>
                <w:color w:val="000000"/>
                <w:kern w:val="0"/>
                <w:sz w:val="24"/>
                <w:szCs w:val="24"/>
                <w:lang w:eastAsia="zh-CN"/>
              </w:rPr>
            </w:pPr>
          </w:p>
        </w:tc>
      </w:tr>
      <w:tr w14:paraId="6E22245D">
        <w:tblPrEx>
          <w:tblCellMar>
            <w:top w:w="0" w:type="dxa"/>
            <w:left w:w="108" w:type="dxa"/>
            <w:bottom w:w="0" w:type="dxa"/>
            <w:right w:w="108" w:type="dxa"/>
          </w:tblCellMar>
        </w:tblPrEx>
        <w:trPr>
          <w:trHeight w:val="454" w:hRule="atLeast"/>
        </w:trPr>
        <w:tc>
          <w:tcPr>
            <w:tcW w:w="1476" w:type="dxa"/>
            <w:vMerge w:val="continue"/>
            <w:tcBorders>
              <w:left w:val="single" w:color="auto" w:sz="8" w:space="0"/>
              <w:right w:val="single" w:color="auto" w:sz="4" w:space="0"/>
            </w:tcBorders>
            <w:vAlign w:val="center"/>
          </w:tcPr>
          <w:p w14:paraId="41D83476">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14:paraId="123B0B27">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1091" w:type="dxa"/>
            <w:tcBorders>
              <w:top w:val="nil"/>
              <w:left w:val="nil"/>
              <w:bottom w:val="single" w:color="auto" w:sz="4" w:space="0"/>
              <w:right w:val="single" w:color="auto" w:sz="4" w:space="0"/>
            </w:tcBorders>
            <w:shd w:val="clear" w:color="auto" w:fill="auto"/>
            <w:noWrap/>
            <w:vAlign w:val="center"/>
          </w:tcPr>
          <w:p w14:paraId="24EBC585">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14:paraId="148A9181">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14:paraId="6508E3A3">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50C2FE21">
            <w:pPr>
              <w:widowControl/>
              <w:jc w:val="left"/>
              <w:rPr>
                <w:rFonts w:hint="eastAsia" w:ascii="仿宋" w:hAnsi="仿宋" w:eastAsia="仿宋" w:cs="仿宋"/>
                <w:color w:val="000000"/>
                <w:kern w:val="0"/>
                <w:sz w:val="24"/>
                <w:szCs w:val="24"/>
                <w:lang w:eastAsia="zh-CN"/>
              </w:rPr>
            </w:pPr>
          </w:p>
        </w:tc>
      </w:tr>
      <w:tr w14:paraId="678944BF">
        <w:tblPrEx>
          <w:tblCellMar>
            <w:top w:w="0" w:type="dxa"/>
            <w:left w:w="108" w:type="dxa"/>
            <w:bottom w:w="0" w:type="dxa"/>
            <w:right w:w="108" w:type="dxa"/>
          </w:tblCellMar>
        </w:tblPrEx>
        <w:trPr>
          <w:trHeight w:val="454" w:hRule="atLeast"/>
        </w:trPr>
        <w:tc>
          <w:tcPr>
            <w:tcW w:w="1476" w:type="dxa"/>
            <w:vMerge w:val="continue"/>
            <w:tcBorders>
              <w:left w:val="single" w:color="auto" w:sz="8" w:space="0"/>
              <w:right w:val="single" w:color="auto" w:sz="4" w:space="0"/>
            </w:tcBorders>
            <w:vAlign w:val="center"/>
          </w:tcPr>
          <w:p w14:paraId="57124924">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14:paraId="20B6E48C">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w:t>
            </w:r>
          </w:p>
        </w:tc>
        <w:tc>
          <w:tcPr>
            <w:tcW w:w="1091" w:type="dxa"/>
            <w:tcBorders>
              <w:top w:val="nil"/>
              <w:left w:val="nil"/>
              <w:bottom w:val="single" w:color="auto" w:sz="4" w:space="0"/>
              <w:right w:val="single" w:color="auto" w:sz="4" w:space="0"/>
            </w:tcBorders>
            <w:shd w:val="clear" w:color="auto" w:fill="auto"/>
            <w:noWrap/>
            <w:vAlign w:val="center"/>
          </w:tcPr>
          <w:p w14:paraId="2FB80B62">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14:paraId="51F23F48">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14:paraId="0A7C6949">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34AB40ED">
            <w:pPr>
              <w:widowControl/>
              <w:jc w:val="left"/>
              <w:rPr>
                <w:rFonts w:hint="eastAsia" w:ascii="仿宋" w:hAnsi="仿宋" w:eastAsia="仿宋" w:cs="仿宋"/>
                <w:color w:val="000000"/>
                <w:kern w:val="0"/>
                <w:sz w:val="24"/>
                <w:szCs w:val="24"/>
                <w:lang w:eastAsia="zh-CN"/>
              </w:rPr>
            </w:pPr>
          </w:p>
        </w:tc>
      </w:tr>
      <w:tr w14:paraId="723615C4">
        <w:tblPrEx>
          <w:tblCellMar>
            <w:top w:w="0" w:type="dxa"/>
            <w:left w:w="108" w:type="dxa"/>
            <w:bottom w:w="0" w:type="dxa"/>
            <w:right w:w="108" w:type="dxa"/>
          </w:tblCellMar>
        </w:tblPrEx>
        <w:trPr>
          <w:trHeight w:val="454" w:hRule="atLeast"/>
        </w:trPr>
        <w:tc>
          <w:tcPr>
            <w:tcW w:w="1476" w:type="dxa"/>
            <w:vMerge w:val="continue"/>
            <w:tcBorders>
              <w:left w:val="single" w:color="auto" w:sz="8" w:space="0"/>
              <w:right w:val="single" w:color="auto" w:sz="4" w:space="0"/>
            </w:tcBorders>
            <w:vAlign w:val="center"/>
          </w:tcPr>
          <w:p w14:paraId="5F747E5D">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14:paraId="6B1F533A">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4.</w:t>
            </w:r>
          </w:p>
        </w:tc>
        <w:tc>
          <w:tcPr>
            <w:tcW w:w="1091" w:type="dxa"/>
            <w:tcBorders>
              <w:top w:val="nil"/>
              <w:left w:val="nil"/>
              <w:bottom w:val="single" w:color="auto" w:sz="4" w:space="0"/>
              <w:right w:val="single" w:color="auto" w:sz="4" w:space="0"/>
            </w:tcBorders>
            <w:shd w:val="clear" w:color="auto" w:fill="auto"/>
            <w:noWrap/>
            <w:vAlign w:val="center"/>
          </w:tcPr>
          <w:p w14:paraId="793B43AE">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14:paraId="08F5DF93">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14:paraId="6A089A95">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2BF74CF6">
            <w:pPr>
              <w:widowControl/>
              <w:jc w:val="left"/>
              <w:rPr>
                <w:rFonts w:hint="eastAsia" w:ascii="仿宋" w:hAnsi="仿宋" w:eastAsia="仿宋" w:cs="仿宋"/>
                <w:color w:val="000000"/>
                <w:kern w:val="0"/>
                <w:sz w:val="24"/>
                <w:szCs w:val="24"/>
                <w:lang w:eastAsia="zh-CN"/>
              </w:rPr>
            </w:pPr>
          </w:p>
        </w:tc>
      </w:tr>
      <w:tr w14:paraId="4746C44C">
        <w:tblPrEx>
          <w:tblCellMar>
            <w:top w:w="0" w:type="dxa"/>
            <w:left w:w="108" w:type="dxa"/>
            <w:bottom w:w="0" w:type="dxa"/>
            <w:right w:w="108" w:type="dxa"/>
          </w:tblCellMar>
        </w:tblPrEx>
        <w:trPr>
          <w:trHeight w:val="454" w:hRule="atLeast"/>
        </w:trPr>
        <w:tc>
          <w:tcPr>
            <w:tcW w:w="1476" w:type="dxa"/>
            <w:vMerge w:val="continue"/>
            <w:tcBorders>
              <w:left w:val="single" w:color="auto" w:sz="8" w:space="0"/>
              <w:right w:val="single" w:color="auto" w:sz="4" w:space="0"/>
            </w:tcBorders>
            <w:vAlign w:val="center"/>
          </w:tcPr>
          <w:p w14:paraId="4F90B698">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14:paraId="58683E07">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5.</w:t>
            </w:r>
          </w:p>
        </w:tc>
        <w:tc>
          <w:tcPr>
            <w:tcW w:w="1091" w:type="dxa"/>
            <w:tcBorders>
              <w:top w:val="nil"/>
              <w:left w:val="nil"/>
              <w:bottom w:val="single" w:color="auto" w:sz="4" w:space="0"/>
              <w:right w:val="single" w:color="auto" w:sz="4" w:space="0"/>
            </w:tcBorders>
            <w:shd w:val="clear" w:color="auto" w:fill="auto"/>
            <w:noWrap/>
            <w:vAlign w:val="center"/>
          </w:tcPr>
          <w:p w14:paraId="35924AE6">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14:paraId="74E133E4">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14:paraId="2253A88C">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50A8C079">
            <w:pPr>
              <w:widowControl/>
              <w:jc w:val="left"/>
              <w:rPr>
                <w:rFonts w:hint="eastAsia" w:ascii="仿宋" w:hAnsi="仿宋" w:eastAsia="仿宋" w:cs="仿宋"/>
                <w:color w:val="000000"/>
                <w:kern w:val="0"/>
                <w:sz w:val="24"/>
                <w:szCs w:val="24"/>
                <w:lang w:eastAsia="zh-CN"/>
              </w:rPr>
            </w:pPr>
          </w:p>
        </w:tc>
      </w:tr>
      <w:tr w14:paraId="189E7D7B">
        <w:tblPrEx>
          <w:tblCellMar>
            <w:top w:w="0" w:type="dxa"/>
            <w:left w:w="108" w:type="dxa"/>
            <w:bottom w:w="0" w:type="dxa"/>
            <w:right w:w="108" w:type="dxa"/>
          </w:tblCellMar>
        </w:tblPrEx>
        <w:trPr>
          <w:trHeight w:val="454" w:hRule="atLeast"/>
        </w:trPr>
        <w:tc>
          <w:tcPr>
            <w:tcW w:w="1476" w:type="dxa"/>
            <w:vMerge w:val="continue"/>
            <w:tcBorders>
              <w:left w:val="single" w:color="auto" w:sz="8" w:space="0"/>
              <w:right w:val="single" w:color="auto" w:sz="4" w:space="0"/>
            </w:tcBorders>
            <w:vAlign w:val="center"/>
          </w:tcPr>
          <w:p w14:paraId="4ACF7EEF">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14:paraId="6BAE1062">
            <w:pPr>
              <w:widowControl/>
              <w:jc w:val="left"/>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6.</w:t>
            </w:r>
          </w:p>
        </w:tc>
        <w:tc>
          <w:tcPr>
            <w:tcW w:w="1091" w:type="dxa"/>
            <w:tcBorders>
              <w:top w:val="nil"/>
              <w:left w:val="nil"/>
              <w:bottom w:val="single" w:color="auto" w:sz="4" w:space="0"/>
              <w:right w:val="single" w:color="auto" w:sz="4" w:space="0"/>
            </w:tcBorders>
            <w:shd w:val="clear" w:color="auto" w:fill="auto"/>
            <w:noWrap/>
            <w:vAlign w:val="center"/>
          </w:tcPr>
          <w:p w14:paraId="7E5F0FC4">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14:paraId="5ACF0B99">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14:paraId="68AD6883">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33CA2AD3">
            <w:pPr>
              <w:widowControl/>
              <w:jc w:val="left"/>
              <w:rPr>
                <w:rFonts w:hint="eastAsia" w:ascii="仿宋" w:hAnsi="仿宋" w:eastAsia="仿宋" w:cs="仿宋"/>
                <w:color w:val="000000"/>
                <w:kern w:val="0"/>
                <w:sz w:val="24"/>
                <w:szCs w:val="24"/>
                <w:lang w:eastAsia="zh-CN"/>
              </w:rPr>
            </w:pPr>
          </w:p>
        </w:tc>
      </w:tr>
      <w:tr w14:paraId="5FC6F852">
        <w:tblPrEx>
          <w:tblCellMar>
            <w:top w:w="0" w:type="dxa"/>
            <w:left w:w="108" w:type="dxa"/>
            <w:bottom w:w="0" w:type="dxa"/>
            <w:right w:w="108" w:type="dxa"/>
          </w:tblCellMar>
        </w:tblPrEx>
        <w:trPr>
          <w:trHeight w:val="454" w:hRule="atLeast"/>
        </w:trPr>
        <w:tc>
          <w:tcPr>
            <w:tcW w:w="1476" w:type="dxa"/>
            <w:vMerge w:val="continue"/>
            <w:tcBorders>
              <w:left w:val="single" w:color="auto" w:sz="8" w:space="0"/>
              <w:right w:val="single" w:color="auto" w:sz="4" w:space="0"/>
            </w:tcBorders>
            <w:vAlign w:val="center"/>
          </w:tcPr>
          <w:p w14:paraId="366A8F1D">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14:paraId="618C28E0">
            <w:pPr>
              <w:widowControl/>
              <w:jc w:val="left"/>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7.</w:t>
            </w:r>
          </w:p>
        </w:tc>
        <w:tc>
          <w:tcPr>
            <w:tcW w:w="1091" w:type="dxa"/>
            <w:tcBorders>
              <w:top w:val="nil"/>
              <w:left w:val="nil"/>
              <w:bottom w:val="single" w:color="auto" w:sz="4" w:space="0"/>
              <w:right w:val="single" w:color="auto" w:sz="4" w:space="0"/>
            </w:tcBorders>
            <w:shd w:val="clear" w:color="auto" w:fill="auto"/>
            <w:noWrap/>
            <w:vAlign w:val="center"/>
          </w:tcPr>
          <w:p w14:paraId="2D647027">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14:paraId="0C90BA18">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14:paraId="731FB76A">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61992DC2">
            <w:pPr>
              <w:widowControl/>
              <w:jc w:val="left"/>
              <w:rPr>
                <w:rFonts w:hint="eastAsia" w:ascii="仿宋" w:hAnsi="仿宋" w:eastAsia="仿宋" w:cs="仿宋"/>
                <w:color w:val="000000"/>
                <w:kern w:val="0"/>
                <w:sz w:val="24"/>
                <w:szCs w:val="24"/>
                <w:lang w:eastAsia="zh-CN"/>
              </w:rPr>
            </w:pPr>
          </w:p>
        </w:tc>
      </w:tr>
      <w:tr w14:paraId="3C500502">
        <w:tblPrEx>
          <w:tblCellMar>
            <w:top w:w="0" w:type="dxa"/>
            <w:left w:w="108" w:type="dxa"/>
            <w:bottom w:w="0" w:type="dxa"/>
            <w:right w:w="108" w:type="dxa"/>
          </w:tblCellMar>
        </w:tblPrEx>
        <w:trPr>
          <w:trHeight w:val="454" w:hRule="atLeast"/>
        </w:trPr>
        <w:tc>
          <w:tcPr>
            <w:tcW w:w="1476" w:type="dxa"/>
            <w:vMerge w:val="continue"/>
            <w:tcBorders>
              <w:left w:val="single" w:color="auto" w:sz="8" w:space="0"/>
              <w:right w:val="single" w:color="auto" w:sz="4" w:space="0"/>
            </w:tcBorders>
            <w:vAlign w:val="center"/>
          </w:tcPr>
          <w:p w14:paraId="6520324F">
            <w:pPr>
              <w:widowControl/>
              <w:jc w:val="left"/>
              <w:rPr>
                <w:rFonts w:hint="eastAsia" w:ascii="仿宋" w:hAnsi="仿宋" w:eastAsia="仿宋" w:cs="仿宋"/>
                <w:kern w:val="0"/>
                <w:sz w:val="24"/>
                <w:szCs w:val="24"/>
              </w:rPr>
            </w:pPr>
          </w:p>
        </w:tc>
        <w:tc>
          <w:tcPr>
            <w:tcW w:w="4337" w:type="dxa"/>
            <w:gridSpan w:val="2"/>
            <w:tcBorders>
              <w:top w:val="nil"/>
              <w:left w:val="nil"/>
              <w:bottom w:val="single" w:color="auto" w:sz="4" w:space="0"/>
              <w:right w:val="single" w:color="auto" w:sz="4" w:space="0"/>
            </w:tcBorders>
            <w:shd w:val="clear" w:color="auto" w:fill="auto"/>
            <w:noWrap/>
            <w:vAlign w:val="center"/>
          </w:tcPr>
          <w:p w14:paraId="00270520">
            <w:pPr>
              <w:widowControl/>
              <w:jc w:val="left"/>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8.</w:t>
            </w:r>
          </w:p>
        </w:tc>
        <w:tc>
          <w:tcPr>
            <w:tcW w:w="1091" w:type="dxa"/>
            <w:tcBorders>
              <w:top w:val="nil"/>
              <w:left w:val="nil"/>
              <w:bottom w:val="single" w:color="auto" w:sz="4" w:space="0"/>
              <w:right w:val="single" w:color="auto" w:sz="4" w:space="0"/>
            </w:tcBorders>
            <w:shd w:val="clear" w:color="auto" w:fill="auto"/>
            <w:noWrap/>
            <w:vAlign w:val="center"/>
          </w:tcPr>
          <w:p w14:paraId="758E4FE2">
            <w:pPr>
              <w:widowControl/>
              <w:jc w:val="center"/>
              <w:rPr>
                <w:rFonts w:hint="eastAsia" w:ascii="仿宋" w:hAnsi="仿宋" w:eastAsia="仿宋" w:cs="仿宋"/>
                <w:color w:val="000000"/>
                <w:kern w:val="0"/>
                <w:sz w:val="24"/>
                <w:szCs w:val="24"/>
                <w:lang w:eastAsia="zh-CN"/>
              </w:rPr>
            </w:pPr>
          </w:p>
        </w:tc>
        <w:tc>
          <w:tcPr>
            <w:tcW w:w="1309" w:type="dxa"/>
            <w:tcBorders>
              <w:top w:val="nil"/>
              <w:left w:val="nil"/>
              <w:bottom w:val="single" w:color="auto" w:sz="4" w:space="0"/>
              <w:right w:val="single" w:color="auto" w:sz="4" w:space="0"/>
            </w:tcBorders>
            <w:shd w:val="clear" w:color="auto" w:fill="auto"/>
            <w:noWrap/>
            <w:vAlign w:val="center"/>
          </w:tcPr>
          <w:p w14:paraId="5EC546EF">
            <w:pPr>
              <w:widowControl/>
              <w:jc w:val="center"/>
              <w:rPr>
                <w:rFonts w:hint="eastAsia" w:ascii="仿宋" w:hAnsi="仿宋" w:eastAsia="仿宋" w:cs="仿宋"/>
                <w:kern w:val="0"/>
                <w:sz w:val="24"/>
                <w:szCs w:val="24"/>
                <w:lang w:eastAsia="zh-CN"/>
              </w:rPr>
            </w:pPr>
          </w:p>
        </w:tc>
        <w:tc>
          <w:tcPr>
            <w:tcW w:w="941" w:type="dxa"/>
            <w:tcBorders>
              <w:top w:val="nil"/>
              <w:left w:val="nil"/>
              <w:bottom w:val="single" w:color="auto" w:sz="4" w:space="0"/>
              <w:right w:val="single" w:color="auto" w:sz="4" w:space="0"/>
            </w:tcBorders>
            <w:shd w:val="clear" w:color="auto" w:fill="auto"/>
            <w:noWrap/>
            <w:vAlign w:val="center"/>
          </w:tcPr>
          <w:p w14:paraId="7761B3F5">
            <w:pPr>
              <w:widowControl/>
              <w:jc w:val="center"/>
              <w:rPr>
                <w:rFonts w:hint="eastAsia" w:ascii="仿宋" w:hAnsi="仿宋" w:eastAsia="仿宋" w:cs="仿宋"/>
                <w:color w:val="000000"/>
                <w:kern w:val="0"/>
                <w:sz w:val="24"/>
                <w:szCs w:val="24"/>
                <w:lang w:eastAsia="zh-CN"/>
              </w:rPr>
            </w:pPr>
          </w:p>
        </w:tc>
        <w:tc>
          <w:tcPr>
            <w:tcW w:w="915" w:type="dxa"/>
            <w:tcBorders>
              <w:top w:val="nil"/>
              <w:left w:val="nil"/>
              <w:bottom w:val="single" w:color="auto" w:sz="4" w:space="0"/>
              <w:right w:val="single" w:color="auto" w:sz="8" w:space="0"/>
            </w:tcBorders>
            <w:shd w:val="clear" w:color="auto" w:fill="auto"/>
            <w:noWrap/>
            <w:vAlign w:val="center"/>
          </w:tcPr>
          <w:p w14:paraId="70142514">
            <w:pPr>
              <w:widowControl/>
              <w:jc w:val="left"/>
              <w:rPr>
                <w:rFonts w:hint="eastAsia" w:ascii="仿宋" w:hAnsi="仿宋" w:eastAsia="仿宋" w:cs="仿宋"/>
                <w:color w:val="000000"/>
                <w:kern w:val="0"/>
                <w:sz w:val="24"/>
                <w:szCs w:val="24"/>
                <w:lang w:eastAsia="zh-CN"/>
              </w:rPr>
            </w:pPr>
          </w:p>
        </w:tc>
      </w:tr>
      <w:tr w14:paraId="20E73F5F">
        <w:tblPrEx>
          <w:tblCellMar>
            <w:top w:w="0" w:type="dxa"/>
            <w:left w:w="108" w:type="dxa"/>
            <w:bottom w:w="0" w:type="dxa"/>
            <w:right w:w="108" w:type="dxa"/>
          </w:tblCellMar>
        </w:tblPrEx>
        <w:trPr>
          <w:trHeight w:val="540" w:hRule="atLeast"/>
        </w:trPr>
        <w:tc>
          <w:tcPr>
            <w:tcW w:w="10069" w:type="dxa"/>
            <w:gridSpan w:val="7"/>
            <w:vMerge w:val="restart"/>
            <w:tcBorders>
              <w:top w:val="single" w:color="auto" w:sz="4" w:space="0"/>
              <w:left w:val="single" w:color="auto" w:sz="8" w:space="0"/>
              <w:bottom w:val="single" w:color="000000" w:sz="8" w:space="0"/>
              <w:right w:val="single" w:color="000000" w:sz="8" w:space="0"/>
            </w:tcBorders>
            <w:shd w:val="clear" w:color="auto" w:fill="auto"/>
            <w:vAlign w:val="center"/>
          </w:tcPr>
          <w:p w14:paraId="2F4E9AAF">
            <w:pPr>
              <w:widowControl/>
              <w:jc w:val="left"/>
              <w:rPr>
                <w:rFonts w:hint="eastAsia" w:ascii="仿宋" w:hAnsi="仿宋" w:eastAsia="仿宋" w:cs="仿宋"/>
                <w:kern w:val="0"/>
                <w:sz w:val="22"/>
              </w:rPr>
            </w:pPr>
            <w:r>
              <w:rPr>
                <w:rFonts w:hint="eastAsia" w:ascii="仿宋" w:hAnsi="仿宋" w:eastAsia="仿宋" w:cs="仿宋"/>
                <w:kern w:val="0"/>
                <w:sz w:val="22"/>
              </w:rPr>
              <w:t>提交人声明：本次提交的所有申报债权文件与原件相一致，不存在变造、伪造等情形，否则愿意承担由此产生的法律责任。</w:t>
            </w:r>
          </w:p>
          <w:p w14:paraId="0C517662">
            <w:pPr>
              <w:widowControl/>
              <w:jc w:val="left"/>
              <w:rPr>
                <w:rFonts w:hint="eastAsia" w:ascii="仿宋" w:hAnsi="仿宋" w:eastAsia="仿宋" w:cs="仿宋"/>
                <w:kern w:val="0"/>
                <w:sz w:val="22"/>
              </w:rPr>
            </w:pPr>
            <w:r>
              <w:rPr>
                <w:rFonts w:hint="eastAsia" w:ascii="仿宋" w:hAnsi="仿宋" w:eastAsia="仿宋" w:cs="仿宋"/>
                <w:kern w:val="0"/>
                <w:sz w:val="22"/>
              </w:rPr>
              <w:t>签收人声明：本次申报债权文件的签收并不代表签收人对该申报债权以及提交文件资料真实性、合法性及关联性的确认。</w:t>
            </w:r>
          </w:p>
        </w:tc>
      </w:tr>
      <w:tr w14:paraId="47ACEE2B">
        <w:tblPrEx>
          <w:tblCellMar>
            <w:top w:w="0" w:type="dxa"/>
            <w:left w:w="108" w:type="dxa"/>
            <w:bottom w:w="0" w:type="dxa"/>
            <w:right w:w="108" w:type="dxa"/>
          </w:tblCellMar>
        </w:tblPrEx>
        <w:trPr>
          <w:trHeight w:val="673" w:hRule="atLeast"/>
        </w:trPr>
        <w:tc>
          <w:tcPr>
            <w:tcW w:w="10069" w:type="dxa"/>
            <w:gridSpan w:val="7"/>
            <w:vMerge w:val="continue"/>
            <w:tcBorders>
              <w:top w:val="single" w:color="auto" w:sz="4" w:space="0"/>
              <w:left w:val="single" w:color="auto" w:sz="8" w:space="0"/>
              <w:bottom w:val="single" w:color="000000" w:sz="8" w:space="0"/>
              <w:right w:val="single" w:color="000000" w:sz="8" w:space="0"/>
            </w:tcBorders>
            <w:vAlign w:val="center"/>
          </w:tcPr>
          <w:p w14:paraId="7FB355A7">
            <w:pPr>
              <w:widowControl/>
              <w:jc w:val="left"/>
              <w:rPr>
                <w:rFonts w:hint="eastAsia" w:ascii="仿宋" w:hAnsi="仿宋" w:eastAsia="仿宋" w:cs="仿宋"/>
                <w:kern w:val="0"/>
                <w:sz w:val="22"/>
              </w:rPr>
            </w:pPr>
          </w:p>
        </w:tc>
      </w:tr>
      <w:tr w14:paraId="304458EC">
        <w:tblPrEx>
          <w:tblCellMar>
            <w:top w:w="0" w:type="dxa"/>
            <w:left w:w="108" w:type="dxa"/>
            <w:bottom w:w="0" w:type="dxa"/>
            <w:right w:w="108" w:type="dxa"/>
          </w:tblCellMar>
        </w:tblPrEx>
        <w:trPr>
          <w:trHeight w:val="400" w:hRule="atLeast"/>
        </w:trPr>
        <w:tc>
          <w:tcPr>
            <w:tcW w:w="5295" w:type="dxa"/>
            <w:gridSpan w:val="2"/>
            <w:tcBorders>
              <w:top w:val="nil"/>
              <w:left w:val="nil"/>
              <w:bottom w:val="nil"/>
              <w:right w:val="nil"/>
            </w:tcBorders>
            <w:shd w:val="clear" w:color="auto" w:fill="auto"/>
            <w:noWrap/>
            <w:vAlign w:val="center"/>
          </w:tcPr>
          <w:p w14:paraId="462A7E15">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提交人：</w:t>
            </w:r>
          </w:p>
        </w:tc>
        <w:tc>
          <w:tcPr>
            <w:tcW w:w="4774" w:type="dxa"/>
            <w:gridSpan w:val="5"/>
            <w:tcBorders>
              <w:top w:val="nil"/>
              <w:left w:val="nil"/>
              <w:bottom w:val="nil"/>
              <w:right w:val="nil"/>
            </w:tcBorders>
            <w:shd w:val="clear" w:color="auto" w:fill="auto"/>
            <w:noWrap/>
            <w:vAlign w:val="center"/>
          </w:tcPr>
          <w:p w14:paraId="28814F03">
            <w:pPr>
              <w:widowControl/>
              <w:jc w:val="left"/>
              <w:rPr>
                <w:rFonts w:hint="eastAsia" w:ascii="仿宋" w:hAnsi="仿宋" w:eastAsia="仿宋" w:cs="仿宋"/>
                <w:kern w:val="0"/>
                <w:sz w:val="20"/>
                <w:szCs w:val="20"/>
              </w:rPr>
            </w:pPr>
            <w:r>
              <w:rPr>
                <w:rFonts w:hint="eastAsia" w:ascii="仿宋" w:hAnsi="仿宋" w:eastAsia="仿宋" w:cs="仿宋"/>
                <w:color w:val="000000"/>
                <w:kern w:val="0"/>
                <w:sz w:val="24"/>
                <w:szCs w:val="24"/>
              </w:rPr>
              <w:t>签收人：</w:t>
            </w:r>
          </w:p>
        </w:tc>
      </w:tr>
      <w:tr w14:paraId="00DE55E0">
        <w:tblPrEx>
          <w:tblCellMar>
            <w:top w:w="0" w:type="dxa"/>
            <w:left w:w="108" w:type="dxa"/>
            <w:bottom w:w="0" w:type="dxa"/>
            <w:right w:w="108" w:type="dxa"/>
          </w:tblCellMar>
        </w:tblPrEx>
        <w:trPr>
          <w:trHeight w:val="408" w:hRule="atLeast"/>
        </w:trPr>
        <w:tc>
          <w:tcPr>
            <w:tcW w:w="5295" w:type="dxa"/>
            <w:gridSpan w:val="2"/>
            <w:tcBorders>
              <w:top w:val="nil"/>
              <w:left w:val="nil"/>
              <w:bottom w:val="nil"/>
              <w:right w:val="nil"/>
            </w:tcBorders>
            <w:shd w:val="clear" w:color="auto" w:fill="auto"/>
            <w:noWrap/>
            <w:vAlign w:val="center"/>
          </w:tcPr>
          <w:p w14:paraId="520B2640">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提交时间：</w:t>
            </w:r>
          </w:p>
        </w:tc>
        <w:tc>
          <w:tcPr>
            <w:tcW w:w="4774" w:type="dxa"/>
            <w:gridSpan w:val="5"/>
            <w:tcBorders>
              <w:top w:val="nil"/>
              <w:left w:val="nil"/>
              <w:bottom w:val="nil"/>
              <w:right w:val="nil"/>
            </w:tcBorders>
            <w:shd w:val="clear" w:color="auto" w:fill="auto"/>
            <w:noWrap/>
            <w:vAlign w:val="center"/>
          </w:tcPr>
          <w:p w14:paraId="29AED00E">
            <w:pPr>
              <w:widowControl/>
              <w:jc w:val="left"/>
              <w:rPr>
                <w:rFonts w:hint="eastAsia" w:ascii="仿宋" w:hAnsi="仿宋" w:eastAsia="仿宋" w:cs="仿宋"/>
                <w:kern w:val="0"/>
                <w:sz w:val="20"/>
                <w:szCs w:val="20"/>
              </w:rPr>
            </w:pPr>
            <w:r>
              <w:rPr>
                <w:rFonts w:hint="eastAsia" w:ascii="仿宋" w:hAnsi="仿宋" w:eastAsia="仿宋" w:cs="仿宋"/>
                <w:color w:val="000000"/>
                <w:kern w:val="0"/>
                <w:sz w:val="24"/>
                <w:szCs w:val="24"/>
              </w:rPr>
              <w:t>签收时间：</w:t>
            </w:r>
          </w:p>
        </w:tc>
      </w:tr>
      <w:tr w14:paraId="490155A6">
        <w:tblPrEx>
          <w:tblCellMar>
            <w:top w:w="0" w:type="dxa"/>
            <w:left w:w="108" w:type="dxa"/>
            <w:bottom w:w="0" w:type="dxa"/>
            <w:right w:w="108" w:type="dxa"/>
          </w:tblCellMar>
        </w:tblPrEx>
        <w:trPr>
          <w:trHeight w:val="103" w:hRule="atLeast"/>
        </w:trPr>
        <w:tc>
          <w:tcPr>
            <w:tcW w:w="10069" w:type="dxa"/>
            <w:gridSpan w:val="7"/>
            <w:tcBorders>
              <w:top w:val="nil"/>
              <w:left w:val="nil"/>
              <w:bottom w:val="nil"/>
              <w:right w:val="nil"/>
            </w:tcBorders>
            <w:shd w:val="clear" w:color="auto" w:fill="auto"/>
            <w:noWrap/>
            <w:vAlign w:val="center"/>
          </w:tcPr>
          <w:p w14:paraId="6BF53EC7">
            <w:pPr>
              <w:widowControl/>
              <w:spacing w:before="156" w:beforeLines="50"/>
              <w:jc w:val="left"/>
              <w:rPr>
                <w:rFonts w:hint="eastAsia" w:ascii="仿宋" w:hAnsi="仿宋" w:eastAsia="仿宋" w:cs="仿宋"/>
                <w:kern w:val="0"/>
                <w:sz w:val="20"/>
                <w:szCs w:val="20"/>
              </w:rPr>
            </w:pPr>
            <w:r>
              <w:rPr>
                <w:rFonts w:hint="eastAsia" w:ascii="仿宋" w:hAnsi="仿宋" w:eastAsia="仿宋" w:cs="仿宋"/>
                <w:kern w:val="0"/>
                <w:sz w:val="20"/>
                <w:szCs w:val="20"/>
              </w:rPr>
              <w:t>备注：</w:t>
            </w:r>
            <w:r>
              <w:rPr>
                <w:rFonts w:hint="eastAsia" w:ascii="仿宋" w:hAnsi="仿宋" w:eastAsia="仿宋" w:cs="仿宋"/>
                <w:kern w:val="0"/>
                <w:sz w:val="20"/>
                <w:szCs w:val="20"/>
                <w:lang w:val="en-US" w:eastAsia="zh-CN"/>
              </w:rPr>
              <w:t>填妥后，将此表（</w:t>
            </w:r>
            <w:r>
              <w:rPr>
                <w:rFonts w:hint="eastAsia" w:ascii="仿宋" w:hAnsi="仿宋" w:eastAsia="仿宋" w:cs="仿宋"/>
                <w:kern w:val="0"/>
                <w:sz w:val="20"/>
                <w:szCs w:val="20"/>
              </w:rPr>
              <w:t>一式两份</w:t>
            </w:r>
            <w:r>
              <w:rPr>
                <w:rFonts w:hint="eastAsia" w:ascii="仿宋" w:hAnsi="仿宋" w:eastAsia="仿宋" w:cs="仿宋"/>
                <w:kern w:val="0"/>
                <w:sz w:val="20"/>
                <w:szCs w:val="20"/>
                <w:lang w:eastAsia="zh-CN"/>
              </w:rPr>
              <w:t>）</w:t>
            </w:r>
            <w:r>
              <w:rPr>
                <w:rFonts w:hint="eastAsia" w:ascii="仿宋" w:hAnsi="仿宋" w:eastAsia="仿宋" w:cs="仿宋"/>
                <w:kern w:val="0"/>
                <w:sz w:val="20"/>
                <w:szCs w:val="20"/>
                <w:lang w:val="en-US" w:eastAsia="zh-CN"/>
              </w:rPr>
              <w:t>及所附证据材料、债权人信息表、债权人主体资格文件、送达地址确认书一同提交</w:t>
            </w:r>
            <w:r>
              <w:rPr>
                <w:rFonts w:hint="eastAsia" w:ascii="仿宋" w:hAnsi="仿宋" w:eastAsia="仿宋" w:cs="仿宋"/>
                <w:kern w:val="0"/>
                <w:sz w:val="20"/>
                <w:szCs w:val="20"/>
                <w:lang w:val="en-US" w:eastAsia="zh-Hans"/>
              </w:rPr>
              <w:t>清算组</w:t>
            </w:r>
            <w:r>
              <w:rPr>
                <w:rFonts w:hint="eastAsia" w:ascii="仿宋" w:hAnsi="仿宋" w:eastAsia="仿宋" w:cs="仿宋"/>
                <w:kern w:val="0"/>
                <w:sz w:val="20"/>
                <w:szCs w:val="20"/>
              </w:rPr>
              <w:t>。</w:t>
            </w:r>
          </w:p>
        </w:tc>
      </w:tr>
    </w:tbl>
    <w:p w14:paraId="3137E621">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eastAsia" w:ascii="仿宋" w:hAnsi="仿宋" w:eastAsia="仿宋" w:cs="仿宋"/>
          <w:b/>
          <w:sz w:val="36"/>
          <w:szCs w:val="36"/>
          <w:lang w:eastAsia="zh-CN"/>
        </w:rPr>
        <w:t>大连中辽船舶服务有限公司</w:t>
      </w:r>
      <w:r>
        <w:rPr>
          <w:rFonts w:hint="default" w:ascii="仿宋" w:hAnsi="仿宋" w:eastAsia="仿宋" w:cs="仿宋"/>
          <w:b/>
          <w:sz w:val="36"/>
          <w:szCs w:val="36"/>
          <w:lang w:eastAsia="zh-CN"/>
        </w:rPr>
        <w:t>强制清算</w:t>
      </w:r>
      <w:r>
        <w:rPr>
          <w:rFonts w:hint="eastAsia" w:ascii="仿宋" w:hAnsi="仿宋" w:eastAsia="仿宋" w:cs="仿宋"/>
          <w:b/>
          <w:sz w:val="36"/>
          <w:szCs w:val="36"/>
          <w:lang w:val="en-US" w:eastAsia="zh-CN"/>
        </w:rPr>
        <w:t>案</w:t>
      </w:r>
    </w:p>
    <w:p w14:paraId="0BD1E1B4">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rPr>
      </w:pPr>
      <w:r>
        <w:rPr>
          <w:rFonts w:hint="eastAsia" w:ascii="仿宋" w:hAnsi="仿宋" w:eastAsia="仿宋" w:cs="仿宋"/>
          <w:b/>
          <w:sz w:val="36"/>
          <w:szCs w:val="36"/>
        </w:rPr>
        <w:t>债权人信息表</w:t>
      </w:r>
    </w:p>
    <w:tbl>
      <w:tblPr>
        <w:tblStyle w:val="6"/>
        <w:tblW w:w="9498"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1"/>
        <w:gridCol w:w="7117"/>
      </w:tblGrid>
      <w:tr w14:paraId="30431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381" w:type="dxa"/>
            <w:vAlign w:val="center"/>
          </w:tcPr>
          <w:p w14:paraId="3BBCC90B">
            <w:pPr>
              <w:jc w:val="center"/>
              <w:rPr>
                <w:rFonts w:hint="eastAsia" w:ascii="仿宋" w:hAnsi="仿宋" w:eastAsia="仿宋" w:cs="仿宋"/>
              </w:rPr>
            </w:pPr>
            <w:r>
              <w:rPr>
                <w:rFonts w:hint="eastAsia" w:ascii="仿宋" w:hAnsi="仿宋" w:eastAsia="仿宋" w:cs="仿宋"/>
              </w:rPr>
              <w:t>申报人名称/姓名</w:t>
            </w:r>
          </w:p>
        </w:tc>
        <w:tc>
          <w:tcPr>
            <w:tcW w:w="7117" w:type="dxa"/>
            <w:vAlign w:val="center"/>
          </w:tcPr>
          <w:p w14:paraId="3E9F04A7">
            <w:pPr>
              <w:rPr>
                <w:rFonts w:hint="eastAsia" w:ascii="仿宋" w:hAnsi="仿宋" w:eastAsia="仿宋" w:cs="仿宋"/>
              </w:rPr>
            </w:pPr>
          </w:p>
        </w:tc>
      </w:tr>
      <w:tr w14:paraId="60AA5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381" w:type="dxa"/>
            <w:vAlign w:val="center"/>
          </w:tcPr>
          <w:p w14:paraId="1FFCE836">
            <w:pPr>
              <w:jc w:val="center"/>
              <w:rPr>
                <w:rFonts w:hint="eastAsia" w:ascii="仿宋" w:hAnsi="仿宋" w:eastAsia="仿宋" w:cs="仿宋"/>
              </w:rPr>
            </w:pPr>
            <w:r>
              <w:rPr>
                <w:rFonts w:hint="eastAsia" w:ascii="仿宋" w:hAnsi="仿宋" w:eastAsia="仿宋" w:cs="仿宋"/>
              </w:rPr>
              <w:t>统一社会信用代码/身份证号码</w:t>
            </w:r>
          </w:p>
        </w:tc>
        <w:tc>
          <w:tcPr>
            <w:tcW w:w="7117" w:type="dxa"/>
            <w:vAlign w:val="center"/>
          </w:tcPr>
          <w:p w14:paraId="793EAB60">
            <w:pPr>
              <w:rPr>
                <w:rFonts w:hint="eastAsia" w:ascii="仿宋" w:hAnsi="仿宋" w:eastAsia="仿宋" w:cs="仿宋"/>
              </w:rPr>
            </w:pPr>
          </w:p>
        </w:tc>
      </w:tr>
      <w:tr w14:paraId="446B8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381" w:type="dxa"/>
            <w:vAlign w:val="center"/>
          </w:tcPr>
          <w:p w14:paraId="38686D24">
            <w:pPr>
              <w:jc w:val="center"/>
              <w:rPr>
                <w:rFonts w:hint="eastAsia" w:ascii="仿宋" w:hAnsi="仿宋" w:eastAsia="仿宋" w:cs="仿宋"/>
                <w:lang w:eastAsia="zh-CN"/>
              </w:rPr>
            </w:pPr>
            <w:r>
              <w:rPr>
                <w:rFonts w:hint="eastAsia" w:ascii="仿宋" w:hAnsi="仿宋" w:eastAsia="仿宋" w:cs="仿宋"/>
                <w:lang w:val="en-US" w:eastAsia="zh-CN"/>
              </w:rPr>
              <w:t>地址</w:t>
            </w:r>
          </w:p>
        </w:tc>
        <w:tc>
          <w:tcPr>
            <w:tcW w:w="7117" w:type="dxa"/>
            <w:vAlign w:val="center"/>
          </w:tcPr>
          <w:p w14:paraId="02309C50">
            <w:pPr>
              <w:rPr>
                <w:rFonts w:hint="eastAsia" w:ascii="仿宋" w:hAnsi="仿宋" w:eastAsia="仿宋" w:cs="仿宋"/>
              </w:rPr>
            </w:pPr>
          </w:p>
        </w:tc>
      </w:tr>
      <w:tr w14:paraId="7959C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381" w:type="dxa"/>
            <w:vAlign w:val="center"/>
          </w:tcPr>
          <w:p w14:paraId="3EFA9CD1">
            <w:pPr>
              <w:jc w:val="center"/>
              <w:rPr>
                <w:rFonts w:hint="eastAsia" w:ascii="仿宋" w:hAnsi="仿宋" w:eastAsia="仿宋" w:cs="仿宋"/>
              </w:rPr>
            </w:pPr>
            <w:r>
              <w:rPr>
                <w:rFonts w:hint="eastAsia" w:ascii="仿宋" w:hAnsi="仿宋" w:eastAsia="仿宋" w:cs="仿宋"/>
              </w:rPr>
              <w:t>法定代表人/负责人</w:t>
            </w:r>
          </w:p>
        </w:tc>
        <w:tc>
          <w:tcPr>
            <w:tcW w:w="7117" w:type="dxa"/>
            <w:vAlign w:val="center"/>
          </w:tcPr>
          <w:p w14:paraId="310473AE">
            <w:pPr>
              <w:rPr>
                <w:rFonts w:hint="eastAsia" w:ascii="仿宋" w:hAnsi="仿宋" w:eastAsia="仿宋" w:cs="仿宋"/>
              </w:rPr>
            </w:pPr>
          </w:p>
        </w:tc>
      </w:tr>
      <w:tr w14:paraId="16290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381" w:type="dxa"/>
            <w:vAlign w:val="center"/>
          </w:tcPr>
          <w:p w14:paraId="0D382172">
            <w:pPr>
              <w:jc w:val="center"/>
              <w:rPr>
                <w:rFonts w:hint="eastAsia" w:ascii="仿宋" w:hAnsi="仿宋" w:eastAsia="仿宋" w:cs="仿宋"/>
              </w:rPr>
            </w:pPr>
            <w:r>
              <w:rPr>
                <w:rFonts w:hint="eastAsia" w:ascii="仿宋" w:hAnsi="仿宋" w:eastAsia="仿宋" w:cs="仿宋"/>
              </w:rPr>
              <w:t>联系电话</w:t>
            </w:r>
          </w:p>
        </w:tc>
        <w:tc>
          <w:tcPr>
            <w:tcW w:w="7117" w:type="dxa"/>
            <w:vAlign w:val="center"/>
          </w:tcPr>
          <w:p w14:paraId="141DA3A5">
            <w:pPr>
              <w:rPr>
                <w:rFonts w:hint="eastAsia" w:ascii="仿宋" w:hAnsi="仿宋" w:eastAsia="仿宋" w:cs="仿宋"/>
              </w:rPr>
            </w:pPr>
          </w:p>
        </w:tc>
      </w:tr>
      <w:tr w14:paraId="786E5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9" w:hRule="atLeast"/>
        </w:trPr>
        <w:tc>
          <w:tcPr>
            <w:tcW w:w="2381" w:type="dxa"/>
            <w:vAlign w:val="center"/>
          </w:tcPr>
          <w:p w14:paraId="70823789">
            <w:pPr>
              <w:spacing w:line="500" w:lineRule="exact"/>
              <w:rPr>
                <w:rFonts w:hint="eastAsia" w:ascii="仿宋" w:hAnsi="仿宋" w:eastAsia="仿宋" w:cs="仿宋"/>
              </w:rPr>
            </w:pPr>
            <w:r>
              <w:rPr>
                <w:rFonts w:hint="eastAsia" w:ascii="仿宋" w:hAnsi="仿宋" w:eastAsia="仿宋" w:cs="仿宋"/>
              </w:rPr>
              <w:t>债权人提供的将来可用于接收债权分配款的银行账户信息</w:t>
            </w:r>
          </w:p>
          <w:p w14:paraId="1AC23136">
            <w:pPr>
              <w:spacing w:line="500" w:lineRule="exact"/>
              <w:rPr>
                <w:rFonts w:hint="eastAsia" w:ascii="仿宋" w:hAnsi="仿宋" w:eastAsia="仿宋" w:cs="仿宋"/>
              </w:rPr>
            </w:pPr>
            <w:r>
              <w:rPr>
                <w:rFonts w:hint="eastAsia" w:ascii="仿宋" w:hAnsi="仿宋" w:eastAsia="仿宋" w:cs="仿宋"/>
              </w:rPr>
              <w:t>（注：须为债权人名下账户）</w:t>
            </w:r>
          </w:p>
        </w:tc>
        <w:tc>
          <w:tcPr>
            <w:tcW w:w="7117" w:type="dxa"/>
            <w:vAlign w:val="center"/>
          </w:tcPr>
          <w:p w14:paraId="54A363C3">
            <w:pPr>
              <w:spacing w:before="156" w:beforeLines="50" w:line="500" w:lineRule="exact"/>
              <w:rPr>
                <w:rFonts w:hint="eastAsia" w:ascii="仿宋" w:hAnsi="仿宋" w:eastAsia="仿宋" w:cs="仿宋"/>
              </w:rPr>
            </w:pPr>
            <w:r>
              <w:rPr>
                <w:rFonts w:hint="eastAsia" w:ascii="仿宋" w:hAnsi="仿宋" w:eastAsia="仿宋" w:cs="仿宋"/>
              </w:rPr>
              <w:t>户名：</w:t>
            </w:r>
          </w:p>
          <w:p w14:paraId="3CF8EFF3">
            <w:pPr>
              <w:spacing w:before="156" w:beforeLines="50" w:line="500" w:lineRule="exact"/>
              <w:rPr>
                <w:rFonts w:hint="eastAsia" w:ascii="仿宋" w:hAnsi="仿宋" w:eastAsia="仿宋" w:cs="仿宋"/>
              </w:rPr>
            </w:pPr>
            <w:r>
              <w:rPr>
                <w:rFonts w:hint="eastAsia" w:ascii="仿宋" w:hAnsi="仿宋" w:eastAsia="仿宋" w:cs="仿宋"/>
              </w:rPr>
              <w:t>开户行：</w:t>
            </w:r>
          </w:p>
          <w:p w14:paraId="334B1558">
            <w:pPr>
              <w:spacing w:before="156" w:beforeLines="50" w:line="500" w:lineRule="exact"/>
              <w:rPr>
                <w:rFonts w:hint="eastAsia" w:ascii="仿宋" w:hAnsi="仿宋" w:eastAsia="仿宋" w:cs="仿宋"/>
              </w:rPr>
            </w:pPr>
            <w:r>
              <w:rPr>
                <w:rFonts w:hint="eastAsia" w:ascii="仿宋" w:hAnsi="仿宋" w:eastAsia="仿宋" w:cs="仿宋"/>
              </w:rPr>
              <w:t>账号：</w:t>
            </w:r>
          </w:p>
        </w:tc>
      </w:tr>
      <w:tr w14:paraId="577A3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2" w:hRule="atLeast"/>
        </w:trPr>
        <w:tc>
          <w:tcPr>
            <w:tcW w:w="9498" w:type="dxa"/>
            <w:gridSpan w:val="2"/>
            <w:vAlign w:val="center"/>
          </w:tcPr>
          <w:p w14:paraId="3D3A0F9D">
            <w:pPr>
              <w:spacing w:line="360" w:lineRule="auto"/>
              <w:rPr>
                <w:rFonts w:hint="eastAsia" w:ascii="仿宋" w:hAnsi="仿宋" w:eastAsia="仿宋" w:cs="仿宋"/>
              </w:rPr>
            </w:pPr>
            <w:r>
              <w:rPr>
                <w:rFonts w:hint="eastAsia" w:ascii="仿宋" w:hAnsi="仿宋" w:eastAsia="仿宋" w:cs="仿宋"/>
              </w:rPr>
              <w:t>本人</w:t>
            </w:r>
            <w:r>
              <w:rPr>
                <w:rFonts w:hint="eastAsia" w:ascii="仿宋" w:hAnsi="仿宋" w:eastAsia="仿宋" w:cs="仿宋"/>
                <w:lang w:val="en-US" w:eastAsia="zh-CN"/>
              </w:rPr>
              <w:t>/本单位</w:t>
            </w:r>
            <w:r>
              <w:rPr>
                <w:rFonts w:hint="eastAsia" w:ascii="仿宋" w:hAnsi="仿宋" w:eastAsia="仿宋" w:cs="仿宋"/>
              </w:rPr>
              <w:t>保证上述内容真实、准确，若因上述信息错误造成相关损失的，本债权人自愿承担相关责任。</w:t>
            </w:r>
          </w:p>
          <w:p w14:paraId="7CDDB4FB">
            <w:pPr>
              <w:wordWrap w:val="0"/>
              <w:jc w:val="right"/>
              <w:rPr>
                <w:rFonts w:hint="eastAsia" w:ascii="仿宋" w:hAnsi="仿宋" w:eastAsia="仿宋" w:cs="仿宋"/>
              </w:rPr>
            </w:pPr>
          </w:p>
          <w:p w14:paraId="1F6AD53A">
            <w:pPr>
              <w:spacing w:before="156" w:beforeLines="50" w:line="360" w:lineRule="auto"/>
              <w:ind w:right="1120" w:firstLine="4560" w:firstLineChars="1900"/>
              <w:rPr>
                <w:rFonts w:hint="eastAsia" w:ascii="仿宋" w:hAnsi="仿宋" w:eastAsia="仿宋" w:cs="仿宋"/>
                <w:bCs/>
                <w:sz w:val="24"/>
                <w:szCs w:val="22"/>
                <w:lang w:eastAsia="zh-CN"/>
              </w:rPr>
            </w:pPr>
            <w:r>
              <w:rPr>
                <w:rFonts w:hint="eastAsia" w:ascii="仿宋" w:hAnsi="仿宋" w:eastAsia="仿宋" w:cs="仿宋"/>
                <w:bCs/>
                <w:sz w:val="24"/>
                <w:szCs w:val="22"/>
                <w:lang w:val="en-US" w:eastAsia="zh-CN"/>
              </w:rPr>
              <w:t>债权人</w:t>
            </w:r>
            <w:r>
              <w:rPr>
                <w:rFonts w:hint="eastAsia" w:ascii="仿宋" w:hAnsi="仿宋" w:eastAsia="仿宋" w:cs="仿宋"/>
                <w:bCs/>
                <w:sz w:val="24"/>
                <w:szCs w:val="22"/>
              </w:rPr>
              <w:t>签名/盖章：</w:t>
            </w:r>
          </w:p>
          <w:p w14:paraId="7BE48BEF">
            <w:pPr>
              <w:spacing w:before="156" w:beforeLines="50" w:line="360" w:lineRule="auto"/>
              <w:ind w:right="1120" w:firstLine="4560" w:firstLineChars="1900"/>
              <w:rPr>
                <w:rFonts w:hint="eastAsia" w:ascii="仿宋" w:hAnsi="仿宋" w:eastAsia="仿宋" w:cs="仿宋"/>
                <w:lang w:eastAsia="zh-CN"/>
              </w:rPr>
            </w:pPr>
            <w:r>
              <w:rPr>
                <w:rFonts w:hint="eastAsia" w:ascii="仿宋" w:hAnsi="仿宋" w:eastAsia="仿宋" w:cs="仿宋"/>
                <w:bCs/>
                <w:sz w:val="24"/>
                <w:szCs w:val="22"/>
              </w:rPr>
              <w:t xml:space="preserve">年 </w:t>
            </w:r>
            <w:r>
              <w:rPr>
                <w:rFonts w:hint="eastAsia" w:ascii="仿宋" w:hAnsi="仿宋" w:eastAsia="仿宋" w:cs="仿宋"/>
                <w:bCs/>
                <w:sz w:val="24"/>
                <w:szCs w:val="22"/>
                <w:lang w:val="en-US" w:eastAsia="zh-CN"/>
              </w:rPr>
              <w:t xml:space="preserve"> </w:t>
            </w:r>
            <w:r>
              <w:rPr>
                <w:rFonts w:hint="eastAsia" w:ascii="仿宋" w:hAnsi="仿宋" w:eastAsia="仿宋" w:cs="仿宋"/>
                <w:bCs/>
                <w:sz w:val="24"/>
                <w:szCs w:val="22"/>
              </w:rPr>
              <w:t xml:space="preserve"> 月     日</w:t>
            </w:r>
          </w:p>
        </w:tc>
      </w:tr>
    </w:tbl>
    <w:p w14:paraId="08054700">
      <w:pPr>
        <w:rPr>
          <w:rFonts w:hint="eastAsia" w:ascii="仿宋" w:hAnsi="仿宋" w:eastAsia="仿宋" w:cs="仿宋"/>
        </w:rPr>
        <w:sectPr>
          <w:headerReference r:id="rId3" w:type="default"/>
          <w:pgSz w:w="11900" w:h="16840"/>
          <w:pgMar w:top="1440" w:right="1800" w:bottom="1440" w:left="1800" w:header="851" w:footer="992" w:gutter="0"/>
          <w:cols w:space="425" w:num="1"/>
          <w:docGrid w:type="lines" w:linePitch="312" w:charSpace="0"/>
        </w:sectPr>
      </w:pPr>
    </w:p>
    <w:p w14:paraId="1CFADC25">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eastAsia" w:ascii="仿宋" w:hAnsi="仿宋" w:eastAsia="仿宋" w:cs="仿宋"/>
          <w:b/>
          <w:sz w:val="36"/>
          <w:szCs w:val="36"/>
          <w:lang w:eastAsia="zh-CN"/>
        </w:rPr>
        <w:t>大连中辽船舶服务有限公司</w:t>
      </w:r>
      <w:r>
        <w:rPr>
          <w:rFonts w:hint="default" w:ascii="仿宋" w:hAnsi="仿宋" w:eastAsia="仿宋" w:cs="仿宋"/>
          <w:b/>
          <w:sz w:val="36"/>
          <w:szCs w:val="36"/>
          <w:lang w:eastAsia="zh-CN"/>
        </w:rPr>
        <w:t>强制清算</w:t>
      </w:r>
      <w:r>
        <w:rPr>
          <w:rFonts w:hint="eastAsia" w:ascii="仿宋" w:hAnsi="仿宋" w:eastAsia="仿宋" w:cs="仿宋"/>
          <w:b/>
          <w:sz w:val="36"/>
          <w:szCs w:val="36"/>
          <w:lang w:val="en-US" w:eastAsia="zh-CN"/>
        </w:rPr>
        <w:t>案</w:t>
      </w:r>
    </w:p>
    <w:p w14:paraId="61AD3E99">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eastAsia" w:ascii="仿宋" w:hAnsi="仿宋" w:eastAsia="仿宋" w:cs="仿宋"/>
          <w:b/>
          <w:sz w:val="36"/>
          <w:szCs w:val="36"/>
          <w:lang w:val="en-US" w:eastAsia="zh-CN"/>
        </w:rPr>
        <w:t>债权申报表</w:t>
      </w:r>
    </w:p>
    <w:p w14:paraId="297DB3EE">
      <w:pPr>
        <w:keepNext w:val="0"/>
        <w:keepLines w:val="0"/>
        <w:pageBreakBefore w:val="0"/>
        <w:widowControl w:val="0"/>
        <w:kinsoku/>
        <w:wordWrap/>
        <w:overflowPunct/>
        <w:topLinePunct w:val="0"/>
        <w:autoSpaceDE/>
        <w:autoSpaceDN/>
        <w:bidi w:val="0"/>
        <w:adjustRightInd/>
        <w:snapToGrid/>
        <w:jc w:val="right"/>
        <w:textAlignment w:val="auto"/>
        <w:rPr>
          <w:rFonts w:hint="eastAsia" w:ascii="仿宋" w:hAnsi="仿宋" w:eastAsia="仿宋" w:cs="仿宋"/>
          <w:b/>
          <w:sz w:val="22"/>
          <w:szCs w:val="18"/>
        </w:rPr>
      </w:pPr>
      <w:r>
        <w:rPr>
          <w:rFonts w:hint="eastAsia" w:ascii="仿宋" w:hAnsi="仿宋" w:eastAsia="仿宋" w:cs="仿宋"/>
          <w:b/>
          <w:sz w:val="22"/>
          <w:szCs w:val="18"/>
        </w:rPr>
        <w:t>申报号：</w:t>
      </w:r>
      <w:r>
        <w:rPr>
          <w:rFonts w:hint="eastAsia" w:ascii="仿宋" w:hAnsi="仿宋" w:eastAsia="仿宋" w:cs="仿宋"/>
          <w:b/>
          <w:sz w:val="22"/>
          <w:szCs w:val="18"/>
          <w:lang w:val="en-US" w:eastAsia="zh-CN"/>
        </w:rPr>
        <w:t xml:space="preserve">          </w:t>
      </w:r>
      <w:r>
        <w:rPr>
          <w:rFonts w:hint="eastAsia" w:ascii="仿宋" w:hAnsi="仿宋" w:eastAsia="仿宋" w:cs="仿宋"/>
          <w:b/>
          <w:sz w:val="22"/>
          <w:szCs w:val="18"/>
        </w:rPr>
        <w:t>（由</w:t>
      </w:r>
      <w:r>
        <w:rPr>
          <w:rFonts w:hint="default" w:ascii="仿宋" w:hAnsi="仿宋" w:eastAsia="仿宋" w:cs="仿宋"/>
          <w:b/>
          <w:sz w:val="22"/>
          <w:szCs w:val="18"/>
          <w:lang w:eastAsia="zh-CN"/>
        </w:rPr>
        <w:t>清算组</w:t>
      </w:r>
      <w:r>
        <w:rPr>
          <w:rFonts w:hint="eastAsia" w:ascii="仿宋" w:hAnsi="仿宋" w:eastAsia="仿宋" w:cs="仿宋"/>
          <w:b/>
          <w:sz w:val="22"/>
          <w:szCs w:val="18"/>
        </w:rPr>
        <w:t>填写）</w:t>
      </w:r>
    </w:p>
    <w:tbl>
      <w:tblPr>
        <w:tblStyle w:val="5"/>
        <w:tblpPr w:leftFromText="180" w:rightFromText="180" w:vertAnchor="text" w:horzAnchor="page" w:tblpX="1234" w:tblpY="511"/>
        <w:tblOverlap w:val="never"/>
        <w:tblW w:w="9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18"/>
        <w:gridCol w:w="1559"/>
        <w:gridCol w:w="1134"/>
        <w:gridCol w:w="1276"/>
        <w:gridCol w:w="709"/>
        <w:gridCol w:w="992"/>
        <w:gridCol w:w="2552"/>
      </w:tblGrid>
      <w:tr w14:paraId="5A4C4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5" w:hRule="exact"/>
        </w:trPr>
        <w:tc>
          <w:tcPr>
            <w:tcW w:w="1418" w:type="dxa"/>
            <w:vAlign w:val="center"/>
          </w:tcPr>
          <w:p w14:paraId="34F4349D">
            <w:pPr>
              <w:jc w:val="center"/>
              <w:rPr>
                <w:rFonts w:hint="eastAsia" w:ascii="仿宋" w:hAnsi="仿宋" w:eastAsia="仿宋" w:cs="仿宋"/>
                <w:bCs/>
                <w:sz w:val="24"/>
              </w:rPr>
            </w:pPr>
            <w:r>
              <w:rPr>
                <w:rFonts w:hint="eastAsia" w:ascii="仿宋" w:hAnsi="仿宋" w:eastAsia="仿宋" w:cs="仿宋"/>
                <w:bCs/>
                <w:sz w:val="24"/>
                <w:lang w:val="en-US" w:eastAsia="zh-CN"/>
              </w:rPr>
              <w:t>债权人</w:t>
            </w:r>
            <w:r>
              <w:rPr>
                <w:rFonts w:hint="eastAsia" w:ascii="仿宋" w:hAnsi="仿宋" w:eastAsia="仿宋" w:cs="仿宋"/>
                <w:bCs/>
                <w:sz w:val="24"/>
              </w:rPr>
              <w:t>姓名/名称</w:t>
            </w:r>
          </w:p>
        </w:tc>
        <w:tc>
          <w:tcPr>
            <w:tcW w:w="2693" w:type="dxa"/>
            <w:gridSpan w:val="2"/>
            <w:vAlign w:val="center"/>
          </w:tcPr>
          <w:p w14:paraId="29DC0AE3">
            <w:pPr>
              <w:jc w:val="center"/>
              <w:rPr>
                <w:rFonts w:hint="eastAsia" w:ascii="仿宋" w:hAnsi="仿宋" w:eastAsia="仿宋" w:cs="仿宋"/>
                <w:bCs/>
                <w:sz w:val="24"/>
              </w:rPr>
            </w:pPr>
          </w:p>
        </w:tc>
        <w:tc>
          <w:tcPr>
            <w:tcW w:w="1985" w:type="dxa"/>
            <w:gridSpan w:val="2"/>
            <w:vAlign w:val="center"/>
          </w:tcPr>
          <w:p w14:paraId="4945CF3E">
            <w:pPr>
              <w:jc w:val="center"/>
              <w:rPr>
                <w:rFonts w:hint="eastAsia" w:ascii="仿宋" w:hAnsi="仿宋" w:eastAsia="仿宋" w:cs="仿宋"/>
                <w:bCs/>
                <w:sz w:val="24"/>
              </w:rPr>
            </w:pPr>
            <w:r>
              <w:rPr>
                <w:rFonts w:hint="eastAsia" w:ascii="仿宋" w:hAnsi="仿宋" w:eastAsia="仿宋" w:cs="仿宋"/>
                <w:bCs/>
                <w:sz w:val="24"/>
              </w:rPr>
              <w:t>身份证号码/统一社会信用代码</w:t>
            </w:r>
          </w:p>
        </w:tc>
        <w:tc>
          <w:tcPr>
            <w:tcW w:w="3544" w:type="dxa"/>
            <w:gridSpan w:val="2"/>
            <w:vAlign w:val="center"/>
          </w:tcPr>
          <w:p w14:paraId="76A1230E">
            <w:pPr>
              <w:jc w:val="center"/>
              <w:rPr>
                <w:rFonts w:hint="eastAsia" w:ascii="仿宋" w:hAnsi="仿宋" w:eastAsia="仿宋" w:cs="仿宋"/>
                <w:bCs/>
                <w:sz w:val="24"/>
              </w:rPr>
            </w:pPr>
          </w:p>
        </w:tc>
      </w:tr>
      <w:tr w14:paraId="7EAD0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7" w:hRule="exact"/>
        </w:trPr>
        <w:tc>
          <w:tcPr>
            <w:tcW w:w="1418" w:type="dxa"/>
            <w:vMerge w:val="restart"/>
            <w:vAlign w:val="center"/>
          </w:tcPr>
          <w:p w14:paraId="7A92DE6F">
            <w:pPr>
              <w:jc w:val="center"/>
              <w:rPr>
                <w:rFonts w:hint="eastAsia" w:ascii="仿宋" w:hAnsi="仿宋" w:eastAsia="仿宋" w:cs="仿宋"/>
                <w:bCs/>
                <w:sz w:val="24"/>
              </w:rPr>
            </w:pPr>
            <w:r>
              <w:rPr>
                <w:rFonts w:hint="eastAsia" w:ascii="仿宋" w:hAnsi="仿宋" w:eastAsia="仿宋" w:cs="仿宋"/>
                <w:bCs/>
                <w:sz w:val="24"/>
              </w:rPr>
              <w:t>申报债权总金额</w:t>
            </w:r>
          </w:p>
        </w:tc>
        <w:tc>
          <w:tcPr>
            <w:tcW w:w="2693" w:type="dxa"/>
            <w:gridSpan w:val="2"/>
            <w:vMerge w:val="restart"/>
            <w:vAlign w:val="center"/>
          </w:tcPr>
          <w:p w14:paraId="796679FE">
            <w:pPr>
              <w:jc w:val="left"/>
              <w:rPr>
                <w:rFonts w:hint="eastAsia" w:ascii="仿宋" w:hAnsi="仿宋" w:eastAsia="仿宋" w:cs="仿宋"/>
                <w:bCs/>
                <w:sz w:val="24"/>
                <w:lang w:eastAsia="zh-CN"/>
              </w:rPr>
            </w:pPr>
          </w:p>
          <w:p w14:paraId="75868960">
            <w:pPr>
              <w:jc w:val="left"/>
              <w:rPr>
                <w:rFonts w:hint="eastAsia" w:ascii="仿宋" w:hAnsi="仿宋" w:eastAsia="仿宋" w:cs="仿宋"/>
                <w:bCs/>
                <w:sz w:val="24"/>
              </w:rPr>
            </w:pPr>
          </w:p>
          <w:p w14:paraId="3E607DD1">
            <w:pPr>
              <w:jc w:val="left"/>
              <w:rPr>
                <w:rFonts w:hint="eastAsia" w:ascii="仿宋" w:hAnsi="仿宋" w:eastAsia="仿宋" w:cs="仿宋"/>
                <w:bCs/>
                <w:sz w:val="24"/>
              </w:rPr>
            </w:pPr>
          </w:p>
          <w:p w14:paraId="4E89EE73">
            <w:pPr>
              <w:jc w:val="left"/>
              <w:rPr>
                <w:rFonts w:hint="eastAsia" w:ascii="仿宋" w:hAnsi="仿宋" w:eastAsia="仿宋" w:cs="仿宋"/>
                <w:bCs/>
                <w:sz w:val="24"/>
              </w:rPr>
            </w:pPr>
          </w:p>
          <w:p w14:paraId="58493676">
            <w:pPr>
              <w:jc w:val="right"/>
              <w:rPr>
                <w:rFonts w:hint="eastAsia" w:ascii="仿宋" w:hAnsi="仿宋" w:eastAsia="仿宋" w:cs="仿宋"/>
                <w:bCs/>
                <w:sz w:val="24"/>
              </w:rPr>
            </w:pPr>
            <w:r>
              <w:rPr>
                <w:rFonts w:hint="eastAsia" w:ascii="仿宋" w:hAnsi="仿宋" w:eastAsia="仿宋" w:cs="仿宋"/>
                <w:bCs/>
                <w:sz w:val="24"/>
              </w:rPr>
              <w:t>（请注明币种）</w:t>
            </w:r>
          </w:p>
        </w:tc>
        <w:tc>
          <w:tcPr>
            <w:tcW w:w="1985" w:type="dxa"/>
            <w:gridSpan w:val="2"/>
            <w:vAlign w:val="center"/>
          </w:tcPr>
          <w:p w14:paraId="3AF2C3F5">
            <w:pPr>
              <w:jc w:val="center"/>
              <w:rPr>
                <w:rFonts w:hint="eastAsia" w:ascii="仿宋" w:hAnsi="仿宋" w:eastAsia="仿宋" w:cs="仿宋"/>
                <w:bCs/>
                <w:sz w:val="24"/>
              </w:rPr>
            </w:pPr>
            <w:r>
              <w:rPr>
                <w:rFonts w:hint="eastAsia" w:ascii="仿宋" w:hAnsi="仿宋" w:eastAsia="仿宋" w:cs="仿宋"/>
                <w:bCs/>
                <w:sz w:val="24"/>
              </w:rPr>
              <w:t>本金</w:t>
            </w:r>
          </w:p>
        </w:tc>
        <w:tc>
          <w:tcPr>
            <w:tcW w:w="3544" w:type="dxa"/>
            <w:gridSpan w:val="2"/>
            <w:vAlign w:val="center"/>
          </w:tcPr>
          <w:p w14:paraId="5DDEC02C">
            <w:pPr>
              <w:jc w:val="center"/>
              <w:rPr>
                <w:rFonts w:hint="eastAsia" w:ascii="仿宋" w:hAnsi="仿宋" w:eastAsia="仿宋" w:cs="仿宋"/>
                <w:bCs/>
                <w:sz w:val="24"/>
              </w:rPr>
            </w:pPr>
          </w:p>
        </w:tc>
      </w:tr>
      <w:tr w14:paraId="7788B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exact"/>
        </w:trPr>
        <w:tc>
          <w:tcPr>
            <w:tcW w:w="1418" w:type="dxa"/>
            <w:vMerge w:val="continue"/>
            <w:vAlign w:val="center"/>
          </w:tcPr>
          <w:p w14:paraId="5E0A9D3C">
            <w:pPr>
              <w:jc w:val="center"/>
              <w:rPr>
                <w:rFonts w:hint="eastAsia" w:ascii="仿宋" w:hAnsi="仿宋" w:eastAsia="仿宋" w:cs="仿宋"/>
                <w:sz w:val="24"/>
              </w:rPr>
            </w:pPr>
          </w:p>
        </w:tc>
        <w:tc>
          <w:tcPr>
            <w:tcW w:w="2693" w:type="dxa"/>
            <w:gridSpan w:val="2"/>
            <w:vMerge w:val="continue"/>
            <w:vAlign w:val="center"/>
          </w:tcPr>
          <w:p w14:paraId="4F177A9F">
            <w:pPr>
              <w:jc w:val="center"/>
              <w:rPr>
                <w:rFonts w:hint="eastAsia" w:ascii="仿宋" w:hAnsi="仿宋" w:eastAsia="仿宋" w:cs="仿宋"/>
                <w:sz w:val="24"/>
              </w:rPr>
            </w:pPr>
          </w:p>
        </w:tc>
        <w:tc>
          <w:tcPr>
            <w:tcW w:w="1985" w:type="dxa"/>
            <w:gridSpan w:val="2"/>
            <w:tcBorders>
              <w:bottom w:val="single" w:color="auto" w:sz="4" w:space="0"/>
            </w:tcBorders>
            <w:vAlign w:val="center"/>
          </w:tcPr>
          <w:p w14:paraId="4001D6D9">
            <w:pPr>
              <w:jc w:val="center"/>
              <w:rPr>
                <w:rFonts w:hint="default" w:ascii="仿宋" w:hAnsi="仿宋" w:eastAsia="仿宋" w:cs="仿宋"/>
                <w:sz w:val="24"/>
                <w:lang w:val="en-US" w:eastAsia="zh-CN"/>
              </w:rPr>
            </w:pPr>
            <w:r>
              <w:rPr>
                <w:rFonts w:hint="eastAsia" w:ascii="仿宋" w:hAnsi="仿宋" w:eastAsia="仿宋" w:cs="仿宋"/>
                <w:sz w:val="24"/>
              </w:rPr>
              <w:t>利息</w:t>
            </w:r>
            <w:r>
              <w:rPr>
                <w:rFonts w:hint="eastAsia" w:ascii="仿宋" w:hAnsi="仿宋" w:eastAsia="仿宋" w:cs="仿宋"/>
                <w:sz w:val="24"/>
                <w:lang w:val="en-US" w:eastAsia="zh-CN"/>
              </w:rPr>
              <w:t>/违约金</w:t>
            </w:r>
          </w:p>
        </w:tc>
        <w:tc>
          <w:tcPr>
            <w:tcW w:w="3544" w:type="dxa"/>
            <w:gridSpan w:val="2"/>
            <w:tcBorders>
              <w:bottom w:val="single" w:color="auto" w:sz="4" w:space="0"/>
            </w:tcBorders>
            <w:vAlign w:val="center"/>
          </w:tcPr>
          <w:p w14:paraId="1C3E1518">
            <w:pPr>
              <w:jc w:val="center"/>
              <w:rPr>
                <w:rFonts w:hint="eastAsia" w:ascii="仿宋" w:hAnsi="仿宋" w:eastAsia="仿宋" w:cs="仿宋"/>
                <w:sz w:val="24"/>
              </w:rPr>
            </w:pPr>
          </w:p>
        </w:tc>
      </w:tr>
      <w:tr w14:paraId="13F6A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exact"/>
        </w:trPr>
        <w:tc>
          <w:tcPr>
            <w:tcW w:w="1418" w:type="dxa"/>
            <w:vMerge w:val="continue"/>
            <w:tcBorders>
              <w:bottom w:val="single" w:color="auto" w:sz="4" w:space="0"/>
            </w:tcBorders>
            <w:vAlign w:val="center"/>
          </w:tcPr>
          <w:p w14:paraId="5C255D50">
            <w:pPr>
              <w:jc w:val="center"/>
              <w:rPr>
                <w:rFonts w:hint="eastAsia" w:ascii="仿宋" w:hAnsi="仿宋" w:eastAsia="仿宋" w:cs="仿宋"/>
                <w:sz w:val="24"/>
              </w:rPr>
            </w:pPr>
          </w:p>
        </w:tc>
        <w:tc>
          <w:tcPr>
            <w:tcW w:w="2693" w:type="dxa"/>
            <w:gridSpan w:val="2"/>
            <w:vMerge w:val="continue"/>
            <w:tcBorders>
              <w:bottom w:val="single" w:color="auto" w:sz="4" w:space="0"/>
            </w:tcBorders>
            <w:vAlign w:val="center"/>
          </w:tcPr>
          <w:p w14:paraId="797AD8A0">
            <w:pPr>
              <w:jc w:val="center"/>
              <w:rPr>
                <w:rFonts w:hint="eastAsia" w:ascii="仿宋" w:hAnsi="仿宋" w:eastAsia="仿宋" w:cs="仿宋"/>
                <w:sz w:val="24"/>
              </w:rPr>
            </w:pPr>
          </w:p>
        </w:tc>
        <w:tc>
          <w:tcPr>
            <w:tcW w:w="1985" w:type="dxa"/>
            <w:gridSpan w:val="2"/>
            <w:tcBorders>
              <w:bottom w:val="single" w:color="auto" w:sz="4" w:space="0"/>
            </w:tcBorders>
            <w:vAlign w:val="center"/>
          </w:tcPr>
          <w:p w14:paraId="401BBE3A">
            <w:pPr>
              <w:jc w:val="center"/>
              <w:rPr>
                <w:rFonts w:hint="eastAsia" w:ascii="仿宋" w:hAnsi="仿宋" w:eastAsia="仿宋" w:cs="仿宋"/>
                <w:sz w:val="24"/>
                <w:lang w:val="en-US" w:eastAsia="zh-CN"/>
              </w:rPr>
            </w:pPr>
            <w:r>
              <w:rPr>
                <w:rFonts w:hint="eastAsia" w:ascii="仿宋" w:hAnsi="仿宋" w:eastAsia="仿宋" w:cs="仿宋"/>
                <w:sz w:val="24"/>
              </w:rPr>
              <w:t>其他</w:t>
            </w:r>
          </w:p>
        </w:tc>
        <w:tc>
          <w:tcPr>
            <w:tcW w:w="3544" w:type="dxa"/>
            <w:gridSpan w:val="2"/>
            <w:tcBorders>
              <w:bottom w:val="single" w:color="auto" w:sz="4" w:space="0"/>
            </w:tcBorders>
            <w:vAlign w:val="center"/>
          </w:tcPr>
          <w:p w14:paraId="604FFF26">
            <w:pPr>
              <w:jc w:val="center"/>
              <w:rPr>
                <w:rFonts w:hint="eastAsia" w:ascii="仿宋" w:hAnsi="仿宋" w:eastAsia="仿宋" w:cs="仿宋"/>
                <w:sz w:val="24"/>
              </w:rPr>
            </w:pPr>
          </w:p>
        </w:tc>
      </w:tr>
      <w:tr w14:paraId="71CBD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3" w:hRule="exact"/>
        </w:trPr>
        <w:tc>
          <w:tcPr>
            <w:tcW w:w="1418" w:type="dxa"/>
            <w:tcBorders>
              <w:top w:val="single" w:color="auto" w:sz="4" w:space="0"/>
              <w:left w:val="single" w:color="auto" w:sz="4" w:space="0"/>
            </w:tcBorders>
            <w:vAlign w:val="center"/>
          </w:tcPr>
          <w:p w14:paraId="4E81CAF8">
            <w:pPr>
              <w:tabs>
                <w:tab w:val="left" w:pos="636"/>
              </w:tabs>
              <w:jc w:val="center"/>
              <w:rPr>
                <w:rFonts w:hint="eastAsia" w:ascii="仿宋" w:hAnsi="仿宋" w:eastAsia="仿宋" w:cs="仿宋"/>
                <w:bCs/>
                <w:sz w:val="24"/>
              </w:rPr>
            </w:pPr>
            <w:r>
              <w:rPr>
                <w:rFonts w:hint="eastAsia" w:ascii="仿宋" w:hAnsi="仿宋" w:eastAsia="仿宋" w:cs="仿宋"/>
                <w:bCs/>
                <w:sz w:val="24"/>
              </w:rPr>
              <w:t>是否有连带</w:t>
            </w:r>
          </w:p>
          <w:p w14:paraId="7D67E7BF">
            <w:pPr>
              <w:tabs>
                <w:tab w:val="left" w:pos="636"/>
              </w:tabs>
              <w:jc w:val="center"/>
              <w:rPr>
                <w:rFonts w:hint="eastAsia" w:ascii="仿宋" w:hAnsi="仿宋" w:eastAsia="仿宋" w:cs="仿宋"/>
                <w:bCs/>
                <w:sz w:val="24"/>
              </w:rPr>
            </w:pPr>
            <w:r>
              <w:rPr>
                <w:rFonts w:hint="eastAsia" w:ascii="仿宋" w:hAnsi="仿宋" w:eastAsia="仿宋" w:cs="仿宋"/>
                <w:bCs/>
                <w:sz w:val="24"/>
              </w:rPr>
              <w:t>债权人</w:t>
            </w:r>
          </w:p>
        </w:tc>
        <w:tc>
          <w:tcPr>
            <w:tcW w:w="2693" w:type="dxa"/>
            <w:gridSpan w:val="2"/>
            <w:tcBorders>
              <w:top w:val="single" w:color="auto" w:sz="4" w:space="0"/>
              <w:left w:val="single" w:color="auto" w:sz="4" w:space="0"/>
            </w:tcBorders>
            <w:vAlign w:val="center"/>
          </w:tcPr>
          <w:p w14:paraId="1D8BBE22">
            <w:pPr>
              <w:tabs>
                <w:tab w:val="left" w:pos="636"/>
              </w:tabs>
              <w:ind w:firstLine="480" w:firstLineChars="200"/>
              <w:jc w:val="center"/>
              <w:rPr>
                <w:rFonts w:hint="eastAsia" w:ascii="仿宋" w:hAnsi="仿宋" w:eastAsia="仿宋" w:cs="仿宋"/>
                <w:bCs/>
                <w:sz w:val="24"/>
              </w:rPr>
            </w:pPr>
            <w:r>
              <w:rPr>
                <w:rFonts w:hint="eastAsia" w:ascii="仿宋" w:hAnsi="仿宋" w:eastAsia="仿宋" w:cs="仿宋"/>
                <w:kern w:val="0"/>
                <w:szCs w:val="21"/>
              </w:rPr>
              <w:t>□有</w:t>
            </w: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t>□无</w:t>
            </w:r>
          </w:p>
        </w:tc>
        <w:tc>
          <w:tcPr>
            <w:tcW w:w="1985" w:type="dxa"/>
            <w:gridSpan w:val="2"/>
            <w:tcBorders>
              <w:top w:val="single" w:color="auto" w:sz="4" w:space="0"/>
              <w:left w:val="single" w:color="auto" w:sz="4" w:space="0"/>
            </w:tcBorders>
            <w:vAlign w:val="center"/>
          </w:tcPr>
          <w:p w14:paraId="37C24C30">
            <w:pPr>
              <w:tabs>
                <w:tab w:val="left" w:pos="636"/>
              </w:tabs>
              <w:jc w:val="center"/>
              <w:rPr>
                <w:rFonts w:hint="eastAsia" w:ascii="仿宋" w:hAnsi="仿宋" w:eastAsia="仿宋" w:cs="仿宋"/>
                <w:bCs/>
                <w:sz w:val="24"/>
              </w:rPr>
            </w:pPr>
            <w:r>
              <w:rPr>
                <w:rFonts w:hint="eastAsia" w:ascii="仿宋" w:hAnsi="仿宋" w:eastAsia="仿宋" w:cs="仿宋"/>
                <w:bCs/>
                <w:sz w:val="24"/>
              </w:rPr>
              <w:t>连带债权人名称</w:t>
            </w:r>
          </w:p>
        </w:tc>
        <w:tc>
          <w:tcPr>
            <w:tcW w:w="3544" w:type="dxa"/>
            <w:gridSpan w:val="2"/>
            <w:tcBorders>
              <w:top w:val="single" w:color="auto" w:sz="4" w:space="0"/>
              <w:left w:val="single" w:color="auto" w:sz="4" w:space="0"/>
            </w:tcBorders>
            <w:vAlign w:val="center"/>
          </w:tcPr>
          <w:p w14:paraId="522D6CD2">
            <w:pPr>
              <w:tabs>
                <w:tab w:val="left" w:pos="636"/>
              </w:tabs>
              <w:jc w:val="center"/>
              <w:rPr>
                <w:rFonts w:hint="eastAsia" w:ascii="仿宋" w:hAnsi="仿宋" w:eastAsia="仿宋" w:cs="仿宋"/>
                <w:bCs/>
                <w:sz w:val="24"/>
              </w:rPr>
            </w:pPr>
          </w:p>
        </w:tc>
      </w:tr>
      <w:tr w14:paraId="51ECF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trPr>
        <w:tc>
          <w:tcPr>
            <w:tcW w:w="1418" w:type="dxa"/>
            <w:vMerge w:val="restart"/>
            <w:tcBorders>
              <w:top w:val="single" w:color="auto" w:sz="4" w:space="0"/>
              <w:left w:val="single" w:color="auto" w:sz="4" w:space="0"/>
            </w:tcBorders>
            <w:vAlign w:val="center"/>
          </w:tcPr>
          <w:p w14:paraId="3AE9A719">
            <w:pPr>
              <w:tabs>
                <w:tab w:val="left" w:pos="636"/>
              </w:tabs>
              <w:ind w:firstLine="0" w:firstLineChars="0"/>
              <w:jc w:val="left"/>
              <w:rPr>
                <w:rFonts w:hint="default" w:ascii="仿宋" w:hAnsi="仿宋" w:eastAsia="仿宋" w:cs="仿宋"/>
                <w:bCs/>
                <w:sz w:val="24"/>
                <w:lang w:val="en-US" w:eastAsia="zh-CN"/>
              </w:rPr>
            </w:pPr>
            <w:r>
              <w:rPr>
                <w:rFonts w:hint="eastAsia" w:ascii="仿宋" w:hAnsi="仿宋" w:eastAsia="仿宋" w:cs="仿宋"/>
                <w:bCs/>
                <w:sz w:val="24"/>
                <w:lang w:val="en-US" w:eastAsia="zh-CN"/>
              </w:rPr>
              <w:t>诉讼、仲裁情况</w:t>
            </w:r>
          </w:p>
        </w:tc>
        <w:tc>
          <w:tcPr>
            <w:tcW w:w="2693" w:type="dxa"/>
            <w:gridSpan w:val="2"/>
            <w:vMerge w:val="restart"/>
            <w:tcBorders>
              <w:top w:val="single" w:color="auto" w:sz="4" w:space="0"/>
              <w:left w:val="single" w:color="auto" w:sz="4" w:space="0"/>
            </w:tcBorders>
            <w:vAlign w:val="center"/>
          </w:tcPr>
          <w:p w14:paraId="1B5CD5EB">
            <w:pPr>
              <w:rPr>
                <w:rFonts w:hint="eastAsia" w:ascii="仿宋" w:hAnsi="仿宋" w:eastAsia="仿宋" w:cs="仿宋"/>
                <w:kern w:val="0"/>
                <w:szCs w:val="21"/>
                <w:lang w:eastAsia="zh-CN"/>
              </w:rPr>
            </w:pPr>
            <w:r>
              <w:rPr>
                <w:rFonts w:hint="eastAsia" w:ascii="仿宋" w:hAnsi="仿宋" w:eastAsia="仿宋" w:cs="仿宋"/>
                <w:kern w:val="0"/>
                <w:szCs w:val="21"/>
              </w:rPr>
              <w:t>□无</w:t>
            </w:r>
            <w:r>
              <w:rPr>
                <w:rFonts w:hint="eastAsia" w:ascii="仿宋" w:hAnsi="仿宋" w:eastAsia="仿宋" w:cs="仿宋"/>
                <w:kern w:val="0"/>
                <w:szCs w:val="21"/>
                <w:lang w:eastAsia="zh-CN"/>
              </w:rPr>
              <w:t>；</w:t>
            </w:r>
          </w:p>
          <w:p w14:paraId="10546919">
            <w:pPr>
              <w:rPr>
                <w:rFonts w:hint="eastAsia" w:ascii="仿宋" w:hAnsi="仿宋" w:eastAsia="仿宋" w:cs="仿宋"/>
                <w:kern w:val="0"/>
                <w:szCs w:val="21"/>
                <w:lang w:val="en-US" w:eastAsia="zh-CN"/>
              </w:rPr>
            </w:pPr>
            <w:r>
              <w:rPr>
                <w:rFonts w:hint="eastAsia" w:ascii="仿宋" w:hAnsi="仿宋" w:eastAsia="仿宋" w:cs="仿宋"/>
                <w:kern w:val="0"/>
                <w:szCs w:val="21"/>
              </w:rPr>
              <w:sym w:font="Wingdings 2" w:char="00A3"/>
            </w:r>
            <w:r>
              <w:rPr>
                <w:rFonts w:hint="eastAsia" w:ascii="仿宋" w:hAnsi="仿宋" w:eastAsia="仿宋" w:cs="仿宋"/>
                <w:kern w:val="0"/>
                <w:szCs w:val="21"/>
              </w:rPr>
              <w:t>有</w:t>
            </w:r>
            <w:r>
              <w:rPr>
                <w:rFonts w:hint="eastAsia" w:ascii="仿宋" w:hAnsi="仿宋" w:eastAsia="仿宋" w:cs="仿宋"/>
                <w:kern w:val="0"/>
                <w:szCs w:val="21"/>
                <w:lang w:eastAsia="zh-CN"/>
              </w:rPr>
              <w:t>，</w:t>
            </w:r>
            <w:r>
              <w:rPr>
                <w:rFonts w:hint="eastAsia" w:ascii="仿宋" w:hAnsi="仿宋" w:eastAsia="仿宋" w:cs="仿宋"/>
                <w:kern w:val="0"/>
                <w:szCs w:val="21"/>
                <w:lang w:val="en-US" w:eastAsia="zh-CN"/>
              </w:rPr>
              <w:t>诉讼/仲裁案号为：</w:t>
            </w:r>
          </w:p>
          <w:p w14:paraId="28E8D056">
            <w:pP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执行案号为：</w:t>
            </w:r>
          </w:p>
          <w:p w14:paraId="789FA189">
            <w:pPr>
              <w:tabs>
                <w:tab w:val="left" w:pos="636"/>
              </w:tabs>
              <w:ind w:firstLine="0" w:firstLineChars="0"/>
              <w:jc w:val="left"/>
              <w:rPr>
                <w:rFonts w:hint="eastAsia" w:ascii="仿宋" w:hAnsi="仿宋" w:eastAsia="仿宋" w:cs="仿宋"/>
                <w:bCs/>
                <w:sz w:val="24"/>
              </w:rPr>
            </w:pPr>
          </w:p>
        </w:tc>
        <w:tc>
          <w:tcPr>
            <w:tcW w:w="5529" w:type="dxa"/>
            <w:gridSpan w:val="4"/>
            <w:vMerge w:val="restart"/>
            <w:tcBorders>
              <w:top w:val="single" w:color="auto" w:sz="4" w:space="0"/>
              <w:left w:val="single" w:color="auto" w:sz="4" w:space="0"/>
            </w:tcBorders>
            <w:vAlign w:val="center"/>
          </w:tcPr>
          <w:p w14:paraId="5EA157E6">
            <w:pPr>
              <w:tabs>
                <w:tab w:val="left" w:pos="636"/>
              </w:tabs>
              <w:rPr>
                <w:rFonts w:hint="eastAsia" w:ascii="仿宋" w:hAnsi="仿宋" w:eastAsia="仿宋" w:cs="仿宋"/>
                <w:sz w:val="24"/>
              </w:rPr>
            </w:pPr>
            <w:r>
              <w:rPr>
                <w:rFonts w:hint="eastAsia" w:ascii="仿宋" w:hAnsi="仿宋" w:eastAsia="仿宋" w:cs="仿宋"/>
                <w:bCs/>
                <w:sz w:val="24"/>
              </w:rPr>
              <w:t>法院受理</w:t>
            </w:r>
            <w:r>
              <w:rPr>
                <w:rFonts w:hint="default" w:ascii="仿宋" w:hAnsi="仿宋" w:eastAsia="仿宋" w:cs="仿宋"/>
                <w:bCs/>
                <w:sz w:val="24"/>
                <w:lang w:eastAsia="zh-CN"/>
              </w:rPr>
              <w:t>强制清算</w:t>
            </w:r>
            <w:r>
              <w:rPr>
                <w:rFonts w:hint="eastAsia" w:ascii="仿宋" w:hAnsi="仿宋" w:eastAsia="仿宋" w:cs="仿宋"/>
                <w:bCs/>
                <w:sz w:val="24"/>
              </w:rPr>
              <w:t>申请前一年内，申报人或连带债权人有无接受过债务人或担保人的清偿</w:t>
            </w:r>
            <w:r>
              <w:rPr>
                <w:rFonts w:hint="eastAsia" w:ascii="仿宋" w:hAnsi="仿宋" w:eastAsia="仿宋" w:cs="仿宋"/>
                <w:bCs/>
                <w:sz w:val="24"/>
                <w:lang w:eastAsia="zh-CN"/>
              </w:rPr>
              <w:t>：</w:t>
            </w:r>
            <w:r>
              <w:rPr>
                <w:rFonts w:hint="eastAsia" w:ascii="仿宋" w:hAnsi="仿宋" w:eastAsia="仿宋" w:cs="仿宋"/>
                <w:sz w:val="24"/>
              </w:rPr>
              <w:drawing>
                <wp:inline distT="0" distB="0" distL="114300" distR="114300">
                  <wp:extent cx="106045" cy="10604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106045" cy="106045"/>
                          </a:xfrm>
                          <a:prstGeom prst="rect">
                            <a:avLst/>
                          </a:prstGeom>
                          <a:noFill/>
                          <a:ln w="9525">
                            <a:noFill/>
                          </a:ln>
                        </pic:spPr>
                      </pic:pic>
                    </a:graphicData>
                  </a:graphic>
                </wp:inline>
              </w:drawing>
            </w:r>
            <w:r>
              <w:rPr>
                <w:rFonts w:hint="eastAsia" w:ascii="仿宋" w:hAnsi="仿宋" w:eastAsia="仿宋" w:cs="仿宋"/>
                <w:sz w:val="24"/>
              </w:rPr>
              <w:t>有</w:t>
            </w:r>
            <w:r>
              <w:rPr>
                <w:rFonts w:hint="eastAsia" w:ascii="仿宋" w:hAnsi="仿宋" w:eastAsia="仿宋" w:cs="仿宋"/>
                <w:sz w:val="24"/>
                <w:lang w:val="en-US" w:eastAsia="zh-CN"/>
              </w:rPr>
              <w:t xml:space="preserve">  </w:t>
            </w:r>
            <w:r>
              <w:rPr>
                <w:rFonts w:hint="eastAsia" w:ascii="仿宋" w:hAnsi="仿宋" w:eastAsia="仿宋" w:cs="仿宋"/>
                <w:sz w:val="24"/>
              </w:rPr>
              <w:drawing>
                <wp:inline distT="0" distB="0" distL="114300" distR="114300">
                  <wp:extent cx="106045" cy="10604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106045" cy="106045"/>
                          </a:xfrm>
                          <a:prstGeom prst="rect">
                            <a:avLst/>
                          </a:prstGeom>
                          <a:noFill/>
                          <a:ln w="9525">
                            <a:noFill/>
                          </a:ln>
                        </pic:spPr>
                      </pic:pic>
                    </a:graphicData>
                  </a:graphic>
                </wp:inline>
              </w:drawing>
            </w:r>
            <w:r>
              <w:rPr>
                <w:rFonts w:hint="eastAsia" w:ascii="仿宋" w:hAnsi="仿宋" w:eastAsia="仿宋" w:cs="仿宋"/>
                <w:sz w:val="24"/>
              </w:rPr>
              <w:t>无；</w:t>
            </w:r>
          </w:p>
          <w:p w14:paraId="5819050A">
            <w:pPr>
              <w:tabs>
                <w:tab w:val="left" w:pos="636"/>
              </w:tabs>
              <w:rPr>
                <w:rFonts w:hint="eastAsia" w:ascii="仿宋" w:hAnsi="仿宋" w:eastAsia="仿宋" w:cs="仿宋"/>
                <w:bCs/>
                <w:sz w:val="24"/>
              </w:rPr>
            </w:pPr>
            <w:r>
              <w:rPr>
                <w:rFonts w:hint="eastAsia" w:ascii="仿宋" w:hAnsi="仿宋" w:eastAsia="仿宋" w:cs="仿宋"/>
                <w:sz w:val="24"/>
              </w:rPr>
              <w:t>接受清偿的金额：</w:t>
            </w:r>
          </w:p>
        </w:tc>
      </w:tr>
      <w:tr w14:paraId="7C285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5" w:hRule="exact"/>
        </w:trPr>
        <w:tc>
          <w:tcPr>
            <w:tcW w:w="1418" w:type="dxa"/>
            <w:vMerge w:val="continue"/>
            <w:tcBorders>
              <w:left w:val="single" w:color="auto" w:sz="4" w:space="0"/>
              <w:bottom w:val="single" w:color="auto" w:sz="4" w:space="0"/>
            </w:tcBorders>
            <w:vAlign w:val="center"/>
          </w:tcPr>
          <w:p w14:paraId="0D19FEE5">
            <w:pPr>
              <w:tabs>
                <w:tab w:val="left" w:pos="636"/>
              </w:tabs>
              <w:jc w:val="center"/>
              <w:rPr>
                <w:rFonts w:hint="eastAsia" w:ascii="仿宋" w:hAnsi="仿宋" w:eastAsia="仿宋" w:cs="仿宋"/>
                <w:bCs/>
                <w:sz w:val="24"/>
              </w:rPr>
            </w:pPr>
          </w:p>
        </w:tc>
        <w:tc>
          <w:tcPr>
            <w:tcW w:w="2693" w:type="dxa"/>
            <w:gridSpan w:val="2"/>
            <w:vMerge w:val="continue"/>
            <w:tcBorders>
              <w:left w:val="single" w:color="auto" w:sz="4" w:space="0"/>
              <w:bottom w:val="single" w:color="auto" w:sz="4" w:space="0"/>
            </w:tcBorders>
            <w:vAlign w:val="center"/>
          </w:tcPr>
          <w:p w14:paraId="4FB7B64A">
            <w:pPr>
              <w:tabs>
                <w:tab w:val="left" w:pos="636"/>
              </w:tabs>
              <w:jc w:val="center"/>
              <w:rPr>
                <w:rFonts w:hint="eastAsia" w:ascii="仿宋" w:hAnsi="仿宋" w:eastAsia="仿宋" w:cs="仿宋"/>
                <w:bCs/>
                <w:sz w:val="24"/>
              </w:rPr>
            </w:pPr>
          </w:p>
        </w:tc>
        <w:tc>
          <w:tcPr>
            <w:tcW w:w="5529" w:type="dxa"/>
            <w:gridSpan w:val="4"/>
            <w:vMerge w:val="continue"/>
            <w:tcBorders>
              <w:left w:val="single" w:color="auto" w:sz="4" w:space="0"/>
              <w:bottom w:val="single" w:color="auto" w:sz="4" w:space="0"/>
            </w:tcBorders>
            <w:vAlign w:val="center"/>
          </w:tcPr>
          <w:p w14:paraId="280CF7EB">
            <w:pPr>
              <w:tabs>
                <w:tab w:val="left" w:pos="636"/>
              </w:tabs>
              <w:jc w:val="center"/>
              <w:rPr>
                <w:rFonts w:hint="eastAsia" w:ascii="仿宋" w:hAnsi="仿宋" w:eastAsia="仿宋" w:cs="仿宋"/>
                <w:bCs/>
                <w:sz w:val="24"/>
              </w:rPr>
            </w:pPr>
          </w:p>
        </w:tc>
      </w:tr>
      <w:tr w14:paraId="2EC31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4" w:hRule="exact"/>
        </w:trPr>
        <w:tc>
          <w:tcPr>
            <w:tcW w:w="1418" w:type="dxa"/>
            <w:vAlign w:val="center"/>
          </w:tcPr>
          <w:p w14:paraId="3C6C2E78">
            <w:pPr>
              <w:jc w:val="center"/>
              <w:rPr>
                <w:rFonts w:hint="eastAsia" w:ascii="仿宋" w:hAnsi="仿宋" w:eastAsia="仿宋" w:cs="仿宋"/>
                <w:sz w:val="24"/>
              </w:rPr>
            </w:pPr>
            <w:r>
              <w:rPr>
                <w:rFonts w:hint="eastAsia" w:ascii="仿宋" w:hAnsi="仿宋" w:eastAsia="仿宋" w:cs="仿宋"/>
                <w:bCs/>
                <w:sz w:val="24"/>
              </w:rPr>
              <w:t>有/无</w:t>
            </w:r>
            <w:r>
              <w:rPr>
                <w:rFonts w:hint="eastAsia" w:ascii="仿宋" w:hAnsi="仿宋" w:eastAsia="仿宋" w:cs="仿宋"/>
                <w:sz w:val="24"/>
              </w:rPr>
              <w:t>连带</w:t>
            </w:r>
          </w:p>
          <w:p w14:paraId="46E0E6F9">
            <w:pPr>
              <w:jc w:val="center"/>
              <w:rPr>
                <w:rFonts w:hint="eastAsia" w:ascii="仿宋" w:hAnsi="仿宋" w:eastAsia="仿宋" w:cs="仿宋"/>
                <w:sz w:val="24"/>
              </w:rPr>
            </w:pPr>
            <w:r>
              <w:rPr>
                <w:rFonts w:hint="eastAsia" w:ascii="仿宋" w:hAnsi="仿宋" w:eastAsia="仿宋" w:cs="仿宋"/>
                <w:sz w:val="24"/>
              </w:rPr>
              <w:t>债务人</w:t>
            </w:r>
          </w:p>
        </w:tc>
        <w:tc>
          <w:tcPr>
            <w:tcW w:w="1559" w:type="dxa"/>
            <w:vAlign w:val="center"/>
          </w:tcPr>
          <w:p w14:paraId="6F3416EC">
            <w:pPr>
              <w:ind w:firstLine="240" w:firstLineChars="100"/>
              <w:rPr>
                <w:rFonts w:hint="eastAsia" w:ascii="仿宋" w:hAnsi="仿宋" w:eastAsia="仿宋" w:cs="仿宋"/>
                <w:sz w:val="24"/>
              </w:rPr>
            </w:pPr>
            <w:r>
              <w:rPr>
                <w:rFonts w:hint="eastAsia" w:ascii="仿宋" w:hAnsi="仿宋" w:eastAsia="仿宋" w:cs="仿宋"/>
                <w:kern w:val="0"/>
                <w:szCs w:val="21"/>
              </w:rPr>
              <w:t>□无</w:t>
            </w: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sym w:font="Wingdings 2" w:char="00A3"/>
            </w:r>
            <w:r>
              <w:rPr>
                <w:rFonts w:hint="eastAsia" w:ascii="仿宋" w:hAnsi="仿宋" w:eastAsia="仿宋" w:cs="仿宋"/>
                <w:kern w:val="0"/>
                <w:szCs w:val="21"/>
              </w:rPr>
              <w:t>有</w:t>
            </w:r>
          </w:p>
        </w:tc>
        <w:tc>
          <w:tcPr>
            <w:tcW w:w="1134" w:type="dxa"/>
            <w:vAlign w:val="center"/>
          </w:tcPr>
          <w:p w14:paraId="2DE6585E">
            <w:pPr>
              <w:jc w:val="center"/>
              <w:rPr>
                <w:rFonts w:hint="eastAsia" w:ascii="仿宋" w:hAnsi="仿宋" w:eastAsia="仿宋" w:cs="仿宋"/>
                <w:sz w:val="24"/>
              </w:rPr>
            </w:pPr>
            <w:r>
              <w:rPr>
                <w:rFonts w:hint="eastAsia" w:ascii="仿宋" w:hAnsi="仿宋" w:eastAsia="仿宋" w:cs="仿宋"/>
                <w:sz w:val="24"/>
              </w:rPr>
              <w:t>连带债务人名称</w:t>
            </w:r>
          </w:p>
        </w:tc>
        <w:tc>
          <w:tcPr>
            <w:tcW w:w="5529" w:type="dxa"/>
            <w:gridSpan w:val="4"/>
            <w:vAlign w:val="center"/>
          </w:tcPr>
          <w:p w14:paraId="229BDF4A">
            <w:pPr>
              <w:widowControl/>
              <w:jc w:val="center"/>
              <w:rPr>
                <w:rFonts w:hint="eastAsia" w:ascii="仿宋" w:hAnsi="仿宋" w:eastAsia="仿宋" w:cs="仿宋"/>
                <w:sz w:val="24"/>
              </w:rPr>
            </w:pPr>
          </w:p>
          <w:p w14:paraId="41BEDB69">
            <w:pPr>
              <w:jc w:val="center"/>
              <w:rPr>
                <w:rFonts w:hint="eastAsia" w:ascii="仿宋" w:hAnsi="仿宋" w:eastAsia="仿宋" w:cs="仿宋"/>
                <w:sz w:val="24"/>
              </w:rPr>
            </w:pPr>
          </w:p>
        </w:tc>
      </w:tr>
      <w:tr w14:paraId="00FED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exact"/>
        </w:trPr>
        <w:tc>
          <w:tcPr>
            <w:tcW w:w="1418" w:type="dxa"/>
            <w:vAlign w:val="center"/>
          </w:tcPr>
          <w:p w14:paraId="57E6EE8C">
            <w:pPr>
              <w:jc w:val="center"/>
              <w:rPr>
                <w:rFonts w:hint="eastAsia" w:ascii="仿宋" w:hAnsi="仿宋" w:eastAsia="仿宋" w:cs="仿宋"/>
                <w:bCs/>
                <w:sz w:val="24"/>
              </w:rPr>
            </w:pPr>
            <w:r>
              <w:rPr>
                <w:rFonts w:hint="eastAsia" w:ascii="仿宋" w:hAnsi="仿宋" w:eastAsia="仿宋" w:cs="仿宋"/>
                <w:bCs/>
                <w:sz w:val="24"/>
              </w:rPr>
              <w:t>有/无财产担保</w:t>
            </w:r>
          </w:p>
        </w:tc>
        <w:tc>
          <w:tcPr>
            <w:tcW w:w="1559" w:type="dxa"/>
            <w:vAlign w:val="center"/>
          </w:tcPr>
          <w:p w14:paraId="3E274919">
            <w:pPr>
              <w:jc w:val="center"/>
              <w:rPr>
                <w:rFonts w:hint="eastAsia" w:ascii="仿宋" w:hAnsi="仿宋" w:eastAsia="仿宋" w:cs="仿宋"/>
                <w:bCs/>
                <w:sz w:val="24"/>
              </w:rPr>
            </w:pP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t>□无</w:t>
            </w: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t>□有</w:t>
            </w:r>
            <w:r>
              <w:rPr>
                <w:rFonts w:hint="eastAsia" w:ascii="仿宋" w:hAnsi="仿宋" w:eastAsia="仿宋" w:cs="仿宋"/>
                <w:kern w:val="0"/>
                <w:szCs w:val="21"/>
                <w:lang w:val="en-US" w:eastAsia="zh-CN"/>
              </w:rPr>
              <w:t xml:space="preserve">   </w:t>
            </w:r>
          </w:p>
        </w:tc>
        <w:tc>
          <w:tcPr>
            <w:tcW w:w="1134" w:type="dxa"/>
            <w:vAlign w:val="center"/>
          </w:tcPr>
          <w:p w14:paraId="786C7AFF">
            <w:pPr>
              <w:jc w:val="center"/>
              <w:rPr>
                <w:rFonts w:hint="eastAsia" w:ascii="仿宋" w:hAnsi="仿宋" w:eastAsia="仿宋" w:cs="仿宋"/>
                <w:bCs/>
                <w:sz w:val="24"/>
              </w:rPr>
            </w:pPr>
            <w:r>
              <w:rPr>
                <w:rFonts w:hint="eastAsia" w:ascii="仿宋" w:hAnsi="仿宋" w:eastAsia="仿宋" w:cs="仿宋"/>
                <w:bCs/>
                <w:sz w:val="24"/>
              </w:rPr>
              <w:t>担保金额</w:t>
            </w:r>
          </w:p>
        </w:tc>
        <w:tc>
          <w:tcPr>
            <w:tcW w:w="1276" w:type="dxa"/>
            <w:vAlign w:val="center"/>
          </w:tcPr>
          <w:p w14:paraId="40119A19">
            <w:pPr>
              <w:ind w:firstLine="352" w:firstLineChars="147"/>
              <w:jc w:val="center"/>
              <w:rPr>
                <w:rFonts w:hint="eastAsia" w:ascii="仿宋" w:hAnsi="仿宋" w:eastAsia="仿宋" w:cs="仿宋"/>
                <w:bCs/>
                <w:sz w:val="24"/>
              </w:rPr>
            </w:pPr>
          </w:p>
        </w:tc>
        <w:tc>
          <w:tcPr>
            <w:tcW w:w="1701" w:type="dxa"/>
            <w:gridSpan w:val="2"/>
            <w:vAlign w:val="center"/>
          </w:tcPr>
          <w:p w14:paraId="3BEEAE48">
            <w:pPr>
              <w:jc w:val="center"/>
              <w:rPr>
                <w:rFonts w:hint="eastAsia" w:ascii="仿宋" w:hAnsi="仿宋" w:eastAsia="仿宋" w:cs="仿宋"/>
                <w:bCs/>
                <w:sz w:val="24"/>
              </w:rPr>
            </w:pPr>
            <w:r>
              <w:rPr>
                <w:rFonts w:hint="eastAsia" w:ascii="仿宋" w:hAnsi="仿宋" w:eastAsia="仿宋" w:cs="仿宋"/>
                <w:bCs/>
                <w:sz w:val="24"/>
              </w:rPr>
              <w:t>是否放弃</w:t>
            </w:r>
          </w:p>
          <w:p w14:paraId="0C2760F7">
            <w:pPr>
              <w:jc w:val="center"/>
              <w:rPr>
                <w:rFonts w:hint="eastAsia" w:ascii="仿宋" w:hAnsi="仿宋" w:eastAsia="仿宋" w:cs="仿宋"/>
                <w:bCs/>
                <w:sz w:val="24"/>
              </w:rPr>
            </w:pPr>
            <w:r>
              <w:rPr>
                <w:rFonts w:hint="eastAsia" w:ascii="仿宋" w:hAnsi="仿宋" w:eastAsia="仿宋" w:cs="仿宋"/>
                <w:bCs/>
                <w:sz w:val="24"/>
              </w:rPr>
              <w:t>优先受偿权</w:t>
            </w:r>
          </w:p>
        </w:tc>
        <w:tc>
          <w:tcPr>
            <w:tcW w:w="2552" w:type="dxa"/>
            <w:vAlign w:val="center"/>
          </w:tcPr>
          <w:p w14:paraId="2FF5A0B7">
            <w:pPr>
              <w:ind w:firstLine="352" w:firstLineChars="147"/>
              <w:jc w:val="center"/>
              <w:rPr>
                <w:rFonts w:hint="eastAsia" w:ascii="仿宋" w:hAnsi="仿宋" w:eastAsia="仿宋" w:cs="仿宋"/>
                <w:bCs/>
                <w:sz w:val="24"/>
              </w:rPr>
            </w:pPr>
            <w:r>
              <w:rPr>
                <w:rFonts w:hint="eastAsia" w:ascii="仿宋" w:hAnsi="仿宋" w:eastAsia="仿宋" w:cs="仿宋"/>
                <w:kern w:val="0"/>
                <w:szCs w:val="21"/>
              </w:rPr>
              <w:t>□是</w:t>
            </w: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t>□否</w:t>
            </w:r>
          </w:p>
        </w:tc>
      </w:tr>
      <w:tr w14:paraId="51C06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exact"/>
        </w:trPr>
        <w:tc>
          <w:tcPr>
            <w:tcW w:w="1418" w:type="dxa"/>
            <w:vMerge w:val="restart"/>
            <w:vAlign w:val="center"/>
          </w:tcPr>
          <w:p w14:paraId="4605B6F6">
            <w:pPr>
              <w:jc w:val="center"/>
              <w:rPr>
                <w:rFonts w:hint="eastAsia" w:ascii="仿宋" w:hAnsi="仿宋" w:eastAsia="仿宋" w:cs="仿宋"/>
                <w:bCs/>
                <w:sz w:val="24"/>
              </w:rPr>
            </w:pPr>
            <w:r>
              <w:rPr>
                <w:rFonts w:hint="eastAsia" w:ascii="仿宋" w:hAnsi="仿宋" w:eastAsia="仿宋" w:cs="仿宋"/>
                <w:bCs/>
                <w:sz w:val="24"/>
              </w:rPr>
              <w:t>担保类型及登记情况</w:t>
            </w:r>
          </w:p>
        </w:tc>
        <w:tc>
          <w:tcPr>
            <w:tcW w:w="8222" w:type="dxa"/>
            <w:gridSpan w:val="6"/>
            <w:vAlign w:val="center"/>
          </w:tcPr>
          <w:p w14:paraId="7F7ED90F">
            <w:pPr>
              <w:jc w:val="center"/>
              <w:rPr>
                <w:rFonts w:hint="eastAsia" w:ascii="仿宋" w:hAnsi="仿宋" w:eastAsia="仿宋" w:cs="仿宋"/>
                <w:bCs/>
                <w:sz w:val="24"/>
                <w:lang w:val="en-US" w:eastAsia="zh-CN"/>
              </w:rPr>
            </w:pPr>
            <w:r>
              <w:rPr>
                <w:rFonts w:hint="eastAsia" w:ascii="仿宋" w:hAnsi="仿宋" w:eastAsia="仿宋" w:cs="仿宋"/>
                <w:kern w:val="0"/>
                <w:szCs w:val="21"/>
              </w:rPr>
              <w:t>□</w:t>
            </w:r>
            <w:r>
              <w:rPr>
                <w:rFonts w:hint="eastAsia" w:ascii="仿宋" w:hAnsi="仿宋" w:eastAsia="仿宋" w:cs="仿宋"/>
                <w:bCs/>
                <w:sz w:val="24"/>
              </w:rPr>
              <w:t>抵押</w:t>
            </w:r>
            <w:r>
              <w:rPr>
                <w:rFonts w:hint="eastAsia" w:ascii="仿宋" w:hAnsi="仿宋" w:eastAsia="仿宋" w:cs="仿宋"/>
                <w:bCs/>
                <w:sz w:val="24"/>
                <w:lang w:val="en-US" w:eastAsia="zh-CN"/>
              </w:rPr>
              <w:t xml:space="preserve">   </w:t>
            </w:r>
            <w:r>
              <w:rPr>
                <w:rFonts w:hint="eastAsia" w:ascii="仿宋" w:hAnsi="仿宋" w:eastAsia="仿宋" w:cs="仿宋"/>
                <w:kern w:val="0"/>
                <w:szCs w:val="21"/>
              </w:rPr>
              <w:t>□</w:t>
            </w:r>
            <w:r>
              <w:rPr>
                <w:rFonts w:hint="eastAsia" w:ascii="仿宋" w:hAnsi="仿宋" w:eastAsia="仿宋" w:cs="仿宋"/>
                <w:bCs/>
                <w:sz w:val="24"/>
              </w:rPr>
              <w:t>质押</w:t>
            </w:r>
            <w:r>
              <w:rPr>
                <w:rFonts w:hint="eastAsia" w:ascii="仿宋" w:hAnsi="仿宋" w:eastAsia="仿宋" w:cs="仿宋"/>
                <w:bCs/>
                <w:sz w:val="24"/>
                <w:lang w:val="en-US" w:eastAsia="zh-CN"/>
              </w:rPr>
              <w:t xml:space="preserve">   </w:t>
            </w:r>
            <w:r>
              <w:rPr>
                <w:rFonts w:hint="eastAsia" w:ascii="仿宋" w:hAnsi="仿宋" w:eastAsia="仿宋" w:cs="仿宋"/>
                <w:kern w:val="0"/>
                <w:szCs w:val="21"/>
              </w:rPr>
              <w:t>□</w:t>
            </w:r>
            <w:r>
              <w:rPr>
                <w:rFonts w:hint="eastAsia" w:ascii="仿宋" w:hAnsi="仿宋" w:eastAsia="仿宋" w:cs="仿宋"/>
                <w:bCs/>
                <w:sz w:val="24"/>
              </w:rPr>
              <w:t>留置</w:t>
            </w:r>
            <w:r>
              <w:rPr>
                <w:rFonts w:hint="eastAsia" w:ascii="仿宋" w:hAnsi="仿宋" w:eastAsia="仿宋" w:cs="仿宋"/>
                <w:bCs/>
                <w:sz w:val="24"/>
                <w:lang w:val="en-US" w:eastAsia="zh-CN"/>
              </w:rPr>
              <w:t xml:space="preserve">   </w:t>
            </w:r>
            <w:r>
              <w:rPr>
                <w:rFonts w:hint="eastAsia" w:ascii="仿宋" w:hAnsi="仿宋" w:eastAsia="仿宋" w:cs="仿宋"/>
                <w:kern w:val="0"/>
                <w:szCs w:val="21"/>
              </w:rPr>
              <w:t>□</w:t>
            </w:r>
            <w:r>
              <w:rPr>
                <w:rFonts w:hint="eastAsia" w:ascii="仿宋" w:hAnsi="仿宋" w:eastAsia="仿宋" w:cs="仿宋"/>
                <w:kern w:val="0"/>
                <w:szCs w:val="21"/>
                <w:lang w:val="en-US" w:eastAsia="zh-CN"/>
              </w:rPr>
              <w:t>保证</w:t>
            </w:r>
          </w:p>
        </w:tc>
      </w:tr>
      <w:tr w14:paraId="4C49F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1418" w:type="dxa"/>
            <w:vMerge w:val="continue"/>
            <w:vAlign w:val="center"/>
          </w:tcPr>
          <w:p w14:paraId="22A5DA82">
            <w:pPr>
              <w:ind w:firstLine="350" w:firstLineChars="146"/>
              <w:jc w:val="center"/>
              <w:rPr>
                <w:rFonts w:hint="eastAsia" w:ascii="仿宋" w:hAnsi="仿宋" w:eastAsia="仿宋" w:cs="仿宋"/>
                <w:sz w:val="24"/>
              </w:rPr>
            </w:pPr>
          </w:p>
        </w:tc>
        <w:tc>
          <w:tcPr>
            <w:tcW w:w="8222" w:type="dxa"/>
            <w:gridSpan w:val="6"/>
            <w:vAlign w:val="center"/>
          </w:tcPr>
          <w:p w14:paraId="2EAF1DE1">
            <w:pPr>
              <w:jc w:val="center"/>
              <w:rPr>
                <w:rFonts w:hint="eastAsia" w:ascii="仿宋" w:hAnsi="仿宋" w:eastAsia="仿宋" w:cs="仿宋"/>
                <w:sz w:val="24"/>
              </w:rPr>
            </w:pPr>
            <w:r>
              <w:rPr>
                <w:rFonts w:hint="eastAsia" w:ascii="仿宋" w:hAnsi="仿宋" w:eastAsia="仿宋" w:cs="仿宋"/>
                <w:kern w:val="0"/>
                <w:szCs w:val="21"/>
              </w:rPr>
              <w:t>□</w:t>
            </w:r>
            <w:r>
              <w:rPr>
                <w:rFonts w:hint="eastAsia" w:ascii="仿宋" w:hAnsi="仿宋" w:eastAsia="仿宋" w:cs="仿宋"/>
                <w:sz w:val="24"/>
              </w:rPr>
              <w:t>已办理登记</w:t>
            </w:r>
            <w:r>
              <w:rPr>
                <w:rFonts w:hint="eastAsia" w:ascii="仿宋" w:hAnsi="仿宋" w:eastAsia="仿宋" w:cs="仿宋"/>
                <w:sz w:val="24"/>
                <w:lang w:val="en-US" w:eastAsia="zh-CN"/>
              </w:rPr>
              <w:t xml:space="preserve">   </w:t>
            </w:r>
            <w:r>
              <w:rPr>
                <w:rFonts w:hint="eastAsia" w:ascii="仿宋" w:hAnsi="仿宋" w:eastAsia="仿宋" w:cs="仿宋"/>
                <w:kern w:val="0"/>
                <w:szCs w:val="21"/>
              </w:rPr>
              <w:t>□</w:t>
            </w:r>
            <w:r>
              <w:rPr>
                <w:rFonts w:hint="eastAsia" w:ascii="仿宋" w:hAnsi="仿宋" w:eastAsia="仿宋" w:cs="仿宋"/>
                <w:sz w:val="24"/>
              </w:rPr>
              <w:t>未办理登记</w:t>
            </w:r>
          </w:p>
        </w:tc>
      </w:tr>
      <w:tr w14:paraId="7D289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rPr>
        <w:tc>
          <w:tcPr>
            <w:tcW w:w="1418" w:type="dxa"/>
            <w:vMerge w:val="continue"/>
            <w:vAlign w:val="center"/>
          </w:tcPr>
          <w:p w14:paraId="6F78F76B">
            <w:pPr>
              <w:ind w:firstLine="350" w:firstLineChars="146"/>
              <w:jc w:val="center"/>
              <w:rPr>
                <w:rFonts w:hint="eastAsia" w:ascii="仿宋" w:hAnsi="仿宋" w:eastAsia="仿宋" w:cs="仿宋"/>
                <w:sz w:val="24"/>
              </w:rPr>
            </w:pPr>
          </w:p>
        </w:tc>
        <w:tc>
          <w:tcPr>
            <w:tcW w:w="8222" w:type="dxa"/>
            <w:gridSpan w:val="6"/>
            <w:vAlign w:val="center"/>
          </w:tcPr>
          <w:p w14:paraId="103A857F">
            <w:pPr>
              <w:jc w:val="both"/>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担保物财产清单：</w:t>
            </w:r>
          </w:p>
        </w:tc>
      </w:tr>
      <w:tr w14:paraId="3CAEE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2" w:hRule="exact"/>
        </w:trPr>
        <w:tc>
          <w:tcPr>
            <w:tcW w:w="1418" w:type="dxa"/>
            <w:vAlign w:val="center"/>
          </w:tcPr>
          <w:p w14:paraId="69523E70">
            <w:pPr>
              <w:jc w:val="center"/>
              <w:rPr>
                <w:rFonts w:hint="eastAsia" w:ascii="仿宋" w:hAnsi="仿宋" w:eastAsia="仿宋" w:cs="仿宋"/>
                <w:bCs/>
                <w:sz w:val="24"/>
                <w:lang w:val="en-US" w:eastAsia="zh-CN"/>
              </w:rPr>
            </w:pPr>
            <w:r>
              <w:rPr>
                <w:rFonts w:hint="eastAsia" w:ascii="仿宋" w:hAnsi="仿宋" w:eastAsia="仿宋" w:cs="仿宋"/>
                <w:bCs/>
                <w:sz w:val="24"/>
                <w:lang w:val="en-US" w:eastAsia="zh-CN"/>
              </w:rPr>
              <w:t>债权形成</w:t>
            </w:r>
          </w:p>
          <w:p w14:paraId="02DFF81D">
            <w:pPr>
              <w:jc w:val="center"/>
              <w:rPr>
                <w:rFonts w:hint="default" w:ascii="仿宋" w:hAnsi="仿宋" w:eastAsia="仿宋" w:cs="仿宋"/>
                <w:sz w:val="24"/>
                <w:lang w:val="en-US" w:eastAsia="zh-CN"/>
              </w:rPr>
            </w:pPr>
            <w:r>
              <w:rPr>
                <w:rFonts w:hint="eastAsia" w:ascii="仿宋" w:hAnsi="仿宋" w:eastAsia="仿宋" w:cs="仿宋"/>
                <w:bCs/>
                <w:sz w:val="24"/>
                <w:lang w:val="en-US" w:eastAsia="zh-CN"/>
              </w:rPr>
              <w:t>原因</w:t>
            </w:r>
          </w:p>
        </w:tc>
        <w:tc>
          <w:tcPr>
            <w:tcW w:w="8222" w:type="dxa"/>
            <w:gridSpan w:val="6"/>
            <w:vAlign w:val="center"/>
          </w:tcPr>
          <w:p w14:paraId="6EFBA2EC">
            <w:pPr>
              <w:jc w:val="both"/>
              <w:rPr>
                <w:rFonts w:hint="eastAsia" w:ascii="仿宋" w:hAnsi="仿宋" w:eastAsia="楷体" w:cs="仿宋"/>
                <w:kern w:val="0"/>
                <w:szCs w:val="21"/>
                <w:lang w:val="en-US" w:eastAsia="zh-CN"/>
              </w:rPr>
            </w:pPr>
            <w:r>
              <w:rPr>
                <w:rFonts w:hint="eastAsia" w:ascii="仿宋" w:hAnsi="仿宋" w:eastAsia="仿宋" w:cs="仿宋"/>
                <w:bCs/>
                <w:color w:val="FF0000"/>
                <w:sz w:val="24"/>
              </w:rPr>
              <w:t>写明申报的债权形成原因、经过</w:t>
            </w:r>
            <w:r>
              <w:rPr>
                <w:rFonts w:hint="eastAsia" w:ascii="仿宋" w:hAnsi="仿宋" w:eastAsia="仿宋" w:cs="仿宋"/>
                <w:bCs/>
                <w:color w:val="FF0000"/>
                <w:sz w:val="24"/>
                <w:lang w:val="en-US" w:eastAsia="zh-CN"/>
              </w:rPr>
              <w:t>等</w:t>
            </w:r>
          </w:p>
        </w:tc>
      </w:tr>
    </w:tbl>
    <w:p w14:paraId="6EDEB80F">
      <w:pPr>
        <w:spacing w:before="156" w:beforeLines="50" w:line="360" w:lineRule="auto"/>
        <w:ind w:right="1120" w:firstLine="4560" w:firstLineChars="1900"/>
        <w:rPr>
          <w:rFonts w:hint="eastAsia" w:ascii="仿宋" w:hAnsi="仿宋" w:eastAsia="仿宋" w:cs="仿宋"/>
          <w:bCs/>
          <w:sz w:val="24"/>
          <w:szCs w:val="22"/>
        </w:rPr>
      </w:pPr>
      <w:r>
        <w:rPr>
          <w:rFonts w:hint="eastAsia" w:ascii="仿宋" w:hAnsi="仿宋" w:eastAsia="仿宋" w:cs="仿宋"/>
          <w:bCs/>
          <w:sz w:val="24"/>
          <w:szCs w:val="22"/>
          <w:lang w:val="en-US" w:eastAsia="zh-CN"/>
        </w:rPr>
        <w:t>债权</w:t>
      </w:r>
      <w:r>
        <w:rPr>
          <w:rFonts w:hint="eastAsia" w:ascii="仿宋" w:hAnsi="仿宋" w:eastAsia="仿宋" w:cs="仿宋"/>
          <w:bCs/>
          <w:sz w:val="24"/>
          <w:szCs w:val="22"/>
        </w:rPr>
        <w:t>人（签名/盖章）：</w:t>
      </w:r>
    </w:p>
    <w:p w14:paraId="1711B7DD">
      <w:pPr>
        <w:spacing w:before="156" w:beforeLines="50" w:line="360" w:lineRule="auto"/>
        <w:ind w:right="1120" w:firstLine="4560" w:firstLineChars="1900"/>
        <w:rPr>
          <w:rFonts w:hint="eastAsia" w:ascii="仿宋" w:hAnsi="仿宋" w:eastAsia="仿宋" w:cs="仿宋"/>
          <w:bCs/>
          <w:sz w:val="24"/>
          <w:szCs w:val="22"/>
        </w:rPr>
        <w:sectPr>
          <w:pgSz w:w="11900" w:h="16840"/>
          <w:pgMar w:top="1440" w:right="1080" w:bottom="1440" w:left="1080" w:header="851" w:footer="992" w:gutter="0"/>
          <w:cols w:space="425" w:num="1"/>
          <w:docGrid w:type="lines" w:linePitch="312" w:charSpace="0"/>
        </w:sectPr>
      </w:pPr>
      <w:r>
        <w:rPr>
          <w:rFonts w:hint="eastAsia" w:ascii="仿宋" w:hAnsi="仿宋" w:eastAsia="仿宋" w:cs="仿宋"/>
          <w:bCs/>
          <w:sz w:val="24"/>
          <w:szCs w:val="22"/>
          <w:lang w:val="en-US" w:eastAsia="zh-CN"/>
        </w:rPr>
        <w:t xml:space="preserve">申报日期：   </w:t>
      </w:r>
      <w:r>
        <w:rPr>
          <w:rFonts w:hint="eastAsia" w:ascii="仿宋" w:hAnsi="仿宋" w:eastAsia="仿宋" w:cs="仿宋"/>
          <w:bCs/>
          <w:sz w:val="24"/>
          <w:szCs w:val="22"/>
        </w:rPr>
        <w:t xml:space="preserve">年 </w:t>
      </w:r>
      <w:r>
        <w:rPr>
          <w:rFonts w:hint="eastAsia" w:ascii="仿宋" w:hAnsi="仿宋" w:eastAsia="仿宋" w:cs="仿宋"/>
          <w:bCs/>
          <w:sz w:val="24"/>
          <w:szCs w:val="22"/>
          <w:lang w:val="en-US" w:eastAsia="zh-CN"/>
        </w:rPr>
        <w:t xml:space="preserve"> </w:t>
      </w:r>
      <w:r>
        <w:rPr>
          <w:rFonts w:hint="eastAsia" w:ascii="仿宋" w:hAnsi="仿宋" w:eastAsia="仿宋" w:cs="仿宋"/>
          <w:bCs/>
          <w:sz w:val="24"/>
          <w:szCs w:val="22"/>
        </w:rPr>
        <w:t xml:space="preserve"> 月     日</w:t>
      </w:r>
    </w:p>
    <w:p w14:paraId="7CA87440">
      <w:pPr>
        <w:tabs>
          <w:tab w:val="left" w:pos="3633"/>
        </w:tabs>
        <w:ind w:firstLine="120" w:firstLineChars="50"/>
        <w:rPr>
          <w:rFonts w:hint="eastAsia" w:ascii="仿宋" w:hAnsi="仿宋" w:eastAsia="仿宋" w:cs="仿宋"/>
        </w:rPr>
      </w:pPr>
    </w:p>
    <w:p w14:paraId="53EDBB84">
      <w:pPr>
        <w:ind w:firstLine="120" w:firstLineChars="50"/>
        <w:jc w:val="center"/>
        <w:rPr>
          <w:rFonts w:hint="eastAsia" w:ascii="仿宋" w:hAnsi="仿宋" w:eastAsia="仿宋" w:cs="仿宋"/>
        </w:rPr>
      </w:pPr>
    </w:p>
    <w:p w14:paraId="3B76C748">
      <w:pPr>
        <w:ind w:firstLine="120" w:firstLineChars="50"/>
        <w:jc w:val="center"/>
        <w:rPr>
          <w:rFonts w:hint="eastAsia" w:ascii="仿宋" w:hAnsi="仿宋" w:eastAsia="仿宋" w:cs="仿宋"/>
        </w:rPr>
      </w:pPr>
    </w:p>
    <w:p w14:paraId="2BCEBAAD">
      <w:pPr>
        <w:ind w:firstLine="120" w:firstLineChars="50"/>
        <w:jc w:val="center"/>
        <w:rPr>
          <w:rFonts w:hint="eastAsia" w:ascii="仿宋" w:hAnsi="仿宋" w:eastAsia="仿宋" w:cs="仿宋"/>
        </w:rPr>
      </w:pPr>
    </w:p>
    <w:p w14:paraId="622DA48E">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eastAsia" w:ascii="仿宋" w:hAnsi="仿宋" w:eastAsia="仿宋" w:cs="仿宋"/>
          <w:b/>
          <w:sz w:val="36"/>
          <w:szCs w:val="36"/>
          <w:lang w:val="en-US" w:eastAsia="zh-CN"/>
        </w:rPr>
        <w:t>法定代表人/负责人身份证明书</w:t>
      </w:r>
    </w:p>
    <w:p w14:paraId="4D938F11">
      <w:pPr>
        <w:ind w:firstLine="643" w:firstLineChars="200"/>
        <w:rPr>
          <w:rFonts w:hint="eastAsia" w:ascii="仿宋" w:hAnsi="仿宋" w:eastAsia="仿宋" w:cs="仿宋"/>
          <w:b/>
          <w:kern w:val="0"/>
          <w:sz w:val="32"/>
          <w:szCs w:val="32"/>
        </w:rPr>
      </w:pPr>
    </w:p>
    <w:p w14:paraId="1C0CCA20">
      <w:pPr>
        <w:spacing w:line="1040" w:lineRule="exact"/>
        <w:ind w:firstLine="560" w:firstLineChars="200"/>
        <w:rPr>
          <w:rFonts w:hint="eastAsia" w:ascii="仿宋" w:hAnsi="仿宋" w:eastAsia="仿宋" w:cs="仿宋"/>
          <w:bCs/>
          <w:kern w:val="0"/>
          <w:sz w:val="28"/>
          <w:szCs w:val="28"/>
        </w:rPr>
      </w:pPr>
      <w:r>
        <w:rPr>
          <w:rFonts w:hint="eastAsia" w:ascii="仿宋" w:hAnsi="仿宋" w:eastAsia="仿宋" w:cs="仿宋"/>
          <w:bCs/>
          <w:kern w:val="0"/>
          <w:sz w:val="28"/>
          <w:szCs w:val="28"/>
          <w:u w:val="single"/>
          <w:lang w:val="en-US" w:eastAsia="zh-CN"/>
        </w:rPr>
        <w:t xml:space="preserve">           </w:t>
      </w:r>
      <w:r>
        <w:rPr>
          <w:rFonts w:hint="eastAsia" w:ascii="仿宋" w:hAnsi="仿宋" w:eastAsia="仿宋" w:cs="仿宋"/>
          <w:bCs/>
          <w:kern w:val="0"/>
          <w:sz w:val="28"/>
          <w:szCs w:val="28"/>
        </w:rPr>
        <w:t>先生/女士，身份证号码为</w:t>
      </w:r>
      <w:r>
        <w:rPr>
          <w:rFonts w:hint="eastAsia" w:ascii="仿宋" w:hAnsi="仿宋" w:eastAsia="仿宋" w:cs="仿宋"/>
          <w:bCs/>
          <w:kern w:val="0"/>
          <w:sz w:val="28"/>
          <w:szCs w:val="28"/>
          <w:u w:val="single"/>
        </w:rPr>
        <w:t>，</w:t>
      </w:r>
      <w:r>
        <w:rPr>
          <w:rFonts w:hint="eastAsia" w:ascii="仿宋" w:hAnsi="仿宋" w:eastAsia="仿宋" w:cs="仿宋"/>
          <w:bCs/>
          <w:kern w:val="0"/>
          <w:sz w:val="28"/>
          <w:szCs w:val="28"/>
          <w:u w:val="single"/>
          <w:lang w:val="en-US" w:eastAsia="zh-CN"/>
        </w:rPr>
        <w:t xml:space="preserve">                  </w:t>
      </w:r>
      <w:r>
        <w:rPr>
          <w:rFonts w:hint="eastAsia" w:ascii="仿宋" w:hAnsi="仿宋" w:eastAsia="仿宋" w:cs="仿宋"/>
          <w:bCs/>
          <w:kern w:val="0"/>
          <w:sz w:val="28"/>
          <w:szCs w:val="28"/>
        </w:rPr>
        <w:t>在我公司/单位任职务，是我公司/单位的法定代表人/负责人。</w:t>
      </w:r>
    </w:p>
    <w:p w14:paraId="1A9922FA">
      <w:pPr>
        <w:spacing w:line="1040" w:lineRule="exact"/>
        <w:ind w:firstLine="560" w:firstLineChars="200"/>
        <w:rPr>
          <w:rFonts w:hint="eastAsia" w:ascii="仿宋" w:hAnsi="仿宋" w:eastAsia="仿宋" w:cs="仿宋"/>
          <w:bCs/>
          <w:kern w:val="0"/>
          <w:sz w:val="28"/>
          <w:szCs w:val="28"/>
          <w:lang w:eastAsia="zh-CN"/>
        </w:rPr>
      </w:pPr>
      <w:r>
        <w:rPr>
          <w:rFonts w:hint="eastAsia" w:ascii="仿宋" w:hAnsi="仿宋" w:eastAsia="仿宋" w:cs="仿宋"/>
          <w:bCs/>
          <w:kern w:val="0"/>
          <w:sz w:val="28"/>
          <w:szCs w:val="28"/>
        </w:rPr>
        <w:t>特此证明。</w:t>
      </w:r>
    </w:p>
    <w:p w14:paraId="7EAFE1D1">
      <w:pPr>
        <w:rPr>
          <w:rFonts w:hint="eastAsia" w:ascii="仿宋" w:hAnsi="仿宋" w:eastAsia="仿宋" w:cs="仿宋"/>
          <w:bCs/>
          <w:kern w:val="0"/>
          <w:sz w:val="28"/>
          <w:szCs w:val="28"/>
        </w:rPr>
      </w:pPr>
    </w:p>
    <w:p w14:paraId="394CF307">
      <w:pPr>
        <w:rPr>
          <w:rFonts w:hint="eastAsia" w:ascii="仿宋" w:hAnsi="仿宋" w:eastAsia="仿宋" w:cs="仿宋"/>
          <w:bCs/>
          <w:kern w:val="0"/>
          <w:sz w:val="28"/>
          <w:szCs w:val="28"/>
        </w:rPr>
      </w:pPr>
    </w:p>
    <w:p w14:paraId="1B0A7A7F">
      <w:pPr>
        <w:rPr>
          <w:rFonts w:hint="eastAsia" w:ascii="仿宋" w:hAnsi="仿宋" w:eastAsia="仿宋" w:cs="仿宋"/>
          <w:bCs/>
          <w:kern w:val="0"/>
          <w:sz w:val="28"/>
          <w:szCs w:val="28"/>
        </w:rPr>
      </w:pPr>
    </w:p>
    <w:p w14:paraId="70DBEA28">
      <w:pPr>
        <w:ind w:left="5875" w:leftChars="2448" w:firstLine="879" w:firstLineChars="314"/>
        <w:rPr>
          <w:rFonts w:hint="eastAsia" w:ascii="仿宋" w:hAnsi="仿宋" w:eastAsia="仿宋" w:cs="仿宋"/>
          <w:bCs/>
          <w:sz w:val="28"/>
          <w:szCs w:val="28"/>
          <w:lang w:eastAsia="zh-CN"/>
        </w:rPr>
      </w:pPr>
    </w:p>
    <w:p w14:paraId="33F5CB14">
      <w:pPr>
        <w:jc w:val="center"/>
        <w:rPr>
          <w:rFonts w:hint="eastAsia" w:ascii="仿宋" w:hAnsi="仿宋" w:eastAsia="仿宋" w:cs="仿宋"/>
          <w:bCs/>
          <w:sz w:val="28"/>
          <w:szCs w:val="28"/>
          <w:lang w:eastAsia="zh-CN"/>
        </w:rPr>
      </w:pPr>
      <w:r>
        <w:rPr>
          <w:rFonts w:hint="eastAsia" w:ascii="仿宋" w:hAnsi="仿宋" w:eastAsia="仿宋" w:cs="仿宋"/>
          <w:bCs/>
          <w:kern w:val="0"/>
          <w:sz w:val="28"/>
          <w:szCs w:val="28"/>
          <w:lang w:val="en-US" w:eastAsia="zh-CN"/>
        </w:rPr>
        <w:t xml:space="preserve">                          </w:t>
      </w:r>
      <w:r>
        <w:rPr>
          <w:rFonts w:hint="eastAsia" w:ascii="仿宋" w:hAnsi="仿宋" w:eastAsia="仿宋" w:cs="仿宋"/>
          <w:bCs/>
          <w:kern w:val="0"/>
          <w:sz w:val="28"/>
          <w:szCs w:val="28"/>
        </w:rPr>
        <w:t>公司名称（公章）：</w:t>
      </w:r>
    </w:p>
    <w:p w14:paraId="251C0E8D">
      <w:pPr>
        <w:rPr>
          <w:rFonts w:hint="eastAsia" w:ascii="仿宋" w:hAnsi="仿宋" w:eastAsia="仿宋" w:cs="仿宋"/>
          <w:bCs/>
          <w:kern w:val="0"/>
          <w:sz w:val="28"/>
          <w:szCs w:val="28"/>
          <w:lang w:eastAsia="zh-CN"/>
        </w:rPr>
      </w:pPr>
    </w:p>
    <w:p w14:paraId="448EED17">
      <w:pPr>
        <w:ind w:firstLine="4760" w:firstLineChars="1700"/>
        <w:rPr>
          <w:rFonts w:hint="eastAsia" w:ascii="仿宋" w:hAnsi="仿宋" w:eastAsia="仿宋" w:cs="仿宋"/>
          <w:bCs/>
          <w:sz w:val="28"/>
          <w:szCs w:val="28"/>
        </w:rPr>
      </w:pPr>
      <w:r>
        <w:rPr>
          <w:rFonts w:hint="eastAsia" w:ascii="仿宋" w:hAnsi="仿宋" w:eastAsia="仿宋" w:cs="仿宋"/>
          <w:bCs/>
          <w:kern w:val="0"/>
          <w:sz w:val="28"/>
          <w:szCs w:val="28"/>
        </w:rPr>
        <w:t>年</w:t>
      </w:r>
      <w:r>
        <w:rPr>
          <w:rFonts w:hint="eastAsia" w:ascii="仿宋" w:hAnsi="仿宋" w:eastAsia="仿宋" w:cs="仿宋"/>
          <w:bCs/>
          <w:kern w:val="0"/>
          <w:sz w:val="28"/>
          <w:szCs w:val="28"/>
          <w:lang w:val="en-US" w:eastAsia="zh-CN"/>
        </w:rPr>
        <w:t xml:space="preserve">      </w:t>
      </w:r>
      <w:r>
        <w:rPr>
          <w:rFonts w:hint="eastAsia" w:ascii="仿宋" w:hAnsi="仿宋" w:eastAsia="仿宋" w:cs="仿宋"/>
          <w:bCs/>
          <w:kern w:val="0"/>
          <w:sz w:val="28"/>
          <w:szCs w:val="28"/>
        </w:rPr>
        <w:t>月</w:t>
      </w:r>
      <w:r>
        <w:rPr>
          <w:rFonts w:hint="eastAsia" w:ascii="仿宋" w:hAnsi="仿宋" w:eastAsia="仿宋" w:cs="仿宋"/>
          <w:bCs/>
          <w:kern w:val="0"/>
          <w:sz w:val="28"/>
          <w:szCs w:val="28"/>
          <w:lang w:val="en-US" w:eastAsia="zh-CN"/>
        </w:rPr>
        <w:t xml:space="preserve">     </w:t>
      </w:r>
      <w:r>
        <w:rPr>
          <w:rFonts w:hint="eastAsia" w:ascii="仿宋" w:hAnsi="仿宋" w:eastAsia="仿宋" w:cs="仿宋"/>
          <w:bCs/>
          <w:kern w:val="0"/>
          <w:sz w:val="28"/>
          <w:szCs w:val="28"/>
        </w:rPr>
        <w:t>日</w:t>
      </w:r>
    </w:p>
    <w:p w14:paraId="69CF0FEA">
      <w:pPr>
        <w:rPr>
          <w:rFonts w:hint="eastAsia" w:ascii="仿宋" w:hAnsi="仿宋" w:eastAsia="仿宋" w:cs="仿宋"/>
          <w:bCs/>
          <w:sz w:val="30"/>
          <w:szCs w:val="30"/>
        </w:rPr>
      </w:pPr>
    </w:p>
    <w:p w14:paraId="491C1C6A">
      <w:pPr>
        <w:spacing w:line="360" w:lineRule="auto"/>
        <w:ind w:firstLine="420" w:firstLineChars="150"/>
        <w:jc w:val="left"/>
        <w:rPr>
          <w:rFonts w:hint="eastAsia" w:ascii="仿宋" w:hAnsi="仿宋" w:eastAsia="仿宋" w:cs="仿宋"/>
          <w:sz w:val="28"/>
        </w:rPr>
        <w:sectPr>
          <w:pgSz w:w="11900" w:h="16840"/>
          <w:pgMar w:top="1440" w:right="1800" w:bottom="1440" w:left="1800" w:header="851" w:footer="992" w:gutter="0"/>
          <w:cols w:space="425" w:num="1"/>
          <w:docGrid w:type="lines" w:linePitch="312" w:charSpace="0"/>
        </w:sectPr>
      </w:pPr>
    </w:p>
    <w:p w14:paraId="70A0D11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b/>
          <w:sz w:val="32"/>
          <w:szCs w:val="24"/>
        </w:rPr>
      </w:pPr>
      <w:r>
        <w:rPr>
          <w:rFonts w:hint="eastAsia" w:ascii="仿宋" w:hAnsi="仿宋" w:eastAsia="仿宋" w:cs="仿宋"/>
          <w:b/>
          <w:sz w:val="36"/>
          <w:szCs w:val="36"/>
          <w:lang w:val="en-US" w:eastAsia="zh-CN"/>
        </w:rPr>
        <w:t>授 权 委 托 书</w:t>
      </w:r>
      <w:r>
        <w:rPr>
          <w:rFonts w:hint="eastAsia" w:ascii="仿宋" w:hAnsi="仿宋" w:eastAsia="仿宋" w:cs="仿宋"/>
          <w:b/>
          <w:sz w:val="32"/>
          <w:szCs w:val="24"/>
        </w:rPr>
        <w:t xml:space="preserve"> </w:t>
      </w:r>
    </w:p>
    <w:p w14:paraId="6CC5CDD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sz w:val="24"/>
          <w:szCs w:val="24"/>
        </w:rPr>
      </w:pPr>
      <w:r>
        <w:rPr>
          <w:rFonts w:hint="eastAsia" w:ascii="仿宋" w:hAnsi="仿宋" w:eastAsia="仿宋" w:cs="仿宋"/>
          <w:b w:val="0"/>
          <w:bCs/>
          <w:sz w:val="24"/>
          <w:szCs w:val="24"/>
          <w:lang w:val="en-US" w:eastAsia="zh-CN"/>
        </w:rPr>
        <w:t>(</w:t>
      </w:r>
      <w:r>
        <w:rPr>
          <w:rFonts w:hint="eastAsia" w:ascii="仿宋" w:hAnsi="仿宋" w:eastAsia="仿宋" w:cs="仿宋"/>
          <w:b w:val="0"/>
          <w:bCs/>
          <w:sz w:val="24"/>
          <w:szCs w:val="24"/>
        </w:rPr>
        <w:t>模板</w:t>
      </w:r>
      <w:r>
        <w:rPr>
          <w:rFonts w:hint="eastAsia" w:ascii="仿宋" w:hAnsi="仿宋" w:eastAsia="仿宋" w:cs="仿宋"/>
          <w:b w:val="0"/>
          <w:bCs/>
          <w:sz w:val="24"/>
          <w:szCs w:val="24"/>
          <w:lang w:val="en-US" w:eastAsia="zh-CN"/>
        </w:rPr>
        <w:t>适用于债权人为法人)</w:t>
      </w:r>
    </w:p>
    <w:p w14:paraId="274B628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委托人：                    </w:t>
      </w:r>
      <w:r>
        <w:rPr>
          <w:rFonts w:hint="eastAsia" w:ascii="仿宋" w:hAnsi="仿宋" w:eastAsia="仿宋" w:cs="仿宋"/>
          <w:sz w:val="24"/>
        </w:rPr>
        <w:t xml:space="preserve"> </w:t>
      </w:r>
    </w:p>
    <w:p w14:paraId="1245F79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法定代表人：</w:t>
      </w:r>
    </w:p>
    <w:p w14:paraId="0B4D30D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地址： </w:t>
      </w:r>
    </w:p>
    <w:p w14:paraId="03A6D9A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rPr>
        <w:t>联系</w:t>
      </w:r>
      <w:r>
        <w:rPr>
          <w:rFonts w:hint="eastAsia" w:ascii="仿宋" w:hAnsi="仿宋" w:eastAsia="仿宋" w:cs="仿宋"/>
          <w:sz w:val="24"/>
          <w:szCs w:val="24"/>
        </w:rPr>
        <w:t>电话：</w:t>
      </w:r>
    </w:p>
    <w:p w14:paraId="54D01DF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p>
    <w:p w14:paraId="5B9E04C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受托人：                  </w:t>
      </w:r>
      <w:r>
        <w:rPr>
          <w:rFonts w:hint="eastAsia" w:ascii="仿宋" w:hAnsi="仿宋" w:eastAsia="仿宋" w:cs="仿宋"/>
          <w:sz w:val="24"/>
        </w:rPr>
        <w:t xml:space="preserve">    </w:t>
      </w:r>
    </w:p>
    <w:p w14:paraId="00EA8B9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证件类型：            ；证件号码：</w:t>
      </w:r>
    </w:p>
    <w:p w14:paraId="6865225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rPr>
        <w:t>联系</w:t>
      </w:r>
      <w:r>
        <w:rPr>
          <w:rFonts w:hint="eastAsia" w:ascii="仿宋" w:hAnsi="仿宋" w:eastAsia="仿宋" w:cs="仿宋"/>
          <w:sz w:val="24"/>
          <w:szCs w:val="24"/>
        </w:rPr>
        <w:t>电话：</w:t>
      </w:r>
    </w:p>
    <w:p w14:paraId="0A636B94">
      <w:pPr>
        <w:keepNext w:val="0"/>
        <w:keepLines w:val="0"/>
        <w:pageBreakBefore w:val="0"/>
        <w:widowControl w:val="0"/>
        <w:tabs>
          <w:tab w:val="left" w:pos="2590"/>
        </w:tabs>
        <w:kinsoku/>
        <w:wordWrap/>
        <w:overflowPunct/>
        <w:topLinePunct w:val="0"/>
        <w:autoSpaceDE/>
        <w:autoSpaceDN/>
        <w:bidi w:val="0"/>
        <w:adjustRightInd w:val="0"/>
        <w:snapToGrid w:val="0"/>
        <w:spacing w:after="240"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地址： </w:t>
      </w:r>
    </w:p>
    <w:p w14:paraId="6759F908">
      <w:pPr>
        <w:keepNext w:val="0"/>
        <w:keepLines w:val="0"/>
        <w:pageBreakBefore w:val="0"/>
        <w:widowControl w:val="0"/>
        <w:kinsoku/>
        <w:wordWrap/>
        <w:overflowPunct/>
        <w:topLinePunct w:val="0"/>
        <w:autoSpaceDE/>
        <w:autoSpaceDN/>
        <w:bidi w:val="0"/>
        <w:adjustRightInd w:val="0"/>
        <w:snapToGrid w:val="0"/>
        <w:spacing w:line="360" w:lineRule="auto"/>
        <w:ind w:left="-120" w:leftChars="-50" w:firstLine="573" w:firstLineChars="239"/>
        <w:textAlignment w:val="auto"/>
        <w:rPr>
          <w:rFonts w:hint="eastAsia" w:ascii="仿宋" w:hAnsi="仿宋" w:eastAsia="仿宋" w:cs="仿宋"/>
          <w:sz w:val="24"/>
          <w:szCs w:val="24"/>
        </w:rPr>
      </w:pPr>
      <w:r>
        <w:rPr>
          <w:rFonts w:hint="eastAsia" w:ascii="仿宋" w:hAnsi="仿宋" w:eastAsia="仿宋" w:cs="仿宋"/>
          <w:sz w:val="24"/>
          <w:szCs w:val="24"/>
        </w:rPr>
        <w:t>现委托上述所列受托人在</w:t>
      </w:r>
      <w:r>
        <w:rPr>
          <w:rFonts w:hint="eastAsia" w:ascii="仿宋" w:hAnsi="仿宋" w:eastAsia="仿宋" w:cs="仿宋"/>
          <w:sz w:val="24"/>
          <w:szCs w:val="24"/>
          <w:lang w:val="en-US" w:eastAsia="zh-CN"/>
        </w:rPr>
        <w:t>_______________</w:t>
      </w:r>
      <w:r>
        <w:rPr>
          <w:rFonts w:hint="eastAsia" w:ascii="仿宋" w:hAnsi="仿宋" w:eastAsia="仿宋" w:cs="仿宋"/>
          <w:sz w:val="24"/>
          <w:szCs w:val="24"/>
        </w:rPr>
        <w:t>公司</w:t>
      </w:r>
      <w:r>
        <w:rPr>
          <w:rFonts w:hint="default" w:ascii="仿宋" w:hAnsi="仿宋" w:eastAsia="仿宋" w:cs="仿宋"/>
          <w:sz w:val="24"/>
          <w:szCs w:val="24"/>
          <w:lang w:eastAsia="zh-CN"/>
        </w:rPr>
        <w:t>强制清算</w:t>
      </w:r>
      <w:r>
        <w:rPr>
          <w:rFonts w:hint="eastAsia" w:ascii="仿宋" w:hAnsi="仿宋" w:eastAsia="仿宋" w:cs="仿宋"/>
          <w:sz w:val="24"/>
          <w:szCs w:val="24"/>
        </w:rPr>
        <w:t>一案中，作为委托人的代理人。</w:t>
      </w:r>
    </w:p>
    <w:p w14:paraId="0AF44104">
      <w:pPr>
        <w:keepNext w:val="0"/>
        <w:keepLines w:val="0"/>
        <w:pageBreakBefore w:val="0"/>
        <w:widowControl w:val="0"/>
        <w:kinsoku/>
        <w:wordWrap/>
        <w:overflowPunct/>
        <w:topLinePunct w:val="0"/>
        <w:autoSpaceDE/>
        <w:autoSpaceDN/>
        <w:bidi w:val="0"/>
        <w:adjustRightInd w:val="0"/>
        <w:snapToGrid w:val="0"/>
        <w:spacing w:line="360" w:lineRule="auto"/>
        <w:ind w:left="-120" w:leftChars="-50" w:firstLine="573" w:firstLineChars="239"/>
        <w:textAlignment w:val="auto"/>
        <w:rPr>
          <w:rFonts w:hint="eastAsia" w:ascii="仿宋" w:hAnsi="仿宋" w:eastAsia="仿宋" w:cs="仿宋"/>
          <w:sz w:val="24"/>
          <w:szCs w:val="24"/>
        </w:rPr>
      </w:pPr>
      <w:r>
        <w:rPr>
          <w:rFonts w:hint="eastAsia" w:ascii="仿宋" w:hAnsi="仿宋" w:eastAsia="仿宋" w:cs="仿宋"/>
          <w:sz w:val="24"/>
          <w:szCs w:val="24"/>
        </w:rPr>
        <w:t>代理人的代理权限为：特别授权代理，权限包括：1</w:t>
      </w:r>
      <w:r>
        <w:rPr>
          <w:rFonts w:hint="eastAsia" w:ascii="仿宋" w:hAnsi="仿宋" w:eastAsia="仿宋" w:cs="仿宋"/>
          <w:sz w:val="24"/>
          <w:szCs w:val="24"/>
          <w:lang w:val="en-US" w:eastAsia="zh-CN"/>
        </w:rPr>
        <w:t>.</w:t>
      </w:r>
      <w:r>
        <w:rPr>
          <w:rFonts w:hint="eastAsia" w:ascii="仿宋" w:hAnsi="仿宋" w:eastAsia="仿宋" w:cs="仿宋"/>
          <w:sz w:val="24"/>
          <w:szCs w:val="24"/>
        </w:rPr>
        <w:t>代为申报债权；2</w:t>
      </w:r>
      <w:r>
        <w:rPr>
          <w:rFonts w:hint="eastAsia" w:ascii="仿宋" w:hAnsi="仿宋" w:eastAsia="仿宋" w:cs="仿宋"/>
          <w:sz w:val="24"/>
          <w:szCs w:val="24"/>
          <w:lang w:val="en-US" w:eastAsia="zh-CN"/>
        </w:rPr>
        <w:t>.</w:t>
      </w:r>
      <w:r>
        <w:rPr>
          <w:rFonts w:hint="eastAsia" w:ascii="仿宋" w:hAnsi="仿宋" w:eastAsia="仿宋" w:cs="仿宋"/>
          <w:sz w:val="24"/>
          <w:szCs w:val="24"/>
        </w:rPr>
        <w:t>代为参加债权人会议或其他会议；3</w:t>
      </w:r>
      <w:r>
        <w:rPr>
          <w:rFonts w:hint="eastAsia" w:ascii="仿宋" w:hAnsi="仿宋" w:eastAsia="仿宋" w:cs="仿宋"/>
          <w:sz w:val="24"/>
          <w:szCs w:val="24"/>
          <w:lang w:val="en-US" w:eastAsia="zh-CN"/>
        </w:rPr>
        <w:t>.</w:t>
      </w:r>
      <w:r>
        <w:rPr>
          <w:rFonts w:hint="eastAsia" w:ascii="仿宋" w:hAnsi="仿宋" w:eastAsia="仿宋" w:cs="仿宋"/>
          <w:sz w:val="24"/>
          <w:szCs w:val="24"/>
        </w:rPr>
        <w:t>代为对相关事项发表意见；4</w:t>
      </w:r>
      <w:r>
        <w:rPr>
          <w:rFonts w:hint="eastAsia" w:ascii="仿宋" w:hAnsi="仿宋" w:eastAsia="仿宋" w:cs="仿宋"/>
          <w:sz w:val="24"/>
          <w:szCs w:val="24"/>
          <w:lang w:val="en-US" w:eastAsia="zh-CN"/>
        </w:rPr>
        <w:t>.</w:t>
      </w:r>
      <w:r>
        <w:rPr>
          <w:rFonts w:hint="eastAsia" w:ascii="仿宋" w:hAnsi="仿宋" w:eastAsia="仿宋" w:cs="仿宋"/>
          <w:sz w:val="24"/>
          <w:szCs w:val="24"/>
        </w:rPr>
        <w:t>代为审查有关债权的证明材料；5</w:t>
      </w:r>
      <w:r>
        <w:rPr>
          <w:rFonts w:hint="eastAsia" w:ascii="仿宋" w:hAnsi="仿宋" w:eastAsia="仿宋" w:cs="仿宋"/>
          <w:sz w:val="24"/>
          <w:szCs w:val="24"/>
          <w:lang w:val="en-US" w:eastAsia="zh-CN"/>
        </w:rPr>
        <w:t>.</w:t>
      </w:r>
      <w:r>
        <w:rPr>
          <w:rFonts w:hint="eastAsia" w:ascii="仿宋" w:hAnsi="仿宋" w:eastAsia="仿宋" w:cs="仿宋"/>
          <w:sz w:val="24"/>
          <w:szCs w:val="24"/>
        </w:rPr>
        <w:t>就表决事项代为行使表决权；6</w:t>
      </w:r>
      <w:r>
        <w:rPr>
          <w:rFonts w:hint="eastAsia" w:ascii="仿宋" w:hAnsi="仿宋" w:eastAsia="仿宋" w:cs="仿宋"/>
          <w:sz w:val="24"/>
          <w:szCs w:val="24"/>
          <w:lang w:val="en-US" w:eastAsia="zh-CN"/>
        </w:rPr>
        <w:t>.</w:t>
      </w:r>
      <w:r>
        <w:rPr>
          <w:rFonts w:hint="eastAsia" w:ascii="仿宋" w:hAnsi="仿宋" w:eastAsia="仿宋" w:cs="仿宋"/>
          <w:sz w:val="24"/>
          <w:szCs w:val="24"/>
        </w:rPr>
        <w:t>提交或签收与本案相关法律文书；7</w:t>
      </w:r>
      <w:r>
        <w:rPr>
          <w:rFonts w:hint="eastAsia" w:ascii="仿宋" w:hAnsi="仿宋" w:eastAsia="仿宋" w:cs="仿宋"/>
          <w:sz w:val="24"/>
          <w:szCs w:val="24"/>
          <w:lang w:val="en-US" w:eastAsia="zh-CN"/>
        </w:rPr>
        <w:t>.</w:t>
      </w:r>
      <w:r>
        <w:rPr>
          <w:rFonts w:hint="eastAsia" w:ascii="仿宋" w:hAnsi="仿宋" w:eastAsia="仿宋" w:cs="仿宋"/>
          <w:sz w:val="24"/>
          <w:szCs w:val="24"/>
        </w:rPr>
        <w:t>其他代为起草、签署、递交与该案有关的材料及办理其他与</w:t>
      </w:r>
      <w:r>
        <w:rPr>
          <w:rFonts w:hint="default" w:ascii="仿宋" w:hAnsi="仿宋" w:eastAsia="仿宋" w:cs="仿宋"/>
          <w:sz w:val="24"/>
          <w:szCs w:val="24"/>
          <w:lang w:eastAsia="zh-CN"/>
        </w:rPr>
        <w:t>强制清算</w:t>
      </w:r>
      <w:r>
        <w:rPr>
          <w:rFonts w:hint="eastAsia" w:ascii="仿宋" w:hAnsi="仿宋" w:eastAsia="仿宋" w:cs="仿宋"/>
          <w:sz w:val="24"/>
          <w:szCs w:val="24"/>
        </w:rPr>
        <w:t>有关的全部事宜。</w:t>
      </w:r>
    </w:p>
    <w:p w14:paraId="0E1B7988">
      <w:pPr>
        <w:keepNext w:val="0"/>
        <w:keepLines w:val="0"/>
        <w:pageBreakBefore w:val="0"/>
        <w:widowControl w:val="0"/>
        <w:kinsoku/>
        <w:wordWrap/>
        <w:overflowPunct/>
        <w:topLinePunct w:val="0"/>
        <w:autoSpaceDE/>
        <w:autoSpaceDN/>
        <w:bidi w:val="0"/>
        <w:adjustRightInd w:val="0"/>
        <w:snapToGrid w:val="0"/>
        <w:spacing w:line="360" w:lineRule="auto"/>
        <w:ind w:left="-120" w:leftChars="-50" w:firstLine="573" w:firstLineChars="239"/>
        <w:textAlignment w:val="auto"/>
        <w:rPr>
          <w:rFonts w:hint="eastAsia" w:ascii="仿宋" w:hAnsi="仿宋" w:eastAsia="仿宋" w:cs="仿宋"/>
          <w:sz w:val="24"/>
          <w:szCs w:val="24"/>
        </w:rPr>
      </w:pPr>
      <w:r>
        <w:rPr>
          <w:rFonts w:hint="eastAsia" w:ascii="仿宋" w:hAnsi="仿宋" w:eastAsia="仿宋" w:cs="仿宋"/>
          <w:sz w:val="24"/>
          <w:szCs w:val="24"/>
        </w:rPr>
        <w:t>上述受托人的签名及代理行为委托人均予以承认。</w:t>
      </w:r>
    </w:p>
    <w:p w14:paraId="52921683">
      <w:pPr>
        <w:keepNext w:val="0"/>
        <w:keepLines w:val="0"/>
        <w:pageBreakBefore w:val="0"/>
        <w:widowControl w:val="0"/>
        <w:kinsoku/>
        <w:wordWrap/>
        <w:overflowPunct/>
        <w:topLinePunct w:val="0"/>
        <w:autoSpaceDE/>
        <w:autoSpaceDN/>
        <w:bidi w:val="0"/>
        <w:adjustRightInd w:val="0"/>
        <w:snapToGrid w:val="0"/>
        <w:spacing w:line="360" w:lineRule="auto"/>
        <w:ind w:left="-120" w:leftChars="-50" w:firstLine="573" w:firstLineChars="239"/>
        <w:textAlignment w:val="auto"/>
        <w:rPr>
          <w:rFonts w:hint="eastAsia" w:ascii="仿宋" w:hAnsi="仿宋" w:eastAsia="仿宋" w:cs="仿宋"/>
          <w:sz w:val="24"/>
          <w:szCs w:val="24"/>
        </w:rPr>
      </w:pPr>
    </w:p>
    <w:p w14:paraId="1E84E30C">
      <w:pPr>
        <w:keepNext w:val="0"/>
        <w:keepLines w:val="0"/>
        <w:pageBreakBefore w:val="0"/>
        <w:widowControl w:val="0"/>
        <w:kinsoku/>
        <w:wordWrap/>
        <w:overflowPunct/>
        <w:topLinePunct w:val="0"/>
        <w:autoSpaceDE/>
        <w:autoSpaceDN/>
        <w:bidi w:val="0"/>
        <w:adjustRightInd w:val="0"/>
        <w:snapToGrid w:val="0"/>
        <w:spacing w:line="360" w:lineRule="auto"/>
        <w:ind w:left="570"/>
        <w:textAlignment w:val="auto"/>
        <w:rPr>
          <w:rFonts w:hint="eastAsia" w:ascii="仿宋" w:hAnsi="仿宋" w:eastAsia="仿宋" w:cs="仿宋"/>
          <w:sz w:val="24"/>
          <w:szCs w:val="24"/>
        </w:rPr>
      </w:pPr>
    </w:p>
    <w:p w14:paraId="4734631F">
      <w:pPr>
        <w:keepNext w:val="0"/>
        <w:keepLines w:val="0"/>
        <w:pageBreakBefore w:val="0"/>
        <w:widowControl w:val="0"/>
        <w:kinsoku/>
        <w:wordWrap/>
        <w:overflowPunct/>
        <w:topLinePunct w:val="0"/>
        <w:autoSpaceDE/>
        <w:autoSpaceDN/>
        <w:bidi w:val="0"/>
        <w:adjustRightInd w:val="0"/>
        <w:snapToGrid w:val="0"/>
        <w:spacing w:line="360" w:lineRule="auto"/>
        <w:ind w:firstLine="4320" w:firstLineChars="1800"/>
        <w:jc w:val="left"/>
        <w:textAlignment w:val="auto"/>
        <w:rPr>
          <w:rFonts w:hint="eastAsia" w:ascii="仿宋" w:hAnsi="仿宋" w:eastAsia="仿宋" w:cs="仿宋"/>
          <w:sz w:val="24"/>
          <w:szCs w:val="24"/>
        </w:rPr>
      </w:pPr>
    </w:p>
    <w:p w14:paraId="408E702A">
      <w:pPr>
        <w:keepNext w:val="0"/>
        <w:keepLines w:val="0"/>
        <w:pageBreakBefore w:val="0"/>
        <w:widowControl w:val="0"/>
        <w:kinsoku/>
        <w:wordWrap/>
        <w:overflowPunct/>
        <w:topLinePunct w:val="0"/>
        <w:autoSpaceDE/>
        <w:autoSpaceDN/>
        <w:bidi w:val="0"/>
        <w:adjustRightInd w:val="0"/>
        <w:snapToGrid w:val="0"/>
        <w:spacing w:line="360" w:lineRule="auto"/>
        <w:ind w:firstLine="4320" w:firstLineChars="180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委托人（签章）： </w:t>
      </w:r>
    </w:p>
    <w:p w14:paraId="41CA04A0">
      <w:pPr>
        <w:keepNext w:val="0"/>
        <w:keepLines w:val="0"/>
        <w:pageBreakBefore w:val="0"/>
        <w:widowControl w:val="0"/>
        <w:kinsoku/>
        <w:wordWrap/>
        <w:overflowPunct/>
        <w:topLinePunct w:val="0"/>
        <w:autoSpaceDE/>
        <w:autoSpaceDN/>
        <w:bidi w:val="0"/>
        <w:adjustRightInd w:val="0"/>
        <w:snapToGrid w:val="0"/>
        <w:spacing w:line="360" w:lineRule="auto"/>
        <w:ind w:firstLine="4320" w:firstLineChars="1800"/>
        <w:jc w:val="left"/>
        <w:textAlignment w:val="auto"/>
        <w:rPr>
          <w:rFonts w:hint="eastAsia" w:ascii="仿宋" w:hAnsi="仿宋" w:eastAsia="仿宋" w:cs="仿宋"/>
          <w:sz w:val="24"/>
          <w:szCs w:val="24"/>
        </w:rPr>
      </w:pPr>
    </w:p>
    <w:p w14:paraId="3C8A625C">
      <w:pPr>
        <w:keepNext w:val="0"/>
        <w:keepLines w:val="0"/>
        <w:pageBreakBefore w:val="0"/>
        <w:widowControl w:val="0"/>
        <w:kinsoku/>
        <w:wordWrap/>
        <w:overflowPunct/>
        <w:topLinePunct w:val="0"/>
        <w:autoSpaceDE/>
        <w:autoSpaceDN/>
        <w:bidi w:val="0"/>
        <w:adjustRightInd w:val="0"/>
        <w:snapToGrid w:val="0"/>
        <w:spacing w:line="360" w:lineRule="auto"/>
        <w:ind w:firstLine="4320" w:firstLineChars="1800"/>
        <w:jc w:val="right"/>
        <w:textAlignment w:val="auto"/>
        <w:rPr>
          <w:rFonts w:hint="eastAsia" w:ascii="仿宋" w:hAnsi="仿宋" w:eastAsia="仿宋" w:cs="仿宋"/>
          <w:sz w:val="24"/>
          <w:szCs w:val="24"/>
        </w:rPr>
      </w:pPr>
      <w:r>
        <w:rPr>
          <w:rFonts w:hint="eastAsia" w:ascii="仿宋" w:hAnsi="仿宋" w:eastAsia="仿宋" w:cs="仿宋"/>
          <w:sz w:val="24"/>
          <w:szCs w:val="24"/>
        </w:rPr>
        <w:t>年    月     日</w:t>
      </w:r>
    </w:p>
    <w:p w14:paraId="6BD82180">
      <w:pPr>
        <w:keepNext w:val="0"/>
        <w:keepLines w:val="0"/>
        <w:pageBreakBefore w:val="0"/>
        <w:widowControl w:val="0"/>
        <w:kinsoku/>
        <w:wordWrap/>
        <w:overflowPunct/>
        <w:topLinePunct w:val="0"/>
        <w:autoSpaceDE/>
        <w:autoSpaceDN/>
        <w:bidi w:val="0"/>
        <w:adjustRightInd w:val="0"/>
        <w:snapToGrid w:val="0"/>
        <w:spacing w:line="360" w:lineRule="auto"/>
        <w:ind w:firstLine="4320" w:firstLineChars="1800"/>
        <w:jc w:val="right"/>
        <w:textAlignment w:val="auto"/>
        <w:rPr>
          <w:rFonts w:hint="eastAsia" w:ascii="仿宋" w:hAnsi="仿宋" w:eastAsia="仿宋" w:cs="仿宋"/>
          <w:sz w:val="24"/>
          <w:szCs w:val="24"/>
        </w:rPr>
        <w:sectPr>
          <w:pgSz w:w="11900" w:h="16840"/>
          <w:pgMar w:top="1440" w:right="1800" w:bottom="1440" w:left="1800" w:header="851" w:footer="992" w:gutter="0"/>
          <w:cols w:space="425" w:num="1"/>
          <w:docGrid w:type="lines" w:linePitch="312" w:charSpace="0"/>
        </w:sectPr>
      </w:pPr>
    </w:p>
    <w:p w14:paraId="5D4DC17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b/>
          <w:sz w:val="32"/>
          <w:szCs w:val="24"/>
        </w:rPr>
      </w:pPr>
      <w:r>
        <w:rPr>
          <w:rFonts w:hint="eastAsia" w:ascii="仿宋" w:hAnsi="仿宋" w:eastAsia="仿宋" w:cs="仿宋"/>
          <w:b/>
          <w:sz w:val="36"/>
          <w:szCs w:val="36"/>
          <w:lang w:val="en-US" w:eastAsia="zh-CN"/>
        </w:rPr>
        <w:t>授 权 委 托 书</w:t>
      </w:r>
      <w:r>
        <w:rPr>
          <w:rFonts w:hint="eastAsia" w:ascii="仿宋" w:hAnsi="仿宋" w:eastAsia="仿宋" w:cs="仿宋"/>
          <w:b/>
          <w:sz w:val="32"/>
          <w:szCs w:val="24"/>
        </w:rPr>
        <w:t xml:space="preserve"> </w:t>
      </w:r>
    </w:p>
    <w:p w14:paraId="1D9BD1A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（模板适用于债权人为自然人）</w:t>
      </w:r>
    </w:p>
    <w:p w14:paraId="2976474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p>
    <w:p w14:paraId="5AE72EF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委托人：                     </w:t>
      </w:r>
    </w:p>
    <w:p w14:paraId="2DE60DC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证件类型：            ；证件号码：                    </w:t>
      </w:r>
    </w:p>
    <w:p w14:paraId="1ADBCB3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地址： </w:t>
      </w:r>
    </w:p>
    <w:p w14:paraId="308BF18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联系电话：</w:t>
      </w:r>
    </w:p>
    <w:p w14:paraId="320D212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p>
    <w:p w14:paraId="446BB2B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受托人：                       </w:t>
      </w:r>
    </w:p>
    <w:p w14:paraId="1B150CF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证件类型：            ；证件号码：</w:t>
      </w:r>
    </w:p>
    <w:p w14:paraId="26D42DE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联系电话：</w:t>
      </w:r>
    </w:p>
    <w:p w14:paraId="31F7225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地址：</w:t>
      </w:r>
    </w:p>
    <w:p w14:paraId="3E67A65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p>
    <w:p w14:paraId="006D5ED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现委托上述所列受托人在</w:t>
      </w:r>
      <w:r>
        <w:rPr>
          <w:rFonts w:hint="eastAsia" w:ascii="仿宋" w:hAnsi="仿宋" w:eastAsia="仿宋" w:cs="仿宋"/>
          <w:sz w:val="24"/>
          <w:szCs w:val="24"/>
          <w:lang w:val="en-US" w:eastAsia="zh-CN"/>
        </w:rPr>
        <w:t>_______________</w:t>
      </w:r>
      <w:r>
        <w:rPr>
          <w:rFonts w:hint="eastAsia" w:ascii="仿宋" w:hAnsi="仿宋" w:eastAsia="仿宋" w:cs="仿宋"/>
          <w:sz w:val="24"/>
          <w:szCs w:val="24"/>
        </w:rPr>
        <w:t>公司</w:t>
      </w:r>
      <w:r>
        <w:rPr>
          <w:rFonts w:hint="default" w:ascii="仿宋" w:hAnsi="仿宋" w:eastAsia="仿宋" w:cs="仿宋"/>
          <w:sz w:val="24"/>
          <w:szCs w:val="24"/>
          <w:lang w:eastAsia="zh-CN"/>
        </w:rPr>
        <w:t>强制清算</w:t>
      </w:r>
      <w:r>
        <w:rPr>
          <w:rFonts w:hint="eastAsia" w:ascii="仿宋" w:hAnsi="仿宋" w:eastAsia="仿宋" w:cs="仿宋"/>
          <w:sz w:val="24"/>
          <w:szCs w:val="24"/>
        </w:rPr>
        <w:t>一案中，作为委托人的代理人。</w:t>
      </w:r>
    </w:p>
    <w:p w14:paraId="46C77C2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代理人的代理权限为：特别授权代理，权限包括：1</w:t>
      </w:r>
      <w:r>
        <w:rPr>
          <w:rFonts w:hint="eastAsia" w:ascii="仿宋" w:hAnsi="仿宋" w:eastAsia="仿宋" w:cs="仿宋"/>
          <w:sz w:val="24"/>
          <w:szCs w:val="24"/>
          <w:lang w:val="en-US" w:eastAsia="zh-CN"/>
        </w:rPr>
        <w:t>.</w:t>
      </w:r>
      <w:r>
        <w:rPr>
          <w:rFonts w:hint="eastAsia" w:ascii="仿宋" w:hAnsi="仿宋" w:eastAsia="仿宋" w:cs="仿宋"/>
          <w:sz w:val="24"/>
          <w:szCs w:val="24"/>
        </w:rPr>
        <w:t>代为申报债权；2</w:t>
      </w:r>
      <w:r>
        <w:rPr>
          <w:rFonts w:hint="eastAsia" w:ascii="仿宋" w:hAnsi="仿宋" w:eastAsia="仿宋" w:cs="仿宋"/>
          <w:sz w:val="24"/>
          <w:szCs w:val="24"/>
          <w:lang w:val="en-US" w:eastAsia="zh-CN"/>
        </w:rPr>
        <w:t>.</w:t>
      </w:r>
      <w:r>
        <w:rPr>
          <w:rFonts w:hint="eastAsia" w:ascii="仿宋" w:hAnsi="仿宋" w:eastAsia="仿宋" w:cs="仿宋"/>
          <w:sz w:val="24"/>
          <w:szCs w:val="24"/>
        </w:rPr>
        <w:t>代为参加债权人会议或其他会议；3</w:t>
      </w:r>
      <w:r>
        <w:rPr>
          <w:rFonts w:hint="eastAsia" w:ascii="仿宋" w:hAnsi="仿宋" w:eastAsia="仿宋" w:cs="仿宋"/>
          <w:sz w:val="24"/>
          <w:szCs w:val="24"/>
          <w:lang w:val="en-US" w:eastAsia="zh-CN"/>
        </w:rPr>
        <w:t>.</w:t>
      </w:r>
      <w:r>
        <w:rPr>
          <w:rFonts w:hint="eastAsia" w:ascii="仿宋" w:hAnsi="仿宋" w:eastAsia="仿宋" w:cs="仿宋"/>
          <w:sz w:val="24"/>
          <w:szCs w:val="24"/>
        </w:rPr>
        <w:t>代为对相关事项发表意见；4</w:t>
      </w:r>
      <w:r>
        <w:rPr>
          <w:rFonts w:hint="eastAsia" w:ascii="仿宋" w:hAnsi="仿宋" w:eastAsia="仿宋" w:cs="仿宋"/>
          <w:sz w:val="24"/>
          <w:szCs w:val="24"/>
          <w:lang w:val="en-US" w:eastAsia="zh-CN"/>
        </w:rPr>
        <w:t>.</w:t>
      </w:r>
      <w:r>
        <w:rPr>
          <w:rFonts w:hint="eastAsia" w:ascii="仿宋" w:hAnsi="仿宋" w:eastAsia="仿宋" w:cs="仿宋"/>
          <w:sz w:val="24"/>
          <w:szCs w:val="24"/>
        </w:rPr>
        <w:t>代为审查有关债权的证明材料；5</w:t>
      </w:r>
      <w:r>
        <w:rPr>
          <w:rFonts w:hint="eastAsia" w:ascii="仿宋" w:hAnsi="仿宋" w:eastAsia="仿宋" w:cs="仿宋"/>
          <w:sz w:val="24"/>
          <w:szCs w:val="24"/>
          <w:lang w:val="en-US" w:eastAsia="zh-CN"/>
        </w:rPr>
        <w:t>.</w:t>
      </w:r>
      <w:r>
        <w:rPr>
          <w:rFonts w:hint="eastAsia" w:ascii="仿宋" w:hAnsi="仿宋" w:eastAsia="仿宋" w:cs="仿宋"/>
          <w:sz w:val="24"/>
          <w:szCs w:val="24"/>
        </w:rPr>
        <w:t>就表决事项代为行使表决权；6</w:t>
      </w:r>
      <w:r>
        <w:rPr>
          <w:rFonts w:hint="eastAsia" w:ascii="仿宋" w:hAnsi="仿宋" w:eastAsia="仿宋" w:cs="仿宋"/>
          <w:sz w:val="24"/>
          <w:szCs w:val="24"/>
          <w:lang w:val="en-US" w:eastAsia="zh-CN"/>
        </w:rPr>
        <w:t>.</w:t>
      </w:r>
      <w:r>
        <w:rPr>
          <w:rFonts w:hint="eastAsia" w:ascii="仿宋" w:hAnsi="仿宋" w:eastAsia="仿宋" w:cs="仿宋"/>
          <w:sz w:val="24"/>
          <w:szCs w:val="24"/>
        </w:rPr>
        <w:t>提交或签收与本案相关法律文书；7</w:t>
      </w:r>
      <w:r>
        <w:rPr>
          <w:rFonts w:hint="eastAsia" w:ascii="仿宋" w:hAnsi="仿宋" w:eastAsia="仿宋" w:cs="仿宋"/>
          <w:sz w:val="24"/>
          <w:szCs w:val="24"/>
          <w:lang w:val="en-US" w:eastAsia="zh-CN"/>
        </w:rPr>
        <w:t>.</w:t>
      </w:r>
      <w:r>
        <w:rPr>
          <w:rFonts w:hint="eastAsia" w:ascii="仿宋" w:hAnsi="仿宋" w:eastAsia="仿宋" w:cs="仿宋"/>
          <w:sz w:val="24"/>
          <w:szCs w:val="24"/>
        </w:rPr>
        <w:t>其他代为起草、签署、递交与该案有关的材料及办理其他与</w:t>
      </w:r>
      <w:r>
        <w:rPr>
          <w:rFonts w:hint="default" w:ascii="仿宋" w:hAnsi="仿宋" w:eastAsia="仿宋" w:cs="仿宋"/>
          <w:sz w:val="24"/>
          <w:szCs w:val="24"/>
          <w:lang w:eastAsia="zh-CN"/>
        </w:rPr>
        <w:t>强制清算</w:t>
      </w:r>
      <w:r>
        <w:rPr>
          <w:rFonts w:hint="eastAsia" w:ascii="仿宋" w:hAnsi="仿宋" w:eastAsia="仿宋" w:cs="仿宋"/>
          <w:sz w:val="24"/>
          <w:szCs w:val="24"/>
        </w:rPr>
        <w:t>有关的全部事宜。</w:t>
      </w:r>
    </w:p>
    <w:p w14:paraId="1DD3ED3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上述受托人的签名及代理行为委托人均予以承认。</w:t>
      </w:r>
    </w:p>
    <w:p w14:paraId="14CF0E6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hAnsi="仿宋" w:eastAsia="仿宋" w:cs="仿宋"/>
          <w:sz w:val="24"/>
          <w:szCs w:val="24"/>
        </w:rPr>
      </w:pPr>
    </w:p>
    <w:p w14:paraId="708FCDEE">
      <w:pPr>
        <w:keepNext w:val="0"/>
        <w:keepLines w:val="0"/>
        <w:pageBreakBefore w:val="0"/>
        <w:widowControl w:val="0"/>
        <w:kinsoku/>
        <w:wordWrap/>
        <w:overflowPunct/>
        <w:topLinePunct w:val="0"/>
        <w:autoSpaceDE/>
        <w:autoSpaceDN/>
        <w:bidi w:val="0"/>
        <w:adjustRightInd w:val="0"/>
        <w:snapToGrid w:val="0"/>
        <w:spacing w:line="360" w:lineRule="auto"/>
        <w:ind w:firstLine="5520" w:firstLineChars="2300"/>
        <w:jc w:val="both"/>
        <w:textAlignment w:val="auto"/>
        <w:rPr>
          <w:rFonts w:hint="eastAsia" w:ascii="仿宋" w:hAnsi="仿宋" w:eastAsia="仿宋" w:cs="仿宋"/>
          <w:sz w:val="24"/>
          <w:szCs w:val="24"/>
        </w:rPr>
      </w:pPr>
      <w:r>
        <w:rPr>
          <w:rFonts w:hint="eastAsia" w:ascii="仿宋" w:hAnsi="仿宋" w:eastAsia="仿宋" w:cs="仿宋"/>
          <w:sz w:val="24"/>
          <w:szCs w:val="24"/>
        </w:rPr>
        <w:t xml:space="preserve">委托人（签章）： </w:t>
      </w:r>
    </w:p>
    <w:p w14:paraId="1BAD287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right"/>
        <w:textAlignment w:val="auto"/>
        <w:rPr>
          <w:rFonts w:hint="eastAsia" w:ascii="仿宋" w:hAnsi="仿宋" w:eastAsia="仿宋" w:cs="仿宋"/>
          <w:sz w:val="24"/>
          <w:szCs w:val="24"/>
        </w:rPr>
      </w:pPr>
    </w:p>
    <w:p w14:paraId="0EA6FB13">
      <w:pPr>
        <w:keepNext w:val="0"/>
        <w:keepLines w:val="0"/>
        <w:pageBreakBefore w:val="0"/>
        <w:widowControl w:val="0"/>
        <w:kinsoku/>
        <w:wordWrap/>
        <w:overflowPunct/>
        <w:topLinePunct w:val="0"/>
        <w:autoSpaceDE/>
        <w:autoSpaceDN/>
        <w:bidi w:val="0"/>
        <w:adjustRightInd w:val="0"/>
        <w:snapToGrid w:val="0"/>
        <w:spacing w:line="360" w:lineRule="auto"/>
        <w:ind w:left="4560" w:leftChars="1900" w:firstLine="1680" w:firstLineChars="700"/>
        <w:textAlignment w:val="auto"/>
        <w:rPr>
          <w:rFonts w:hint="eastAsia" w:ascii="仿宋" w:hAnsi="仿宋" w:eastAsia="仿宋" w:cs="仿宋"/>
          <w:sz w:val="28"/>
          <w:szCs w:val="28"/>
        </w:rPr>
      </w:pPr>
      <w:r>
        <w:rPr>
          <w:rFonts w:hint="eastAsia" w:ascii="仿宋" w:hAnsi="仿宋" w:eastAsia="仿宋" w:cs="仿宋"/>
          <w:sz w:val="24"/>
          <w:szCs w:val="24"/>
        </w:rPr>
        <w:t xml:space="preserve">年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月     日</w:t>
      </w:r>
    </w:p>
    <w:p w14:paraId="4935153E">
      <w:pPr>
        <w:spacing w:line="360" w:lineRule="auto"/>
        <w:ind w:firstLine="420" w:firstLineChars="150"/>
        <w:jc w:val="left"/>
        <w:rPr>
          <w:rFonts w:hint="eastAsia" w:ascii="仿宋" w:hAnsi="仿宋" w:eastAsia="仿宋" w:cs="仿宋"/>
          <w:sz w:val="28"/>
        </w:rPr>
        <w:sectPr>
          <w:pgSz w:w="11900" w:h="16840"/>
          <w:pgMar w:top="1440" w:right="1800" w:bottom="1440" w:left="1800" w:header="851" w:footer="992" w:gutter="0"/>
          <w:cols w:space="425" w:num="1"/>
          <w:docGrid w:type="lines" w:linePitch="312" w:charSpace="0"/>
        </w:sectPr>
      </w:pPr>
    </w:p>
    <w:p w14:paraId="239652A6">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eastAsia" w:ascii="仿宋" w:hAnsi="仿宋" w:eastAsia="仿宋" w:cs="仿宋"/>
          <w:b/>
          <w:sz w:val="36"/>
          <w:szCs w:val="36"/>
          <w:lang w:eastAsia="zh-CN"/>
        </w:rPr>
        <w:t>大连中辽船舶服务有限公司</w:t>
      </w:r>
      <w:r>
        <w:rPr>
          <w:rFonts w:hint="default" w:ascii="仿宋" w:hAnsi="仿宋" w:eastAsia="仿宋" w:cs="仿宋"/>
          <w:b/>
          <w:sz w:val="36"/>
          <w:szCs w:val="36"/>
          <w:lang w:eastAsia="zh-CN"/>
        </w:rPr>
        <w:t>强制清算</w:t>
      </w:r>
      <w:r>
        <w:rPr>
          <w:rFonts w:hint="eastAsia" w:ascii="仿宋" w:hAnsi="仿宋" w:eastAsia="仿宋" w:cs="仿宋"/>
          <w:b/>
          <w:sz w:val="36"/>
          <w:szCs w:val="36"/>
          <w:lang w:val="en-US" w:eastAsia="zh-CN"/>
        </w:rPr>
        <w:t>案</w:t>
      </w:r>
    </w:p>
    <w:p w14:paraId="552E57D9">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sz w:val="36"/>
          <w:szCs w:val="36"/>
          <w:lang w:val="en-US" w:eastAsia="zh-CN"/>
        </w:rPr>
      </w:pPr>
      <w:r>
        <w:rPr>
          <w:rFonts w:hint="eastAsia" w:ascii="仿宋" w:hAnsi="仿宋" w:eastAsia="仿宋" w:cs="仿宋"/>
          <w:b/>
          <w:sz w:val="36"/>
          <w:szCs w:val="36"/>
          <w:lang w:val="en-US" w:eastAsia="zh-CN"/>
        </w:rPr>
        <w:t>送达地址及表决规则确认书</w:t>
      </w:r>
    </w:p>
    <w:tbl>
      <w:tblPr>
        <w:tblStyle w:val="5"/>
        <w:tblW w:w="850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686"/>
        <w:gridCol w:w="1302"/>
        <w:gridCol w:w="2298"/>
        <w:gridCol w:w="1213"/>
        <w:gridCol w:w="2002"/>
      </w:tblGrid>
      <w:tr w14:paraId="4FF507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97" w:hRule="atLeast"/>
          <w:jc w:val="center"/>
        </w:trPr>
        <w:tc>
          <w:tcPr>
            <w:tcW w:w="1686" w:type="dxa"/>
            <w:tcBorders>
              <w:top w:val="single" w:color="auto" w:sz="6" w:space="0"/>
              <w:left w:val="single" w:color="auto" w:sz="6" w:space="0"/>
              <w:bottom w:val="single" w:color="auto" w:sz="6" w:space="0"/>
            </w:tcBorders>
            <w:shd w:val="clear" w:color="auto" w:fill="auto"/>
            <w:vAlign w:val="center"/>
          </w:tcPr>
          <w:p w14:paraId="0A90030C">
            <w:pPr>
              <w:widowControl/>
              <w:wordWrap w:val="0"/>
              <w:jc w:val="center"/>
              <w:rPr>
                <w:rFonts w:hint="eastAsia" w:ascii="仿宋" w:hAnsi="仿宋" w:eastAsia="仿宋" w:cs="仿宋"/>
                <w:b/>
                <w:color w:val="FF0000"/>
                <w:kern w:val="0"/>
                <w:sz w:val="24"/>
                <w:szCs w:val="24"/>
                <w:lang w:eastAsia="zh-CN"/>
              </w:rPr>
            </w:pPr>
            <w:r>
              <w:rPr>
                <w:rFonts w:hint="eastAsia" w:ascii="仿宋" w:hAnsi="仿宋" w:eastAsia="仿宋" w:cs="仿宋"/>
                <w:b/>
                <w:kern w:val="0"/>
                <w:sz w:val="24"/>
                <w:szCs w:val="24"/>
                <w:lang w:val="en-US" w:eastAsia="zh-CN"/>
              </w:rPr>
              <w:t>债权人名称</w:t>
            </w:r>
            <w:r>
              <w:rPr>
                <w:rFonts w:hint="eastAsia" w:ascii="仿宋" w:hAnsi="仿宋" w:eastAsia="仿宋" w:cs="仿宋"/>
                <w:b/>
                <w:color w:val="FF0000"/>
                <w:kern w:val="0"/>
                <w:sz w:val="24"/>
                <w:szCs w:val="24"/>
                <w:lang w:val="en-US" w:eastAsia="zh-CN"/>
              </w:rPr>
              <w:t>（必填）</w:t>
            </w:r>
          </w:p>
        </w:tc>
        <w:tc>
          <w:tcPr>
            <w:tcW w:w="6815" w:type="dxa"/>
            <w:gridSpan w:val="4"/>
            <w:tcBorders>
              <w:top w:val="single" w:color="auto" w:sz="6" w:space="0"/>
              <w:bottom w:val="single" w:color="auto" w:sz="6" w:space="0"/>
              <w:right w:val="single" w:color="auto" w:sz="6" w:space="0"/>
            </w:tcBorders>
            <w:shd w:val="clear" w:color="auto" w:fill="auto"/>
            <w:vAlign w:val="center"/>
          </w:tcPr>
          <w:p w14:paraId="0095E279">
            <w:pPr>
              <w:widowControl/>
              <w:wordWrap w:val="0"/>
              <w:spacing w:before="100" w:beforeAutospacing="1" w:after="100" w:afterAutospacing="1"/>
              <w:jc w:val="center"/>
              <w:rPr>
                <w:rFonts w:hint="eastAsia" w:ascii="仿宋" w:hAnsi="仿宋" w:eastAsia="仿宋" w:cs="仿宋"/>
                <w:b/>
                <w:kern w:val="0"/>
                <w:sz w:val="24"/>
                <w:szCs w:val="24"/>
              </w:rPr>
            </w:pPr>
          </w:p>
        </w:tc>
      </w:tr>
      <w:tr w14:paraId="20DA54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2" w:hRule="atLeast"/>
          <w:jc w:val="center"/>
        </w:trPr>
        <w:tc>
          <w:tcPr>
            <w:tcW w:w="1686" w:type="dxa"/>
            <w:vMerge w:val="restart"/>
            <w:tcBorders>
              <w:top w:val="single" w:color="auto" w:sz="6" w:space="0"/>
              <w:left w:val="single" w:color="auto" w:sz="6" w:space="0"/>
            </w:tcBorders>
            <w:shd w:val="clear" w:color="auto" w:fill="auto"/>
            <w:vAlign w:val="center"/>
          </w:tcPr>
          <w:p w14:paraId="2676F14C">
            <w:pPr>
              <w:widowControl/>
              <w:wordWrap w:val="0"/>
              <w:jc w:val="center"/>
              <w:rPr>
                <w:rFonts w:hint="eastAsia" w:ascii="仿宋" w:hAnsi="仿宋" w:eastAsia="仿宋" w:cs="仿宋"/>
                <w:b/>
                <w:color w:val="FF0000"/>
                <w:kern w:val="0"/>
                <w:sz w:val="24"/>
                <w:szCs w:val="24"/>
                <w:lang w:val="en-US" w:eastAsia="zh-CN"/>
              </w:rPr>
            </w:pPr>
            <w:r>
              <w:rPr>
                <w:rFonts w:hint="eastAsia" w:ascii="仿宋" w:hAnsi="仿宋" w:eastAsia="仿宋" w:cs="仿宋"/>
                <w:b/>
                <w:color w:val="auto"/>
                <w:kern w:val="0"/>
                <w:sz w:val="24"/>
                <w:szCs w:val="24"/>
                <w:lang w:val="en-US" w:eastAsia="zh-CN"/>
              </w:rPr>
              <w:t>电子送达</w:t>
            </w:r>
          </w:p>
        </w:tc>
        <w:tc>
          <w:tcPr>
            <w:tcW w:w="1302" w:type="dxa"/>
            <w:tcBorders>
              <w:top w:val="single" w:color="auto" w:sz="6" w:space="0"/>
              <w:bottom w:val="single" w:color="auto" w:sz="6" w:space="0"/>
              <w:right w:val="single" w:color="auto" w:sz="4" w:space="0"/>
            </w:tcBorders>
            <w:shd w:val="clear" w:color="auto" w:fill="auto"/>
            <w:vAlign w:val="center"/>
          </w:tcPr>
          <w:p w14:paraId="2D487FC1">
            <w:pPr>
              <w:keepNext w:val="0"/>
              <w:keepLines w:val="0"/>
              <w:pageBreakBefore w:val="0"/>
              <w:widowControl/>
              <w:kinsoku/>
              <w:wordWrap w:val="0"/>
              <w:overflowPunct/>
              <w:topLinePunct w:val="0"/>
              <w:autoSpaceDE/>
              <w:autoSpaceDN/>
              <w:bidi w:val="0"/>
              <w:adjustRightInd/>
              <w:snapToGrid/>
              <w:spacing w:beforeAutospacing="0" w:afterAutospacing="0"/>
              <w:jc w:val="center"/>
              <w:textAlignment w:val="auto"/>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电子邮箱</w:t>
            </w:r>
          </w:p>
          <w:p w14:paraId="0F974A4A">
            <w:pPr>
              <w:keepNext w:val="0"/>
              <w:keepLines w:val="0"/>
              <w:pageBreakBefore w:val="0"/>
              <w:widowControl/>
              <w:kinsoku/>
              <w:wordWrap w:val="0"/>
              <w:overflowPunct/>
              <w:topLinePunct w:val="0"/>
              <w:autoSpaceDE/>
              <w:autoSpaceDN/>
              <w:bidi w:val="0"/>
              <w:adjustRightInd/>
              <w:snapToGrid/>
              <w:spacing w:beforeAutospacing="0" w:afterAutospacing="0"/>
              <w:jc w:val="center"/>
              <w:textAlignment w:val="auto"/>
              <w:rPr>
                <w:rFonts w:hint="eastAsia" w:ascii="仿宋" w:hAnsi="仿宋" w:eastAsia="仿宋" w:cs="仿宋"/>
                <w:b/>
                <w:kern w:val="0"/>
                <w:sz w:val="24"/>
                <w:szCs w:val="24"/>
                <w:lang w:val="en-US" w:eastAsia="zh-CN"/>
              </w:rPr>
            </w:pPr>
            <w:r>
              <w:rPr>
                <w:rFonts w:hint="eastAsia" w:ascii="仿宋" w:hAnsi="仿宋" w:eastAsia="仿宋" w:cs="仿宋"/>
                <w:b/>
                <w:color w:val="FF0000"/>
                <w:kern w:val="0"/>
                <w:sz w:val="24"/>
                <w:szCs w:val="24"/>
                <w:lang w:val="en-US" w:eastAsia="zh-CN"/>
              </w:rPr>
              <w:t>（必填）</w:t>
            </w:r>
          </w:p>
        </w:tc>
        <w:tc>
          <w:tcPr>
            <w:tcW w:w="2298" w:type="dxa"/>
            <w:tcBorders>
              <w:top w:val="single" w:color="auto" w:sz="6" w:space="0"/>
              <w:left w:val="single" w:color="auto" w:sz="4" w:space="0"/>
              <w:bottom w:val="single" w:color="auto" w:sz="6" w:space="0"/>
              <w:right w:val="single" w:color="auto" w:sz="4" w:space="0"/>
            </w:tcBorders>
            <w:shd w:val="clear" w:color="auto" w:fill="auto"/>
            <w:vAlign w:val="center"/>
          </w:tcPr>
          <w:p w14:paraId="53FF1350">
            <w:pPr>
              <w:widowControl/>
              <w:wordWrap w:val="0"/>
              <w:spacing w:before="100" w:beforeAutospacing="1" w:after="100" w:afterAutospacing="1"/>
              <w:jc w:val="center"/>
              <w:rPr>
                <w:rFonts w:hint="eastAsia" w:ascii="仿宋" w:hAnsi="仿宋" w:eastAsia="仿宋" w:cs="仿宋"/>
                <w:b/>
                <w:kern w:val="0"/>
                <w:sz w:val="24"/>
                <w:szCs w:val="24"/>
              </w:rPr>
            </w:pPr>
          </w:p>
        </w:tc>
        <w:tc>
          <w:tcPr>
            <w:tcW w:w="1213" w:type="dxa"/>
            <w:tcBorders>
              <w:top w:val="single" w:color="auto" w:sz="6" w:space="0"/>
              <w:left w:val="single" w:color="auto" w:sz="4" w:space="0"/>
              <w:bottom w:val="single" w:color="auto" w:sz="6" w:space="0"/>
              <w:right w:val="single" w:color="auto" w:sz="4" w:space="0"/>
            </w:tcBorders>
            <w:shd w:val="clear" w:color="auto" w:fill="auto"/>
            <w:vAlign w:val="center"/>
          </w:tcPr>
          <w:p w14:paraId="29296F8A">
            <w:pPr>
              <w:keepNext w:val="0"/>
              <w:keepLines w:val="0"/>
              <w:pageBreakBefore w:val="0"/>
              <w:widowControl/>
              <w:kinsoku/>
              <w:wordWrap w:val="0"/>
              <w:overflowPunct/>
              <w:topLinePunct w:val="0"/>
              <w:autoSpaceDE/>
              <w:autoSpaceDN/>
              <w:bidi w:val="0"/>
              <w:adjustRightInd/>
              <w:snapToGrid/>
              <w:spacing w:beforeAutospacing="0" w:afterAutospacing="0"/>
              <w:jc w:val="center"/>
              <w:textAlignment w:val="auto"/>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接受短信手机号码</w:t>
            </w:r>
          </w:p>
          <w:p w14:paraId="6C8E60BC">
            <w:pPr>
              <w:keepNext w:val="0"/>
              <w:keepLines w:val="0"/>
              <w:pageBreakBefore w:val="0"/>
              <w:widowControl/>
              <w:kinsoku/>
              <w:wordWrap w:val="0"/>
              <w:overflowPunct/>
              <w:topLinePunct w:val="0"/>
              <w:autoSpaceDE/>
              <w:autoSpaceDN/>
              <w:bidi w:val="0"/>
              <w:adjustRightInd/>
              <w:snapToGrid/>
              <w:spacing w:beforeAutospacing="0" w:afterAutospacing="0"/>
              <w:jc w:val="center"/>
              <w:textAlignment w:val="auto"/>
              <w:rPr>
                <w:rFonts w:hint="eastAsia" w:ascii="仿宋" w:hAnsi="仿宋" w:eastAsia="仿宋" w:cs="仿宋"/>
                <w:b/>
                <w:kern w:val="0"/>
                <w:sz w:val="24"/>
                <w:szCs w:val="24"/>
                <w:lang w:val="en-US" w:eastAsia="zh-CN"/>
              </w:rPr>
            </w:pPr>
            <w:r>
              <w:rPr>
                <w:rFonts w:hint="eastAsia" w:ascii="仿宋" w:hAnsi="仿宋" w:eastAsia="仿宋" w:cs="仿宋"/>
                <w:b/>
                <w:color w:val="FF0000"/>
                <w:kern w:val="0"/>
                <w:sz w:val="24"/>
                <w:szCs w:val="24"/>
                <w:lang w:val="en-US" w:eastAsia="zh-CN"/>
              </w:rPr>
              <w:t>（必填）</w:t>
            </w:r>
          </w:p>
        </w:tc>
        <w:tc>
          <w:tcPr>
            <w:tcW w:w="2002" w:type="dxa"/>
            <w:tcBorders>
              <w:top w:val="single" w:color="auto" w:sz="6" w:space="0"/>
              <w:left w:val="single" w:color="auto" w:sz="4" w:space="0"/>
              <w:bottom w:val="single" w:color="auto" w:sz="6" w:space="0"/>
              <w:right w:val="single" w:color="auto" w:sz="6" w:space="0"/>
            </w:tcBorders>
            <w:shd w:val="clear" w:color="auto" w:fill="auto"/>
            <w:vAlign w:val="center"/>
          </w:tcPr>
          <w:p w14:paraId="07D1BF59">
            <w:pPr>
              <w:widowControl/>
              <w:wordWrap w:val="0"/>
              <w:spacing w:before="100" w:beforeAutospacing="1" w:after="100" w:afterAutospacing="1"/>
              <w:jc w:val="center"/>
              <w:rPr>
                <w:rFonts w:hint="eastAsia" w:ascii="仿宋" w:hAnsi="仿宋" w:eastAsia="仿宋" w:cs="仿宋"/>
                <w:b/>
                <w:kern w:val="0"/>
                <w:sz w:val="24"/>
                <w:szCs w:val="24"/>
              </w:rPr>
            </w:pPr>
          </w:p>
        </w:tc>
      </w:tr>
      <w:tr w14:paraId="46582F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4" w:hRule="atLeast"/>
          <w:jc w:val="center"/>
        </w:trPr>
        <w:tc>
          <w:tcPr>
            <w:tcW w:w="1686" w:type="dxa"/>
            <w:vMerge w:val="continue"/>
            <w:tcBorders>
              <w:left w:val="single" w:color="auto" w:sz="6" w:space="0"/>
              <w:bottom w:val="single" w:color="auto" w:sz="6" w:space="0"/>
            </w:tcBorders>
            <w:shd w:val="clear" w:color="auto" w:fill="auto"/>
            <w:vAlign w:val="center"/>
          </w:tcPr>
          <w:p w14:paraId="756449D8">
            <w:pPr>
              <w:widowControl/>
              <w:wordWrap w:val="0"/>
              <w:jc w:val="center"/>
              <w:rPr>
                <w:rFonts w:hint="eastAsia" w:ascii="仿宋" w:hAnsi="仿宋" w:eastAsia="仿宋" w:cs="仿宋"/>
                <w:b/>
                <w:color w:val="FF0000"/>
                <w:kern w:val="0"/>
                <w:sz w:val="24"/>
                <w:szCs w:val="24"/>
                <w:lang w:val="en-US" w:eastAsia="zh-CN"/>
              </w:rPr>
            </w:pPr>
          </w:p>
        </w:tc>
        <w:tc>
          <w:tcPr>
            <w:tcW w:w="1302" w:type="dxa"/>
            <w:tcBorders>
              <w:top w:val="single" w:color="auto" w:sz="6" w:space="0"/>
              <w:bottom w:val="single" w:color="auto" w:sz="6" w:space="0"/>
              <w:right w:val="single" w:color="auto" w:sz="4" w:space="0"/>
            </w:tcBorders>
            <w:shd w:val="clear" w:color="auto" w:fill="auto"/>
            <w:vAlign w:val="center"/>
          </w:tcPr>
          <w:p w14:paraId="34C290F6">
            <w:pPr>
              <w:widowControl/>
              <w:wordWrap w:val="0"/>
              <w:spacing w:before="100" w:beforeAutospacing="1" w:after="100" w:afterAutospacing="1"/>
              <w:jc w:val="center"/>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联系人</w:t>
            </w:r>
          </w:p>
        </w:tc>
        <w:tc>
          <w:tcPr>
            <w:tcW w:w="2298" w:type="dxa"/>
            <w:tcBorders>
              <w:top w:val="single" w:color="auto" w:sz="6" w:space="0"/>
              <w:left w:val="single" w:color="auto" w:sz="4" w:space="0"/>
              <w:bottom w:val="single" w:color="auto" w:sz="6" w:space="0"/>
              <w:right w:val="single" w:color="auto" w:sz="4" w:space="0"/>
            </w:tcBorders>
            <w:shd w:val="clear" w:color="auto" w:fill="auto"/>
            <w:vAlign w:val="center"/>
          </w:tcPr>
          <w:p w14:paraId="252ECF33">
            <w:pPr>
              <w:widowControl/>
              <w:wordWrap w:val="0"/>
              <w:spacing w:before="100" w:beforeAutospacing="1" w:after="100" w:afterAutospacing="1"/>
              <w:jc w:val="center"/>
              <w:rPr>
                <w:rFonts w:hint="eastAsia" w:ascii="仿宋" w:hAnsi="仿宋" w:eastAsia="仿宋" w:cs="仿宋"/>
                <w:b/>
                <w:kern w:val="0"/>
                <w:sz w:val="24"/>
                <w:szCs w:val="24"/>
              </w:rPr>
            </w:pPr>
          </w:p>
        </w:tc>
        <w:tc>
          <w:tcPr>
            <w:tcW w:w="1213" w:type="dxa"/>
            <w:tcBorders>
              <w:top w:val="single" w:color="auto" w:sz="6" w:space="0"/>
              <w:left w:val="single" w:color="auto" w:sz="4" w:space="0"/>
              <w:bottom w:val="single" w:color="auto" w:sz="6" w:space="0"/>
              <w:right w:val="single" w:color="auto" w:sz="4" w:space="0"/>
            </w:tcBorders>
            <w:shd w:val="clear" w:color="auto" w:fill="auto"/>
            <w:vAlign w:val="center"/>
          </w:tcPr>
          <w:p w14:paraId="34F162D0">
            <w:pPr>
              <w:widowControl/>
              <w:wordWrap w:val="0"/>
              <w:spacing w:before="100" w:beforeAutospacing="1" w:after="100" w:afterAutospacing="1"/>
              <w:jc w:val="center"/>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证件号码</w:t>
            </w:r>
          </w:p>
        </w:tc>
        <w:tc>
          <w:tcPr>
            <w:tcW w:w="2002" w:type="dxa"/>
            <w:tcBorders>
              <w:top w:val="single" w:color="auto" w:sz="6" w:space="0"/>
              <w:left w:val="single" w:color="auto" w:sz="4" w:space="0"/>
              <w:bottom w:val="single" w:color="auto" w:sz="6" w:space="0"/>
              <w:right w:val="single" w:color="auto" w:sz="6" w:space="0"/>
            </w:tcBorders>
            <w:shd w:val="clear" w:color="auto" w:fill="auto"/>
            <w:vAlign w:val="center"/>
          </w:tcPr>
          <w:p w14:paraId="6A3A42BE">
            <w:pPr>
              <w:widowControl/>
              <w:wordWrap w:val="0"/>
              <w:spacing w:before="100" w:beforeAutospacing="1" w:after="100" w:afterAutospacing="1"/>
              <w:jc w:val="center"/>
              <w:rPr>
                <w:rFonts w:hint="eastAsia" w:ascii="仿宋" w:hAnsi="仿宋" w:eastAsia="仿宋" w:cs="仿宋"/>
                <w:b/>
                <w:kern w:val="0"/>
                <w:sz w:val="24"/>
                <w:szCs w:val="24"/>
              </w:rPr>
            </w:pPr>
          </w:p>
        </w:tc>
      </w:tr>
      <w:tr w14:paraId="6B876D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8" w:hRule="atLeast"/>
          <w:jc w:val="center"/>
        </w:trPr>
        <w:tc>
          <w:tcPr>
            <w:tcW w:w="1686" w:type="dxa"/>
            <w:vMerge w:val="restart"/>
            <w:tcBorders>
              <w:left w:val="single" w:color="auto" w:sz="6" w:space="0"/>
            </w:tcBorders>
            <w:shd w:val="clear" w:color="auto" w:fill="auto"/>
            <w:vAlign w:val="center"/>
          </w:tcPr>
          <w:p w14:paraId="66887DEE">
            <w:pPr>
              <w:widowControl/>
              <w:wordWrap w:val="0"/>
              <w:jc w:val="center"/>
              <w:rPr>
                <w:rFonts w:hint="eastAsia" w:ascii="仿宋" w:hAnsi="仿宋" w:eastAsia="仿宋" w:cs="仿宋"/>
                <w:b/>
                <w:color w:val="FF0000"/>
                <w:kern w:val="0"/>
                <w:sz w:val="24"/>
                <w:szCs w:val="24"/>
                <w:lang w:val="en-US" w:eastAsia="zh-CN"/>
              </w:rPr>
            </w:pPr>
            <w:r>
              <w:rPr>
                <w:rFonts w:hint="eastAsia" w:ascii="仿宋" w:hAnsi="仿宋" w:eastAsia="仿宋" w:cs="仿宋"/>
                <w:b/>
                <w:color w:val="auto"/>
                <w:kern w:val="0"/>
                <w:sz w:val="24"/>
                <w:szCs w:val="24"/>
                <w:lang w:val="en-US" w:eastAsia="zh-CN"/>
              </w:rPr>
              <w:t>邮寄送达</w:t>
            </w:r>
          </w:p>
        </w:tc>
        <w:tc>
          <w:tcPr>
            <w:tcW w:w="1302" w:type="dxa"/>
            <w:tcBorders>
              <w:top w:val="single" w:color="auto" w:sz="6" w:space="0"/>
              <w:bottom w:val="single" w:color="auto" w:sz="6" w:space="0"/>
              <w:right w:val="single" w:color="auto" w:sz="4" w:space="0"/>
            </w:tcBorders>
            <w:shd w:val="clear" w:color="auto" w:fill="auto"/>
            <w:vAlign w:val="center"/>
          </w:tcPr>
          <w:p w14:paraId="0F6D2A72">
            <w:pPr>
              <w:widowControl/>
              <w:wordWrap w:val="0"/>
              <w:spacing w:before="0" w:beforeAutospacing="0" w:after="0" w:afterAutospacing="0"/>
              <w:jc w:val="center"/>
              <w:rPr>
                <w:rFonts w:hint="eastAsia" w:ascii="仿宋" w:hAnsi="仿宋" w:eastAsia="仿宋" w:cs="仿宋"/>
                <w:b/>
                <w:kern w:val="0"/>
                <w:sz w:val="24"/>
                <w:szCs w:val="24"/>
              </w:rPr>
            </w:pPr>
            <w:r>
              <w:rPr>
                <w:rFonts w:hint="eastAsia" w:ascii="仿宋" w:hAnsi="仿宋" w:eastAsia="仿宋" w:cs="仿宋"/>
                <w:b/>
                <w:kern w:val="0"/>
                <w:sz w:val="24"/>
                <w:szCs w:val="24"/>
                <w:lang w:val="en-US" w:eastAsia="zh-CN"/>
              </w:rPr>
              <w:t>收件</w:t>
            </w:r>
            <w:r>
              <w:rPr>
                <w:rFonts w:hint="eastAsia" w:ascii="仿宋" w:hAnsi="仿宋" w:eastAsia="仿宋" w:cs="仿宋"/>
                <w:b/>
                <w:kern w:val="0"/>
                <w:sz w:val="24"/>
                <w:szCs w:val="24"/>
              </w:rPr>
              <w:t>地址</w:t>
            </w:r>
          </w:p>
          <w:p w14:paraId="53CC036B">
            <w:pPr>
              <w:widowControl/>
              <w:wordWrap w:val="0"/>
              <w:spacing w:before="0" w:beforeAutospacing="0" w:after="0" w:afterAutospacing="0"/>
              <w:jc w:val="center"/>
              <w:rPr>
                <w:rFonts w:hint="eastAsia" w:ascii="仿宋" w:hAnsi="仿宋" w:eastAsia="仿宋" w:cs="仿宋"/>
                <w:b/>
                <w:kern w:val="0"/>
                <w:sz w:val="24"/>
                <w:szCs w:val="24"/>
                <w:lang w:val="en-US" w:eastAsia="zh-CN"/>
              </w:rPr>
            </w:pPr>
            <w:r>
              <w:rPr>
                <w:rFonts w:hint="eastAsia" w:ascii="仿宋" w:hAnsi="仿宋" w:eastAsia="仿宋" w:cs="仿宋"/>
                <w:b/>
                <w:color w:val="FF0000"/>
                <w:kern w:val="0"/>
                <w:sz w:val="24"/>
                <w:szCs w:val="24"/>
                <w:lang w:val="en-US" w:eastAsia="zh-CN"/>
              </w:rPr>
              <w:t>（必填）</w:t>
            </w:r>
          </w:p>
        </w:tc>
        <w:tc>
          <w:tcPr>
            <w:tcW w:w="5513" w:type="dxa"/>
            <w:gridSpan w:val="3"/>
            <w:tcBorders>
              <w:top w:val="single" w:color="auto" w:sz="6" w:space="0"/>
              <w:left w:val="single" w:color="auto" w:sz="4" w:space="0"/>
              <w:bottom w:val="single" w:color="auto" w:sz="6" w:space="0"/>
              <w:right w:val="single" w:color="auto" w:sz="6" w:space="0"/>
            </w:tcBorders>
            <w:shd w:val="clear" w:color="auto" w:fill="auto"/>
            <w:vAlign w:val="center"/>
          </w:tcPr>
          <w:p w14:paraId="487D3940">
            <w:pPr>
              <w:widowControl/>
              <w:wordWrap w:val="0"/>
              <w:spacing w:before="100" w:beforeAutospacing="1" w:after="100" w:afterAutospacing="1"/>
              <w:jc w:val="center"/>
              <w:rPr>
                <w:rFonts w:hint="eastAsia" w:ascii="仿宋" w:hAnsi="仿宋" w:eastAsia="仿宋" w:cs="仿宋"/>
                <w:b/>
                <w:kern w:val="0"/>
                <w:sz w:val="24"/>
                <w:szCs w:val="24"/>
              </w:rPr>
            </w:pPr>
          </w:p>
        </w:tc>
      </w:tr>
      <w:tr w14:paraId="6236CF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77" w:hRule="atLeast"/>
          <w:jc w:val="center"/>
        </w:trPr>
        <w:tc>
          <w:tcPr>
            <w:tcW w:w="1686" w:type="dxa"/>
            <w:vMerge w:val="continue"/>
            <w:tcBorders>
              <w:left w:val="single" w:color="auto" w:sz="6" w:space="0"/>
              <w:bottom w:val="single" w:color="auto" w:sz="6" w:space="0"/>
            </w:tcBorders>
            <w:shd w:val="clear" w:color="auto" w:fill="auto"/>
            <w:vAlign w:val="center"/>
          </w:tcPr>
          <w:p w14:paraId="35F89445">
            <w:pPr>
              <w:widowControl/>
              <w:wordWrap w:val="0"/>
              <w:jc w:val="center"/>
              <w:rPr>
                <w:rFonts w:hint="eastAsia" w:ascii="仿宋" w:hAnsi="仿宋" w:eastAsia="仿宋" w:cs="仿宋"/>
                <w:b/>
                <w:color w:val="FF0000"/>
                <w:kern w:val="0"/>
                <w:sz w:val="24"/>
                <w:szCs w:val="24"/>
                <w:lang w:val="en-US" w:eastAsia="zh-CN"/>
              </w:rPr>
            </w:pPr>
          </w:p>
        </w:tc>
        <w:tc>
          <w:tcPr>
            <w:tcW w:w="1302" w:type="dxa"/>
            <w:tcBorders>
              <w:top w:val="single" w:color="auto" w:sz="6" w:space="0"/>
              <w:bottom w:val="single" w:color="auto" w:sz="6" w:space="0"/>
              <w:right w:val="single" w:color="auto" w:sz="4" w:space="0"/>
            </w:tcBorders>
            <w:shd w:val="clear" w:color="auto" w:fill="auto"/>
            <w:vAlign w:val="center"/>
          </w:tcPr>
          <w:p w14:paraId="5FB74A2E">
            <w:pPr>
              <w:widowControl/>
              <w:wordWrap w:val="0"/>
              <w:spacing w:before="100" w:beforeAutospacing="1" w:after="100" w:afterAutospacing="1"/>
              <w:jc w:val="center"/>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收件人</w:t>
            </w:r>
          </w:p>
        </w:tc>
        <w:tc>
          <w:tcPr>
            <w:tcW w:w="2298" w:type="dxa"/>
            <w:tcBorders>
              <w:top w:val="single" w:color="auto" w:sz="6" w:space="0"/>
              <w:left w:val="single" w:color="auto" w:sz="4" w:space="0"/>
              <w:bottom w:val="single" w:color="auto" w:sz="6" w:space="0"/>
              <w:right w:val="single" w:color="auto" w:sz="4" w:space="0"/>
            </w:tcBorders>
            <w:shd w:val="clear" w:color="auto" w:fill="auto"/>
            <w:vAlign w:val="center"/>
          </w:tcPr>
          <w:p w14:paraId="3FF3A3D7">
            <w:pPr>
              <w:widowControl/>
              <w:wordWrap w:val="0"/>
              <w:spacing w:before="100" w:beforeAutospacing="1" w:after="100" w:afterAutospacing="1"/>
              <w:jc w:val="center"/>
              <w:rPr>
                <w:rFonts w:hint="eastAsia" w:ascii="仿宋" w:hAnsi="仿宋" w:eastAsia="仿宋" w:cs="仿宋"/>
                <w:b/>
                <w:kern w:val="0"/>
                <w:sz w:val="24"/>
                <w:szCs w:val="24"/>
              </w:rPr>
            </w:pPr>
          </w:p>
        </w:tc>
        <w:tc>
          <w:tcPr>
            <w:tcW w:w="1213" w:type="dxa"/>
            <w:tcBorders>
              <w:top w:val="single" w:color="auto" w:sz="6" w:space="0"/>
              <w:left w:val="single" w:color="auto" w:sz="4" w:space="0"/>
              <w:bottom w:val="single" w:color="auto" w:sz="6" w:space="0"/>
              <w:right w:val="single" w:color="auto" w:sz="4" w:space="0"/>
            </w:tcBorders>
            <w:shd w:val="clear" w:color="auto" w:fill="auto"/>
            <w:vAlign w:val="center"/>
          </w:tcPr>
          <w:p w14:paraId="2F1E9C57">
            <w:pPr>
              <w:keepNext w:val="0"/>
              <w:keepLines w:val="0"/>
              <w:pageBreakBefore w:val="0"/>
              <w:widowControl/>
              <w:kinsoku/>
              <w:wordWrap w:val="0"/>
              <w:overflowPunct/>
              <w:topLinePunct w:val="0"/>
              <w:autoSpaceDE/>
              <w:autoSpaceDN/>
              <w:bidi w:val="0"/>
              <w:adjustRightInd/>
              <w:snapToGrid/>
              <w:spacing w:beforeAutospacing="0" w:afterAutospacing="0"/>
              <w:jc w:val="center"/>
              <w:textAlignment w:val="auto"/>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联系电话</w:t>
            </w:r>
          </w:p>
          <w:p w14:paraId="3D10A177">
            <w:pPr>
              <w:keepNext w:val="0"/>
              <w:keepLines w:val="0"/>
              <w:pageBreakBefore w:val="0"/>
              <w:widowControl/>
              <w:kinsoku/>
              <w:wordWrap w:val="0"/>
              <w:overflowPunct/>
              <w:topLinePunct w:val="0"/>
              <w:autoSpaceDE/>
              <w:autoSpaceDN/>
              <w:bidi w:val="0"/>
              <w:adjustRightInd/>
              <w:snapToGrid/>
              <w:spacing w:beforeAutospacing="0" w:afterAutospacing="0"/>
              <w:jc w:val="center"/>
              <w:textAlignment w:val="auto"/>
              <w:rPr>
                <w:rFonts w:hint="eastAsia" w:ascii="仿宋" w:hAnsi="仿宋" w:eastAsia="仿宋" w:cs="仿宋"/>
                <w:b/>
                <w:kern w:val="0"/>
                <w:sz w:val="24"/>
                <w:szCs w:val="24"/>
                <w:lang w:val="en-US" w:eastAsia="zh-CN"/>
              </w:rPr>
            </w:pPr>
            <w:r>
              <w:rPr>
                <w:rFonts w:hint="eastAsia" w:ascii="仿宋" w:hAnsi="仿宋" w:eastAsia="仿宋" w:cs="仿宋"/>
                <w:b/>
                <w:color w:val="FF0000"/>
                <w:kern w:val="0"/>
                <w:sz w:val="24"/>
                <w:szCs w:val="24"/>
                <w:lang w:val="en-US" w:eastAsia="zh-CN"/>
              </w:rPr>
              <w:t>（必填）</w:t>
            </w:r>
          </w:p>
        </w:tc>
        <w:tc>
          <w:tcPr>
            <w:tcW w:w="2002" w:type="dxa"/>
            <w:tcBorders>
              <w:top w:val="single" w:color="auto" w:sz="6" w:space="0"/>
              <w:left w:val="single" w:color="auto" w:sz="4" w:space="0"/>
              <w:bottom w:val="single" w:color="auto" w:sz="6" w:space="0"/>
              <w:right w:val="single" w:color="auto" w:sz="6" w:space="0"/>
            </w:tcBorders>
            <w:shd w:val="clear" w:color="auto" w:fill="auto"/>
            <w:vAlign w:val="center"/>
          </w:tcPr>
          <w:p w14:paraId="637F6E44">
            <w:pPr>
              <w:widowControl/>
              <w:wordWrap w:val="0"/>
              <w:spacing w:before="100" w:beforeAutospacing="1" w:after="100" w:afterAutospacing="1"/>
              <w:jc w:val="center"/>
              <w:rPr>
                <w:rFonts w:hint="eastAsia" w:ascii="仿宋" w:hAnsi="仿宋" w:eastAsia="仿宋" w:cs="仿宋"/>
                <w:b/>
                <w:kern w:val="0"/>
                <w:sz w:val="24"/>
                <w:szCs w:val="24"/>
              </w:rPr>
            </w:pPr>
          </w:p>
        </w:tc>
      </w:tr>
      <w:tr w14:paraId="1E9121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6" w:hRule="atLeast"/>
          <w:jc w:val="center"/>
        </w:trPr>
        <w:tc>
          <w:tcPr>
            <w:tcW w:w="1686" w:type="dxa"/>
            <w:tcBorders>
              <w:top w:val="single" w:color="auto" w:sz="6" w:space="0"/>
              <w:left w:val="single" w:color="auto" w:sz="6" w:space="0"/>
              <w:bottom w:val="single" w:color="auto" w:sz="6" w:space="0"/>
            </w:tcBorders>
            <w:shd w:val="clear" w:color="auto" w:fill="auto"/>
            <w:vAlign w:val="center"/>
          </w:tcPr>
          <w:p w14:paraId="2BB69884">
            <w:pPr>
              <w:widowControl/>
              <w:wordWrap w:val="0"/>
              <w:jc w:val="center"/>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告知事项</w:t>
            </w:r>
          </w:p>
        </w:tc>
        <w:tc>
          <w:tcPr>
            <w:tcW w:w="6815" w:type="dxa"/>
            <w:gridSpan w:val="4"/>
            <w:tcBorders>
              <w:top w:val="single" w:color="auto" w:sz="6" w:space="0"/>
              <w:bottom w:val="single" w:color="auto" w:sz="6" w:space="0"/>
              <w:right w:val="single" w:color="auto" w:sz="6" w:space="0"/>
            </w:tcBorders>
            <w:shd w:val="clear" w:color="auto" w:fill="auto"/>
            <w:vAlign w:val="center"/>
          </w:tcPr>
          <w:p w14:paraId="4F097485">
            <w:pPr>
              <w:widowControl/>
              <w:numPr>
                <w:ilvl w:val="0"/>
                <w:numId w:val="2"/>
              </w:numPr>
              <w:wordWrap w:val="0"/>
              <w:ind w:firstLine="480" w:firstLineChars="200"/>
              <w:rPr>
                <w:rFonts w:hint="eastAsia" w:ascii="仿宋" w:hAnsi="仿宋" w:eastAsia="仿宋" w:cs="仿宋"/>
                <w:b w:val="0"/>
                <w:bCs w:val="0"/>
                <w:sz w:val="24"/>
                <w:szCs w:val="28"/>
                <w:lang w:val="en-US" w:eastAsia="zh-CN"/>
              </w:rPr>
            </w:pPr>
            <w:r>
              <w:rPr>
                <w:rFonts w:hint="eastAsia" w:ascii="仿宋" w:hAnsi="仿宋" w:eastAsia="仿宋" w:cs="仿宋"/>
                <w:b w:val="0"/>
                <w:bCs w:val="0"/>
                <w:sz w:val="24"/>
                <w:szCs w:val="28"/>
                <w:lang w:val="en-US" w:eastAsia="zh-CN"/>
              </w:rPr>
              <w:t>债权人拒绝提供自己送达地址的，按照当事人在申报债权时提交的《债权人信息表》《债权申报表》填写的通讯信息为送达地址；</w:t>
            </w:r>
          </w:p>
          <w:p w14:paraId="6D0C261C">
            <w:pPr>
              <w:widowControl/>
              <w:numPr>
                <w:ilvl w:val="0"/>
                <w:numId w:val="2"/>
              </w:numPr>
              <w:wordWrap w:val="0"/>
              <w:ind w:firstLine="480" w:firstLineChars="200"/>
              <w:rPr>
                <w:rFonts w:hint="eastAsia" w:ascii="仿宋" w:hAnsi="仿宋" w:eastAsia="仿宋" w:cs="仿宋"/>
                <w:b w:val="0"/>
                <w:bCs w:val="0"/>
                <w:sz w:val="24"/>
                <w:szCs w:val="28"/>
              </w:rPr>
            </w:pPr>
            <w:r>
              <w:rPr>
                <w:rFonts w:hint="eastAsia" w:ascii="仿宋" w:hAnsi="仿宋" w:eastAsia="仿宋" w:cs="仿宋"/>
                <w:b w:val="0"/>
                <w:bCs w:val="0"/>
                <w:sz w:val="24"/>
                <w:szCs w:val="28"/>
                <w:lang w:val="en-US" w:eastAsia="zh-CN"/>
              </w:rPr>
              <w:t>因债权人</w:t>
            </w:r>
            <w:r>
              <w:rPr>
                <w:rFonts w:hint="eastAsia" w:ascii="仿宋" w:hAnsi="仿宋" w:eastAsia="仿宋" w:cs="仿宋"/>
                <w:b w:val="0"/>
                <w:bCs w:val="0"/>
                <w:sz w:val="24"/>
                <w:szCs w:val="28"/>
              </w:rPr>
              <w:t>提供的地址、</w:t>
            </w:r>
            <w:r>
              <w:rPr>
                <w:rFonts w:hint="eastAsia" w:ascii="仿宋" w:hAnsi="仿宋" w:eastAsia="仿宋" w:cs="仿宋"/>
                <w:b w:val="0"/>
                <w:bCs w:val="0"/>
                <w:sz w:val="24"/>
                <w:szCs w:val="28"/>
                <w:lang w:val="en-US" w:eastAsia="zh-CN"/>
              </w:rPr>
              <w:t>手机号码</w:t>
            </w:r>
            <w:r>
              <w:rPr>
                <w:rFonts w:hint="eastAsia" w:ascii="仿宋" w:hAnsi="仿宋" w:eastAsia="仿宋" w:cs="仿宋"/>
                <w:b w:val="0"/>
                <w:bCs w:val="0"/>
                <w:sz w:val="24"/>
                <w:szCs w:val="28"/>
              </w:rPr>
              <w:t>、电子邮箱不</w:t>
            </w:r>
            <w:r>
              <w:rPr>
                <w:rFonts w:hint="eastAsia" w:ascii="仿宋" w:hAnsi="仿宋" w:eastAsia="仿宋" w:cs="仿宋"/>
                <w:b w:val="0"/>
                <w:bCs w:val="0"/>
                <w:sz w:val="24"/>
                <w:szCs w:val="28"/>
                <w:lang w:val="en-US" w:eastAsia="zh-CN"/>
              </w:rPr>
              <w:t>准确</w:t>
            </w:r>
            <w:r>
              <w:rPr>
                <w:rFonts w:hint="eastAsia" w:ascii="仿宋" w:hAnsi="仿宋" w:eastAsia="仿宋" w:cs="仿宋"/>
                <w:b w:val="0"/>
                <w:bCs w:val="0"/>
                <w:sz w:val="24"/>
                <w:szCs w:val="28"/>
              </w:rPr>
              <w:t>，或不及时告知变更后的地址、</w:t>
            </w:r>
            <w:r>
              <w:rPr>
                <w:rFonts w:hint="eastAsia" w:ascii="仿宋" w:hAnsi="仿宋" w:eastAsia="仿宋" w:cs="仿宋"/>
                <w:b w:val="0"/>
                <w:bCs w:val="0"/>
                <w:sz w:val="24"/>
                <w:szCs w:val="28"/>
                <w:lang w:val="en-US" w:eastAsia="zh-CN"/>
              </w:rPr>
              <w:t>手机号码</w:t>
            </w:r>
            <w:r>
              <w:rPr>
                <w:rFonts w:hint="eastAsia" w:ascii="仿宋" w:hAnsi="仿宋" w:eastAsia="仿宋" w:cs="仿宋"/>
                <w:b w:val="0"/>
                <w:bCs w:val="0"/>
                <w:sz w:val="24"/>
                <w:szCs w:val="28"/>
              </w:rPr>
              <w:t>、电子邮箱，使</w:t>
            </w:r>
            <w:r>
              <w:rPr>
                <w:rFonts w:hint="eastAsia" w:ascii="仿宋" w:hAnsi="仿宋" w:eastAsia="仿宋" w:cs="仿宋"/>
                <w:b w:val="0"/>
                <w:bCs w:val="0"/>
                <w:sz w:val="24"/>
                <w:szCs w:val="28"/>
                <w:lang w:val="en-US" w:eastAsia="zh-CN"/>
              </w:rPr>
              <w:t>本案</w:t>
            </w:r>
            <w:r>
              <w:rPr>
                <w:rFonts w:hint="eastAsia" w:ascii="仿宋" w:hAnsi="仿宋" w:eastAsia="仿宋" w:cs="仿宋"/>
                <w:b w:val="0"/>
                <w:bCs w:val="0"/>
                <w:sz w:val="24"/>
                <w:szCs w:val="28"/>
              </w:rPr>
              <w:t>相关文书无法送达或未及时送达的，文书、材料退回之日视为送达之日，</w:t>
            </w:r>
            <w:r>
              <w:rPr>
                <w:rFonts w:hint="eastAsia" w:ascii="仿宋" w:hAnsi="仿宋" w:eastAsia="仿宋" w:cs="仿宋"/>
                <w:b w:val="0"/>
                <w:bCs w:val="0"/>
                <w:sz w:val="24"/>
                <w:szCs w:val="28"/>
                <w:lang w:val="en-US" w:eastAsia="zh-CN"/>
              </w:rPr>
              <w:t>债权人</w:t>
            </w:r>
            <w:r>
              <w:rPr>
                <w:rFonts w:hint="eastAsia" w:ascii="仿宋" w:hAnsi="仿宋" w:eastAsia="仿宋" w:cs="仿宋"/>
                <w:b w:val="0"/>
                <w:bCs w:val="0"/>
                <w:sz w:val="24"/>
                <w:szCs w:val="28"/>
              </w:rPr>
              <w:t>应承担由此引起的一切法律后果</w:t>
            </w:r>
            <w:r>
              <w:rPr>
                <w:rFonts w:hint="eastAsia" w:ascii="仿宋" w:hAnsi="仿宋" w:eastAsia="仿宋" w:cs="仿宋"/>
                <w:b w:val="0"/>
                <w:bCs w:val="0"/>
                <w:sz w:val="24"/>
                <w:szCs w:val="28"/>
                <w:lang w:eastAsia="zh-CN"/>
              </w:rPr>
              <w:t>；</w:t>
            </w:r>
          </w:p>
          <w:p w14:paraId="4D9A0251">
            <w:pPr>
              <w:widowControl/>
              <w:numPr>
                <w:ilvl w:val="0"/>
                <w:numId w:val="2"/>
              </w:numPr>
              <w:wordWrap w:val="0"/>
              <w:ind w:firstLine="480" w:firstLineChars="200"/>
              <w:rPr>
                <w:rFonts w:hint="eastAsia" w:ascii="仿宋" w:hAnsi="仿宋" w:eastAsia="仿宋" w:cs="仿宋"/>
                <w:b/>
                <w:bCs/>
                <w:sz w:val="24"/>
                <w:szCs w:val="28"/>
              </w:rPr>
            </w:pPr>
            <w:r>
              <w:rPr>
                <w:rFonts w:hint="eastAsia" w:ascii="仿宋" w:hAnsi="仿宋" w:eastAsia="仿宋" w:cs="仿宋"/>
                <w:b w:val="0"/>
                <w:bCs w:val="0"/>
                <w:sz w:val="24"/>
                <w:szCs w:val="28"/>
                <w:lang w:val="en-US" w:eastAsia="zh-CN"/>
              </w:rPr>
              <w:t>短信及</w:t>
            </w:r>
            <w:r>
              <w:rPr>
                <w:rFonts w:hint="eastAsia" w:ascii="仿宋" w:hAnsi="仿宋" w:eastAsia="仿宋" w:cs="仿宋"/>
                <w:b w:val="0"/>
                <w:bCs w:val="0"/>
                <w:sz w:val="24"/>
                <w:szCs w:val="28"/>
              </w:rPr>
              <w:t>电子邮件为</w:t>
            </w:r>
            <w:r>
              <w:rPr>
                <w:rFonts w:hint="default" w:ascii="仿宋" w:hAnsi="仿宋" w:eastAsia="仿宋" w:cs="仿宋"/>
                <w:b w:val="0"/>
                <w:bCs w:val="0"/>
                <w:sz w:val="24"/>
                <w:szCs w:val="28"/>
                <w:lang w:eastAsia="zh-CN"/>
              </w:rPr>
              <w:t>清算组</w:t>
            </w:r>
            <w:r>
              <w:rPr>
                <w:rFonts w:hint="eastAsia" w:ascii="仿宋" w:hAnsi="仿宋" w:eastAsia="仿宋" w:cs="仿宋"/>
                <w:b w:val="0"/>
                <w:bCs w:val="0"/>
                <w:sz w:val="24"/>
                <w:szCs w:val="28"/>
              </w:rPr>
              <w:t>送达书面材料首选的送达方式，请各债权人确保上述</w:t>
            </w:r>
            <w:r>
              <w:rPr>
                <w:rFonts w:hint="eastAsia" w:ascii="仿宋" w:hAnsi="仿宋" w:eastAsia="仿宋" w:cs="仿宋"/>
                <w:b w:val="0"/>
                <w:bCs w:val="0"/>
                <w:sz w:val="24"/>
                <w:szCs w:val="28"/>
                <w:lang w:val="en-US" w:eastAsia="zh-CN"/>
              </w:rPr>
              <w:t>手机号码、</w:t>
            </w:r>
            <w:r>
              <w:rPr>
                <w:rFonts w:hint="eastAsia" w:ascii="仿宋" w:hAnsi="仿宋" w:eastAsia="仿宋" w:cs="仿宋"/>
                <w:b w:val="0"/>
                <w:bCs w:val="0"/>
                <w:sz w:val="24"/>
                <w:szCs w:val="28"/>
              </w:rPr>
              <w:t>电子邮箱为受送达人正常使用的</w:t>
            </w:r>
            <w:r>
              <w:rPr>
                <w:rFonts w:hint="eastAsia" w:ascii="仿宋" w:hAnsi="仿宋" w:eastAsia="仿宋" w:cs="仿宋"/>
                <w:b w:val="0"/>
                <w:bCs w:val="0"/>
                <w:sz w:val="24"/>
                <w:szCs w:val="28"/>
                <w:lang w:val="en-US" w:eastAsia="zh-CN"/>
              </w:rPr>
              <w:t>手机号码、</w:t>
            </w:r>
            <w:r>
              <w:rPr>
                <w:rFonts w:hint="eastAsia" w:ascii="仿宋" w:hAnsi="仿宋" w:eastAsia="仿宋" w:cs="仿宋"/>
                <w:b w:val="0"/>
                <w:bCs w:val="0"/>
                <w:sz w:val="24"/>
                <w:szCs w:val="28"/>
              </w:rPr>
              <w:t>邮箱。</w:t>
            </w:r>
          </w:p>
        </w:tc>
      </w:tr>
      <w:tr w14:paraId="24079B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36" w:hRule="atLeast"/>
          <w:jc w:val="center"/>
        </w:trPr>
        <w:tc>
          <w:tcPr>
            <w:tcW w:w="1686" w:type="dxa"/>
            <w:tcBorders>
              <w:top w:val="single" w:color="auto" w:sz="6" w:space="0"/>
              <w:left w:val="single" w:color="auto" w:sz="6" w:space="0"/>
              <w:bottom w:val="single" w:color="auto" w:sz="6" w:space="0"/>
            </w:tcBorders>
            <w:shd w:val="clear" w:color="auto" w:fill="auto"/>
            <w:vAlign w:val="center"/>
          </w:tcPr>
          <w:p w14:paraId="0B80B916">
            <w:pPr>
              <w:widowControl/>
              <w:wordWrap w:val="0"/>
              <w:jc w:val="center"/>
              <w:rPr>
                <w:rFonts w:hint="eastAsia" w:ascii="仿宋" w:hAnsi="仿宋" w:eastAsia="仿宋" w:cs="仿宋"/>
                <w:b/>
                <w:kern w:val="0"/>
                <w:sz w:val="24"/>
                <w:szCs w:val="24"/>
              </w:rPr>
            </w:pPr>
            <w:r>
              <w:rPr>
                <w:rFonts w:hint="eastAsia" w:ascii="仿宋" w:hAnsi="仿宋" w:eastAsia="仿宋" w:cs="仿宋"/>
                <w:b/>
                <w:kern w:val="0"/>
                <w:sz w:val="24"/>
                <w:szCs w:val="24"/>
                <w:lang w:val="en-US" w:eastAsia="zh-CN"/>
              </w:rPr>
              <w:t>当事人同意并</w:t>
            </w:r>
            <w:r>
              <w:rPr>
                <w:rFonts w:hint="eastAsia" w:ascii="仿宋" w:hAnsi="仿宋" w:eastAsia="仿宋" w:cs="仿宋"/>
                <w:b/>
                <w:kern w:val="0"/>
                <w:sz w:val="24"/>
                <w:szCs w:val="24"/>
              </w:rPr>
              <w:t>确认</w:t>
            </w:r>
          </w:p>
        </w:tc>
        <w:tc>
          <w:tcPr>
            <w:tcW w:w="6815" w:type="dxa"/>
            <w:gridSpan w:val="4"/>
            <w:tcBorders>
              <w:top w:val="single" w:color="auto" w:sz="6" w:space="0"/>
              <w:bottom w:val="single" w:color="auto" w:sz="6" w:space="0"/>
              <w:right w:val="single" w:color="auto" w:sz="6" w:space="0"/>
            </w:tcBorders>
            <w:shd w:val="clear" w:color="auto" w:fill="auto"/>
            <w:vAlign w:val="center"/>
          </w:tcPr>
          <w:p w14:paraId="325247B2">
            <w:pPr>
              <w:numPr>
                <w:ilvl w:val="0"/>
                <w:numId w:val="3"/>
              </w:numPr>
              <w:spacing w:line="288" w:lineRule="auto"/>
              <w:ind w:firstLine="480" w:firstLineChars="200"/>
              <w:jc w:val="left"/>
              <w:rPr>
                <w:rFonts w:hint="eastAsia" w:ascii="仿宋" w:hAnsi="仿宋" w:eastAsia="仿宋" w:cs="仿宋"/>
                <w:b w:val="0"/>
                <w:bCs w:val="0"/>
                <w:sz w:val="24"/>
                <w:szCs w:val="28"/>
                <w:u w:val="none"/>
              </w:rPr>
            </w:pPr>
            <w:r>
              <w:rPr>
                <w:rFonts w:hint="eastAsia" w:ascii="仿宋" w:hAnsi="仿宋" w:eastAsia="仿宋" w:cs="仿宋"/>
                <w:sz w:val="24"/>
                <w:szCs w:val="28"/>
                <w:lang w:val="en-US" w:eastAsia="zh-CN"/>
              </w:rPr>
              <w:t>本人/本单位</w:t>
            </w:r>
            <w:r>
              <w:rPr>
                <w:rFonts w:hint="eastAsia" w:ascii="仿宋" w:hAnsi="仿宋" w:eastAsia="仿宋" w:cs="仿宋"/>
                <w:sz w:val="24"/>
                <w:szCs w:val="28"/>
              </w:rPr>
              <w:t>已经阅读</w:t>
            </w:r>
            <w:r>
              <w:rPr>
                <w:rFonts w:hint="default" w:ascii="仿宋" w:hAnsi="仿宋" w:eastAsia="仿宋" w:cs="仿宋"/>
                <w:sz w:val="24"/>
                <w:szCs w:val="28"/>
                <w:lang w:eastAsia="zh-CN"/>
              </w:rPr>
              <w:t>清算组</w:t>
            </w:r>
            <w:r>
              <w:rPr>
                <w:rFonts w:hint="eastAsia" w:ascii="仿宋" w:hAnsi="仿宋" w:eastAsia="仿宋" w:cs="仿宋"/>
                <w:sz w:val="24"/>
                <w:szCs w:val="28"/>
              </w:rPr>
              <w:t>对本人</w:t>
            </w:r>
            <w:r>
              <w:rPr>
                <w:rFonts w:hint="eastAsia" w:ascii="仿宋" w:hAnsi="仿宋" w:eastAsia="仿宋" w:cs="仿宋"/>
                <w:sz w:val="24"/>
                <w:szCs w:val="28"/>
                <w:lang w:val="en-US" w:eastAsia="zh-CN"/>
              </w:rPr>
              <w:t>/本单位</w:t>
            </w:r>
            <w:r>
              <w:rPr>
                <w:rFonts w:hint="eastAsia" w:ascii="仿宋" w:hAnsi="仿宋" w:eastAsia="仿宋" w:cs="仿宋"/>
                <w:sz w:val="24"/>
                <w:szCs w:val="28"/>
              </w:rPr>
              <w:t>填写送达地址确认书的告知事项，并保证上述送达地址、</w:t>
            </w:r>
            <w:r>
              <w:rPr>
                <w:rFonts w:hint="eastAsia" w:ascii="仿宋" w:hAnsi="仿宋" w:eastAsia="仿宋" w:cs="仿宋"/>
                <w:sz w:val="24"/>
                <w:szCs w:val="28"/>
                <w:lang w:val="en-US" w:eastAsia="zh-CN"/>
              </w:rPr>
              <w:t>手机号码</w:t>
            </w:r>
            <w:r>
              <w:rPr>
                <w:rFonts w:hint="eastAsia" w:ascii="仿宋" w:hAnsi="仿宋" w:eastAsia="仿宋" w:cs="仿宋"/>
                <w:sz w:val="24"/>
                <w:szCs w:val="28"/>
              </w:rPr>
              <w:t>、电子邮箱是准确、有效的。同意</w:t>
            </w:r>
            <w:r>
              <w:rPr>
                <w:rFonts w:hint="default" w:ascii="仿宋" w:hAnsi="仿宋" w:eastAsia="仿宋" w:cs="仿宋"/>
                <w:sz w:val="24"/>
                <w:szCs w:val="28"/>
                <w:lang w:eastAsia="zh-CN"/>
              </w:rPr>
              <w:t>清算组</w:t>
            </w:r>
            <w:r>
              <w:rPr>
                <w:rFonts w:hint="eastAsia" w:ascii="仿宋" w:hAnsi="仿宋" w:eastAsia="仿宋" w:cs="仿宋"/>
                <w:b w:val="0"/>
                <w:bCs w:val="0"/>
                <w:sz w:val="24"/>
                <w:szCs w:val="24"/>
                <w:highlight w:val="none"/>
                <w:u w:val="none"/>
              </w:rPr>
              <w:t>通过各债权人预留的</w:t>
            </w:r>
            <w:r>
              <w:rPr>
                <w:rFonts w:hint="eastAsia" w:ascii="仿宋" w:hAnsi="仿宋" w:eastAsia="仿宋" w:cs="仿宋"/>
                <w:b w:val="0"/>
                <w:bCs w:val="0"/>
                <w:sz w:val="24"/>
                <w:szCs w:val="24"/>
                <w:highlight w:val="none"/>
                <w:u w:val="none"/>
                <w:lang w:val="en-US" w:eastAsia="zh-CN"/>
              </w:rPr>
              <w:t>手机号码或</w:t>
            </w:r>
            <w:r>
              <w:rPr>
                <w:rFonts w:hint="eastAsia" w:ascii="仿宋" w:hAnsi="仿宋" w:eastAsia="仿宋" w:cs="仿宋"/>
                <w:b w:val="0"/>
                <w:bCs w:val="0"/>
                <w:sz w:val="24"/>
                <w:szCs w:val="24"/>
                <w:highlight w:val="none"/>
                <w:u w:val="none"/>
              </w:rPr>
              <w:t>电子邮箱发送，</w:t>
            </w:r>
            <w:r>
              <w:rPr>
                <w:rFonts w:hint="eastAsia" w:ascii="仿宋" w:hAnsi="仿宋" w:eastAsia="仿宋" w:cs="仿宋"/>
                <w:b w:val="0"/>
                <w:bCs w:val="0"/>
                <w:sz w:val="24"/>
                <w:szCs w:val="24"/>
                <w:highlight w:val="none"/>
                <w:u w:val="none"/>
                <w:lang w:val="en-US" w:eastAsia="zh-CN"/>
              </w:rPr>
              <w:t>平安银行智破系统的短信或</w:t>
            </w:r>
            <w:r>
              <w:rPr>
                <w:rFonts w:hint="eastAsia" w:ascii="仿宋" w:hAnsi="仿宋" w:eastAsia="仿宋" w:cs="仿宋"/>
                <w:b w:val="0"/>
                <w:bCs w:val="0"/>
                <w:sz w:val="24"/>
                <w:szCs w:val="24"/>
                <w:highlight w:val="none"/>
                <w:u w:val="none"/>
              </w:rPr>
              <w:t>电子邮件一经发送成功，相关文件即视为送达，</w:t>
            </w:r>
            <w:r>
              <w:rPr>
                <w:rFonts w:hint="eastAsia" w:ascii="仿宋" w:hAnsi="仿宋" w:eastAsia="仿宋" w:cs="仿宋"/>
                <w:b w:val="0"/>
                <w:bCs w:val="0"/>
                <w:sz w:val="24"/>
                <w:szCs w:val="24"/>
                <w:highlight w:val="none"/>
                <w:u w:val="none"/>
                <w:lang w:val="en-US" w:eastAsia="zh-CN"/>
              </w:rPr>
              <w:t>短信或</w:t>
            </w:r>
            <w:r>
              <w:rPr>
                <w:rFonts w:hint="eastAsia" w:ascii="仿宋" w:hAnsi="仿宋" w:eastAsia="仿宋" w:cs="仿宋"/>
                <w:b w:val="0"/>
                <w:bCs w:val="0"/>
                <w:sz w:val="24"/>
                <w:szCs w:val="24"/>
                <w:highlight w:val="none"/>
                <w:u w:val="none"/>
              </w:rPr>
              <w:t>电子邮件到达债权人或其代理人邮箱之日即为送达日期。</w:t>
            </w:r>
          </w:p>
          <w:p w14:paraId="4536A25A">
            <w:pPr>
              <w:numPr>
                <w:ilvl w:val="0"/>
                <w:numId w:val="3"/>
              </w:numPr>
              <w:spacing w:line="288" w:lineRule="auto"/>
              <w:ind w:firstLine="480" w:firstLineChars="200"/>
              <w:jc w:val="left"/>
              <w:rPr>
                <w:rFonts w:hint="eastAsia" w:ascii="仿宋" w:hAnsi="仿宋" w:eastAsia="仿宋" w:cs="仿宋"/>
                <w:sz w:val="24"/>
                <w:szCs w:val="28"/>
                <w:u w:val="none"/>
              </w:rPr>
            </w:pPr>
            <w:r>
              <w:rPr>
                <w:rFonts w:hint="eastAsia" w:ascii="仿宋" w:hAnsi="仿宋" w:eastAsia="仿宋" w:cs="仿宋"/>
                <w:sz w:val="24"/>
                <w:szCs w:val="24"/>
                <w:highlight w:val="none"/>
              </w:rPr>
              <w:t>各位债权人应在</w:t>
            </w:r>
            <w:r>
              <w:rPr>
                <w:rFonts w:hint="default" w:ascii="仿宋" w:hAnsi="仿宋" w:eastAsia="仿宋" w:cs="仿宋"/>
                <w:sz w:val="24"/>
                <w:szCs w:val="24"/>
                <w:highlight w:val="none"/>
                <w:lang w:eastAsia="zh-CN"/>
              </w:rPr>
              <w:t>清算组</w:t>
            </w:r>
            <w:r>
              <w:rPr>
                <w:rFonts w:hint="eastAsia" w:ascii="仿宋" w:hAnsi="仿宋" w:eastAsia="仿宋" w:cs="仿宋"/>
                <w:sz w:val="24"/>
                <w:szCs w:val="24"/>
                <w:highlight w:val="none"/>
              </w:rPr>
              <w:t>告知的</w:t>
            </w:r>
            <w:r>
              <w:rPr>
                <w:rFonts w:hint="eastAsia" w:ascii="仿宋" w:hAnsi="仿宋" w:eastAsia="仿宋" w:cs="仿宋"/>
                <w:sz w:val="24"/>
                <w:szCs w:val="24"/>
                <w:highlight w:val="none"/>
                <w:lang w:val="en-US" w:eastAsia="zh-CN"/>
              </w:rPr>
              <w:t>期限</w:t>
            </w:r>
            <w:r>
              <w:rPr>
                <w:rFonts w:hint="eastAsia" w:ascii="仿宋" w:hAnsi="仿宋" w:eastAsia="仿宋" w:cs="仿宋"/>
                <w:sz w:val="24"/>
                <w:szCs w:val="24"/>
                <w:highlight w:val="none"/>
              </w:rPr>
              <w:t>内行使表决权，并将表决结果</w:t>
            </w:r>
            <w:r>
              <w:rPr>
                <w:rFonts w:hint="eastAsia" w:ascii="仿宋" w:hAnsi="仿宋" w:eastAsia="仿宋" w:cs="仿宋"/>
                <w:sz w:val="24"/>
                <w:szCs w:val="24"/>
                <w:highlight w:val="none"/>
                <w:lang w:val="en-US" w:eastAsia="zh-CN"/>
              </w:rPr>
              <w:t>反馈</w:t>
            </w:r>
            <w:r>
              <w:rPr>
                <w:rFonts w:hint="eastAsia" w:ascii="仿宋" w:hAnsi="仿宋" w:eastAsia="仿宋" w:cs="仿宋"/>
                <w:sz w:val="24"/>
                <w:szCs w:val="24"/>
                <w:highlight w:val="none"/>
              </w:rPr>
              <w:t>至</w:t>
            </w:r>
            <w:r>
              <w:rPr>
                <w:rFonts w:hint="default" w:ascii="仿宋" w:hAnsi="仿宋" w:eastAsia="仿宋" w:cs="仿宋"/>
                <w:sz w:val="24"/>
                <w:szCs w:val="24"/>
                <w:highlight w:val="none"/>
              </w:rPr>
              <w:t>清算组</w:t>
            </w:r>
            <w:r>
              <w:rPr>
                <w:rFonts w:hint="eastAsia" w:ascii="仿宋" w:hAnsi="仿宋" w:eastAsia="仿宋" w:cs="仿宋"/>
                <w:sz w:val="24"/>
                <w:szCs w:val="24"/>
                <w:highlight w:val="none"/>
              </w:rPr>
              <w:t>，</w:t>
            </w:r>
            <w:r>
              <w:rPr>
                <w:rFonts w:hint="eastAsia" w:ascii="仿宋" w:hAnsi="仿宋" w:eastAsia="仿宋" w:cs="仿宋"/>
                <w:b/>
                <w:bCs/>
                <w:sz w:val="24"/>
                <w:szCs w:val="24"/>
                <w:highlight w:val="none"/>
                <w:u w:val="none"/>
              </w:rPr>
              <w:t>逾期</w:t>
            </w:r>
            <w:r>
              <w:rPr>
                <w:rFonts w:hint="eastAsia" w:ascii="仿宋" w:hAnsi="仿宋" w:eastAsia="仿宋" w:cs="仿宋"/>
                <w:b/>
                <w:bCs/>
                <w:sz w:val="24"/>
                <w:szCs w:val="24"/>
                <w:highlight w:val="none"/>
                <w:u w:val="none"/>
                <w:lang w:val="en-US" w:eastAsia="zh-CN"/>
              </w:rPr>
              <w:t>回复或者不回复将</w:t>
            </w:r>
            <w:r>
              <w:rPr>
                <w:rFonts w:hint="eastAsia" w:ascii="仿宋" w:hAnsi="仿宋" w:eastAsia="仿宋" w:cs="仿宋"/>
                <w:b/>
                <w:bCs/>
                <w:sz w:val="24"/>
                <w:szCs w:val="24"/>
                <w:highlight w:val="none"/>
                <w:u w:val="none"/>
              </w:rPr>
              <w:t>视为同意</w:t>
            </w:r>
            <w:r>
              <w:rPr>
                <w:rFonts w:hint="default" w:ascii="仿宋" w:hAnsi="仿宋" w:eastAsia="仿宋" w:cs="仿宋"/>
                <w:b/>
                <w:bCs/>
                <w:sz w:val="24"/>
                <w:szCs w:val="24"/>
                <w:highlight w:val="none"/>
                <w:u w:val="none"/>
                <w:lang w:eastAsia="zh-CN"/>
              </w:rPr>
              <w:t>清算组</w:t>
            </w:r>
            <w:r>
              <w:rPr>
                <w:rFonts w:hint="eastAsia" w:ascii="仿宋" w:hAnsi="仿宋" w:eastAsia="仿宋" w:cs="仿宋"/>
                <w:b/>
                <w:bCs/>
                <w:sz w:val="24"/>
                <w:szCs w:val="24"/>
                <w:highlight w:val="none"/>
                <w:u w:val="none"/>
                <w:lang w:val="en-US" w:eastAsia="zh-CN"/>
              </w:rPr>
              <w:t>提出的议案</w:t>
            </w:r>
            <w:r>
              <w:rPr>
                <w:rFonts w:hint="eastAsia" w:ascii="仿宋" w:hAnsi="仿宋" w:eastAsia="仿宋" w:cs="仿宋"/>
                <w:sz w:val="24"/>
                <w:szCs w:val="24"/>
                <w:highlight w:val="none"/>
                <w:u w:val="none"/>
              </w:rPr>
              <w:t>。</w:t>
            </w:r>
          </w:p>
          <w:p w14:paraId="662871F8">
            <w:pPr>
              <w:spacing w:before="156" w:beforeLines="50" w:line="288" w:lineRule="auto"/>
              <w:ind w:firstLine="720" w:firstLineChars="300"/>
              <w:jc w:val="center"/>
              <w:rPr>
                <w:rFonts w:hint="eastAsia" w:ascii="仿宋" w:hAnsi="仿宋" w:eastAsia="仿宋" w:cs="仿宋"/>
                <w:sz w:val="24"/>
                <w:szCs w:val="28"/>
              </w:rPr>
            </w:pPr>
            <w:r>
              <w:rPr>
                <w:rFonts w:hint="eastAsia" w:ascii="仿宋" w:hAnsi="仿宋" w:eastAsia="仿宋" w:cs="仿宋"/>
                <w:sz w:val="24"/>
                <w:szCs w:val="28"/>
                <w:lang w:val="en-US" w:eastAsia="zh-CN"/>
              </w:rPr>
              <w:t>债权</w:t>
            </w:r>
            <w:r>
              <w:rPr>
                <w:rFonts w:hint="eastAsia" w:ascii="仿宋" w:hAnsi="仿宋" w:eastAsia="仿宋" w:cs="仿宋"/>
                <w:sz w:val="24"/>
                <w:szCs w:val="28"/>
              </w:rPr>
              <w:t>人</w:t>
            </w:r>
            <w:r>
              <w:rPr>
                <w:rFonts w:hint="eastAsia" w:ascii="仿宋" w:hAnsi="仿宋" w:eastAsia="仿宋" w:cs="仿宋"/>
                <w:sz w:val="24"/>
                <w:szCs w:val="28"/>
                <w:lang w:eastAsia="zh-CN"/>
              </w:rPr>
              <w:t>（</w:t>
            </w:r>
            <w:r>
              <w:rPr>
                <w:rFonts w:hint="eastAsia" w:ascii="仿宋" w:hAnsi="仿宋" w:eastAsia="仿宋" w:cs="仿宋"/>
                <w:sz w:val="24"/>
                <w:szCs w:val="28"/>
                <w:lang w:val="en-US" w:eastAsia="zh-CN"/>
              </w:rPr>
              <w:t>盖章/签字</w:t>
            </w:r>
            <w:r>
              <w:rPr>
                <w:rFonts w:hint="eastAsia" w:ascii="仿宋" w:hAnsi="仿宋" w:eastAsia="仿宋" w:cs="仿宋"/>
                <w:sz w:val="24"/>
                <w:szCs w:val="28"/>
                <w:lang w:eastAsia="zh-CN"/>
              </w:rPr>
              <w:t>）</w:t>
            </w:r>
            <w:r>
              <w:rPr>
                <w:rFonts w:hint="eastAsia" w:ascii="仿宋" w:hAnsi="仿宋" w:eastAsia="仿宋" w:cs="仿宋"/>
                <w:sz w:val="24"/>
                <w:szCs w:val="28"/>
              </w:rPr>
              <w:t>：</w:t>
            </w:r>
          </w:p>
          <w:p w14:paraId="5878864A">
            <w:pPr>
              <w:widowControl/>
              <w:wordWrap w:val="0"/>
              <w:spacing w:before="100" w:beforeAutospacing="1" w:after="100" w:afterAutospacing="1"/>
              <w:ind w:firstLine="960" w:firstLineChars="400"/>
              <w:jc w:val="right"/>
              <w:rPr>
                <w:rFonts w:hint="eastAsia" w:ascii="仿宋" w:hAnsi="仿宋" w:eastAsia="仿宋" w:cs="仿宋"/>
                <w:sz w:val="24"/>
                <w:szCs w:val="28"/>
              </w:rPr>
            </w:pPr>
            <w:r>
              <w:rPr>
                <w:rFonts w:hint="eastAsia" w:ascii="仿宋" w:hAnsi="仿宋" w:eastAsia="仿宋" w:cs="仿宋"/>
                <w:sz w:val="24"/>
                <w:szCs w:val="24"/>
              </w:rPr>
              <w:t xml:space="preserve">年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月     日</w:t>
            </w:r>
          </w:p>
        </w:tc>
      </w:tr>
    </w:tbl>
    <w:p w14:paraId="60E41CFD">
      <w:pPr>
        <w:spacing w:before="156" w:beforeLines="50" w:after="156" w:afterLines="50" w:line="360" w:lineRule="auto"/>
        <w:jc w:val="center"/>
        <w:textAlignment w:val="baseline"/>
        <w:rPr>
          <w:rFonts w:hint="default" w:ascii="仿宋" w:hAnsi="仿宋" w:eastAsia="仿宋" w:cs="仿宋"/>
          <w:b/>
          <w:sz w:val="36"/>
          <w:szCs w:val="36"/>
          <w:lang w:eastAsia="zh-CN"/>
        </w:rPr>
      </w:pPr>
    </w:p>
    <w:p w14:paraId="4BBF8A8A">
      <w:pPr>
        <w:spacing w:before="156" w:beforeLines="50" w:after="156" w:afterLines="50" w:line="360" w:lineRule="auto"/>
        <w:jc w:val="center"/>
        <w:textAlignment w:val="baseline"/>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sz w:val="36"/>
          <w:szCs w:val="36"/>
          <w:lang w:eastAsia="zh-CN"/>
        </w:rPr>
        <w:t>大连中辽船舶服务有限公司</w:t>
      </w:r>
      <w:r>
        <w:rPr>
          <w:rFonts w:hint="default" w:ascii="仿宋" w:hAnsi="仿宋" w:eastAsia="仿宋" w:cs="仿宋"/>
          <w:b/>
          <w:sz w:val="36"/>
          <w:szCs w:val="36"/>
          <w:lang w:eastAsia="zh-CN"/>
        </w:rPr>
        <w:t>强制清算</w:t>
      </w:r>
      <w:r>
        <w:rPr>
          <w:rFonts w:hint="eastAsia" w:ascii="仿宋" w:hAnsi="仿宋" w:eastAsia="仿宋" w:cs="仿宋"/>
          <w:b/>
          <w:sz w:val="36"/>
          <w:szCs w:val="36"/>
          <w:lang w:val="en-US" w:eastAsia="zh-CN"/>
        </w:rPr>
        <w:t>案</w:t>
      </w:r>
    </w:p>
    <w:p w14:paraId="495F61D8">
      <w:pPr>
        <w:spacing w:before="156" w:beforeLines="50" w:after="156" w:afterLines="50" w:line="360" w:lineRule="auto"/>
        <w:jc w:val="center"/>
        <w:textAlignment w:val="baseline"/>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诚信申报债权</w:t>
      </w:r>
      <w:r>
        <w:rPr>
          <w:rFonts w:hint="eastAsia" w:ascii="仿宋" w:hAnsi="仿宋" w:eastAsia="仿宋" w:cs="仿宋"/>
          <w:b/>
          <w:bCs/>
          <w:color w:val="000000" w:themeColor="text1"/>
          <w:sz w:val="32"/>
          <w:szCs w:val="32"/>
          <w:lang w:val="en-US" w:eastAsia="zh-CN"/>
          <w14:textFill>
            <w14:solidFill>
              <w14:schemeClr w14:val="tx1"/>
            </w14:solidFill>
          </w14:textFill>
        </w:rPr>
        <w:t>承诺书</w:t>
      </w:r>
    </w:p>
    <w:p w14:paraId="60DC948F">
      <w:pPr>
        <w:widowControl/>
        <w:spacing w:before="120" w:after="120" w:line="360" w:lineRule="auto"/>
        <w:jc w:val="left"/>
        <w:rPr>
          <w:rFonts w:hint="eastAsia" w:ascii="仿宋" w:hAnsi="仿宋" w:eastAsia="仿宋" w:cs="仿宋"/>
          <w:color w:val="000000" w:themeColor="text1"/>
          <w:sz w:val="28"/>
          <w:szCs w:val="28"/>
          <w:lang w:val="en-US" w:bidi="ar"/>
          <w14:textFill>
            <w14:solidFill>
              <w14:schemeClr w14:val="tx1"/>
            </w14:solidFill>
          </w14:textFill>
        </w:rPr>
      </w:pPr>
      <w:r>
        <w:rPr>
          <w:rFonts w:hint="eastAsia" w:ascii="仿宋" w:hAnsi="仿宋" w:eastAsia="仿宋" w:cs="仿宋"/>
          <w:b/>
          <w:sz w:val="28"/>
          <w:szCs w:val="28"/>
          <w:lang w:eastAsia="zh-CN"/>
        </w:rPr>
        <w:t>大连中辽船舶服务有限公司</w:t>
      </w:r>
      <w:r>
        <w:rPr>
          <w:rFonts w:hint="eastAsia" w:ascii="仿宋" w:hAnsi="仿宋" w:eastAsia="仿宋" w:cs="仿宋"/>
          <w:b/>
          <w:sz w:val="28"/>
          <w:szCs w:val="28"/>
          <w:lang w:val="en-US" w:eastAsia="zh-Hans"/>
        </w:rPr>
        <w:t>清算组</w:t>
      </w:r>
      <w:r>
        <w:rPr>
          <w:rFonts w:hint="eastAsia" w:ascii="仿宋" w:hAnsi="仿宋" w:eastAsia="仿宋" w:cs="仿宋"/>
          <w:b/>
          <w:sz w:val="28"/>
          <w:szCs w:val="28"/>
          <w:lang w:val="en-US" w:eastAsia="zh-CN"/>
        </w:rPr>
        <w:t>：</w:t>
      </w:r>
    </w:p>
    <w:p w14:paraId="1F1448B0">
      <w:pPr>
        <w:widowControl/>
        <w:spacing w:before="120" w:after="120" w:line="360" w:lineRule="auto"/>
        <w:ind w:firstLine="560" w:firstLineChars="200"/>
        <w:jc w:val="left"/>
        <w:rPr>
          <w:rFonts w:hint="eastAsia" w:ascii="仿宋" w:hAnsi="仿宋" w:eastAsia="仿宋" w:cs="仿宋"/>
          <w:b/>
          <w:sz w:val="28"/>
          <w:szCs w:val="28"/>
          <w:lang w:val="en-US" w:eastAsia="zh-CN"/>
        </w:rPr>
      </w:pPr>
      <w:r>
        <w:rPr>
          <w:rFonts w:hint="eastAsia" w:ascii="仿宋" w:hAnsi="仿宋" w:eastAsia="仿宋" w:cs="仿宋"/>
          <w:color w:val="000000" w:themeColor="text1"/>
          <w:sz w:val="28"/>
          <w:szCs w:val="28"/>
          <w:lang w:val="en-US" w:eastAsia="zh-CN" w:bidi="ar"/>
          <w14:textFill>
            <w14:solidFill>
              <w14:schemeClr w14:val="tx1"/>
            </w14:solidFill>
          </w14:textFill>
        </w:rPr>
        <w:t>本人/本单位作为</w:t>
      </w:r>
      <w:r>
        <w:rPr>
          <w:rFonts w:hint="eastAsia" w:ascii="仿宋" w:hAnsi="仿宋" w:eastAsia="仿宋" w:cs="仿宋"/>
          <w:color w:val="000000" w:themeColor="text1"/>
          <w:sz w:val="28"/>
          <w:szCs w:val="28"/>
          <w:lang w:eastAsia="zh-CN" w:bidi="ar"/>
          <w14:textFill>
            <w14:solidFill>
              <w14:schemeClr w14:val="tx1"/>
            </w14:solidFill>
          </w14:textFill>
        </w:rPr>
        <w:t>大连中辽船舶服务有限公司</w:t>
      </w:r>
      <w:r>
        <w:rPr>
          <w:rFonts w:hint="eastAsia" w:ascii="仿宋" w:hAnsi="仿宋" w:eastAsia="仿宋" w:cs="仿宋"/>
          <w:color w:val="000000" w:themeColor="text1"/>
          <w:sz w:val="28"/>
          <w:szCs w:val="28"/>
          <w:lang w:val="en-US" w:eastAsia="zh-CN" w:bidi="ar"/>
          <w14:textFill>
            <w14:solidFill>
              <w14:schemeClr w14:val="tx1"/>
            </w14:solidFill>
          </w14:textFill>
        </w:rPr>
        <w:t>的债权人，在</w:t>
      </w:r>
      <w:r>
        <w:rPr>
          <w:rFonts w:hint="eastAsia" w:ascii="仿宋" w:hAnsi="仿宋" w:eastAsia="仿宋" w:cs="仿宋"/>
          <w:color w:val="000000" w:themeColor="text1"/>
          <w:sz w:val="28"/>
          <w:szCs w:val="28"/>
          <w:lang w:eastAsia="zh-CN" w:bidi="ar"/>
          <w14:textFill>
            <w14:solidFill>
              <w14:schemeClr w14:val="tx1"/>
            </w14:solidFill>
          </w14:textFill>
        </w:rPr>
        <w:t>大连中辽船舶服务有限公司</w:t>
      </w:r>
      <w:r>
        <w:rPr>
          <w:rFonts w:hint="eastAsia" w:ascii="仿宋" w:hAnsi="仿宋" w:eastAsia="仿宋" w:cs="仿宋"/>
          <w:color w:val="000000" w:themeColor="text1"/>
          <w:sz w:val="28"/>
          <w:szCs w:val="28"/>
          <w:lang w:val="en-US" w:eastAsia="zh-Hans" w:bidi="ar"/>
          <w14:textFill>
            <w14:solidFill>
              <w14:schemeClr w14:val="tx1"/>
            </w14:solidFill>
          </w14:textFill>
        </w:rPr>
        <w:t>强制清算</w:t>
      </w:r>
      <w:r>
        <w:rPr>
          <w:rFonts w:hint="eastAsia" w:ascii="仿宋" w:hAnsi="仿宋" w:eastAsia="仿宋" w:cs="仿宋"/>
          <w:color w:val="000000" w:themeColor="text1"/>
          <w:sz w:val="28"/>
          <w:szCs w:val="28"/>
          <w:lang w:val="en-US" w:eastAsia="zh-CN" w:bidi="ar"/>
          <w14:textFill>
            <w14:solidFill>
              <w14:schemeClr w14:val="tx1"/>
            </w14:solidFill>
          </w14:textFill>
        </w:rPr>
        <w:t>案债权申报过程中，本人/本单位承诺做到如下事项：</w:t>
      </w:r>
    </w:p>
    <w:p w14:paraId="6C40F021">
      <w:pPr>
        <w:widowControl/>
        <w:numPr>
          <w:ilvl w:val="0"/>
          <w:numId w:val="4"/>
        </w:numPr>
        <w:spacing w:before="120" w:after="120" w:line="360" w:lineRule="auto"/>
        <w:ind w:left="0" w:leftChars="0"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本人/本单位提交的债权申报材料是真实、完整、准确、合法、有效的；</w:t>
      </w:r>
    </w:p>
    <w:p w14:paraId="111D43BD">
      <w:pPr>
        <w:widowControl/>
        <w:numPr>
          <w:ilvl w:val="0"/>
          <w:numId w:val="4"/>
        </w:numPr>
        <w:spacing w:before="120" w:after="120" w:line="360" w:lineRule="auto"/>
        <w:ind w:left="0" w:leftChars="0"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不存在冒充</w:t>
      </w:r>
      <w:r>
        <w:rPr>
          <w:rFonts w:hint="eastAsia" w:ascii="仿宋" w:hAnsi="仿宋" w:eastAsia="仿宋" w:cs="仿宋"/>
          <w:b w:val="0"/>
          <w:bCs w:val="0"/>
          <w:color w:val="000000" w:themeColor="text1"/>
          <w:sz w:val="28"/>
          <w:szCs w:val="28"/>
          <w:lang w:bidi="ar"/>
          <w14:textFill>
            <w14:solidFill>
              <w14:schemeClr w14:val="tx1"/>
            </w14:solidFill>
          </w14:textFill>
        </w:rPr>
        <w:t>他人进行债权申报</w:t>
      </w:r>
      <w:r>
        <w:rPr>
          <w:rFonts w:hint="eastAsia" w:ascii="仿宋" w:hAnsi="仿宋" w:eastAsia="仿宋" w:cs="仿宋"/>
          <w:b w:val="0"/>
          <w:bCs w:val="0"/>
          <w:color w:val="000000" w:themeColor="text1"/>
          <w:sz w:val="28"/>
          <w:szCs w:val="28"/>
          <w:lang w:eastAsia="zh-CN" w:bidi="ar"/>
          <w14:textFill>
            <w14:solidFill>
              <w14:schemeClr w14:val="tx1"/>
            </w14:solidFill>
          </w14:textFill>
        </w:rPr>
        <w:t>，</w:t>
      </w: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不存在</w:t>
      </w:r>
      <w:r>
        <w:rPr>
          <w:rFonts w:hint="eastAsia" w:ascii="仿宋" w:hAnsi="仿宋" w:eastAsia="仿宋" w:cs="仿宋"/>
          <w:b w:val="0"/>
          <w:bCs w:val="0"/>
          <w:color w:val="000000" w:themeColor="text1"/>
          <w:sz w:val="28"/>
          <w:szCs w:val="28"/>
          <w:lang w:bidi="ar"/>
          <w14:textFill>
            <w14:solidFill>
              <w14:schemeClr w14:val="tx1"/>
            </w14:solidFill>
          </w14:textFill>
        </w:rPr>
        <w:t>提交伪造、变造虚假的债权材料</w:t>
      </w:r>
      <w:r>
        <w:rPr>
          <w:rFonts w:hint="eastAsia" w:ascii="仿宋" w:hAnsi="仿宋" w:eastAsia="仿宋" w:cs="仿宋"/>
          <w:b w:val="0"/>
          <w:bCs w:val="0"/>
          <w:color w:val="000000" w:themeColor="text1"/>
          <w:sz w:val="28"/>
          <w:szCs w:val="28"/>
          <w:lang w:eastAsia="zh-CN" w:bidi="ar"/>
          <w14:textFill>
            <w14:solidFill>
              <w14:schemeClr w14:val="tx1"/>
            </w14:solidFill>
          </w14:textFill>
        </w:rPr>
        <w:t>，</w:t>
      </w:r>
      <w:r>
        <w:rPr>
          <w:rFonts w:hint="eastAsia" w:ascii="仿宋" w:hAnsi="仿宋" w:eastAsia="仿宋" w:cs="仿宋"/>
          <w:b w:val="0"/>
          <w:bCs w:val="0"/>
          <w:color w:val="000000" w:themeColor="text1"/>
          <w:sz w:val="28"/>
          <w:szCs w:val="28"/>
          <w:lang w:bidi="ar"/>
          <w14:textFill>
            <w14:solidFill>
              <w14:schemeClr w14:val="tx1"/>
            </w14:solidFill>
          </w14:textFill>
        </w:rPr>
        <w:t>不</w:t>
      </w: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存在</w:t>
      </w:r>
      <w:r>
        <w:rPr>
          <w:rFonts w:hint="eastAsia" w:ascii="仿宋" w:hAnsi="仿宋" w:eastAsia="仿宋" w:cs="仿宋"/>
          <w:b w:val="0"/>
          <w:bCs w:val="0"/>
          <w:color w:val="000000" w:themeColor="text1"/>
          <w:sz w:val="28"/>
          <w:szCs w:val="28"/>
          <w:lang w:bidi="ar"/>
          <w14:textFill>
            <w14:solidFill>
              <w14:schemeClr w14:val="tx1"/>
            </w14:solidFill>
          </w14:textFill>
        </w:rPr>
        <w:t>恶意串通，企图侵害其他债权人或债务人的合法权益</w:t>
      </w: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等行为</w:t>
      </w:r>
      <w:r>
        <w:rPr>
          <w:rFonts w:hint="eastAsia" w:ascii="仿宋" w:hAnsi="仿宋" w:eastAsia="仿宋" w:cs="仿宋"/>
          <w:b w:val="0"/>
          <w:bCs w:val="0"/>
          <w:color w:val="000000" w:themeColor="text1"/>
          <w:sz w:val="28"/>
          <w:szCs w:val="28"/>
          <w:lang w:eastAsia="zh-CN" w:bidi="ar"/>
          <w14:textFill>
            <w14:solidFill>
              <w14:schemeClr w14:val="tx1"/>
            </w14:solidFill>
          </w14:textFill>
        </w:rPr>
        <w:t>；</w:t>
      </w:r>
    </w:p>
    <w:p w14:paraId="21F48887">
      <w:pPr>
        <w:widowControl/>
        <w:numPr>
          <w:ilvl w:val="0"/>
          <w:numId w:val="4"/>
        </w:numPr>
        <w:spacing w:before="120" w:after="120" w:line="360" w:lineRule="auto"/>
        <w:ind w:left="0" w:leftChars="0" w:firstLine="560" w:firstLineChars="200"/>
        <w:jc w:val="left"/>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向贵方如实陈述本人/本单位所申报债权相关的事实，不存在隐瞒债权已受偿情况等事实的行为，不存在任何虚假陈述行为；</w:t>
      </w:r>
    </w:p>
    <w:p w14:paraId="409CBA6F">
      <w:pPr>
        <w:widowControl/>
        <w:numPr>
          <w:ilvl w:val="0"/>
          <w:numId w:val="4"/>
        </w:numPr>
        <w:spacing w:before="120" w:after="120" w:line="360" w:lineRule="auto"/>
        <w:ind w:left="0" w:leftChars="0" w:firstLine="560" w:firstLineChars="200"/>
        <w:jc w:val="left"/>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如</w:t>
      </w:r>
      <w:r>
        <w:rPr>
          <w:rFonts w:hint="eastAsia" w:ascii="仿宋" w:hAnsi="仿宋" w:eastAsia="仿宋" w:cs="仿宋"/>
          <w:b w:val="0"/>
          <w:bCs w:val="0"/>
          <w:color w:val="000000" w:themeColor="text1"/>
          <w:sz w:val="28"/>
          <w:szCs w:val="28"/>
          <w:lang w:val="en-US" w:eastAsia="zh-CN" w:bidi="ar"/>
          <w14:textFill>
            <w14:solidFill>
              <w14:schemeClr w14:val="tx1"/>
            </w14:solidFill>
          </w14:textFill>
        </w:rPr>
        <w:t>本人/本单位</w:t>
      </w:r>
      <w:r>
        <w:rPr>
          <w:rFonts w:hint="eastAsia" w:ascii="仿宋" w:hAnsi="仿宋" w:eastAsia="仿宋" w:cs="仿宋"/>
          <w:color w:val="000000" w:themeColor="text1"/>
          <w:sz w:val="28"/>
          <w:szCs w:val="28"/>
          <w:lang w:bidi="ar"/>
          <w14:textFill>
            <w14:solidFill>
              <w14:schemeClr w14:val="tx1"/>
            </w14:solidFill>
          </w14:textFill>
        </w:rPr>
        <w:t>违反上述规定，</w:t>
      </w:r>
      <w:r>
        <w:rPr>
          <w:rFonts w:hint="default" w:ascii="仿宋" w:hAnsi="仿宋" w:eastAsia="仿宋" w:cs="仿宋"/>
          <w:color w:val="000000" w:themeColor="text1"/>
          <w:sz w:val="28"/>
          <w:szCs w:val="28"/>
          <w:lang w:eastAsia="zh-CN" w:bidi="ar"/>
          <w14:textFill>
            <w14:solidFill>
              <w14:schemeClr w14:val="tx1"/>
            </w14:solidFill>
          </w14:textFill>
        </w:rPr>
        <w:t>清算组</w:t>
      </w:r>
      <w:r>
        <w:rPr>
          <w:rFonts w:hint="eastAsia" w:ascii="仿宋" w:hAnsi="仿宋" w:eastAsia="仿宋" w:cs="仿宋"/>
          <w:color w:val="000000" w:themeColor="text1"/>
          <w:sz w:val="28"/>
          <w:szCs w:val="28"/>
          <w:lang w:val="en-US" w:eastAsia="zh-CN" w:bidi="ar"/>
          <w14:textFill>
            <w14:solidFill>
              <w14:schemeClr w14:val="tx1"/>
            </w14:solidFill>
          </w14:textFill>
        </w:rPr>
        <w:t>有权</w:t>
      </w:r>
      <w:r>
        <w:rPr>
          <w:rFonts w:hint="eastAsia" w:ascii="仿宋" w:hAnsi="仿宋" w:eastAsia="仿宋" w:cs="仿宋"/>
          <w:color w:val="000000" w:themeColor="text1"/>
          <w:sz w:val="28"/>
          <w:szCs w:val="28"/>
          <w:lang w:bidi="ar"/>
          <w14:textFill>
            <w14:solidFill>
              <w14:schemeClr w14:val="tx1"/>
            </w14:solidFill>
          </w14:textFill>
        </w:rPr>
        <w:t>请示人民法院后依法进行处理。</w:t>
      </w:r>
    </w:p>
    <w:p w14:paraId="69D25935">
      <w:pPr>
        <w:widowControl/>
        <w:numPr>
          <w:ilvl w:val="0"/>
          <w:numId w:val="0"/>
        </w:numPr>
        <w:spacing w:before="120" w:after="120" w:line="360" w:lineRule="auto"/>
        <w:ind w:leftChars="200"/>
        <w:jc w:val="left"/>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特此承诺！</w:t>
      </w:r>
    </w:p>
    <w:p w14:paraId="52C7D674">
      <w:pPr>
        <w:spacing w:line="360" w:lineRule="auto"/>
        <w:jc w:val="right"/>
        <w:rPr>
          <w:rFonts w:hint="eastAsia" w:ascii="仿宋" w:hAnsi="仿宋" w:eastAsia="仿宋" w:cs="仿宋"/>
          <w:color w:val="000000" w:themeColor="text1"/>
          <w:sz w:val="28"/>
          <w:szCs w:val="28"/>
          <w14:textFill>
            <w14:solidFill>
              <w14:schemeClr w14:val="tx1"/>
            </w14:solidFill>
          </w14:textFill>
        </w:rPr>
      </w:pPr>
    </w:p>
    <w:p w14:paraId="2F621B78">
      <w:pPr>
        <w:spacing w:line="360" w:lineRule="auto"/>
        <w:jc w:val="center"/>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 xml:space="preserve">                                 承诺人（签字/盖章）：</w:t>
      </w:r>
    </w:p>
    <w:p w14:paraId="156CC2C5">
      <w:pPr>
        <w:spacing w:line="360" w:lineRule="auto"/>
        <w:jc w:val="right"/>
        <w:rPr>
          <w:rFonts w:hint="eastAsia" w:ascii="仿宋" w:hAnsi="仿宋" w:eastAsia="仿宋" w:cs="仿宋"/>
          <w:bCs/>
          <w:sz w:val="28"/>
          <w:szCs w:val="28"/>
        </w:rPr>
      </w:pP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w:t>
      </w:r>
      <w:bookmarkStart w:id="0" w:name="_GoBack"/>
      <w:bookmarkEnd w:id="0"/>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汉仪楷体简">
    <w:altName w:val="宋体"/>
    <w:panose1 w:val="02010600000101010101"/>
    <w:charset w:val="86"/>
    <w:family w:val="auto"/>
    <w:pitch w:val="default"/>
    <w:sig w:usb0="00000000" w:usb1="00000000" w:usb2="00000000" w:usb3="00000000" w:csb0="0006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A0903">
    <w:pPr>
      <w:pStyle w:val="4"/>
      <w:pBdr>
        <w:bottom w:val="none" w:color="auto" w:sz="0" w:space="0"/>
      </w:pBdr>
      <w:jc w:val="center"/>
      <w:rPr>
        <w:rFonts w:hint="default"/>
        <w:sz w:val="18"/>
        <w:szCs w:val="18"/>
        <w:lang w:val="en-US" w:eastAsia="zh-CN"/>
      </w:rPr>
    </w:pPr>
    <w:r>
      <w:rPr>
        <w:rFonts w:hint="eastAsia" w:ascii="仿宋" w:hAnsi="仿宋" w:eastAsia="仿宋" w:cs="仿宋"/>
        <w:b/>
        <w:bCs/>
        <w:sz w:val="18"/>
        <w:szCs w:val="18"/>
        <w:lang w:eastAsia="zh-CN"/>
      </w:rPr>
      <w:t>大连中辽船舶服务有限公司</w:t>
    </w:r>
    <w:r>
      <w:rPr>
        <w:rFonts w:hint="eastAsia" w:ascii="仿宋" w:hAnsi="仿宋" w:eastAsia="仿宋" w:cs="仿宋"/>
        <w:b/>
        <w:bCs/>
        <w:sz w:val="18"/>
        <w:szCs w:val="18"/>
        <w:lang w:val="en-US" w:eastAsia="zh-CN"/>
      </w:rPr>
      <w:t>清算组</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47A69F"/>
    <w:multiLevelType w:val="singleLevel"/>
    <w:tmpl w:val="AB47A69F"/>
    <w:lvl w:ilvl="0" w:tentative="0">
      <w:start w:val="1"/>
      <w:numFmt w:val="decimal"/>
      <w:lvlText w:val="%1."/>
      <w:lvlJc w:val="left"/>
      <w:pPr>
        <w:tabs>
          <w:tab w:val="left" w:pos="312"/>
        </w:tabs>
      </w:pPr>
    </w:lvl>
  </w:abstractNum>
  <w:abstractNum w:abstractNumId="1">
    <w:nsid w:val="F4019D8C"/>
    <w:multiLevelType w:val="singleLevel"/>
    <w:tmpl w:val="F4019D8C"/>
    <w:lvl w:ilvl="0" w:tentative="0">
      <w:start w:val="2"/>
      <w:numFmt w:val="decimal"/>
      <w:lvlText w:val="%1."/>
      <w:lvlJc w:val="left"/>
      <w:pPr>
        <w:tabs>
          <w:tab w:val="left" w:pos="312"/>
        </w:tabs>
      </w:pPr>
    </w:lvl>
  </w:abstractNum>
  <w:abstractNum w:abstractNumId="2">
    <w:nsid w:val="590618EC"/>
    <w:multiLevelType w:val="singleLevel"/>
    <w:tmpl w:val="590618EC"/>
    <w:lvl w:ilvl="0" w:tentative="0">
      <w:start w:val="1"/>
      <w:numFmt w:val="decimal"/>
      <w:lvlText w:val="%1."/>
      <w:lvlJc w:val="left"/>
      <w:pPr>
        <w:tabs>
          <w:tab w:val="left" w:pos="312"/>
        </w:tabs>
      </w:pPr>
    </w:lvl>
  </w:abstractNum>
  <w:abstractNum w:abstractNumId="3">
    <w:nsid w:val="667B0948"/>
    <w:multiLevelType w:val="singleLevel"/>
    <w:tmpl w:val="667B0948"/>
    <w:lvl w:ilvl="0" w:tentative="0">
      <w:start w:val="1"/>
      <w:numFmt w:val="decimal"/>
      <w:suff w:val="nothing"/>
      <w:lvlText w:val="%1．"/>
      <w:lvlJc w:val="left"/>
      <w:pPr>
        <w:ind w:left="0" w:firstLine="400"/>
      </w:pPr>
      <w:rPr>
        <w:rFont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mZGFkNzk1YTkwN2FkZmQ4NmVmNmMwMjA4MDRlMjEifQ=="/>
  </w:docVars>
  <w:rsids>
    <w:rsidRoot w:val="68F74F28"/>
    <w:rsid w:val="00135135"/>
    <w:rsid w:val="03B0052B"/>
    <w:rsid w:val="059967F6"/>
    <w:rsid w:val="069C1957"/>
    <w:rsid w:val="079A613C"/>
    <w:rsid w:val="08D560B7"/>
    <w:rsid w:val="0A79028B"/>
    <w:rsid w:val="0BB974D9"/>
    <w:rsid w:val="0C050EF9"/>
    <w:rsid w:val="0FF73C88"/>
    <w:rsid w:val="10833C11"/>
    <w:rsid w:val="125515DD"/>
    <w:rsid w:val="12696E37"/>
    <w:rsid w:val="12E60488"/>
    <w:rsid w:val="13EE3A98"/>
    <w:rsid w:val="14B46A8F"/>
    <w:rsid w:val="15170DCC"/>
    <w:rsid w:val="16777D74"/>
    <w:rsid w:val="17802339"/>
    <w:rsid w:val="19324427"/>
    <w:rsid w:val="199D21E8"/>
    <w:rsid w:val="19E82D37"/>
    <w:rsid w:val="19F811CC"/>
    <w:rsid w:val="1B1A04AA"/>
    <w:rsid w:val="1F00157F"/>
    <w:rsid w:val="1FBF0438"/>
    <w:rsid w:val="1FF23CE7"/>
    <w:rsid w:val="24C83E91"/>
    <w:rsid w:val="24E47490"/>
    <w:rsid w:val="25381017"/>
    <w:rsid w:val="28F60FCD"/>
    <w:rsid w:val="292518B2"/>
    <w:rsid w:val="29A547A1"/>
    <w:rsid w:val="29AC4F7B"/>
    <w:rsid w:val="33530614"/>
    <w:rsid w:val="353C0C7C"/>
    <w:rsid w:val="35643762"/>
    <w:rsid w:val="360F4A5E"/>
    <w:rsid w:val="382575DD"/>
    <w:rsid w:val="38BA4E76"/>
    <w:rsid w:val="3A064DE8"/>
    <w:rsid w:val="3A1D1BA3"/>
    <w:rsid w:val="3DAE1FE8"/>
    <w:rsid w:val="3E3363C7"/>
    <w:rsid w:val="3EB23790"/>
    <w:rsid w:val="3ED2798E"/>
    <w:rsid w:val="3F444912"/>
    <w:rsid w:val="414C3A28"/>
    <w:rsid w:val="41D67795"/>
    <w:rsid w:val="43430E5B"/>
    <w:rsid w:val="455A248C"/>
    <w:rsid w:val="48286871"/>
    <w:rsid w:val="49D03974"/>
    <w:rsid w:val="4B5B5421"/>
    <w:rsid w:val="4CEC4311"/>
    <w:rsid w:val="4CF431C6"/>
    <w:rsid w:val="51954A76"/>
    <w:rsid w:val="52C94C60"/>
    <w:rsid w:val="52E635B0"/>
    <w:rsid w:val="52EA4E4F"/>
    <w:rsid w:val="538F59F6"/>
    <w:rsid w:val="54B36F55"/>
    <w:rsid w:val="59613991"/>
    <w:rsid w:val="5D1C654D"/>
    <w:rsid w:val="5D8F73FA"/>
    <w:rsid w:val="5FE7D612"/>
    <w:rsid w:val="60011A2A"/>
    <w:rsid w:val="60A800F7"/>
    <w:rsid w:val="61CB760E"/>
    <w:rsid w:val="61D2367E"/>
    <w:rsid w:val="64A07A63"/>
    <w:rsid w:val="656960A7"/>
    <w:rsid w:val="674C3853"/>
    <w:rsid w:val="67762CFD"/>
    <w:rsid w:val="68020093"/>
    <w:rsid w:val="68F74F28"/>
    <w:rsid w:val="69D23007"/>
    <w:rsid w:val="6B121735"/>
    <w:rsid w:val="6BA902B1"/>
    <w:rsid w:val="6EE90259"/>
    <w:rsid w:val="6F1A48B6"/>
    <w:rsid w:val="6F7044D6"/>
    <w:rsid w:val="71A45EF4"/>
    <w:rsid w:val="72161365"/>
    <w:rsid w:val="72431797"/>
    <w:rsid w:val="733046A8"/>
    <w:rsid w:val="76C64549"/>
    <w:rsid w:val="77A2369A"/>
    <w:rsid w:val="784B5AE0"/>
    <w:rsid w:val="79AB4A88"/>
    <w:rsid w:val="7BEB5610"/>
    <w:rsid w:val="7E6E2528"/>
    <w:rsid w:val="E5D703F7"/>
    <w:rsid w:val="F5CFB3D3"/>
    <w:rsid w:val="FBFC0D1C"/>
    <w:rsid w:val="FFEF0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0"/>
    <w:rPr>
      <w:rFonts w:ascii="楷体_GB2312" w:eastAsia="楷体_GB2312"/>
      <w:sz w:val="28"/>
      <w:szCs w:val="2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1985</Words>
  <Characters>2038</Characters>
  <Lines>0</Lines>
  <Paragraphs>0</Paragraphs>
  <TotalTime>31</TotalTime>
  <ScaleCrop>false</ScaleCrop>
  <LinksUpToDate>false</LinksUpToDate>
  <CharactersWithSpaces>2380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2020-07-11T22:48:00Z</dcterms:created>
  <dc:creator>DC-zzq</dc:creator>
  <cp:lastModifiedBy>Rina</cp:lastModifiedBy>
  <dcterms:modified xsi:type="dcterms:W3CDTF">2025-09-03T12:48:54Z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862E43F587E8030074C65165E5F018B9_43</vt:lpwstr>
  </property>
  <property fmtid="{D5CDD505-2E9C-101B-9397-08002B2CF9AE}" pid="4" name="KSOTemplateDocerSaveRecord">
    <vt:lpwstr>eyJoZGlkIjoiM2UwMWVmYjhjYWJhMDc4MjRjMjRjNWFmY2E4MjhmNDAiLCJ1c2VySWQiOiIyNzM0NTQ3MzEifQ==</vt:lpwstr>
  </property>
</Properties>
</file>