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9865" w:type="dxa"/>
        <w:tblInd w:w="-662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6"/>
        <w:gridCol w:w="8679"/>
      </w:tblGrid>
      <w:tr w14:paraId="26A7C22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806" w:hRule="atLeast"/>
        </w:trPr>
        <w:tc>
          <w:tcPr>
            <w:tcW w:w="986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2CF4D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新疆机智的葡萄文化传播有限责任公司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破产清算案</w:t>
            </w:r>
          </w:p>
          <w:p w14:paraId="79546E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债权人地址及联系方式确认书</w:t>
            </w:r>
          </w:p>
        </w:tc>
      </w:tr>
      <w:tr w14:paraId="37ED86D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521" w:hRule="atLeast"/>
        </w:trPr>
        <w:tc>
          <w:tcPr>
            <w:tcW w:w="1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652C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债权人</w:t>
            </w:r>
          </w:p>
        </w:tc>
        <w:tc>
          <w:tcPr>
            <w:tcW w:w="8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3C7389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85E9D4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265" w:hRule="atLeast"/>
        </w:trPr>
        <w:tc>
          <w:tcPr>
            <w:tcW w:w="1186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1418895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679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84CB6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1.为了便于债权人及时收到法院、清算组各项文书，保证破产程序的顺利进行，债权人</w:t>
            </w:r>
          </w:p>
        </w:tc>
      </w:tr>
      <w:tr w14:paraId="683D853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259" w:hRule="atLeast"/>
        </w:trPr>
        <w:tc>
          <w:tcPr>
            <w:tcW w:w="1186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0DD9219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679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C1ACA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应当如实提供确切的送达地址。</w:t>
            </w:r>
          </w:p>
        </w:tc>
      </w:tr>
      <w:tr w14:paraId="5342D79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259" w:hRule="atLeast"/>
        </w:trPr>
        <w:tc>
          <w:tcPr>
            <w:tcW w:w="1186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6CA136A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679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E0A980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275F7A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259" w:hRule="atLeast"/>
        </w:trPr>
        <w:tc>
          <w:tcPr>
            <w:tcW w:w="1186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2C7077D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679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86FF3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2.确认的送达地址适用于清算工作的各个阶段及各项事宜。</w:t>
            </w:r>
          </w:p>
        </w:tc>
      </w:tr>
      <w:tr w14:paraId="01BD87E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259" w:hRule="atLeast"/>
        </w:trPr>
        <w:tc>
          <w:tcPr>
            <w:tcW w:w="1186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5091D42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679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337319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E8C369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259" w:hRule="atLeast"/>
        </w:trPr>
        <w:tc>
          <w:tcPr>
            <w:tcW w:w="1186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68ADC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清算组对</w:t>
            </w:r>
          </w:p>
        </w:tc>
        <w:tc>
          <w:tcPr>
            <w:tcW w:w="8679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3F066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3.清算阶段，债权人的送达地址发生变更，应当及时告知清算组变更后的送达地址。</w:t>
            </w:r>
          </w:p>
        </w:tc>
      </w:tr>
      <w:tr w14:paraId="511BDEA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259" w:hRule="atLeast"/>
        </w:trPr>
        <w:tc>
          <w:tcPr>
            <w:tcW w:w="1186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4A8EB1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债权人</w:t>
            </w:r>
          </w:p>
        </w:tc>
        <w:tc>
          <w:tcPr>
            <w:tcW w:w="8679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6FB206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503BEC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259" w:hRule="atLeast"/>
        </w:trPr>
        <w:tc>
          <w:tcPr>
            <w:tcW w:w="1186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1274C4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填写的送</w:t>
            </w:r>
          </w:p>
        </w:tc>
        <w:tc>
          <w:tcPr>
            <w:tcW w:w="8679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3FA0D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4.债权人提供的地址不确切，或不及时告知变更后的地址，导致有关文书无法送达或未</w:t>
            </w:r>
          </w:p>
        </w:tc>
      </w:tr>
      <w:tr w14:paraId="19E3462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259" w:hRule="atLeast"/>
        </w:trPr>
        <w:tc>
          <w:tcPr>
            <w:tcW w:w="1186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10768E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达地址确</w:t>
            </w:r>
          </w:p>
        </w:tc>
        <w:tc>
          <w:tcPr>
            <w:tcW w:w="8679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E3FCB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及时送达，债权人将自行承担由此可能产生的法律后果；</w:t>
            </w:r>
          </w:p>
        </w:tc>
      </w:tr>
      <w:tr w14:paraId="29E2471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259" w:hRule="atLeast"/>
        </w:trPr>
        <w:tc>
          <w:tcPr>
            <w:tcW w:w="1186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4F5379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认书的</w:t>
            </w:r>
          </w:p>
        </w:tc>
        <w:tc>
          <w:tcPr>
            <w:tcW w:w="8679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D2BEA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（1）债权人拒不提供送达地址的，以其户籍登记、工商登记或者其他依法登记、备案的</w:t>
            </w:r>
          </w:p>
        </w:tc>
      </w:tr>
      <w:tr w14:paraId="7150A45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259" w:hRule="atLeast"/>
        </w:trPr>
        <w:tc>
          <w:tcPr>
            <w:tcW w:w="1186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6D4C49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告知事项</w:t>
            </w:r>
          </w:p>
        </w:tc>
        <w:tc>
          <w:tcPr>
            <w:tcW w:w="8679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8146C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住所地为送达地址。</w:t>
            </w:r>
          </w:p>
        </w:tc>
      </w:tr>
      <w:tr w14:paraId="46264DE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259" w:hRule="atLeast"/>
        </w:trPr>
        <w:tc>
          <w:tcPr>
            <w:tcW w:w="1186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29EF008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679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7FD96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（2）因为债权人自己提供的送达地址不准确、地址变更后未及时告知清算组，或者债权</w:t>
            </w:r>
          </w:p>
        </w:tc>
      </w:tr>
      <w:tr w14:paraId="317EEA6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259" w:hRule="atLeast"/>
        </w:trPr>
        <w:tc>
          <w:tcPr>
            <w:tcW w:w="1186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578FF7C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679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9A345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人拒不提供送达地址导致各项文书未能被债权人实际接收的，按下列方式处理：</w:t>
            </w:r>
          </w:p>
        </w:tc>
      </w:tr>
      <w:tr w14:paraId="3A41AFC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259" w:hRule="atLeast"/>
        </w:trPr>
        <w:tc>
          <w:tcPr>
            <w:tcW w:w="1186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1ABBEEA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679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0B47F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①邮寄送达的，邮件回执上注明的退回之日视为送达之日；</w:t>
            </w:r>
          </w:p>
        </w:tc>
      </w:tr>
      <w:tr w14:paraId="70E3128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259" w:hRule="atLeast"/>
        </w:trPr>
        <w:tc>
          <w:tcPr>
            <w:tcW w:w="1186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2CE4E8E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679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B00A5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②直接送达的，送达人当场在送达回执上记明情况之日视为送达之日。</w:t>
            </w:r>
          </w:p>
        </w:tc>
      </w:tr>
      <w:tr w14:paraId="2B993AC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259" w:hRule="atLeast"/>
        </w:trPr>
        <w:tc>
          <w:tcPr>
            <w:tcW w:w="1186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62398C4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679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E2DAB0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F0D47B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202" w:hRule="atLeast"/>
        </w:trPr>
        <w:tc>
          <w:tcPr>
            <w:tcW w:w="1186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3D54D74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679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B4CA6D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5E86B4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265" w:hRule="atLeast"/>
        </w:trPr>
        <w:tc>
          <w:tcPr>
            <w:tcW w:w="118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F8E4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债权人提供自己   的送达地址</w:t>
            </w:r>
          </w:p>
        </w:tc>
        <w:tc>
          <w:tcPr>
            <w:tcW w:w="8679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A6808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本人（本单位）确认下列地址为送达地址</w:t>
            </w:r>
          </w:p>
        </w:tc>
      </w:tr>
      <w:tr w14:paraId="0F22CDE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501" w:hRule="atLeast"/>
        </w:trPr>
        <w:tc>
          <w:tcPr>
            <w:tcW w:w="118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0EB46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679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D3B60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联系地址：</w:t>
            </w:r>
          </w:p>
        </w:tc>
      </w:tr>
      <w:tr w14:paraId="224888E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458" w:hRule="atLeast"/>
        </w:trPr>
        <w:tc>
          <w:tcPr>
            <w:tcW w:w="118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2D79D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679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09843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邮政：</w:t>
            </w:r>
          </w:p>
        </w:tc>
      </w:tr>
      <w:tr w14:paraId="293F44D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441" w:hRule="atLeast"/>
        </w:trPr>
        <w:tc>
          <w:tcPr>
            <w:tcW w:w="118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E7158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679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267D1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收件人：</w:t>
            </w:r>
          </w:p>
        </w:tc>
      </w:tr>
      <w:tr w14:paraId="52D1A68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440" w:hRule="atLeast"/>
        </w:trPr>
        <w:tc>
          <w:tcPr>
            <w:tcW w:w="118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DCC3C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679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91C9D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联系电话：</w:t>
            </w:r>
          </w:p>
        </w:tc>
      </w:tr>
      <w:tr w14:paraId="46626B0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482" w:hRule="atLeast"/>
        </w:trPr>
        <w:tc>
          <w:tcPr>
            <w:tcW w:w="118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6A6DB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67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8E10C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电子送达电话：</w:t>
            </w:r>
          </w:p>
        </w:tc>
      </w:tr>
      <w:tr w14:paraId="44B90E0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265" w:hRule="atLeast"/>
        </w:trPr>
        <w:tc>
          <w:tcPr>
            <w:tcW w:w="118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F9E8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债权人对自己送达地址的确认</w:t>
            </w:r>
          </w:p>
        </w:tc>
        <w:tc>
          <w:tcPr>
            <w:tcW w:w="8679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0D051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我已经阅读了清算组对债权人填写送达地址确认书的告知事项，并保证上述送达地址是准确、有效的。</w:t>
            </w:r>
          </w:p>
        </w:tc>
      </w:tr>
      <w:tr w14:paraId="512C2B1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265" w:hRule="atLeast"/>
        </w:trPr>
        <w:tc>
          <w:tcPr>
            <w:tcW w:w="118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AC890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679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EC458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CADEC2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265" w:hRule="atLeast"/>
        </w:trPr>
        <w:tc>
          <w:tcPr>
            <w:tcW w:w="118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329CA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679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21430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债权人或者其代理人签名、盖章或捺印。</w:t>
            </w:r>
          </w:p>
        </w:tc>
      </w:tr>
      <w:tr w14:paraId="23686D2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265" w:hRule="atLeast"/>
        </w:trPr>
        <w:tc>
          <w:tcPr>
            <w:tcW w:w="118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A16FB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679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5926C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                                         签字：</w:t>
            </w:r>
          </w:p>
        </w:tc>
      </w:tr>
      <w:tr w14:paraId="67ECDA0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549" w:hRule="atLeast"/>
        </w:trPr>
        <w:tc>
          <w:tcPr>
            <w:tcW w:w="118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53654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67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009E1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                                                    年    月    日</w:t>
            </w:r>
          </w:p>
        </w:tc>
      </w:tr>
      <w:tr w14:paraId="07F7487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12" w:hRule="atLeast"/>
        </w:trPr>
        <w:tc>
          <w:tcPr>
            <w:tcW w:w="118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1A41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 注</w:t>
            </w:r>
          </w:p>
        </w:tc>
        <w:tc>
          <w:tcPr>
            <w:tcW w:w="8679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F1D248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C5CB70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400" w:hRule="atLeast"/>
        </w:trPr>
        <w:tc>
          <w:tcPr>
            <w:tcW w:w="118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9D2B6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679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710DF5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</w:tbl>
    <w:p w14:paraId="6FEBDBA1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6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9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BFFD5EF3"/>
    <w:rsid w:val="77207EAD"/>
    <w:rsid w:val="7DF3FC22"/>
    <w:rsid w:val="9CF5A154"/>
    <w:rsid w:val="BFFD5EF3"/>
    <w:rsid w:val="DE7DC713"/>
    <w:rsid w:val="F9F7DC00"/>
    <w:rsid w:val="FD7F25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553</Words>
  <Characters>557</Characters>
  <Lines>0</Lines>
  <Paragraphs>0</Paragraphs>
  <TotalTime>2</TotalTime>
  <ScaleCrop>false</ScaleCrop>
  <LinksUpToDate>false</LinksUpToDate>
  <CharactersWithSpaces>670</CharactersWithSpaces>
  <Application>WPS Office_7.3.1.8967_F1E327BC-269C-435d-A152-05C5408002CA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2025-02-26T07:51:00Z</dcterms:created>
  <dc:creator>孙琦</dc:creator>
  <cp:lastModifiedBy>菜菜</cp:lastModifiedBy>
  <dcterms:modified xsi:type="dcterms:W3CDTF">2025-09-11T21:32:27Z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2052-7.3.1.8967</vt:lpwstr>
  </property>
  <property fmtid="{D5CDD505-2E9C-101B-9397-08002B2CF9AE}" pid="3" name="ICV">
    <vt:lpwstr>A2C99F61436989E56BCFC268EBF4BEB2_43</vt:lpwstr>
  </property>
  <property fmtid="{D5CDD505-2E9C-101B-9397-08002B2CF9AE}" pid="4" name="KSOTemplateDocerSaveRecord">
    <vt:lpwstr>eyJoZGlkIjoiZTgxMmRhZjVjZTRiYzBjMzdmYmY1MGU4YmI3YzUyYzYiLCJ1c2VySWQiOiIzMDYzMTgwMTgifQ==</vt:lpwstr>
  </property>
</Properties>
</file>