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5802" w:type="pct"/>
        <w:tblInd w:w="-67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80"/>
        <w:gridCol w:w="2270"/>
        <w:gridCol w:w="888"/>
        <w:gridCol w:w="1285"/>
        <w:gridCol w:w="442"/>
        <w:gridCol w:w="3524"/>
      </w:tblGrid>
      <w:tr w14:paraId="6EB3AC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860" w:hRule="atLeast"/>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967C4">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新疆机智的葡萄文化传播有限责任公司债权申报表</w:t>
            </w:r>
          </w:p>
        </w:tc>
      </w:tr>
      <w:tr w14:paraId="3195E7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20" w:hRule="atLeast"/>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243C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（2025）新鼎智葡破字第</w:t>
            </w:r>
            <w:r>
              <w:rPr>
                <w:rFonts w:hint="default" w:ascii="宋体" w:hAnsi="宋体" w:eastAsia="宋体" w:cs="宋体"/>
                <w:i w:val="0"/>
                <w:iCs w:val="0"/>
                <w:color w:val="000000"/>
                <w:kern w:val="0"/>
                <w:sz w:val="22"/>
                <w:szCs w:val="22"/>
                <w:u w:val="none"/>
                <w:lang w:val="en-US" w:eastAsia="zh-CN" w:bidi="ar"/>
              </w:rPr>
              <w:t>ZP</w:t>
            </w:r>
            <w:bookmarkStart w:id="0" w:name="_GoBack"/>
            <w:bookmarkEnd w:id="0"/>
            <w:r>
              <w:rPr>
                <w:rFonts w:hint="eastAsia" w:ascii="宋体" w:hAnsi="宋体" w:eastAsia="宋体" w:cs="宋体"/>
                <w:i w:val="0"/>
                <w:iCs w:val="0"/>
                <w:color w:val="000000"/>
                <w:kern w:val="0"/>
                <w:sz w:val="22"/>
                <w:szCs w:val="22"/>
                <w:u w:val="none"/>
                <w:lang w:val="en-US" w:eastAsia="zh-CN" w:bidi="ar"/>
              </w:rPr>
              <w:t>-     号</w:t>
            </w:r>
          </w:p>
        </w:tc>
      </w:tr>
      <w:tr w14:paraId="785F56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940" w:hRule="atLeast"/>
        </w:trPr>
        <w:tc>
          <w:tcPr>
            <w:tcW w:w="7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157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债权人名称</w:t>
            </w:r>
          </w:p>
        </w:tc>
        <w:tc>
          <w:tcPr>
            <w:tcW w:w="15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7ABBE">
            <w:pPr>
              <w:rPr>
                <w:rFonts w:hint="eastAsia" w:ascii="宋体" w:hAnsi="宋体" w:eastAsia="宋体" w:cs="宋体"/>
                <w:i w:val="0"/>
                <w:iCs w:val="0"/>
                <w:color w:val="000000"/>
                <w:sz w:val="22"/>
                <w:szCs w:val="22"/>
                <w:u w:val="none"/>
              </w:rPr>
            </w:pPr>
          </w:p>
        </w:tc>
        <w:tc>
          <w:tcPr>
            <w:tcW w:w="87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220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电话（固定、移动）</w:t>
            </w:r>
          </w:p>
        </w:tc>
        <w:tc>
          <w:tcPr>
            <w:tcW w:w="17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0DD9E">
            <w:pPr>
              <w:rPr>
                <w:rFonts w:hint="eastAsia" w:ascii="宋体" w:hAnsi="宋体" w:eastAsia="宋体" w:cs="宋体"/>
                <w:i w:val="0"/>
                <w:iCs w:val="0"/>
                <w:color w:val="000000"/>
                <w:sz w:val="22"/>
                <w:szCs w:val="22"/>
                <w:u w:val="none"/>
              </w:rPr>
            </w:pPr>
          </w:p>
        </w:tc>
      </w:tr>
      <w:tr w14:paraId="624591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940" w:hRule="atLeast"/>
        </w:trPr>
        <w:tc>
          <w:tcPr>
            <w:tcW w:w="7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7DE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详细地址</w:t>
            </w:r>
          </w:p>
        </w:tc>
        <w:tc>
          <w:tcPr>
            <w:tcW w:w="15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B89F7">
            <w:pPr>
              <w:rPr>
                <w:rFonts w:hint="eastAsia" w:ascii="宋体" w:hAnsi="宋体" w:eastAsia="宋体" w:cs="宋体"/>
                <w:i w:val="0"/>
                <w:iCs w:val="0"/>
                <w:color w:val="000000"/>
                <w:sz w:val="22"/>
                <w:szCs w:val="22"/>
                <w:u w:val="none"/>
              </w:rPr>
            </w:pPr>
          </w:p>
        </w:tc>
        <w:tc>
          <w:tcPr>
            <w:tcW w:w="87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CF8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邮政编码</w:t>
            </w:r>
          </w:p>
        </w:tc>
        <w:tc>
          <w:tcPr>
            <w:tcW w:w="17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75ACE">
            <w:pPr>
              <w:rPr>
                <w:rFonts w:hint="eastAsia" w:ascii="宋体" w:hAnsi="宋体" w:eastAsia="宋体" w:cs="宋体"/>
                <w:i w:val="0"/>
                <w:iCs w:val="0"/>
                <w:color w:val="000000"/>
                <w:sz w:val="22"/>
                <w:szCs w:val="22"/>
                <w:u w:val="none"/>
              </w:rPr>
            </w:pPr>
          </w:p>
        </w:tc>
      </w:tr>
      <w:tr w14:paraId="0C5EE7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940" w:hRule="atLeast"/>
        </w:trPr>
        <w:tc>
          <w:tcPr>
            <w:tcW w:w="7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5EE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法定代表人（负责人）</w:t>
            </w:r>
          </w:p>
        </w:tc>
        <w:tc>
          <w:tcPr>
            <w:tcW w:w="15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F06BB">
            <w:pPr>
              <w:rPr>
                <w:rFonts w:hint="eastAsia" w:ascii="宋体" w:hAnsi="宋体" w:eastAsia="宋体" w:cs="宋体"/>
                <w:i w:val="0"/>
                <w:iCs w:val="0"/>
                <w:color w:val="000000"/>
                <w:sz w:val="22"/>
                <w:szCs w:val="22"/>
                <w:u w:val="none"/>
              </w:rPr>
            </w:pPr>
          </w:p>
        </w:tc>
        <w:tc>
          <w:tcPr>
            <w:tcW w:w="87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CFE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法定代表人身份证号码</w:t>
            </w:r>
          </w:p>
        </w:tc>
        <w:tc>
          <w:tcPr>
            <w:tcW w:w="17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50544">
            <w:pPr>
              <w:rPr>
                <w:rFonts w:hint="eastAsia" w:ascii="宋体" w:hAnsi="宋体" w:eastAsia="宋体" w:cs="宋体"/>
                <w:i w:val="0"/>
                <w:iCs w:val="0"/>
                <w:color w:val="000000"/>
                <w:sz w:val="22"/>
                <w:szCs w:val="22"/>
                <w:u w:val="none"/>
              </w:rPr>
            </w:pPr>
          </w:p>
        </w:tc>
      </w:tr>
      <w:tr w14:paraId="5D73CE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800" w:hRule="atLeast"/>
        </w:trPr>
        <w:tc>
          <w:tcPr>
            <w:tcW w:w="7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BDA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委托代理人</w:t>
            </w:r>
          </w:p>
        </w:tc>
        <w:tc>
          <w:tcPr>
            <w:tcW w:w="15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C4014">
            <w:pPr>
              <w:rPr>
                <w:rFonts w:hint="eastAsia" w:ascii="宋体" w:hAnsi="宋体" w:eastAsia="宋体" w:cs="宋体"/>
                <w:i w:val="0"/>
                <w:iCs w:val="0"/>
                <w:color w:val="000000"/>
                <w:sz w:val="22"/>
                <w:szCs w:val="22"/>
                <w:u w:val="none"/>
              </w:rPr>
            </w:pPr>
          </w:p>
        </w:tc>
        <w:tc>
          <w:tcPr>
            <w:tcW w:w="87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892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委托代理人身份证号码</w:t>
            </w:r>
          </w:p>
        </w:tc>
        <w:tc>
          <w:tcPr>
            <w:tcW w:w="17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CDE1F">
            <w:pPr>
              <w:rPr>
                <w:rFonts w:hint="eastAsia" w:ascii="宋体" w:hAnsi="宋体" w:eastAsia="宋体" w:cs="宋体"/>
                <w:i w:val="0"/>
                <w:iCs w:val="0"/>
                <w:color w:val="000000"/>
                <w:sz w:val="22"/>
                <w:szCs w:val="22"/>
                <w:u w:val="none"/>
              </w:rPr>
            </w:pPr>
          </w:p>
        </w:tc>
      </w:tr>
      <w:tr w14:paraId="565334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800" w:hRule="atLeast"/>
        </w:trPr>
        <w:tc>
          <w:tcPr>
            <w:tcW w:w="7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77F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债权人性质</w:t>
            </w:r>
          </w:p>
        </w:tc>
        <w:tc>
          <w:tcPr>
            <w:tcW w:w="4251"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2928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自然人 □                         机构 □</w:t>
            </w:r>
          </w:p>
        </w:tc>
      </w:tr>
      <w:tr w14:paraId="086CC5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756" w:hRule="atLeast"/>
        </w:trPr>
        <w:tc>
          <w:tcPr>
            <w:tcW w:w="7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DF2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有无担保</w:t>
            </w:r>
          </w:p>
        </w:tc>
        <w:tc>
          <w:tcPr>
            <w:tcW w:w="114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E7015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无□ 2. 有□   </w:t>
            </w:r>
          </w:p>
        </w:tc>
        <w:tc>
          <w:tcPr>
            <w:tcW w:w="3103"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7C1C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担保人名称：</w:t>
            </w:r>
          </w:p>
        </w:tc>
      </w:tr>
      <w:tr w14:paraId="7D50BE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61" w:hRule="atLeast"/>
        </w:trPr>
        <w:tc>
          <w:tcPr>
            <w:tcW w:w="74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27CCF">
            <w:pPr>
              <w:jc w:val="center"/>
              <w:rPr>
                <w:rFonts w:hint="eastAsia" w:ascii="宋体" w:hAnsi="宋体" w:eastAsia="宋体" w:cs="宋体"/>
                <w:i w:val="0"/>
                <w:iCs w:val="0"/>
                <w:color w:val="000000"/>
                <w:sz w:val="22"/>
                <w:szCs w:val="22"/>
                <w:u w:val="none"/>
              </w:rPr>
            </w:pPr>
          </w:p>
        </w:tc>
        <w:tc>
          <w:tcPr>
            <w:tcW w:w="114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789CC1">
            <w:pPr>
              <w:rPr>
                <w:rFonts w:hint="eastAsia" w:ascii="宋体" w:hAnsi="宋体" w:eastAsia="宋体" w:cs="宋体"/>
                <w:i w:val="0"/>
                <w:iCs w:val="0"/>
                <w:color w:val="000000"/>
                <w:sz w:val="22"/>
                <w:szCs w:val="22"/>
                <w:u w:val="none"/>
              </w:rPr>
            </w:pPr>
          </w:p>
        </w:tc>
        <w:tc>
          <w:tcPr>
            <w:tcW w:w="3103"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8920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担保金额：</w:t>
            </w:r>
          </w:p>
        </w:tc>
      </w:tr>
      <w:tr w14:paraId="38A6D9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80" w:hRule="atLeast"/>
        </w:trPr>
        <w:tc>
          <w:tcPr>
            <w:tcW w:w="74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909F6">
            <w:pPr>
              <w:jc w:val="center"/>
              <w:rPr>
                <w:rFonts w:hint="eastAsia" w:ascii="宋体" w:hAnsi="宋体" w:eastAsia="宋体" w:cs="宋体"/>
                <w:i w:val="0"/>
                <w:iCs w:val="0"/>
                <w:color w:val="000000"/>
                <w:sz w:val="22"/>
                <w:szCs w:val="22"/>
                <w:u w:val="none"/>
              </w:rPr>
            </w:pPr>
          </w:p>
        </w:tc>
        <w:tc>
          <w:tcPr>
            <w:tcW w:w="114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F96CF3">
            <w:pPr>
              <w:rPr>
                <w:rFonts w:hint="eastAsia" w:ascii="宋体" w:hAnsi="宋体" w:eastAsia="宋体" w:cs="宋体"/>
                <w:i w:val="0"/>
                <w:iCs w:val="0"/>
                <w:color w:val="000000"/>
                <w:sz w:val="22"/>
                <w:szCs w:val="22"/>
                <w:u w:val="none"/>
              </w:rPr>
            </w:pPr>
          </w:p>
        </w:tc>
        <w:tc>
          <w:tcPr>
            <w:tcW w:w="3103"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6887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担保形式：   1.保证□      2.抵押□      3.质押□</w:t>
            </w:r>
          </w:p>
        </w:tc>
      </w:tr>
      <w:tr w14:paraId="4B5829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800" w:hRule="atLeast"/>
        </w:trPr>
        <w:tc>
          <w:tcPr>
            <w:tcW w:w="74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A4B2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有无诉讼、仲裁文书或公证文件</w:t>
            </w:r>
          </w:p>
        </w:tc>
        <w:tc>
          <w:tcPr>
            <w:tcW w:w="4251" w:type="pct"/>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2741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无  □                           有  □</w:t>
            </w:r>
          </w:p>
        </w:tc>
      </w:tr>
      <w:tr w14:paraId="4AF8C8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63" w:hRule="atLeast"/>
        </w:trPr>
        <w:tc>
          <w:tcPr>
            <w:tcW w:w="74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ED39AF">
            <w:pPr>
              <w:jc w:val="center"/>
              <w:rPr>
                <w:rFonts w:hint="eastAsia" w:ascii="宋体" w:hAnsi="宋体" w:eastAsia="宋体" w:cs="宋体"/>
                <w:i w:val="0"/>
                <w:iCs w:val="0"/>
                <w:color w:val="000000"/>
                <w:sz w:val="22"/>
                <w:szCs w:val="22"/>
                <w:u w:val="none"/>
              </w:rPr>
            </w:pPr>
          </w:p>
        </w:tc>
        <w:tc>
          <w:tcPr>
            <w:tcW w:w="4251"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3DB41">
            <w:pPr>
              <w:rPr>
                <w:rFonts w:hint="eastAsia" w:ascii="宋体" w:hAnsi="宋体" w:eastAsia="宋体" w:cs="宋体"/>
                <w:i w:val="0"/>
                <w:iCs w:val="0"/>
                <w:color w:val="000000"/>
                <w:sz w:val="22"/>
                <w:szCs w:val="22"/>
                <w:u w:val="none"/>
              </w:rPr>
            </w:pPr>
          </w:p>
        </w:tc>
      </w:tr>
      <w:tr w14:paraId="3853E6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880" w:hRule="atLeast"/>
        </w:trPr>
        <w:tc>
          <w:tcPr>
            <w:tcW w:w="748" w:type="pct"/>
            <w:vMerge w:val="restart"/>
            <w:tcBorders>
              <w:top w:val="single" w:color="000000" w:sz="4" w:space="0"/>
              <w:left w:val="single" w:color="000000" w:sz="4" w:space="0"/>
              <w:right w:val="single" w:color="000000" w:sz="4" w:space="0"/>
            </w:tcBorders>
            <w:shd w:val="clear" w:color="auto" w:fill="auto"/>
            <w:noWrap/>
            <w:vAlign w:val="center"/>
          </w:tcPr>
          <w:p w14:paraId="545E69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申报债权金额</w:t>
            </w:r>
          </w:p>
        </w:tc>
        <w:tc>
          <w:tcPr>
            <w:tcW w:w="114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A22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总金额</w:t>
            </w:r>
          </w:p>
        </w:tc>
        <w:tc>
          <w:tcPr>
            <w:tcW w:w="3103"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09B6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（大写/币种）</w:t>
            </w:r>
          </w:p>
        </w:tc>
      </w:tr>
      <w:tr w14:paraId="0E039A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880" w:hRule="atLeast"/>
        </w:trPr>
        <w:tc>
          <w:tcPr>
            <w:tcW w:w="748" w:type="pct"/>
            <w:vMerge w:val="continue"/>
            <w:tcBorders>
              <w:left w:val="single" w:color="000000" w:sz="4" w:space="0"/>
              <w:right w:val="single" w:color="000000" w:sz="4" w:space="0"/>
            </w:tcBorders>
            <w:shd w:val="clear" w:color="auto" w:fill="auto"/>
            <w:noWrap/>
            <w:vAlign w:val="center"/>
          </w:tcPr>
          <w:p w14:paraId="295075D1">
            <w:pPr>
              <w:jc w:val="center"/>
              <w:rPr>
                <w:rFonts w:hint="eastAsia" w:ascii="宋体" w:hAnsi="宋体" w:eastAsia="宋体" w:cs="宋体"/>
                <w:i w:val="0"/>
                <w:iCs w:val="0"/>
                <w:color w:val="000000"/>
                <w:sz w:val="22"/>
                <w:szCs w:val="22"/>
                <w:u w:val="none"/>
              </w:rPr>
            </w:pPr>
          </w:p>
        </w:tc>
        <w:tc>
          <w:tcPr>
            <w:tcW w:w="114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9FA86">
            <w:pPr>
              <w:jc w:val="center"/>
              <w:rPr>
                <w:rFonts w:hint="eastAsia" w:ascii="宋体" w:hAnsi="宋体" w:eastAsia="宋体" w:cs="宋体"/>
                <w:i w:val="0"/>
                <w:iCs w:val="0"/>
                <w:color w:val="000000"/>
                <w:sz w:val="22"/>
                <w:szCs w:val="22"/>
                <w:u w:val="none"/>
              </w:rPr>
            </w:pPr>
          </w:p>
        </w:tc>
        <w:tc>
          <w:tcPr>
            <w:tcW w:w="3103"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8E3F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（小写/币种）</w:t>
            </w:r>
          </w:p>
        </w:tc>
      </w:tr>
      <w:tr w14:paraId="50A57E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880" w:hRule="atLeast"/>
        </w:trPr>
        <w:tc>
          <w:tcPr>
            <w:tcW w:w="748" w:type="pct"/>
            <w:vMerge w:val="continue"/>
            <w:tcBorders>
              <w:left w:val="single" w:color="000000" w:sz="4" w:space="0"/>
              <w:right w:val="single" w:color="000000" w:sz="4" w:space="0"/>
            </w:tcBorders>
            <w:shd w:val="clear" w:color="auto" w:fill="auto"/>
            <w:noWrap/>
            <w:vAlign w:val="center"/>
          </w:tcPr>
          <w:p w14:paraId="4F891BBC">
            <w:pPr>
              <w:jc w:val="center"/>
              <w:rPr>
                <w:rFonts w:hint="eastAsia" w:ascii="宋体" w:hAnsi="宋体" w:eastAsia="宋体" w:cs="宋体"/>
                <w:i w:val="0"/>
                <w:iCs w:val="0"/>
                <w:color w:val="000000"/>
                <w:sz w:val="22"/>
                <w:szCs w:val="22"/>
                <w:u w:val="none"/>
              </w:rPr>
            </w:pPr>
          </w:p>
        </w:tc>
        <w:tc>
          <w:tcPr>
            <w:tcW w:w="224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12DC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本金：                      （小写/币种）</w:t>
            </w:r>
          </w:p>
        </w:tc>
        <w:tc>
          <w:tcPr>
            <w:tcW w:w="200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FEB6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利息          （小写/币种）</w:t>
            </w:r>
          </w:p>
        </w:tc>
      </w:tr>
      <w:tr w14:paraId="21E732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880" w:hRule="atLeast"/>
        </w:trPr>
        <w:tc>
          <w:tcPr>
            <w:tcW w:w="748" w:type="pct"/>
            <w:vMerge w:val="continue"/>
            <w:tcBorders>
              <w:left w:val="single" w:color="000000" w:sz="4" w:space="0"/>
              <w:bottom w:val="single" w:color="000000" w:sz="4" w:space="0"/>
              <w:right w:val="single" w:color="000000" w:sz="4" w:space="0"/>
            </w:tcBorders>
            <w:shd w:val="clear" w:color="auto" w:fill="auto"/>
            <w:noWrap/>
            <w:vAlign w:val="center"/>
          </w:tcPr>
          <w:p w14:paraId="45250E5B">
            <w:pPr>
              <w:jc w:val="center"/>
              <w:rPr>
                <w:rFonts w:hint="eastAsia" w:ascii="宋体" w:hAnsi="宋体" w:eastAsia="宋体" w:cs="宋体"/>
                <w:i w:val="0"/>
                <w:iCs w:val="0"/>
                <w:color w:val="000000"/>
                <w:sz w:val="22"/>
                <w:szCs w:val="22"/>
                <w:u w:val="none"/>
              </w:rPr>
            </w:pPr>
          </w:p>
        </w:tc>
        <w:tc>
          <w:tcPr>
            <w:tcW w:w="4251" w:type="pct"/>
            <w:gridSpan w:val="5"/>
            <w:tcBorders>
              <w:top w:val="single" w:color="000000" w:sz="4" w:space="0"/>
              <w:left w:val="single" w:color="000000" w:sz="4" w:space="0"/>
              <w:bottom w:val="single" w:color="000000" w:sz="4" w:space="0"/>
              <w:right w:val="single" w:color="000000" w:sz="4" w:space="0"/>
            </w:tcBorders>
            <w:shd w:val="clear" w:color="auto" w:fill="auto"/>
            <w:noWrap/>
            <w:vAlign w:val="top"/>
          </w:tcPr>
          <w:p w14:paraId="186C400C">
            <w:pPr>
              <w:jc w:val="lef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其他（如罚息、违约金、滞纳金等）：                                                                                                                                                              （类别/小写/币种）                                                                                                                               </w:t>
            </w:r>
          </w:p>
        </w:tc>
      </w:tr>
      <w:tr w14:paraId="6FDE03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000" w:hRule="atLeast"/>
        </w:trPr>
        <w:tc>
          <w:tcPr>
            <w:tcW w:w="74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F3F1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债权形成基本情况（包括但不限于债权形成的时间、原因、过程、利息及申报债权中其他类别的计算方法等，可专门附件说明</w:t>
            </w:r>
          </w:p>
        </w:tc>
        <w:tc>
          <w:tcPr>
            <w:tcW w:w="4251" w:type="pct"/>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76701">
            <w:pPr>
              <w:rPr>
                <w:rFonts w:hint="eastAsia" w:ascii="宋体" w:hAnsi="宋体" w:eastAsia="宋体" w:cs="宋体"/>
                <w:i w:val="0"/>
                <w:iCs w:val="0"/>
                <w:color w:val="000000"/>
                <w:sz w:val="22"/>
                <w:szCs w:val="22"/>
                <w:u w:val="none"/>
              </w:rPr>
            </w:pPr>
          </w:p>
        </w:tc>
      </w:tr>
      <w:tr w14:paraId="43A9C3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900" w:hRule="atLeast"/>
        </w:trPr>
        <w:tc>
          <w:tcPr>
            <w:tcW w:w="74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DFFD2E">
            <w:pPr>
              <w:jc w:val="center"/>
              <w:rPr>
                <w:rFonts w:hint="eastAsia" w:ascii="宋体" w:hAnsi="宋体" w:eastAsia="宋体" w:cs="宋体"/>
                <w:i w:val="0"/>
                <w:iCs w:val="0"/>
                <w:color w:val="000000"/>
                <w:sz w:val="22"/>
                <w:szCs w:val="22"/>
                <w:u w:val="none"/>
              </w:rPr>
            </w:pPr>
          </w:p>
        </w:tc>
        <w:tc>
          <w:tcPr>
            <w:tcW w:w="4251"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02935">
            <w:pPr>
              <w:rPr>
                <w:rFonts w:hint="eastAsia" w:ascii="宋体" w:hAnsi="宋体" w:eastAsia="宋体" w:cs="宋体"/>
                <w:i w:val="0"/>
                <w:iCs w:val="0"/>
                <w:color w:val="000000"/>
                <w:sz w:val="22"/>
                <w:szCs w:val="22"/>
                <w:u w:val="none"/>
              </w:rPr>
            </w:pPr>
          </w:p>
        </w:tc>
      </w:tr>
      <w:tr w14:paraId="4A36EE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300" w:hRule="atLeast"/>
        </w:trPr>
        <w:tc>
          <w:tcPr>
            <w:tcW w:w="7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AF8D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对担保情况的特别说明</w:t>
            </w:r>
          </w:p>
        </w:tc>
        <w:tc>
          <w:tcPr>
            <w:tcW w:w="4251"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39A7F">
            <w:pPr>
              <w:jc w:val="center"/>
              <w:rPr>
                <w:rFonts w:hint="eastAsia" w:ascii="宋体" w:hAnsi="宋体" w:eastAsia="宋体" w:cs="宋体"/>
                <w:i w:val="0"/>
                <w:iCs w:val="0"/>
                <w:color w:val="000000"/>
                <w:sz w:val="22"/>
                <w:szCs w:val="22"/>
                <w:u w:val="none"/>
              </w:rPr>
            </w:pPr>
          </w:p>
        </w:tc>
      </w:tr>
      <w:tr w14:paraId="05A964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000" w:hRule="atLeast"/>
        </w:trPr>
        <w:tc>
          <w:tcPr>
            <w:tcW w:w="7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35DC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  注</w:t>
            </w:r>
          </w:p>
        </w:tc>
        <w:tc>
          <w:tcPr>
            <w:tcW w:w="4251"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F41F72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 本债权申报表不构成无效债权（包括但不限于已过诉讼时效的债权等）的重新有效确</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认；</w:t>
            </w:r>
          </w:p>
        </w:tc>
      </w:tr>
      <w:tr w14:paraId="7B6832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000" w:hRule="atLeast"/>
        </w:trPr>
        <w:tc>
          <w:tcPr>
            <w:tcW w:w="74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9DBCE">
            <w:pPr>
              <w:jc w:val="center"/>
              <w:rPr>
                <w:rFonts w:hint="eastAsia" w:ascii="宋体" w:hAnsi="宋体" w:eastAsia="宋体" w:cs="宋体"/>
                <w:i w:val="0"/>
                <w:iCs w:val="0"/>
                <w:color w:val="000000"/>
                <w:sz w:val="24"/>
                <w:szCs w:val="24"/>
                <w:u w:val="none"/>
              </w:rPr>
            </w:pPr>
          </w:p>
        </w:tc>
        <w:tc>
          <w:tcPr>
            <w:tcW w:w="4251"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50B883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 债权申报人已全面、完整知晓本次债权登记的有关要求并保证提供资料及情况的真实、合法、完整，否则，一切法律责任和后果由债权申报人承担；      </w:t>
            </w:r>
          </w:p>
        </w:tc>
      </w:tr>
      <w:tr w14:paraId="3864C5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000" w:hRule="atLeast"/>
        </w:trPr>
        <w:tc>
          <w:tcPr>
            <w:tcW w:w="74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865C1">
            <w:pPr>
              <w:jc w:val="center"/>
              <w:rPr>
                <w:rFonts w:hint="eastAsia" w:ascii="宋体" w:hAnsi="宋体" w:eastAsia="宋体" w:cs="宋体"/>
                <w:i w:val="0"/>
                <w:iCs w:val="0"/>
                <w:color w:val="000000"/>
                <w:sz w:val="24"/>
                <w:szCs w:val="24"/>
                <w:u w:val="none"/>
              </w:rPr>
            </w:pPr>
          </w:p>
        </w:tc>
        <w:tc>
          <w:tcPr>
            <w:tcW w:w="4251"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EE7EC2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 填写本债权申报表所附的申报材料目录并提供相应的材料，仅提交本申报表而无任何证据材料的，将无法完成债权申报；</w:t>
            </w:r>
          </w:p>
        </w:tc>
      </w:tr>
      <w:tr w14:paraId="3091E5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420" w:hRule="atLeast"/>
        </w:trPr>
        <w:tc>
          <w:tcPr>
            <w:tcW w:w="74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5F2D1">
            <w:pPr>
              <w:jc w:val="center"/>
              <w:rPr>
                <w:rFonts w:hint="eastAsia" w:ascii="宋体" w:hAnsi="宋体" w:eastAsia="宋体" w:cs="宋体"/>
                <w:i w:val="0"/>
                <w:iCs w:val="0"/>
                <w:color w:val="000000"/>
                <w:sz w:val="24"/>
                <w:szCs w:val="24"/>
                <w:u w:val="none"/>
              </w:rPr>
            </w:pPr>
          </w:p>
        </w:tc>
        <w:tc>
          <w:tcPr>
            <w:tcW w:w="4251"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AC7BBE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债权申报人须预留有效的通信方式（电话、地址及邮箱等），清算组将相关文件邮寄到指定地址、通过传真发送至指定号码或电子邮件方式发至指定邮箱均视为有效送达，因债权申报人未正确填写通信方式导致的相关文件无法送达的一切法律责任和后果由债权申报人自行承担。</w:t>
            </w:r>
          </w:p>
        </w:tc>
      </w:tr>
      <w:tr w14:paraId="1AF544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340" w:hRule="atLeast"/>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F0B6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债权人或委托代理人签名/盖章：                申报日期：       年     月    日</w:t>
            </w:r>
          </w:p>
        </w:tc>
      </w:tr>
    </w:tbl>
    <w:p w14:paraId="5250D1D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E75245"/>
    <w:rsid w:val="08600E4C"/>
    <w:rsid w:val="33B419A9"/>
    <w:rsid w:val="3B261194"/>
    <w:rsid w:val="3DE75245"/>
    <w:rsid w:val="454163AE"/>
    <w:rsid w:val="51CE23C5"/>
    <w:rsid w:val="6FCDA130"/>
    <w:rsid w:val="7BFA45EF"/>
    <w:rsid w:val="EDEF96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600</Words>
  <Characters>614</Characters>
  <Lines>0</Lines>
  <Paragraphs>0</Paragraphs>
  <TotalTime>3</TotalTime>
  <ScaleCrop>false</ScaleCrop>
  <LinksUpToDate>false</LinksUpToDate>
  <CharactersWithSpaces>1195</CharactersWithSpaces>
  <Application>WPS Office_7.3.1.8967_F1E327BC-269C-435d-A152-05C5408002CA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2025-04-22T05:34:00Z</dcterms:created>
  <dc:creator>孙琦</dc:creator>
  <cp:lastModifiedBy>菜菜</cp:lastModifiedBy>
  <dcterms:modified xsi:type="dcterms:W3CDTF">2025-09-11T21:31:50Z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2052-7.3.1.8967</vt:lpwstr>
  </property>
  <property fmtid="{D5CDD505-2E9C-101B-9397-08002B2CF9AE}" pid="3" name="ICV">
    <vt:lpwstr>12A16D3A89B6E5B446CFC268F70E04FF_43</vt:lpwstr>
  </property>
  <property fmtid="{D5CDD505-2E9C-101B-9397-08002B2CF9AE}" pid="4" name="KSOTemplateDocerSaveRecord">
    <vt:lpwstr>eyJoZGlkIjoiZTgxMmRhZjVjZTRiYzBjMzdmYmY1MGU4YmI3YzUyYzYiLCJ1c2VySWQiOiIzMDYzMTgwMTgifQ==</vt:lpwstr>
  </property>
</Properties>
</file>