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27A9A9">
      <w:pPr>
        <w:widowControl/>
        <w:spacing w:line="500" w:lineRule="exact"/>
        <w:ind w:left="0" w:leftChars="0" w:firstLine="0" w:firstLineChars="0"/>
        <w:jc w:val="both"/>
        <w:rPr>
          <w:rFonts w:hint="eastAsia" w:ascii="仿宋" w:hAnsi="仿宋" w:eastAsia="仿宋" w:cs="仿宋"/>
          <w:b/>
          <w:bCs/>
          <w:sz w:val="24"/>
          <w:szCs w:val="24"/>
        </w:rPr>
      </w:pPr>
      <w:bookmarkStart w:id="0" w:name="_GoBack"/>
      <w:bookmarkEnd w:id="0"/>
      <w:r>
        <w:rPr>
          <w:rFonts w:hint="eastAsia" w:ascii="仿宋" w:hAnsi="仿宋" w:eastAsia="仿宋" w:cs="仿宋"/>
          <w:b/>
          <w:bCs/>
          <w:sz w:val="24"/>
          <w:szCs w:val="24"/>
        </w:rPr>
        <w:t>附件4：</w:t>
      </w:r>
    </w:p>
    <w:p w14:paraId="019317AB">
      <w:pPr>
        <w:keepNext w:val="0"/>
        <w:keepLines w:val="0"/>
        <w:pageBreakBefore w:val="0"/>
        <w:widowControl/>
        <w:kinsoku/>
        <w:wordWrap/>
        <w:overflowPunct/>
        <w:topLinePunct w:val="0"/>
        <w:autoSpaceDE/>
        <w:autoSpaceDN/>
        <w:bidi w:val="0"/>
        <w:adjustRightInd/>
        <w:snapToGrid/>
        <w:spacing w:after="120" w:line="500" w:lineRule="exact"/>
        <w:jc w:val="center"/>
        <w:textAlignment w:val="auto"/>
        <w:rPr>
          <w:rFonts w:hint="eastAsia" w:ascii="仿宋" w:hAnsi="仿宋" w:eastAsia="仿宋" w:cs="仿宋"/>
          <w:b/>
          <w:bCs/>
          <w:sz w:val="24"/>
          <w:szCs w:val="24"/>
        </w:rPr>
      </w:pPr>
      <w:r>
        <w:rPr>
          <w:rFonts w:hint="eastAsia" w:ascii="仿宋" w:hAnsi="仿宋" w:eastAsia="仿宋" w:cs="仿宋"/>
          <w:b/>
          <w:bCs/>
          <w:sz w:val="32"/>
          <w:szCs w:val="32"/>
        </w:rPr>
        <w:t>保密承诺函</w:t>
      </w:r>
    </w:p>
    <w:p w14:paraId="6BBA76D4">
      <w:pPr>
        <w:keepNext w:val="0"/>
        <w:keepLines w:val="0"/>
        <w:pageBreakBefore w:val="0"/>
        <w:widowControl/>
        <w:kinsoku/>
        <w:wordWrap/>
        <w:overflowPunct/>
        <w:topLinePunct w:val="0"/>
        <w:autoSpaceDE/>
        <w:autoSpaceDN/>
        <w:bidi w:val="0"/>
        <w:adjustRightInd/>
        <w:snapToGrid/>
        <w:spacing w:line="440" w:lineRule="exact"/>
        <w:ind w:left="0" w:leftChars="0" w:firstLine="0" w:firstLineChars="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安徽元盛建工控股集团有限公司管理人</w:t>
      </w:r>
      <w:r>
        <w:rPr>
          <w:rFonts w:hint="eastAsia" w:ascii="仿宋" w:hAnsi="仿宋" w:eastAsia="仿宋" w:cs="仿宋"/>
          <w:sz w:val="28"/>
          <w:szCs w:val="28"/>
        </w:rPr>
        <w:t>：</w:t>
      </w:r>
    </w:p>
    <w:p w14:paraId="13FE1EFF">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本单位拟参与</w:t>
      </w:r>
      <w:r>
        <w:rPr>
          <w:rFonts w:hint="eastAsia" w:ascii="仿宋" w:hAnsi="仿宋" w:eastAsia="仿宋" w:cs="仿宋"/>
          <w:sz w:val="28"/>
          <w:szCs w:val="28"/>
          <w:lang w:val="en-US" w:eastAsia="zh-CN"/>
        </w:rPr>
        <w:t>安徽元盛建工控股集团有限公司</w:t>
      </w:r>
      <w:r>
        <w:rPr>
          <w:rFonts w:hint="eastAsia" w:ascii="仿宋" w:hAnsi="仿宋" w:eastAsia="仿宋" w:cs="仿宋"/>
          <w:sz w:val="28"/>
          <w:szCs w:val="28"/>
        </w:rPr>
        <w:t>重整投资人</w:t>
      </w:r>
      <w:r>
        <w:rPr>
          <w:rFonts w:hint="eastAsia" w:ascii="仿宋" w:hAnsi="仿宋" w:eastAsia="仿宋" w:cs="仿宋"/>
          <w:sz w:val="28"/>
          <w:szCs w:val="28"/>
          <w:lang w:val="en-US" w:eastAsia="zh-CN"/>
        </w:rPr>
        <w:t>预</w:t>
      </w:r>
      <w:r>
        <w:rPr>
          <w:rFonts w:hint="eastAsia" w:ascii="仿宋" w:hAnsi="仿宋" w:eastAsia="仿宋" w:cs="仿宋"/>
          <w:sz w:val="28"/>
          <w:szCs w:val="28"/>
        </w:rPr>
        <w:t>招募和遴选（以下简称“本项目”），将对本项目的必要信息进行采集和整理，可能从披露方获知相关保密信息（提供的一方称为“披露方”，</w:t>
      </w:r>
      <w:r>
        <w:rPr>
          <w:rFonts w:hint="eastAsia" w:ascii="仿宋" w:hAnsi="仿宋" w:eastAsia="仿宋" w:cs="仿宋"/>
          <w:sz w:val="28"/>
          <w:szCs w:val="28"/>
          <w:lang w:val="en-US" w:eastAsia="zh-CN"/>
        </w:rPr>
        <w:t>即安徽元盛建工控股集团有限公司及其破产管理人;</w:t>
      </w:r>
      <w:r>
        <w:rPr>
          <w:rFonts w:hint="eastAsia" w:ascii="仿宋" w:hAnsi="仿宋" w:eastAsia="仿宋" w:cs="仿宋"/>
          <w:sz w:val="28"/>
          <w:szCs w:val="28"/>
        </w:rPr>
        <w:t>接收的一方称为“接收方”，即本单位）。为在工作中遵守相关保密义务，本单位出具本保密承诺函。</w:t>
      </w:r>
    </w:p>
    <w:p w14:paraId="54EF382D">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1.本承诺函所述“保密信息”是指：披露方或其关联方以直接或间接的方式、口头/书面/实物/电子或其他任何形式，向接收方或其授权代表披露的涉及本项目的信息。该等保密信息包括但不限于</w:t>
      </w:r>
      <w:r>
        <w:rPr>
          <w:rFonts w:hint="eastAsia" w:ascii="仿宋" w:hAnsi="仿宋" w:eastAsia="仿宋" w:cs="仿宋"/>
          <w:sz w:val="28"/>
          <w:szCs w:val="28"/>
          <w:lang w:val="en-US" w:eastAsia="zh-CN"/>
        </w:rPr>
        <w:t>安徽元盛建工控股集团有限公司</w:t>
      </w:r>
      <w:r>
        <w:rPr>
          <w:rFonts w:hint="eastAsia" w:ascii="仿宋" w:hAnsi="仿宋" w:eastAsia="仿宋" w:cs="仿宋"/>
          <w:sz w:val="28"/>
          <w:szCs w:val="28"/>
        </w:rPr>
        <w:t>的业务、财务、人员等与本项目有关的非公开信息；不论该等信息是以何种形式和方式披露，也不论是否标注为保密。</w:t>
      </w:r>
    </w:p>
    <w:p w14:paraId="2D4E19A2">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2.承诺事项：本单位仅将披露方的保密信息用于本项目的正常工作推进，仅可由接收方及其相关人员为项目之目的而使用。接收方不会将保密信息用于本项目之外的任何商业性或</w:t>
      </w:r>
      <w:r>
        <w:rPr>
          <w:rFonts w:hint="eastAsia" w:ascii="仿宋" w:hAnsi="仿宋" w:eastAsia="仿宋" w:cs="仿宋"/>
          <w:sz w:val="28"/>
          <w:szCs w:val="28"/>
          <w:lang w:val="en-US" w:eastAsia="zh-CN"/>
        </w:rPr>
        <w:t>其他任何用途</w:t>
      </w:r>
      <w:r>
        <w:rPr>
          <w:rFonts w:hint="eastAsia" w:ascii="仿宋" w:hAnsi="仿宋" w:eastAsia="仿宋" w:cs="仿宋"/>
          <w:sz w:val="28"/>
          <w:szCs w:val="28"/>
        </w:rPr>
        <w:t>；未经披露方同意，接收方不得故意以作为或不作为的方式，使承办本项目的人员以外的任何第三方知晓与本项目有关的保密信息。若应有权机关要求而披露的，将在合法且有关机关允许范围内通知披露方。</w:t>
      </w:r>
    </w:p>
    <w:p w14:paraId="20AC3171">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3.本单位承诺，除非保密信息已通过合法程序进入公众知晓领域，本承诺函始终有效，若违反保密义务将依法承担相应责任。</w:t>
      </w:r>
    </w:p>
    <w:p w14:paraId="3ACF358D">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4.本单位确认，一旦管理人要求，本单位同意立即归还或销毁所有保密信息的原件和复印件（包括电子介质）以及基于保密信息制作的所有摘录及分析。</w:t>
      </w:r>
    </w:p>
    <w:p w14:paraId="3F62E781">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5.本承诺函自本单位盖章出具之日起生效。本承诺函的订立、效力、解释、履行和争议的解决等均受中国法律的管辖，并依其解释。</w:t>
      </w:r>
    </w:p>
    <w:p w14:paraId="57CC7DB7">
      <w:pPr>
        <w:keepNext w:val="0"/>
        <w:keepLines w:val="0"/>
        <w:pageBreakBefore w:val="0"/>
        <w:widowControl/>
        <w:kinsoku/>
        <w:wordWrap/>
        <w:overflowPunct/>
        <w:topLinePunct w:val="0"/>
        <w:autoSpaceDE/>
        <w:autoSpaceDN/>
        <w:bidi w:val="0"/>
        <w:adjustRightInd/>
        <w:snapToGrid/>
        <w:spacing w:line="4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rPr>
        <w:t>特此承诺。</w:t>
      </w:r>
    </w:p>
    <w:p w14:paraId="16709B53">
      <w:pPr>
        <w:keepNext w:val="0"/>
        <w:keepLines w:val="0"/>
        <w:pageBreakBefore w:val="0"/>
        <w:widowControl/>
        <w:kinsoku/>
        <w:wordWrap/>
        <w:overflowPunct/>
        <w:topLinePunct w:val="0"/>
        <w:autoSpaceDE/>
        <w:autoSpaceDN/>
        <w:bidi w:val="0"/>
        <w:adjustRightInd/>
        <w:snapToGrid/>
        <w:spacing w:line="440" w:lineRule="exact"/>
        <w:ind w:firstLine="560" w:firstLineChars="200"/>
        <w:jc w:val="right"/>
        <w:textAlignment w:val="auto"/>
        <w:rPr>
          <w:rFonts w:hint="eastAsia" w:ascii="仿宋" w:hAnsi="仿宋" w:eastAsia="仿宋" w:cs="仿宋"/>
          <w:sz w:val="28"/>
          <w:szCs w:val="28"/>
          <w:lang w:eastAsia="zh-CN"/>
        </w:rPr>
      </w:pPr>
      <w:r>
        <w:rPr>
          <w:rFonts w:hint="eastAsia" w:ascii="仿宋" w:hAnsi="仿宋" w:eastAsia="仿宋" w:cs="仿宋"/>
          <w:sz w:val="28"/>
          <w:szCs w:val="28"/>
        </w:rPr>
        <w:t>意向投资人（盖章/签字）</w:t>
      </w:r>
      <w:r>
        <w:rPr>
          <w:rFonts w:hint="eastAsia" w:ascii="仿宋" w:hAnsi="仿宋" w:eastAsia="仿宋" w:cs="仿宋"/>
          <w:sz w:val="28"/>
          <w:szCs w:val="28"/>
          <w:lang w:eastAsia="zh-CN"/>
        </w:rPr>
        <w:t>：</w:t>
      </w:r>
    </w:p>
    <w:p w14:paraId="704A168B">
      <w:pPr>
        <w:keepNext w:val="0"/>
        <w:keepLines w:val="0"/>
        <w:pageBreakBefore w:val="0"/>
        <w:widowControl/>
        <w:kinsoku/>
        <w:wordWrap/>
        <w:overflowPunct/>
        <w:topLinePunct w:val="0"/>
        <w:autoSpaceDE/>
        <w:autoSpaceDN/>
        <w:bidi w:val="0"/>
        <w:adjustRightInd/>
        <w:snapToGrid/>
        <w:spacing w:line="440" w:lineRule="exact"/>
        <w:ind w:firstLine="560" w:firstLineChars="200"/>
        <w:jc w:val="right"/>
        <w:textAlignment w:val="auto"/>
        <w:rPr>
          <w:rFonts w:hint="eastAsia" w:ascii="仿宋" w:hAnsi="仿宋" w:eastAsia="仿宋" w:cs="仿宋"/>
          <w:sz w:val="28"/>
          <w:szCs w:val="28"/>
        </w:rPr>
      </w:pPr>
      <w:r>
        <w:rPr>
          <w:rFonts w:hint="eastAsia" w:ascii="仿宋" w:hAnsi="仿宋" w:eastAsia="仿宋" w:cs="仿宋"/>
          <w:sz w:val="28"/>
          <w:szCs w:val="28"/>
        </w:rPr>
        <w:t>年    月    日</w:t>
      </w:r>
    </w:p>
    <w:sectPr>
      <w:headerReference r:id="rId5" w:type="default"/>
      <w:footerReference r:id="rId6" w:type="default"/>
      <w:pgSz w:w="11905" w:h="16837" w:orient="landscape"/>
      <w:pgMar w:top="1440" w:right="1800" w:bottom="1440" w:left="1800" w:header="850" w:footer="991"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2000000000000000000"/>
    <w:charset w:val="86"/>
    <w:family w:val="auto"/>
    <w:pitch w:val="default"/>
    <w:sig w:usb0="00000000" w:usb1="00000000" w:usb2="00082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汉仪楷体简">
    <w:altName w:val="宋体"/>
    <w:panose1 w:val="02010600000101010101"/>
    <w:charset w:val="86"/>
    <w:family w:val="auto"/>
    <w:pitch w:val="default"/>
    <w:sig w:usb0="00000000" w:usb1="00000000" w:usb2="00000002"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汉仪书宋二KW">
    <w:altName w:val="宋体"/>
    <w:panose1 w:val="00020600040101010101"/>
    <w:charset w:val="86"/>
    <w:family w:val="auto"/>
    <w:pitch w:val="default"/>
    <w:sig w:usb0="00000000" w:usb1="00000000" w:usb2="00000016" w:usb3="00000000" w:csb0="00040000"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6E23B4">
    <w:pPr>
      <w:pStyle w:val="4"/>
      <w:spacing w:line="240" w:lineRule="auto"/>
      <w:ind w:firstLine="0" w:firstLine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CE16C">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QxYjU2MGY2YmRlMDU2ZjVjMTRhYzIxYWE5YTE4ZjcifQ=="/>
  </w:docVars>
  <w:rsids>
    <w:rsidRoot w:val="00E53E29"/>
    <w:rsid w:val="000574EF"/>
    <w:rsid w:val="00060235"/>
    <w:rsid w:val="00084118"/>
    <w:rsid w:val="00094143"/>
    <w:rsid w:val="000A7413"/>
    <w:rsid w:val="00107CD2"/>
    <w:rsid w:val="00116A5D"/>
    <w:rsid w:val="00122E95"/>
    <w:rsid w:val="001349AF"/>
    <w:rsid w:val="001D07ED"/>
    <w:rsid w:val="001E0961"/>
    <w:rsid w:val="00213559"/>
    <w:rsid w:val="00224A7F"/>
    <w:rsid w:val="002C6B53"/>
    <w:rsid w:val="0032145F"/>
    <w:rsid w:val="0033412D"/>
    <w:rsid w:val="00395E9D"/>
    <w:rsid w:val="003E371D"/>
    <w:rsid w:val="004112A2"/>
    <w:rsid w:val="0044583D"/>
    <w:rsid w:val="004644F7"/>
    <w:rsid w:val="0046654C"/>
    <w:rsid w:val="00474433"/>
    <w:rsid w:val="004B7524"/>
    <w:rsid w:val="004E2B26"/>
    <w:rsid w:val="005A0AA9"/>
    <w:rsid w:val="005E1D55"/>
    <w:rsid w:val="00634F52"/>
    <w:rsid w:val="00681336"/>
    <w:rsid w:val="006A768B"/>
    <w:rsid w:val="007A719B"/>
    <w:rsid w:val="0080690B"/>
    <w:rsid w:val="0086420A"/>
    <w:rsid w:val="00864B07"/>
    <w:rsid w:val="00882E7E"/>
    <w:rsid w:val="00886D86"/>
    <w:rsid w:val="008B2BBA"/>
    <w:rsid w:val="009943F0"/>
    <w:rsid w:val="009C7AFF"/>
    <w:rsid w:val="009D2509"/>
    <w:rsid w:val="00A00B58"/>
    <w:rsid w:val="00A3615F"/>
    <w:rsid w:val="00A83FA7"/>
    <w:rsid w:val="00AB6AE9"/>
    <w:rsid w:val="00AD577D"/>
    <w:rsid w:val="00B03C07"/>
    <w:rsid w:val="00B334DB"/>
    <w:rsid w:val="00B41271"/>
    <w:rsid w:val="00BA5E3B"/>
    <w:rsid w:val="00BB229B"/>
    <w:rsid w:val="00BD2426"/>
    <w:rsid w:val="00C01CAD"/>
    <w:rsid w:val="00C71A7F"/>
    <w:rsid w:val="00CB4E12"/>
    <w:rsid w:val="00CB53CB"/>
    <w:rsid w:val="00CC5E16"/>
    <w:rsid w:val="00CF3E33"/>
    <w:rsid w:val="00D02B6C"/>
    <w:rsid w:val="00D8607E"/>
    <w:rsid w:val="00D96899"/>
    <w:rsid w:val="00DD7E15"/>
    <w:rsid w:val="00DF0EC5"/>
    <w:rsid w:val="00E53E29"/>
    <w:rsid w:val="00ED3856"/>
    <w:rsid w:val="00F53115"/>
    <w:rsid w:val="00F749B6"/>
    <w:rsid w:val="00F9155F"/>
    <w:rsid w:val="00FE3655"/>
    <w:rsid w:val="0B27418B"/>
    <w:rsid w:val="0E404036"/>
    <w:rsid w:val="1DB27BB8"/>
    <w:rsid w:val="21C5052E"/>
    <w:rsid w:val="2C3CED67"/>
    <w:rsid w:val="30225022"/>
    <w:rsid w:val="3B0D679D"/>
    <w:rsid w:val="441749FD"/>
    <w:rsid w:val="4BF83AF4"/>
    <w:rsid w:val="5D857845"/>
    <w:rsid w:val="6DD469CF"/>
    <w:rsid w:val="6DF98279"/>
    <w:rsid w:val="72C76B03"/>
    <w:rsid w:val="7663570D"/>
    <w:rsid w:val="76EE78BE"/>
    <w:rsid w:val="78511348"/>
    <w:rsid w:val="7BA619AB"/>
    <w:rsid w:val="7DD3AF5C"/>
    <w:rsid w:val="7FFE2BDB"/>
    <w:rsid w:val="D7E70A89"/>
    <w:rsid w:val="EF9F046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80" w:lineRule="exact"/>
      <w:ind w:firstLine="200" w:firstLineChars="200"/>
      <w:jc w:val="both"/>
    </w:pPr>
    <w:rPr>
      <w:rFonts w:ascii="Times New Roman" w:hAnsi="Times New Roman" w:eastAsia="仿宋_GB2312" w:cstheme="minorBidi"/>
      <w:kern w:val="2"/>
      <w:sz w:val="32"/>
      <w:szCs w:val="24"/>
      <w:lang w:val="en-US" w:eastAsia="zh-CN" w:bidi="ar-SA"/>
    </w:rPr>
  </w:style>
  <w:style w:type="paragraph" w:styleId="2">
    <w:name w:val="heading 1"/>
    <w:basedOn w:val="1"/>
    <w:next w:val="1"/>
    <w:link w:val="10"/>
    <w:qFormat/>
    <w:uiPriority w:val="9"/>
    <w:pPr>
      <w:keepNext/>
      <w:keepLines/>
      <w:outlineLvl w:val="0"/>
    </w:pPr>
    <w:rPr>
      <w:rFonts w:eastAsia="黑体"/>
      <w:bCs/>
      <w:kern w:val="44"/>
      <w:szCs w:val="44"/>
    </w:rPr>
  </w:style>
  <w:style w:type="paragraph" w:styleId="3">
    <w:name w:val="heading 2"/>
    <w:basedOn w:val="1"/>
    <w:next w:val="1"/>
    <w:link w:val="11"/>
    <w:unhideWhenUsed/>
    <w:qFormat/>
    <w:uiPriority w:val="9"/>
    <w:pPr>
      <w:keepNext/>
      <w:keepLines/>
      <w:outlineLvl w:val="1"/>
    </w:pPr>
    <w:rPr>
      <w:rFonts w:eastAsia="楷体_GB2312" w:cstheme="majorBidi"/>
      <w:bCs/>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4"/>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Title"/>
    <w:basedOn w:val="1"/>
    <w:next w:val="1"/>
    <w:link w:val="9"/>
    <w:qFormat/>
    <w:uiPriority w:val="10"/>
    <w:pPr>
      <w:keepNext/>
      <w:keepLines/>
      <w:ind w:firstLine="0" w:firstLineChars="0"/>
      <w:jc w:val="center"/>
      <w:outlineLvl w:val="0"/>
    </w:pPr>
    <w:rPr>
      <w:rFonts w:eastAsia="方正小标宋简体" w:cstheme="majorBidi"/>
      <w:bCs/>
      <w:sz w:val="36"/>
      <w:szCs w:val="32"/>
    </w:rPr>
  </w:style>
  <w:style w:type="character" w:customStyle="1" w:styleId="9">
    <w:name w:val="标题 字符"/>
    <w:basedOn w:val="8"/>
    <w:link w:val="6"/>
    <w:qFormat/>
    <w:uiPriority w:val="10"/>
    <w:rPr>
      <w:rFonts w:ascii="Times New Roman" w:hAnsi="Times New Roman" w:eastAsia="方正小标宋简体" w:cstheme="majorBidi"/>
      <w:bCs/>
      <w:sz w:val="36"/>
      <w:szCs w:val="32"/>
    </w:rPr>
  </w:style>
  <w:style w:type="character" w:customStyle="1" w:styleId="10">
    <w:name w:val="标题 1 字符"/>
    <w:basedOn w:val="8"/>
    <w:link w:val="2"/>
    <w:qFormat/>
    <w:uiPriority w:val="9"/>
    <w:rPr>
      <w:rFonts w:ascii="Times New Roman" w:hAnsi="Times New Roman" w:eastAsia="黑体"/>
      <w:bCs/>
      <w:kern w:val="44"/>
      <w:sz w:val="32"/>
      <w:szCs w:val="44"/>
    </w:rPr>
  </w:style>
  <w:style w:type="character" w:customStyle="1" w:styleId="11">
    <w:name w:val="标题 2 字符"/>
    <w:basedOn w:val="8"/>
    <w:link w:val="3"/>
    <w:qFormat/>
    <w:uiPriority w:val="9"/>
    <w:rPr>
      <w:rFonts w:ascii="Times New Roman" w:hAnsi="Times New Roman" w:eastAsia="楷体_GB2312" w:cstheme="majorBidi"/>
      <w:bCs/>
      <w:sz w:val="32"/>
      <w:szCs w:val="32"/>
    </w:rPr>
  </w:style>
  <w:style w:type="paragraph" w:customStyle="1" w:styleId="12">
    <w:name w:val="Default"/>
    <w:qFormat/>
    <w:uiPriority w:val="0"/>
    <w:pPr>
      <w:widowControl w:val="0"/>
      <w:autoSpaceDE w:val="0"/>
      <w:autoSpaceDN w:val="0"/>
      <w:adjustRightInd w:val="0"/>
    </w:pPr>
    <w:rPr>
      <w:rFonts w:ascii="仿宋" w:eastAsia="仿宋" w:cs="仿宋" w:hAnsiTheme="minorHAnsi"/>
      <w:color w:val="000000"/>
      <w:sz w:val="24"/>
      <w:szCs w:val="24"/>
      <w:lang w:val="en-US" w:eastAsia="zh-CN" w:bidi="ar-SA"/>
    </w:rPr>
  </w:style>
  <w:style w:type="character" w:customStyle="1" w:styleId="13">
    <w:name w:val="页眉 字符"/>
    <w:basedOn w:val="8"/>
    <w:link w:val="5"/>
    <w:qFormat/>
    <w:uiPriority w:val="99"/>
    <w:rPr>
      <w:rFonts w:ascii="Times New Roman" w:hAnsi="Times New Roman" w:eastAsia="仿宋_GB2312"/>
      <w:sz w:val="18"/>
      <w:szCs w:val="18"/>
    </w:rPr>
  </w:style>
  <w:style w:type="character" w:customStyle="1" w:styleId="14">
    <w:name w:val="页脚 字符"/>
    <w:basedOn w:val="8"/>
    <w:link w:val="4"/>
    <w:qFormat/>
    <w:uiPriority w:val="99"/>
    <w:rPr>
      <w:rFonts w:ascii="Times New Roman" w:hAnsi="Times New Roman" w:eastAsia="仿宋_GB2312"/>
      <w:sz w:val="18"/>
      <w:szCs w:val="18"/>
    </w:rPr>
  </w:style>
  <w:style w:type="paragraph" w:customStyle="1" w:styleId="15">
    <w:name w:val="Revision"/>
    <w:hidden/>
    <w:unhideWhenUsed/>
    <w:qFormat/>
    <w:uiPriority w:val="99"/>
    <w:rPr>
      <w:rFonts w:ascii="Times New Roman" w:hAnsi="Times New Roman" w:eastAsia="仿宋_GB2312" w:cstheme="minorBidi"/>
      <w:kern w:val="2"/>
      <w:sz w:val="32"/>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1231</Words>
  <Characters>1237</Characters>
  <Lines>6</Lines>
  <Paragraphs>1</Paragraphs>
  <TotalTime>0</TotalTime>
  <ScaleCrop>false</ScaleCrop>
  <LinksUpToDate>false</LinksUpToDate>
  <CharactersWithSpaces>1475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2022-06-30T22:49:00Z</dcterms:created>
  <dc:creator>宋瑾 Song, Jin</dc:creator>
  <cp:lastModifiedBy>lawyerH</cp:lastModifiedBy>
  <dcterms:modified xsi:type="dcterms:W3CDTF">2025-09-10T09:37:28Z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BAEFCA1C9FD24DA5BD40F6D5C51CDFAA_13</vt:lpwstr>
  </property>
  <property fmtid="{D5CDD505-2E9C-101B-9397-08002B2CF9AE}" pid="4" name="KSOTemplateDocerSaveRecord">
    <vt:lpwstr>eyJoZGlkIjoiYWJmNTAxYTA0NTllZTU0OWY5NWY0MWNlMzBjNGU2OTYiLCJ1c2VySWQiOiI0Mjk2OTI1NDYifQ==</vt:lpwstr>
  </property>
</Properties>
</file>