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6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8"/>
        <w:gridCol w:w="1107"/>
        <w:gridCol w:w="1467"/>
        <w:gridCol w:w="510"/>
        <w:gridCol w:w="3468"/>
      </w:tblGrid>
      <w:tr w14:paraId="5BD9A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8620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2CB4384E">
            <w:pPr>
              <w:spacing w:line="480" w:lineRule="exact"/>
              <w:ind w:firstLine="321" w:firstLineChars="10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lang w:val="en-US" w:eastAsia="zh-CN"/>
              </w:rPr>
              <w:t>阿坤纳斯生物技术（北京）有限公司</w:t>
            </w:r>
            <w:bookmarkStart w:id="0" w:name="_GoBack"/>
            <w:bookmarkEnd w:id="0"/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lang w:val="en-US" w:eastAsia="zh-CN"/>
              </w:rPr>
              <w:t>破产清算案</w:t>
            </w:r>
          </w:p>
          <w:p w14:paraId="32085D92">
            <w:pPr>
              <w:spacing w:line="480" w:lineRule="exact"/>
              <w:ind w:firstLine="321" w:firstLineChars="100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lang w:val="en-US" w:eastAsia="zh-CN"/>
              </w:rPr>
              <w:t>职工</w:t>
            </w:r>
            <w:r>
              <w:rPr>
                <w:rFonts w:ascii="楷体_GB2312" w:hAnsi="楷体_GB2312" w:eastAsia="楷体_GB2312" w:cs="楷体_GB2312"/>
                <w:b/>
                <w:bCs/>
                <w:sz w:val="32"/>
                <w:szCs w:val="32"/>
              </w:rPr>
              <w:t>债权登记表</w:t>
            </w:r>
          </w:p>
        </w:tc>
      </w:tr>
      <w:tr w14:paraId="0B4DD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068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52F9BF2E">
            <w:pPr>
              <w:widowControl/>
              <w:jc w:val="center"/>
              <w:rPr>
                <w:rFonts w:hint="default" w:eastAsia="楷体_GB2312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eastAsia="楷体_GB2312"/>
                <w:b/>
                <w:kern w:val="0"/>
                <w:szCs w:val="21"/>
                <w:lang w:val="en-US" w:eastAsia="zh-Hans"/>
              </w:rPr>
              <w:t>职工</w:t>
            </w:r>
            <w:r>
              <w:rPr>
                <w:rFonts w:hint="eastAsia" w:eastAsia="楷体_GB2312"/>
                <w:b/>
                <w:kern w:val="0"/>
                <w:szCs w:val="21"/>
                <w:lang w:val="en-US" w:eastAsia="zh-CN"/>
              </w:rPr>
              <w:t>基本信息</w:t>
            </w:r>
          </w:p>
        </w:tc>
        <w:tc>
          <w:tcPr>
            <w:tcW w:w="2574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625A8729">
            <w:pPr>
              <w:widowControl/>
              <w:jc w:val="both"/>
              <w:rPr>
                <w:rFonts w:hint="default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姓名：</w:t>
            </w:r>
          </w:p>
        </w:tc>
        <w:tc>
          <w:tcPr>
            <w:tcW w:w="3978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70B944E6">
            <w:pPr>
              <w:widowControl/>
              <w:jc w:val="left"/>
              <w:rPr>
                <w:rFonts w:hint="eastAsia" w:eastAsia="楷体_GB2312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eastAsia="楷体_GB2312"/>
                <w:b w:val="0"/>
                <w:bCs/>
                <w:kern w:val="0"/>
                <w:szCs w:val="21"/>
              </w:rPr>
              <w:t>身份证</w:t>
            </w:r>
            <w:r>
              <w:rPr>
                <w:rFonts w:hint="eastAsia" w:eastAsia="楷体_GB2312"/>
                <w:b w:val="0"/>
                <w:bCs/>
                <w:kern w:val="0"/>
                <w:szCs w:val="21"/>
                <w:lang w:val="en-US" w:eastAsia="zh-CN"/>
              </w:rPr>
              <w:t>号码：</w:t>
            </w:r>
          </w:p>
        </w:tc>
      </w:tr>
      <w:tr w14:paraId="41301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068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3B24826D">
            <w:pPr>
              <w:widowControl/>
              <w:jc w:val="center"/>
              <w:rPr>
                <w:rFonts w:hint="eastAsia" w:ascii="宋体" w:hAnsi="宋体" w:eastAsia="楷体_GB2312" w:cs="Times New Roman"/>
                <w:kern w:val="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2574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6F8B33AA">
            <w:pPr>
              <w:widowControl/>
              <w:jc w:val="left"/>
              <w:rPr>
                <w:rFonts w:hint="eastAsia" w:eastAsia="楷体_GB2312"/>
                <w:b/>
                <w:kern w:val="0"/>
                <w:szCs w:val="21"/>
              </w:rPr>
            </w:pP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入职时间：</w:t>
            </w:r>
          </w:p>
        </w:tc>
        <w:tc>
          <w:tcPr>
            <w:tcW w:w="3978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2F2F8232">
            <w:pPr>
              <w:widowControl/>
              <w:jc w:val="left"/>
              <w:rPr>
                <w:rFonts w:hint="default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离职时间：</w:t>
            </w:r>
          </w:p>
        </w:tc>
      </w:tr>
      <w:tr w14:paraId="71B4A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068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48C1CF08">
            <w:pPr>
              <w:widowControl/>
              <w:jc w:val="center"/>
              <w:rPr>
                <w:rFonts w:hint="eastAsia" w:ascii="宋体" w:hAnsi="宋体" w:eastAsia="楷体_GB2312" w:cs="Times New Roman"/>
                <w:kern w:val="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2574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11F27152">
            <w:pPr>
              <w:widowControl/>
              <w:jc w:val="left"/>
              <w:rPr>
                <w:rFonts w:hint="default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工作岗位：</w:t>
            </w:r>
          </w:p>
        </w:tc>
        <w:tc>
          <w:tcPr>
            <w:tcW w:w="3978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23A29444">
            <w:pPr>
              <w:widowControl/>
              <w:jc w:val="left"/>
              <w:rPr>
                <w:rFonts w:hint="eastAsia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月工资标准：</w:t>
            </w:r>
            <w:r>
              <w:rPr>
                <w:rFonts w:hint="eastAsia" w:eastAsia="楷体_GB2312"/>
                <w:kern w:val="0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元</w:t>
            </w:r>
          </w:p>
        </w:tc>
      </w:tr>
      <w:tr w14:paraId="2B4EF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068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649D72BD">
            <w:pPr>
              <w:widowControl/>
              <w:jc w:val="center"/>
              <w:rPr>
                <w:rFonts w:hint="eastAsia" w:ascii="宋体" w:hAnsi="宋体" w:eastAsia="楷体_GB2312" w:cs="Times New Roman"/>
                <w:kern w:val="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6552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7E6B96B6">
            <w:pPr>
              <w:widowControl/>
              <w:jc w:val="left"/>
              <w:rPr>
                <w:rFonts w:hint="eastAsia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联系方式：</w:t>
            </w:r>
          </w:p>
        </w:tc>
      </w:tr>
      <w:tr w14:paraId="097FA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068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56B2C00E">
            <w:pPr>
              <w:widowControl/>
              <w:jc w:val="center"/>
              <w:rPr>
                <w:rFonts w:hint="eastAsia" w:ascii="宋体" w:hAnsi="宋体" w:eastAsia="楷体_GB2312" w:cs="Times New Roman"/>
                <w:kern w:val="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6552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4399C082">
            <w:pPr>
              <w:widowControl/>
              <w:jc w:val="left"/>
              <w:rPr>
                <w:rFonts w:hint="eastAsia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联系地址：</w:t>
            </w:r>
          </w:p>
        </w:tc>
      </w:tr>
      <w:tr w14:paraId="30D65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068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19196156">
            <w:pPr>
              <w:widowControl/>
              <w:jc w:val="center"/>
              <w:rPr>
                <w:rFonts w:eastAsia="楷体_GB2312"/>
                <w:b/>
                <w:kern w:val="0"/>
                <w:szCs w:val="21"/>
              </w:rPr>
            </w:pPr>
            <w:r>
              <w:rPr>
                <w:rFonts w:eastAsia="楷体_GB2312"/>
                <w:b/>
                <w:kern w:val="0"/>
                <w:szCs w:val="21"/>
              </w:rPr>
              <w:t>债权数额</w:t>
            </w:r>
          </w:p>
          <w:p w14:paraId="73696DB8">
            <w:pPr>
              <w:widowControl/>
              <w:jc w:val="center"/>
              <w:rPr>
                <w:rFonts w:hint="eastAsia" w:eastAsia="楷体_GB2312"/>
                <w:b/>
                <w:kern w:val="0"/>
                <w:szCs w:val="21"/>
                <w:lang w:eastAsia="zh-CN"/>
              </w:rPr>
            </w:pPr>
            <w:r>
              <w:rPr>
                <w:rFonts w:hint="eastAsia" w:eastAsia="楷体_GB2312"/>
                <w:b/>
                <w:kern w:val="0"/>
                <w:szCs w:val="21"/>
                <w:lang w:eastAsia="zh-CN"/>
              </w:rPr>
              <w:t>（</w:t>
            </w:r>
            <w:r>
              <w:rPr>
                <w:rFonts w:hint="eastAsia" w:eastAsia="楷体_GB2312"/>
                <w:b/>
                <w:kern w:val="0"/>
                <w:szCs w:val="21"/>
                <w:lang w:val="en-US" w:eastAsia="zh-CN"/>
              </w:rPr>
              <w:t>单位：元</w:t>
            </w:r>
            <w:r>
              <w:rPr>
                <w:rFonts w:hint="eastAsia" w:eastAsia="楷体_GB2312"/>
                <w:b/>
                <w:kern w:val="0"/>
                <w:szCs w:val="21"/>
                <w:lang w:eastAsia="zh-CN"/>
              </w:rPr>
              <w:t>）</w:t>
            </w:r>
          </w:p>
          <w:p w14:paraId="38D27E30">
            <w:pPr>
              <w:widowControl/>
              <w:jc w:val="center"/>
              <w:rPr>
                <w:rFonts w:hint="eastAsia" w:eastAsia="楷体_GB2312"/>
                <w:kern w:val="0"/>
                <w:szCs w:val="21"/>
                <w:lang w:val="en-US" w:eastAsia="zh-CN"/>
              </w:rPr>
            </w:pPr>
          </w:p>
        </w:tc>
        <w:tc>
          <w:tcPr>
            <w:tcW w:w="1107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0000C2B9">
            <w:pPr>
              <w:widowControl/>
              <w:jc w:val="both"/>
              <w:rPr>
                <w:rFonts w:hint="default" w:ascii="宋体" w:hAnsi="宋体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申报欠付费用类别</w:t>
            </w:r>
          </w:p>
        </w:tc>
        <w:tc>
          <w:tcPr>
            <w:tcW w:w="544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2C5B4559">
            <w:pPr>
              <w:widowControl/>
              <w:jc w:val="both"/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欠付</w:t>
            </w: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>工资：</w:t>
            </w:r>
            <w:r>
              <w:rPr>
                <w:rFonts w:hint="eastAsia" w:ascii="宋体" w:hAnsi="宋体" w:eastAsia="楷体_GB2312"/>
                <w:kern w:val="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eastAsia="楷体_GB2312"/>
                <w:kern w:val="0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楷体_GB2312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 xml:space="preserve"> 元；</w:t>
            </w:r>
          </w:p>
          <w:p w14:paraId="59EC0A30">
            <w:pPr>
              <w:widowControl/>
              <w:jc w:val="both"/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>欠</w:t>
            </w:r>
            <w:r>
              <w:rPr>
                <w:rFonts w:hint="eastAsia" w:ascii="宋体" w:hAnsi="宋体" w:eastAsia="楷体_GB2312"/>
                <w:kern w:val="0"/>
                <w:szCs w:val="21"/>
                <w:lang w:val="en-US" w:eastAsia="zh-Hans"/>
              </w:rPr>
              <w:t>付</w:t>
            </w: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>起止时间：自</w:t>
            </w:r>
            <w:r>
              <w:rPr>
                <w:rFonts w:hint="eastAsia" w:ascii="宋体" w:hAnsi="宋体" w:eastAsia="楷体_GB2312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宋体" w:hAnsi="宋体" w:eastAsia="楷体_GB2312"/>
                <w:b/>
                <w:bCs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ascii="宋体" w:hAnsi="宋体" w:eastAsia="楷体_GB2312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>日至</w:t>
            </w:r>
            <w:r>
              <w:rPr>
                <w:rFonts w:hint="eastAsia" w:ascii="宋体" w:hAnsi="宋体" w:eastAsia="楷体_GB2312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宋体" w:hAnsi="宋体" w:eastAsia="楷体_GB2312"/>
                <w:kern w:val="0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hint="eastAsia" w:ascii="宋体" w:hAnsi="宋体" w:eastAsia="楷体_GB2312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宋体" w:hAnsi="宋体" w:eastAsia="楷体_GB2312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楷体_GB2312"/>
                <w:kern w:val="0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hint="eastAsia" w:ascii="宋体" w:hAnsi="宋体" w:eastAsia="楷体_GB2312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ascii="宋体" w:hAnsi="宋体" w:eastAsia="楷体_GB2312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楷体_GB2312"/>
                <w:kern w:val="0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>日</w:t>
            </w:r>
          </w:p>
        </w:tc>
      </w:tr>
      <w:tr w14:paraId="78ACD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068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68F4C583">
            <w:pPr>
              <w:ind w:right="-1777" w:rightChars="-846"/>
            </w:pPr>
          </w:p>
        </w:tc>
        <w:tc>
          <w:tcPr>
            <w:tcW w:w="1107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6130DD60">
            <w:pPr>
              <w:widowControl/>
              <w:jc w:val="both"/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</w:pPr>
          </w:p>
        </w:tc>
        <w:tc>
          <w:tcPr>
            <w:tcW w:w="544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05D180ED">
            <w:pPr>
              <w:widowControl/>
              <w:jc w:val="both"/>
              <w:rPr>
                <w:rFonts w:hint="default" w:ascii="宋体" w:hAnsi="宋体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 xml:space="preserve">解除劳动合同补偿金： </w:t>
            </w:r>
            <w:r>
              <w:rPr>
                <w:rFonts w:hint="eastAsia" w:ascii="宋体" w:hAnsi="宋体" w:eastAsia="楷体_GB2312"/>
                <w:kern w:val="0"/>
                <w:szCs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>元</w:t>
            </w:r>
          </w:p>
        </w:tc>
      </w:tr>
      <w:tr w14:paraId="6E41C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068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24D8DA05">
            <w:pPr>
              <w:ind w:right="-1777" w:rightChars="-846"/>
              <w:rPr>
                <w:rFonts w:eastAsia="楷体_GB2312"/>
                <w:kern w:val="0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4309A57E">
            <w:pPr>
              <w:widowControl/>
              <w:jc w:val="both"/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</w:pPr>
          </w:p>
        </w:tc>
        <w:tc>
          <w:tcPr>
            <w:tcW w:w="544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508D7AEA">
            <w:pPr>
              <w:widowControl/>
              <w:jc w:val="both"/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伤残补助、抚恤费用或其他（如有）</w:t>
            </w: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>：</w:t>
            </w:r>
            <w:r>
              <w:rPr>
                <w:rFonts w:hint="eastAsia" w:ascii="宋体" w:hAnsi="宋体" w:eastAsia="楷体_GB2312"/>
                <w:kern w:val="0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楷体_GB2312"/>
                <w:kern w:val="0"/>
                <w:szCs w:val="21"/>
                <w:lang w:val="en-US" w:eastAsia="zh-CN"/>
              </w:rPr>
              <w:t>元</w:t>
            </w:r>
          </w:p>
          <w:p w14:paraId="753EBF83">
            <w:pPr>
              <w:widowControl/>
              <w:jc w:val="both"/>
              <w:rPr>
                <w:rFonts w:hint="eastAsia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欠付情况说明：</w:t>
            </w:r>
          </w:p>
          <w:p w14:paraId="5355304E">
            <w:pPr>
              <w:widowControl/>
              <w:jc w:val="both"/>
              <w:rPr>
                <w:rFonts w:hint="eastAsia" w:eastAsia="楷体_GB2312"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楷体_GB2312"/>
                <w:kern w:val="0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eastAsia="楷体_GB2312"/>
                <w:kern w:val="0"/>
                <w:szCs w:val="21"/>
                <w:u w:val="single"/>
                <w:lang w:val="en-US" w:eastAsia="zh-CN"/>
              </w:rPr>
              <w:t xml:space="preserve">                                    </w:t>
            </w:r>
          </w:p>
          <w:p w14:paraId="31ACBEBD">
            <w:pPr>
              <w:widowControl/>
              <w:jc w:val="both"/>
              <w:rPr>
                <w:rFonts w:hint="default" w:eastAsia="楷体_GB2312"/>
                <w:kern w:val="0"/>
                <w:szCs w:val="21"/>
                <w:u w:val="single"/>
                <w:lang w:val="en-US" w:eastAsia="zh-CN"/>
              </w:rPr>
            </w:pPr>
          </w:p>
        </w:tc>
      </w:tr>
      <w:tr w14:paraId="4032F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068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535EE04C">
            <w:pPr>
              <w:widowControl/>
              <w:jc w:val="center"/>
              <w:rPr>
                <w:rFonts w:eastAsia="楷体_GB2312"/>
                <w:kern w:val="0"/>
                <w:szCs w:val="21"/>
              </w:rPr>
            </w:pPr>
          </w:p>
        </w:tc>
        <w:tc>
          <w:tcPr>
            <w:tcW w:w="6552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26172C72">
            <w:pPr>
              <w:ind w:right="-1777" w:rightChars="-846"/>
              <w:rPr>
                <w:rFonts w:hint="default" w:eastAsia="楷体_GB2312"/>
                <w:kern w:val="0"/>
                <w:szCs w:val="21"/>
                <w:lang w:val="en-US"/>
              </w:rPr>
            </w:pPr>
            <w:r>
              <w:rPr>
                <w:rFonts w:hint="eastAsia" w:eastAsia="楷体_GB2312"/>
                <w:b/>
                <w:bCs/>
                <w:kern w:val="0"/>
                <w:szCs w:val="21"/>
              </w:rPr>
              <w:t>总额</w:t>
            </w:r>
            <w:r>
              <w:rPr>
                <w:rFonts w:hint="eastAsia" w:eastAsia="楷体_GB2312"/>
                <w:b/>
                <w:bCs/>
                <w:kern w:val="0"/>
                <w:szCs w:val="21"/>
                <w:lang w:eastAsia="zh-CN"/>
              </w:rPr>
              <w:t>：</w:t>
            </w:r>
            <w:r>
              <w:rPr>
                <w:rFonts w:hint="eastAsia" w:eastAsia="楷体_GB2312"/>
                <w:b/>
                <w:bCs/>
                <w:kern w:val="0"/>
                <w:szCs w:val="21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eastAsia="楷体_GB2312"/>
                <w:b/>
                <w:bCs/>
                <w:kern w:val="0"/>
                <w:szCs w:val="21"/>
                <w:lang w:val="en-US" w:eastAsia="zh-CN"/>
              </w:rPr>
              <w:t xml:space="preserve"> 元</w:t>
            </w:r>
          </w:p>
        </w:tc>
      </w:tr>
      <w:tr w14:paraId="4AF80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068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030CE895">
            <w:pPr>
              <w:widowControl/>
              <w:jc w:val="center"/>
              <w:rPr>
                <w:rFonts w:hint="eastAsia" w:eastAsia="楷体_GB2312"/>
                <w:b/>
                <w:kern w:val="0"/>
                <w:szCs w:val="21"/>
                <w:lang w:eastAsia="zh-CN"/>
              </w:rPr>
            </w:pPr>
            <w:r>
              <w:rPr>
                <w:rFonts w:eastAsia="楷体_GB2312"/>
                <w:b/>
                <w:kern w:val="0"/>
                <w:szCs w:val="21"/>
              </w:rPr>
              <w:t>债权</w:t>
            </w:r>
            <w:r>
              <w:rPr>
                <w:rFonts w:hint="eastAsia" w:eastAsia="楷体_GB2312"/>
                <w:b/>
                <w:kern w:val="0"/>
                <w:szCs w:val="21"/>
                <w:lang w:val="en-US" w:eastAsia="zh-CN"/>
              </w:rPr>
              <w:t>涉</w:t>
            </w:r>
            <w:r>
              <w:rPr>
                <w:rFonts w:eastAsia="楷体_GB2312"/>
                <w:b/>
                <w:kern w:val="0"/>
                <w:szCs w:val="21"/>
              </w:rPr>
              <w:t>诉</w:t>
            </w:r>
            <w:r>
              <w:rPr>
                <w:rFonts w:hint="eastAsia" w:eastAsia="楷体_GB2312"/>
                <w:b/>
                <w:kern w:val="0"/>
                <w:szCs w:val="21"/>
                <w:lang w:val="en-US" w:eastAsia="zh-CN"/>
              </w:rPr>
              <w:t>涉</w:t>
            </w:r>
            <w:r>
              <w:rPr>
                <w:rFonts w:eastAsia="楷体_GB2312"/>
                <w:b/>
                <w:kern w:val="0"/>
                <w:szCs w:val="21"/>
              </w:rPr>
              <w:t>仲裁情况</w:t>
            </w:r>
            <w:r>
              <w:rPr>
                <w:rFonts w:hint="eastAsia" w:eastAsia="楷体_GB2312"/>
                <w:b/>
                <w:kern w:val="0"/>
                <w:szCs w:val="21"/>
                <w:lang w:eastAsia="zh-CN"/>
              </w:rPr>
              <w:t>（</w:t>
            </w:r>
            <w:r>
              <w:rPr>
                <w:rFonts w:hint="eastAsia" w:eastAsia="楷体_GB2312"/>
                <w:b/>
                <w:kern w:val="0"/>
                <w:szCs w:val="21"/>
                <w:lang w:val="en-US" w:eastAsia="zh-CN"/>
              </w:rPr>
              <w:t>在</w:t>
            </w:r>
            <w:r>
              <w:rPr>
                <w:rFonts w:eastAsia="楷体_GB2312"/>
                <w:kern w:val="0"/>
                <w:szCs w:val="21"/>
              </w:rPr>
              <w:sym w:font="Wingdings 2" w:char="00A3"/>
            </w: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内勾选</w:t>
            </w:r>
            <w:r>
              <w:rPr>
                <w:rFonts w:hint="eastAsia" w:eastAsia="楷体_GB2312"/>
                <w:b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084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07B42ECB">
            <w:pPr>
              <w:widowControl/>
              <w:jc w:val="left"/>
              <w:rPr>
                <w:rFonts w:eastAsia="楷体_GB2312"/>
                <w:kern w:val="0"/>
                <w:szCs w:val="21"/>
              </w:rPr>
            </w:pPr>
            <w:r>
              <w:rPr>
                <w:rFonts w:eastAsia="楷体_GB2312"/>
                <w:kern w:val="0"/>
                <w:szCs w:val="21"/>
              </w:rPr>
              <w:t>有无</w:t>
            </w: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诉讼或</w:t>
            </w:r>
            <w:r>
              <w:rPr>
                <w:rFonts w:eastAsia="楷体_GB2312"/>
                <w:kern w:val="0"/>
                <w:szCs w:val="21"/>
              </w:rPr>
              <w:t>仲裁</w:t>
            </w:r>
            <w:r>
              <w:rPr>
                <w:rFonts w:hint="eastAsia" w:eastAsia="楷体_GB2312"/>
                <w:kern w:val="0"/>
                <w:szCs w:val="21"/>
                <w:lang w:eastAsia="zh-CN"/>
              </w:rPr>
              <w:t>：</w:t>
            </w:r>
            <w:r>
              <w:rPr>
                <w:rFonts w:eastAsia="楷体_GB2312"/>
                <w:kern w:val="0"/>
                <w:szCs w:val="21"/>
              </w:rPr>
              <w:sym w:font="Wingdings 2" w:char="00A3"/>
            </w:r>
            <w:r>
              <w:rPr>
                <w:rFonts w:hint="eastAsia" w:eastAsia="楷体_GB2312"/>
                <w:kern w:val="0"/>
                <w:szCs w:val="21"/>
              </w:rPr>
              <w:t xml:space="preserve"> </w:t>
            </w:r>
            <w:r>
              <w:rPr>
                <w:rFonts w:eastAsia="楷体_GB2312"/>
                <w:kern w:val="0"/>
                <w:szCs w:val="21"/>
              </w:rPr>
              <w:t xml:space="preserve">有 </w:t>
            </w:r>
            <w:r>
              <w:rPr>
                <w:rFonts w:hint="eastAsia" w:eastAsia="楷体_GB2312"/>
                <w:kern w:val="0"/>
                <w:szCs w:val="21"/>
                <w:lang w:eastAsia="zh-CN"/>
              </w:rPr>
              <w:t>□</w:t>
            </w:r>
            <w:r>
              <w:rPr>
                <w:rFonts w:hint="eastAsia" w:eastAsia="楷体_GB2312"/>
                <w:kern w:val="0"/>
                <w:szCs w:val="21"/>
              </w:rPr>
              <w:t xml:space="preserve"> </w:t>
            </w:r>
            <w:r>
              <w:rPr>
                <w:rFonts w:eastAsia="楷体_GB2312"/>
                <w:kern w:val="0"/>
                <w:szCs w:val="21"/>
              </w:rPr>
              <w:t>无</w:t>
            </w: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 xml:space="preserve">    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noWrap/>
            <w:vAlign w:val="center"/>
          </w:tcPr>
          <w:p w14:paraId="3A00B16A">
            <w:pPr>
              <w:widowControl/>
              <w:jc w:val="left"/>
              <w:rPr>
                <w:rFonts w:eastAsia="楷体_GB2312"/>
                <w:kern w:val="0"/>
                <w:szCs w:val="21"/>
              </w:rPr>
            </w:pPr>
            <w:r>
              <w:rPr>
                <w:rFonts w:eastAsia="楷体_GB2312"/>
                <w:kern w:val="0"/>
                <w:szCs w:val="21"/>
              </w:rPr>
              <w:t>有无生效裁决</w:t>
            </w:r>
            <w:r>
              <w:rPr>
                <w:rFonts w:hint="eastAsia" w:eastAsia="楷体_GB2312"/>
                <w:kern w:val="0"/>
                <w:szCs w:val="21"/>
                <w:lang w:eastAsia="zh-CN"/>
              </w:rPr>
              <w:t>：</w:t>
            </w:r>
            <w:r>
              <w:rPr>
                <w:rFonts w:eastAsia="楷体_GB2312"/>
                <w:kern w:val="0"/>
                <w:szCs w:val="21"/>
              </w:rPr>
              <w:sym w:font="Wingdings 2" w:char="00A3"/>
            </w:r>
            <w:r>
              <w:rPr>
                <w:rFonts w:eastAsia="楷体_GB2312"/>
                <w:kern w:val="0"/>
                <w:szCs w:val="21"/>
              </w:rPr>
              <w:t xml:space="preserve"> 有 □</w:t>
            </w:r>
            <w:r>
              <w:rPr>
                <w:rFonts w:hint="eastAsia" w:eastAsia="楷体_GB2312"/>
                <w:kern w:val="0"/>
                <w:szCs w:val="21"/>
              </w:rPr>
              <w:t xml:space="preserve"> </w:t>
            </w:r>
            <w:r>
              <w:rPr>
                <w:rFonts w:eastAsia="楷体_GB2312"/>
                <w:kern w:val="0"/>
                <w:szCs w:val="21"/>
              </w:rPr>
              <w:t>无</w:t>
            </w:r>
          </w:p>
        </w:tc>
      </w:tr>
      <w:tr w14:paraId="36402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068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0754E1F2">
            <w:pPr>
              <w:widowControl/>
              <w:jc w:val="center"/>
              <w:rPr>
                <w:rFonts w:eastAsia="楷体_GB2312"/>
                <w:b/>
                <w:kern w:val="0"/>
                <w:szCs w:val="21"/>
              </w:rPr>
            </w:pPr>
          </w:p>
        </w:tc>
        <w:tc>
          <w:tcPr>
            <w:tcW w:w="3084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7944DD00">
            <w:pPr>
              <w:widowControl/>
              <w:jc w:val="left"/>
              <w:rPr>
                <w:rFonts w:eastAsia="楷体_GB2312"/>
                <w:kern w:val="0"/>
                <w:szCs w:val="21"/>
              </w:rPr>
            </w:pPr>
            <w:r>
              <w:rPr>
                <w:rFonts w:eastAsia="楷体_GB2312"/>
                <w:kern w:val="0"/>
                <w:szCs w:val="21"/>
              </w:rPr>
              <w:t>是否已申请执行</w:t>
            </w:r>
            <w:r>
              <w:rPr>
                <w:rFonts w:hint="eastAsia" w:eastAsia="楷体_GB2312"/>
                <w:kern w:val="0"/>
                <w:szCs w:val="21"/>
                <w:lang w:eastAsia="zh-CN"/>
              </w:rPr>
              <w:t>：</w:t>
            </w:r>
            <w:r>
              <w:rPr>
                <w:rFonts w:eastAsia="楷体_GB2312"/>
                <w:kern w:val="0"/>
                <w:szCs w:val="21"/>
              </w:rPr>
              <w:sym w:font="Wingdings 2" w:char="00A3"/>
            </w:r>
            <w:r>
              <w:rPr>
                <w:rFonts w:hint="eastAsia" w:eastAsia="楷体_GB2312"/>
                <w:kern w:val="0"/>
                <w:szCs w:val="21"/>
              </w:rPr>
              <w:t xml:space="preserve"> </w:t>
            </w:r>
            <w:r>
              <w:rPr>
                <w:rFonts w:eastAsia="楷体_GB2312"/>
                <w:kern w:val="0"/>
                <w:szCs w:val="21"/>
              </w:rPr>
              <w:t>是 □</w:t>
            </w:r>
            <w:r>
              <w:rPr>
                <w:rFonts w:hint="eastAsia" w:eastAsia="楷体_GB2312"/>
                <w:kern w:val="0"/>
                <w:szCs w:val="21"/>
              </w:rPr>
              <w:t xml:space="preserve"> </w:t>
            </w:r>
            <w:r>
              <w:rPr>
                <w:rFonts w:eastAsia="楷体_GB2312"/>
                <w:kern w:val="0"/>
                <w:szCs w:val="21"/>
              </w:rPr>
              <w:t>否</w:t>
            </w: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 xml:space="preserve">     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noWrap/>
            <w:vAlign w:val="center"/>
          </w:tcPr>
          <w:p w14:paraId="539CB382">
            <w:pPr>
              <w:widowControl/>
              <w:jc w:val="left"/>
              <w:rPr>
                <w:rFonts w:eastAsia="楷体_GB2312"/>
                <w:kern w:val="0"/>
                <w:szCs w:val="21"/>
              </w:rPr>
            </w:pPr>
            <w:r>
              <w:rPr>
                <w:rFonts w:eastAsia="楷体_GB2312"/>
                <w:kern w:val="0"/>
                <w:szCs w:val="21"/>
              </w:rPr>
              <w:t>已执行金额</w:t>
            </w:r>
            <w:r>
              <w:rPr>
                <w:rFonts w:hint="eastAsia" w:eastAsia="楷体_GB2312"/>
                <w:kern w:val="0"/>
                <w:szCs w:val="21"/>
                <w:lang w:eastAsia="zh-CN"/>
              </w:rPr>
              <w:t>：</w:t>
            </w:r>
            <w:r>
              <w:rPr>
                <w:rFonts w:hint="eastAsia" w:eastAsia="楷体_GB2312"/>
                <w:kern w:val="0"/>
                <w:szCs w:val="21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eastAsia="楷体_GB2312"/>
                <w:kern w:val="0"/>
                <w:szCs w:val="21"/>
                <w:lang w:val="en-US" w:eastAsia="zh-CN"/>
              </w:rPr>
              <w:t>元</w:t>
            </w:r>
          </w:p>
        </w:tc>
      </w:tr>
      <w:tr w14:paraId="4BEAC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068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53E5F66C">
            <w:pPr>
              <w:widowControl/>
              <w:jc w:val="center"/>
              <w:rPr>
                <w:rFonts w:hint="eastAsia" w:eastAsia="楷体_GB2312"/>
                <w:b/>
                <w:bCs/>
                <w:kern w:val="0"/>
                <w:szCs w:val="21"/>
              </w:rPr>
            </w:pPr>
            <w:r>
              <w:rPr>
                <w:rFonts w:hint="eastAsia" w:eastAsia="楷体_GB2312"/>
                <w:b/>
                <w:bCs/>
                <w:kern w:val="0"/>
                <w:szCs w:val="21"/>
              </w:rPr>
              <w:t>指定收款账户信息</w:t>
            </w:r>
          </w:p>
          <w:p w14:paraId="1C67FC5C">
            <w:pPr>
              <w:widowControl/>
              <w:jc w:val="both"/>
              <w:rPr>
                <w:rFonts w:eastAsia="楷体_GB2312"/>
                <w:b/>
                <w:kern w:val="0"/>
                <w:szCs w:val="21"/>
              </w:rPr>
            </w:pPr>
            <w:r>
              <w:rPr>
                <w:rFonts w:hint="eastAsia" w:eastAsia="楷体_GB2312"/>
                <w:b/>
                <w:bCs/>
                <w:kern w:val="0"/>
                <w:szCs w:val="21"/>
                <w:lang w:eastAsia="zh-CN"/>
              </w:rPr>
              <w:t>（</w:t>
            </w:r>
            <w:r>
              <w:rPr>
                <w:rFonts w:hint="eastAsia" w:eastAsia="楷体_GB2312"/>
                <w:b/>
                <w:bCs/>
                <w:kern w:val="0"/>
                <w:szCs w:val="21"/>
                <w:lang w:val="en-US" w:eastAsia="zh-CN"/>
              </w:rPr>
              <w:t>附银行卡复印件</w:t>
            </w:r>
            <w:r>
              <w:rPr>
                <w:rFonts w:hint="eastAsia" w:eastAsia="楷体_GB2312"/>
                <w:b/>
                <w:bCs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552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4CFEA3AA">
            <w:pPr>
              <w:jc w:val="left"/>
              <w:rPr>
                <w:rFonts w:eastAsia="楷体_GB2312"/>
                <w:kern w:val="0"/>
                <w:szCs w:val="21"/>
              </w:rPr>
            </w:pPr>
            <w:r>
              <w:rPr>
                <w:rFonts w:hint="eastAsia" w:eastAsia="楷体_GB2312"/>
                <w:kern w:val="0"/>
                <w:szCs w:val="21"/>
              </w:rPr>
              <w:t>开户银行</w:t>
            </w:r>
            <w:r>
              <w:rPr>
                <w:rFonts w:hint="eastAsia" w:eastAsia="楷体_GB2312"/>
                <w:kern w:val="0"/>
                <w:szCs w:val="21"/>
                <w:lang w:eastAsia="zh-CN"/>
              </w:rPr>
              <w:t>：</w:t>
            </w:r>
          </w:p>
        </w:tc>
      </w:tr>
      <w:tr w14:paraId="7B28B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068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1D9066E2">
            <w:pPr>
              <w:widowControl/>
              <w:jc w:val="center"/>
              <w:rPr>
                <w:rFonts w:eastAsia="楷体_GB2312"/>
                <w:b/>
                <w:kern w:val="0"/>
                <w:szCs w:val="21"/>
              </w:rPr>
            </w:pPr>
          </w:p>
        </w:tc>
        <w:tc>
          <w:tcPr>
            <w:tcW w:w="6552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322DEE27">
            <w:pPr>
              <w:jc w:val="left"/>
              <w:rPr>
                <w:rFonts w:eastAsia="楷体_GB2312"/>
                <w:kern w:val="0"/>
                <w:szCs w:val="21"/>
              </w:rPr>
            </w:pPr>
            <w:r>
              <w:rPr>
                <w:rFonts w:hint="eastAsia" w:eastAsia="楷体_GB2312"/>
                <w:kern w:val="0"/>
                <w:szCs w:val="21"/>
              </w:rPr>
              <w:t>户名</w:t>
            </w:r>
            <w:r>
              <w:rPr>
                <w:rFonts w:hint="eastAsia" w:eastAsia="楷体_GB2312"/>
                <w:kern w:val="0"/>
                <w:szCs w:val="21"/>
                <w:lang w:eastAsia="zh-CN"/>
              </w:rPr>
              <w:t>：</w:t>
            </w:r>
          </w:p>
        </w:tc>
      </w:tr>
      <w:tr w14:paraId="57721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068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 w14:paraId="0762DC43">
            <w:pPr>
              <w:widowControl/>
              <w:jc w:val="center"/>
              <w:rPr>
                <w:rFonts w:eastAsia="楷体_GB2312"/>
                <w:b/>
                <w:kern w:val="0"/>
                <w:szCs w:val="21"/>
              </w:rPr>
            </w:pPr>
          </w:p>
        </w:tc>
        <w:tc>
          <w:tcPr>
            <w:tcW w:w="6552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0EA6B4B3">
            <w:pPr>
              <w:jc w:val="left"/>
              <w:rPr>
                <w:rFonts w:eastAsia="楷体_GB2312"/>
                <w:kern w:val="0"/>
                <w:szCs w:val="21"/>
              </w:rPr>
            </w:pPr>
            <w:r>
              <w:rPr>
                <w:rFonts w:hint="eastAsia" w:eastAsia="楷体_GB2312"/>
                <w:kern w:val="0"/>
                <w:szCs w:val="21"/>
              </w:rPr>
              <w:t>账号</w:t>
            </w:r>
            <w:r>
              <w:rPr>
                <w:rFonts w:hint="eastAsia" w:eastAsia="楷体_GB2312"/>
                <w:kern w:val="0"/>
                <w:szCs w:val="21"/>
                <w:lang w:eastAsia="zh-CN"/>
              </w:rPr>
              <w:t>：</w:t>
            </w:r>
          </w:p>
        </w:tc>
      </w:tr>
      <w:tr w14:paraId="57CCA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</w:trPr>
        <w:tc>
          <w:tcPr>
            <w:tcW w:w="2068" w:type="dxa"/>
            <w:tcBorders>
              <w:tl2br w:val="nil"/>
              <w:tr2bl w:val="nil"/>
            </w:tcBorders>
            <w:noWrap/>
            <w:vAlign w:val="center"/>
          </w:tcPr>
          <w:p w14:paraId="315C0129">
            <w:pPr>
              <w:widowControl/>
              <w:jc w:val="center"/>
              <w:rPr>
                <w:rFonts w:hint="default" w:eastAsia="楷体_GB2312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eastAsia="楷体_GB2312"/>
                <w:b/>
                <w:kern w:val="0"/>
                <w:szCs w:val="21"/>
                <w:lang w:val="en-US" w:eastAsia="zh-CN"/>
              </w:rPr>
              <w:t>本人签字</w:t>
            </w:r>
          </w:p>
        </w:tc>
        <w:tc>
          <w:tcPr>
            <w:tcW w:w="6552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48D964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textAlignment w:val="auto"/>
              <w:rPr>
                <w:rFonts w:hint="eastAsia" w:ascii="楷体_GB2312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kern w:val="0"/>
                <w:szCs w:val="21"/>
                <w:lang w:val="en-US" w:eastAsia="zh-CN"/>
              </w:rPr>
              <w:t>本人承诺以上情况属实，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Hans"/>
              </w:rPr>
              <w:t>本人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CN"/>
              </w:rPr>
              <w:t>向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Hans"/>
              </w:rPr>
              <w:t>清算组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CN"/>
              </w:rPr>
              <w:t>提交的所有债权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Hans"/>
              </w:rPr>
              <w:t>登记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CN"/>
              </w:rPr>
              <w:t>材料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Hans"/>
              </w:rPr>
              <w:t>包括不限于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CN"/>
              </w:rPr>
              <w:t>盖章、签名均真实、准确、有效，所有复印件与原件核对一致，如有虚假</w:t>
            </w:r>
            <w:r>
              <w:rPr>
                <w:rFonts w:hint="default" w:ascii="楷体_GB2312" w:eastAsia="楷体_GB2312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Hans"/>
              </w:rPr>
              <w:t>本人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CN"/>
              </w:rPr>
              <w:t>愿意承担一切法律责任。</w:t>
            </w:r>
          </w:p>
          <w:p w14:paraId="3C3F0444">
            <w:pPr>
              <w:widowControl/>
              <w:spacing w:line="360" w:lineRule="auto"/>
              <w:rPr>
                <w:rFonts w:hint="default" w:ascii="楷体_GB2312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kern w:val="0"/>
                <w:szCs w:val="21"/>
                <w:lang w:val="en-US" w:eastAsia="zh-CN"/>
              </w:rPr>
              <w:t xml:space="preserve">     签名：</w:t>
            </w:r>
            <w:r>
              <w:rPr>
                <w:rFonts w:hint="eastAsia" w:ascii="楷体_GB2312" w:eastAsia="楷体_GB2312"/>
                <w:kern w:val="0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CN"/>
              </w:rPr>
              <w:t xml:space="preserve">        </w:t>
            </w:r>
            <w:r>
              <w:rPr>
                <w:rFonts w:hint="default" w:ascii="楷体_GB2312" w:eastAsia="楷体_GB2312"/>
                <w:kern w:val="0"/>
                <w:szCs w:val="21"/>
                <w:lang w:eastAsia="zh-CN"/>
              </w:rPr>
              <w:t xml:space="preserve">        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CN"/>
              </w:rPr>
              <w:t xml:space="preserve"> 年      月      日</w:t>
            </w:r>
          </w:p>
        </w:tc>
      </w:tr>
      <w:tr w14:paraId="19F86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3" w:hRule="atLeast"/>
        </w:trPr>
        <w:tc>
          <w:tcPr>
            <w:tcW w:w="2068" w:type="dxa"/>
            <w:tcBorders>
              <w:tl2br w:val="nil"/>
              <w:tr2bl w:val="nil"/>
            </w:tcBorders>
            <w:noWrap/>
            <w:vAlign w:val="center"/>
          </w:tcPr>
          <w:p w14:paraId="74B60236">
            <w:pPr>
              <w:widowControl/>
              <w:jc w:val="center"/>
              <w:rPr>
                <w:rFonts w:hint="eastAsia" w:eastAsia="楷体_GB2312"/>
                <w:b/>
                <w:kern w:val="0"/>
                <w:szCs w:val="21"/>
                <w:lang w:val="en-US" w:eastAsia="zh-CN"/>
              </w:rPr>
            </w:pPr>
            <w:r>
              <w:rPr>
                <w:rFonts w:eastAsia="楷体_GB2312"/>
                <w:b/>
                <w:kern w:val="0"/>
                <w:szCs w:val="21"/>
              </w:rPr>
              <w:t>备注</w:t>
            </w:r>
          </w:p>
        </w:tc>
        <w:tc>
          <w:tcPr>
            <w:tcW w:w="6552" w:type="dxa"/>
            <w:gridSpan w:val="4"/>
            <w:tcBorders>
              <w:tl2br w:val="nil"/>
              <w:tr2bl w:val="nil"/>
            </w:tcBorders>
            <w:noWrap/>
            <w:vAlign w:val="center"/>
          </w:tcPr>
          <w:p w14:paraId="344D00EF">
            <w:pPr>
              <w:widowControl/>
              <w:spacing w:line="400" w:lineRule="exact"/>
              <w:rPr>
                <w:rFonts w:ascii="楷体_GB2312" w:eastAsia="楷体_GB2312"/>
                <w:kern w:val="0"/>
                <w:szCs w:val="21"/>
              </w:rPr>
            </w:pPr>
            <w:r>
              <w:rPr>
                <w:rFonts w:hint="eastAsia" w:ascii="楷体_GB2312" w:eastAsia="楷体_GB2312"/>
                <w:kern w:val="0"/>
                <w:szCs w:val="21"/>
              </w:rPr>
              <w:t>1、提交材料的纸张规格应为A4纸；书写请使用蓝墨、碳素墨水。</w:t>
            </w:r>
          </w:p>
          <w:p w14:paraId="32AA30FD">
            <w:pPr>
              <w:widowControl/>
              <w:spacing w:line="400" w:lineRule="exact"/>
              <w:rPr>
                <w:rFonts w:ascii="楷体_GB2312" w:eastAsia="楷体_GB2312"/>
                <w:kern w:val="0"/>
                <w:szCs w:val="21"/>
              </w:rPr>
            </w:pPr>
            <w:r>
              <w:rPr>
                <w:rFonts w:hint="eastAsia" w:ascii="楷体_GB2312" w:eastAsia="楷体_GB2312"/>
                <w:kern w:val="0"/>
                <w:szCs w:val="21"/>
              </w:rPr>
              <w:t>2、本表格一式两份，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Hans"/>
              </w:rPr>
              <w:t>职工</w:t>
            </w:r>
            <w:r>
              <w:rPr>
                <w:rFonts w:hint="eastAsia" w:ascii="楷体_GB2312" w:eastAsia="楷体_GB2312"/>
                <w:kern w:val="0"/>
                <w:szCs w:val="21"/>
              </w:rPr>
              <w:t>一份，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Hans"/>
              </w:rPr>
              <w:t>清算组</w:t>
            </w:r>
            <w:r>
              <w:rPr>
                <w:rFonts w:hint="eastAsia" w:ascii="楷体_GB2312" w:eastAsia="楷体_GB2312"/>
                <w:kern w:val="0"/>
                <w:szCs w:val="21"/>
              </w:rPr>
              <w:t>存档一份。</w:t>
            </w:r>
          </w:p>
          <w:p w14:paraId="6822CF53">
            <w:pPr>
              <w:widowControl/>
              <w:spacing w:line="400" w:lineRule="exact"/>
              <w:rPr>
                <w:rFonts w:hint="eastAsia" w:ascii="楷体_GB2312" w:eastAsia="楷体_GB2312"/>
                <w:b/>
                <w:bCs/>
                <w:kern w:val="0"/>
                <w:szCs w:val="21"/>
              </w:rPr>
            </w:pPr>
            <w:r>
              <w:rPr>
                <w:rFonts w:hint="eastAsia" w:ascii="楷体_GB2312" w:eastAsia="楷体_GB2312"/>
                <w:kern w:val="0"/>
                <w:szCs w:val="21"/>
              </w:rPr>
              <w:t>3、提交本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Hans"/>
              </w:rPr>
              <w:t>表格时</w:t>
            </w:r>
            <w:r>
              <w:rPr>
                <w:rFonts w:hint="eastAsia" w:ascii="楷体_GB2312" w:eastAsia="楷体_GB2312"/>
                <w:kern w:val="0"/>
                <w:szCs w:val="21"/>
              </w:rPr>
              <w:t>，还需要提交</w:t>
            </w:r>
            <w:r>
              <w:rPr>
                <w:rFonts w:hint="eastAsia" w:ascii="楷体_GB2312" w:eastAsia="楷体_GB2312"/>
                <w:b/>
                <w:bCs/>
                <w:kern w:val="0"/>
                <w:szCs w:val="21"/>
                <w:lang w:val="en-US" w:eastAsia="zh-CN"/>
              </w:rPr>
              <w:t>本人身份证复印件、银行卡复印件，及其他证明材料（</w:t>
            </w:r>
            <w:r>
              <w:rPr>
                <w:rFonts w:hint="eastAsia" w:ascii="楷体_GB2312" w:eastAsia="楷体_GB2312"/>
                <w:b/>
                <w:bCs/>
                <w:kern w:val="0"/>
                <w:szCs w:val="21"/>
              </w:rPr>
              <w:t>包括但不限于</w:t>
            </w:r>
            <w:r>
              <w:rPr>
                <w:rFonts w:hint="eastAsia" w:ascii="楷体_GB2312" w:eastAsia="楷体_GB2312"/>
                <w:b/>
                <w:bCs/>
                <w:kern w:val="0"/>
                <w:szCs w:val="21"/>
                <w:lang w:val="en-US" w:eastAsia="zh-Hans"/>
              </w:rPr>
              <w:t>劳动</w:t>
            </w:r>
            <w:r>
              <w:rPr>
                <w:rFonts w:hint="eastAsia" w:ascii="楷体_GB2312" w:eastAsia="楷体_GB2312"/>
                <w:b/>
                <w:bCs/>
                <w:kern w:val="0"/>
                <w:szCs w:val="21"/>
              </w:rPr>
              <w:t>仲裁、诉讼等程序中的法律文书，以及</w:t>
            </w:r>
            <w:r>
              <w:rPr>
                <w:rFonts w:hint="eastAsia" w:ascii="楷体_GB2312" w:eastAsia="楷体_GB2312"/>
                <w:b/>
                <w:bCs/>
                <w:kern w:val="0"/>
                <w:szCs w:val="21"/>
                <w:lang w:val="en-US" w:eastAsia="zh-Hans"/>
              </w:rPr>
              <w:t>劳动</w:t>
            </w:r>
            <w:r>
              <w:rPr>
                <w:rFonts w:hint="eastAsia" w:ascii="楷体_GB2312" w:eastAsia="楷体_GB2312"/>
                <w:b/>
                <w:bCs/>
                <w:kern w:val="0"/>
                <w:szCs w:val="21"/>
              </w:rPr>
              <w:t>合同、协议、</w:t>
            </w:r>
            <w:r>
              <w:rPr>
                <w:rFonts w:hint="eastAsia" w:ascii="楷体_GB2312" w:eastAsia="楷体_GB2312"/>
                <w:b/>
                <w:bCs/>
                <w:kern w:val="0"/>
                <w:szCs w:val="21"/>
                <w:lang w:val="en-US" w:eastAsia="zh-Hans"/>
              </w:rPr>
              <w:t>社保缴费记录</w:t>
            </w:r>
            <w:r>
              <w:rPr>
                <w:rFonts w:hint="default" w:ascii="楷体_GB2312" w:eastAsia="楷体_GB2312"/>
                <w:b/>
                <w:bCs/>
                <w:kern w:val="0"/>
                <w:szCs w:val="21"/>
                <w:lang w:eastAsia="zh-Hans"/>
              </w:rPr>
              <w:t>、</w:t>
            </w:r>
            <w:r>
              <w:rPr>
                <w:rFonts w:hint="eastAsia" w:ascii="楷体_GB2312" w:eastAsia="楷体_GB2312"/>
                <w:b/>
                <w:bCs/>
                <w:kern w:val="0"/>
                <w:szCs w:val="21"/>
                <w:lang w:val="en-US" w:eastAsia="zh-CN"/>
              </w:rPr>
              <w:t>工资银行流水</w:t>
            </w:r>
            <w:r>
              <w:rPr>
                <w:rFonts w:hint="eastAsia" w:ascii="楷体_GB2312" w:eastAsia="楷体_GB2312"/>
                <w:b/>
                <w:bCs/>
                <w:kern w:val="0"/>
                <w:szCs w:val="21"/>
                <w:lang w:val="en-US" w:eastAsia="zh-Hans"/>
              </w:rPr>
              <w:t>等</w:t>
            </w:r>
            <w:r>
              <w:rPr>
                <w:rFonts w:hint="eastAsia" w:ascii="楷体_GB2312" w:eastAsia="楷体_GB2312"/>
                <w:kern w:val="0"/>
                <w:szCs w:val="21"/>
                <w:lang w:val="en-US" w:eastAsia="zh-CN"/>
              </w:rPr>
              <w:t>）</w:t>
            </w:r>
            <w:r>
              <w:rPr>
                <w:rFonts w:hint="eastAsia" w:ascii="楷体_GB2312" w:eastAsia="楷体_GB2312"/>
                <w:b/>
                <w:bCs/>
                <w:kern w:val="0"/>
                <w:szCs w:val="21"/>
              </w:rPr>
              <w:t>。</w:t>
            </w:r>
          </w:p>
          <w:p w14:paraId="4AB1F217">
            <w:pPr>
              <w:widowControl/>
              <w:spacing w:line="400" w:lineRule="exact"/>
              <w:rPr>
                <w:rFonts w:hint="eastAsia" w:ascii="楷体_GB2312" w:eastAsia="楷体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bCs/>
                <w:kern w:val="0"/>
                <w:szCs w:val="21"/>
                <w:lang w:val="en-US" w:eastAsia="zh-CN"/>
              </w:rPr>
              <w:t>4、公司财产能够依法偿付职工债权的，将在法院裁定认可分配方案后支付至职工指定银行收款账户，用于接收款项的账户应为本人账户。</w:t>
            </w:r>
          </w:p>
        </w:tc>
      </w:tr>
    </w:tbl>
    <w:p w14:paraId="022C525D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U4NjE2ZThjZWFmNTIyNjY1N2Y2MGM4NGU0YzgifQ=="/>
  </w:docVars>
  <w:rsids>
    <w:rsidRoot w:val="00000000"/>
    <w:rsid w:val="0A391D01"/>
    <w:rsid w:val="132C3E30"/>
    <w:rsid w:val="1D0F2F45"/>
    <w:rsid w:val="1E827BFE"/>
    <w:rsid w:val="3BBF09BE"/>
    <w:rsid w:val="3C653ABA"/>
    <w:rsid w:val="435E4EE5"/>
    <w:rsid w:val="4B5D2CD5"/>
    <w:rsid w:val="4EF85B8C"/>
    <w:rsid w:val="4F5911A5"/>
    <w:rsid w:val="4FFF0C69"/>
    <w:rsid w:val="51BD7FF2"/>
    <w:rsid w:val="59DD7CED"/>
    <w:rsid w:val="700C2ED3"/>
    <w:rsid w:val="71A800B8"/>
    <w:rsid w:val="7B3E90D0"/>
    <w:rsid w:val="A7FFC3A9"/>
    <w:rsid w:val="AAF76225"/>
    <w:rsid w:val="EFB3D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524</Words>
  <Characters>525</Characters>
  <Lines>0</Lines>
  <Paragraphs>0</Paragraphs>
  <TotalTime>7</TotalTime>
  <ScaleCrop>false</ScaleCrop>
  <LinksUpToDate>false</LinksUpToDate>
  <CharactersWithSpaces>749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2023-08-25T00:46:00Z</dcterms:created>
  <dc:creator>Administrator</dc:creator>
  <cp:lastModifiedBy>王佳星</cp:lastModifiedBy>
  <dcterms:modified xsi:type="dcterms:W3CDTF">2025-10-13T10:13:49Z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9DE884D8895D4FDD97DC4247258FC5EB_13</vt:lpwstr>
  </property>
  <property fmtid="{D5CDD505-2E9C-101B-9397-08002B2CF9AE}" pid="4" name="KSOTemplateDocerSaveRecord">
    <vt:lpwstr>eyJoZGlkIjoiYTU1OTk0MGYxOTM0NTk2YTcxYmQ3MTY5NzY1ZDY1NTIiLCJ1c2VySWQiOiIzMTEwMDY2MDMifQ==</vt:lpwstr>
  </property>
</Properties>
</file>