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5EC20">
      <w:pPr>
        <w:jc w:val="center"/>
        <w:rPr>
          <w:rFonts w:hint="eastAsia" w:ascii="宋体" w:hAnsi="宋体" w:eastAsia="宋体" w:cs="宋体"/>
          <w:b/>
          <w:i w:val="0"/>
          <w:color w:val="000000"/>
          <w:spacing w:val="0"/>
          <w:kern w:val="0"/>
          <w:sz w:val="35"/>
          <w:szCs w:val="22"/>
          <w:lang w:eastAsia="zh-CN"/>
        </w:rPr>
      </w:pPr>
      <w:r>
        <w:rPr>
          <w:rFonts w:hint="eastAsia" w:ascii="宋体" w:hAnsi="宋体" w:eastAsia="宋体" w:cs="宋体"/>
          <w:b/>
          <w:i w:val="0"/>
          <w:color w:val="000000"/>
          <w:spacing w:val="0"/>
          <w:kern w:val="0"/>
          <w:sz w:val="35"/>
          <w:szCs w:val="22"/>
          <w:lang w:eastAsia="zh-CN"/>
        </w:rPr>
        <w:t>江苏登湛建设集团有限公司破产重整案</w:t>
      </w:r>
    </w:p>
    <w:p w14:paraId="075BF08A">
      <w:pPr>
        <w:jc w:val="center"/>
        <w:rPr>
          <w:rFonts w:hint="eastAsia" w:ascii="宋体" w:hAnsi="宋体" w:eastAsia="宋体" w:cs="宋体"/>
          <w:b/>
          <w:i w:val="0"/>
          <w:color w:val="000000"/>
          <w:spacing w:val="0"/>
          <w:kern w:val="0"/>
          <w:sz w:val="35"/>
          <w:szCs w:val="22"/>
          <w:lang w:val="en-US" w:eastAsia="zh-CN"/>
        </w:rPr>
      </w:pPr>
      <w:r>
        <w:rPr>
          <w:rFonts w:hint="eastAsia" w:ascii="宋体" w:hAnsi="宋体" w:eastAsia="宋体" w:cs="宋体"/>
          <w:b/>
          <w:i w:val="0"/>
          <w:color w:val="000000"/>
          <w:spacing w:val="0"/>
          <w:kern w:val="0"/>
          <w:sz w:val="35"/>
          <w:szCs w:val="22"/>
          <w:lang w:val="en-US" w:eastAsia="zh-CN"/>
        </w:rPr>
        <w:t>重整投资人招募公告</w:t>
      </w:r>
    </w:p>
    <w:p w14:paraId="5E4C3C0B">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lang w:val="en-US" w:eastAsia="zh-CN"/>
        </w:rPr>
      </w:pPr>
    </w:p>
    <w:p w14:paraId="4C10187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盐城经济技术开发区人民法院于2025年8月27日作出（2025）苏0991破申42号《民事裁定书》，裁定受理江苏登湛建设集团有限公司（以下简称“登湛公司”）的重整申请，并于2025年9月17日作出（2025）苏0991破申42号《决定书》，指定江苏法德东恒律师事务所担任登湛公司管理人（以下简称“管理人”），江苏法德东恒律师事务所许贵兵担任管理人负责人。</w:t>
      </w:r>
    </w:p>
    <w:p w14:paraId="4DF47C9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为推动登湛公司重整成功，维护其营运价值，实现资源有效整合，结合登湛公司重整进程，拟引入重整投资人参与重整。为实现重整目标，管理人遵循公开、公平、公正的原则招募登湛公司重整投资人。现就招募事项公告如下：</w:t>
      </w:r>
    </w:p>
    <w:p w14:paraId="56FD9036">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一、公司概况</w:t>
      </w:r>
    </w:p>
    <w:p w14:paraId="0B2C25FE">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（一）基本情况</w:t>
      </w:r>
    </w:p>
    <w:tbl>
      <w:tblPr>
        <w:tblStyle w:val="2"/>
        <w:tblW w:w="4998" w:type="pct"/>
        <w:jc w:val="center"/>
        <w:tblBorders>
          <w:top w:val="thinThickSmallGap" w:color="000000" w:sz="24" w:space="0"/>
          <w:left w:val="none" w:color="auto" w:sz="0" w:space="0"/>
          <w:bottom w:val="thinThickSmallGap" w:color="000000" w:sz="24"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2425"/>
        <w:gridCol w:w="6094"/>
      </w:tblGrid>
      <w:tr w14:paraId="01031AB4">
        <w:tblPrEx>
          <w:tblBorders>
            <w:top w:val="thinThickSmallGap" w:color="000000" w:sz="24" w:space="0"/>
            <w:left w:val="none" w:color="auto" w:sz="0" w:space="0"/>
            <w:bottom w:val="thinThickSmallGap" w:color="000000" w:sz="2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59" w:hRule="atLeast"/>
          <w:jc w:val="center"/>
        </w:trPr>
        <w:tc>
          <w:tcPr>
            <w:tcW w:w="1423" w:type="pct"/>
            <w:noWrap w:val="0"/>
            <w:vAlign w:val="center"/>
          </w:tcPr>
          <w:p w14:paraId="311D8F6D">
            <w:pPr>
              <w:spacing w:line="440" w:lineRule="exact"/>
              <w:jc w:val="center"/>
              <w:rPr>
                <w:rFonts w:ascii="仿宋" w:hAnsi="仿宋" w:eastAsia="仿宋" w:cs="宋体"/>
                <w:b/>
                <w:sz w:val="24"/>
              </w:rPr>
            </w:pPr>
            <w:r>
              <w:rPr>
                <w:rFonts w:hint="eastAsia" w:ascii="仿宋" w:hAnsi="仿宋" w:eastAsia="仿宋" w:cs="宋体"/>
                <w:b/>
                <w:sz w:val="24"/>
              </w:rPr>
              <w:t>公司名称</w:t>
            </w:r>
          </w:p>
        </w:tc>
        <w:tc>
          <w:tcPr>
            <w:tcW w:w="3576" w:type="pct"/>
            <w:noWrap w:val="0"/>
            <w:vAlign w:val="center"/>
          </w:tcPr>
          <w:p w14:paraId="2CE66ECD">
            <w:pPr>
              <w:spacing w:line="440" w:lineRule="exact"/>
              <w:jc w:val="center"/>
              <w:rPr>
                <w:rFonts w:hint="eastAsia" w:ascii="仿宋" w:hAnsi="仿宋" w:eastAsia="仿宋" w:cs="宋体"/>
                <w:bCs/>
                <w:sz w:val="24"/>
                <w:lang w:eastAsia="zh-CN"/>
              </w:rPr>
            </w:pPr>
            <w:r>
              <w:rPr>
                <w:rFonts w:hint="eastAsia" w:ascii="仿宋" w:hAnsi="仿宋" w:eastAsia="仿宋" w:cs="宋体"/>
                <w:bCs/>
                <w:sz w:val="24"/>
                <w:lang w:eastAsia="zh-CN"/>
              </w:rPr>
              <w:t>江苏登湛建设集团有限公司</w:t>
            </w:r>
          </w:p>
        </w:tc>
      </w:tr>
      <w:tr w14:paraId="7BE0EB52">
        <w:tblPrEx>
          <w:tblBorders>
            <w:top w:val="thinThickSmallGap" w:color="000000" w:sz="24" w:space="0"/>
            <w:left w:val="none" w:color="auto" w:sz="0" w:space="0"/>
            <w:bottom w:val="thinThickSmallGap" w:color="000000" w:sz="2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423" w:type="pct"/>
            <w:noWrap w:val="0"/>
            <w:vAlign w:val="center"/>
          </w:tcPr>
          <w:p w14:paraId="0EF828C1">
            <w:pPr>
              <w:spacing w:line="440" w:lineRule="exact"/>
              <w:jc w:val="center"/>
              <w:rPr>
                <w:rFonts w:ascii="仿宋" w:hAnsi="仿宋" w:eastAsia="仿宋" w:cs="宋体"/>
                <w:b/>
                <w:sz w:val="24"/>
              </w:rPr>
            </w:pPr>
            <w:r>
              <w:rPr>
                <w:rFonts w:hint="eastAsia" w:ascii="仿宋" w:hAnsi="仿宋" w:eastAsia="仿宋" w:cs="宋体"/>
                <w:b/>
                <w:sz w:val="24"/>
              </w:rPr>
              <w:t>公司类型</w:t>
            </w:r>
          </w:p>
        </w:tc>
        <w:tc>
          <w:tcPr>
            <w:tcW w:w="3576" w:type="pct"/>
            <w:noWrap w:val="0"/>
            <w:vAlign w:val="center"/>
          </w:tcPr>
          <w:p w14:paraId="7D3BB1F1">
            <w:pPr>
              <w:spacing w:line="440" w:lineRule="exact"/>
              <w:jc w:val="center"/>
              <w:rPr>
                <w:rFonts w:ascii="仿宋" w:hAnsi="仿宋" w:eastAsia="仿宋" w:cs="宋体"/>
                <w:bCs/>
                <w:sz w:val="24"/>
              </w:rPr>
            </w:pPr>
            <w:r>
              <w:rPr>
                <w:rFonts w:hint="eastAsia" w:ascii="仿宋" w:hAnsi="仿宋" w:eastAsia="仿宋" w:cs="宋体"/>
                <w:bCs/>
                <w:sz w:val="24"/>
              </w:rPr>
              <w:t>有限责任公司（自然人投资或控股）</w:t>
            </w:r>
          </w:p>
        </w:tc>
      </w:tr>
      <w:tr w14:paraId="722233A3">
        <w:tblPrEx>
          <w:tblBorders>
            <w:top w:val="thinThickSmallGap" w:color="000000" w:sz="24" w:space="0"/>
            <w:left w:val="none" w:color="auto" w:sz="0" w:space="0"/>
            <w:bottom w:val="thinThickSmallGap" w:color="000000" w:sz="24" w:space="0"/>
            <w:right w:val="none" w:color="auto" w:sz="0" w:space="0"/>
            <w:insideH w:val="single" w:color="000000" w:sz="6" w:space="0"/>
            <w:insideV w:val="single" w:color="000000" w:sz="6" w:space="0"/>
          </w:tblBorders>
          <w:tblCellMar>
            <w:top w:w="0" w:type="dxa"/>
            <w:left w:w="108" w:type="dxa"/>
            <w:bottom w:w="0" w:type="dxa"/>
            <w:right w:w="108" w:type="dxa"/>
          </w:tblCellMar>
        </w:tblPrEx>
        <w:trPr>
          <w:jc w:val="center"/>
        </w:trPr>
        <w:tc>
          <w:tcPr>
            <w:tcW w:w="1423" w:type="pct"/>
            <w:noWrap w:val="0"/>
            <w:vAlign w:val="center"/>
          </w:tcPr>
          <w:p w14:paraId="18CAF77B">
            <w:pPr>
              <w:spacing w:line="440" w:lineRule="exact"/>
              <w:jc w:val="center"/>
              <w:rPr>
                <w:rFonts w:ascii="仿宋" w:hAnsi="仿宋" w:eastAsia="仿宋" w:cs="宋体"/>
                <w:b/>
                <w:sz w:val="24"/>
              </w:rPr>
            </w:pPr>
            <w:r>
              <w:rPr>
                <w:rFonts w:hint="eastAsia" w:ascii="仿宋" w:hAnsi="仿宋" w:eastAsia="仿宋" w:cs="宋体"/>
                <w:b/>
                <w:sz w:val="24"/>
              </w:rPr>
              <w:t>统一社会信用代码</w:t>
            </w:r>
          </w:p>
        </w:tc>
        <w:tc>
          <w:tcPr>
            <w:tcW w:w="3576" w:type="pct"/>
            <w:noWrap w:val="0"/>
            <w:vAlign w:val="center"/>
          </w:tcPr>
          <w:p w14:paraId="08D8B7F3">
            <w:pPr>
              <w:spacing w:line="440" w:lineRule="exact"/>
              <w:jc w:val="center"/>
              <w:rPr>
                <w:rFonts w:ascii="仿宋" w:hAnsi="仿宋" w:eastAsia="仿宋" w:cs="宋体"/>
                <w:bCs/>
                <w:sz w:val="24"/>
              </w:rPr>
            </w:pPr>
            <w:r>
              <w:rPr>
                <w:rFonts w:hint="eastAsia" w:ascii="仿宋" w:hAnsi="仿宋" w:eastAsia="仿宋" w:cs="宋体"/>
                <w:bCs/>
                <w:sz w:val="24"/>
              </w:rPr>
              <w:t>91320991696723193K</w:t>
            </w:r>
          </w:p>
        </w:tc>
      </w:tr>
      <w:tr w14:paraId="2AA0D4DA">
        <w:tblPrEx>
          <w:tblBorders>
            <w:top w:val="thinThickSmallGap" w:color="000000" w:sz="24" w:space="0"/>
            <w:left w:val="none" w:color="auto" w:sz="0" w:space="0"/>
            <w:bottom w:val="thinThickSmallGap" w:color="000000" w:sz="2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423" w:type="pct"/>
            <w:noWrap w:val="0"/>
            <w:vAlign w:val="center"/>
          </w:tcPr>
          <w:p w14:paraId="468E74C4">
            <w:pPr>
              <w:spacing w:line="440" w:lineRule="exact"/>
              <w:jc w:val="center"/>
              <w:rPr>
                <w:rFonts w:ascii="仿宋" w:hAnsi="仿宋" w:eastAsia="仿宋" w:cs="宋体"/>
                <w:b/>
                <w:sz w:val="24"/>
              </w:rPr>
            </w:pPr>
            <w:r>
              <w:rPr>
                <w:rFonts w:hint="eastAsia" w:ascii="仿宋" w:hAnsi="仿宋" w:eastAsia="仿宋" w:cs="宋体"/>
                <w:b/>
                <w:sz w:val="24"/>
              </w:rPr>
              <w:t>公司住所</w:t>
            </w:r>
          </w:p>
        </w:tc>
        <w:tc>
          <w:tcPr>
            <w:tcW w:w="3576" w:type="pct"/>
            <w:noWrap w:val="0"/>
            <w:vAlign w:val="center"/>
          </w:tcPr>
          <w:p w14:paraId="24020890">
            <w:pPr>
              <w:spacing w:line="440" w:lineRule="exact"/>
              <w:jc w:val="center"/>
              <w:rPr>
                <w:rFonts w:ascii="仿宋" w:hAnsi="仿宋" w:eastAsia="仿宋" w:cs="宋体"/>
                <w:bCs/>
                <w:sz w:val="24"/>
              </w:rPr>
            </w:pPr>
            <w:r>
              <w:rPr>
                <w:rFonts w:hint="eastAsia" w:ascii="仿宋" w:hAnsi="仿宋" w:eastAsia="仿宋" w:cs="宋体"/>
                <w:bCs/>
                <w:sz w:val="24"/>
              </w:rPr>
              <w:t>盐城经济技术开发区新都东路82号B3楼202-2室</w:t>
            </w:r>
          </w:p>
        </w:tc>
      </w:tr>
      <w:tr w14:paraId="229DC7AE">
        <w:tblPrEx>
          <w:tblBorders>
            <w:top w:val="thinThickSmallGap" w:color="000000" w:sz="24" w:space="0"/>
            <w:left w:val="none" w:color="auto" w:sz="0" w:space="0"/>
            <w:bottom w:val="thinThickSmallGap" w:color="000000" w:sz="24" w:space="0"/>
            <w:right w:val="none" w:color="auto" w:sz="0" w:space="0"/>
            <w:insideH w:val="single" w:color="000000" w:sz="6" w:space="0"/>
            <w:insideV w:val="single" w:color="000000" w:sz="6" w:space="0"/>
          </w:tblBorders>
          <w:tblCellMar>
            <w:top w:w="0" w:type="dxa"/>
            <w:left w:w="108" w:type="dxa"/>
            <w:bottom w:w="0" w:type="dxa"/>
            <w:right w:w="108" w:type="dxa"/>
          </w:tblCellMar>
        </w:tblPrEx>
        <w:trPr>
          <w:jc w:val="center"/>
        </w:trPr>
        <w:tc>
          <w:tcPr>
            <w:tcW w:w="1423" w:type="pct"/>
            <w:noWrap w:val="0"/>
            <w:vAlign w:val="center"/>
          </w:tcPr>
          <w:p w14:paraId="14D6DAD2">
            <w:pPr>
              <w:spacing w:line="440" w:lineRule="exact"/>
              <w:jc w:val="center"/>
              <w:rPr>
                <w:rFonts w:ascii="仿宋" w:hAnsi="仿宋" w:eastAsia="仿宋" w:cs="宋体"/>
                <w:b/>
                <w:sz w:val="24"/>
              </w:rPr>
            </w:pPr>
            <w:r>
              <w:rPr>
                <w:rFonts w:hint="eastAsia" w:ascii="仿宋" w:hAnsi="仿宋" w:eastAsia="仿宋" w:cs="宋体"/>
                <w:b/>
                <w:sz w:val="24"/>
              </w:rPr>
              <w:t>法定代表人</w:t>
            </w:r>
          </w:p>
        </w:tc>
        <w:tc>
          <w:tcPr>
            <w:tcW w:w="3576" w:type="pct"/>
            <w:noWrap w:val="0"/>
            <w:vAlign w:val="center"/>
          </w:tcPr>
          <w:p w14:paraId="04E253CC">
            <w:pPr>
              <w:spacing w:line="440" w:lineRule="exact"/>
              <w:jc w:val="center"/>
              <w:rPr>
                <w:rFonts w:hint="default" w:ascii="仿宋" w:hAnsi="仿宋" w:eastAsia="仿宋" w:cs="宋体"/>
                <w:bCs/>
                <w:sz w:val="24"/>
                <w:lang w:val="en-US" w:eastAsia="zh-CN"/>
              </w:rPr>
            </w:pPr>
            <w:r>
              <w:rPr>
                <w:rFonts w:hint="eastAsia" w:ascii="仿宋" w:hAnsi="仿宋" w:eastAsia="仿宋" w:cs="宋体"/>
                <w:bCs/>
                <w:sz w:val="24"/>
                <w:lang w:val="en-US" w:eastAsia="zh-CN"/>
              </w:rPr>
              <w:t>皋古广</w:t>
            </w:r>
          </w:p>
        </w:tc>
      </w:tr>
      <w:tr w14:paraId="6841BD90">
        <w:tblPrEx>
          <w:tblBorders>
            <w:top w:val="thinThickSmallGap" w:color="000000" w:sz="24" w:space="0"/>
            <w:left w:val="none" w:color="auto" w:sz="0" w:space="0"/>
            <w:bottom w:val="thinThickSmallGap" w:color="000000" w:sz="24" w:space="0"/>
            <w:right w:val="none" w:color="auto" w:sz="0" w:space="0"/>
            <w:insideH w:val="single" w:color="000000" w:sz="6" w:space="0"/>
            <w:insideV w:val="single" w:color="000000" w:sz="6" w:space="0"/>
          </w:tblBorders>
          <w:tblCellMar>
            <w:top w:w="0" w:type="dxa"/>
            <w:left w:w="108" w:type="dxa"/>
            <w:bottom w:w="0" w:type="dxa"/>
            <w:right w:w="108" w:type="dxa"/>
          </w:tblCellMar>
        </w:tblPrEx>
        <w:trPr>
          <w:jc w:val="center"/>
        </w:trPr>
        <w:tc>
          <w:tcPr>
            <w:tcW w:w="1423" w:type="pct"/>
            <w:noWrap w:val="0"/>
            <w:vAlign w:val="center"/>
          </w:tcPr>
          <w:p w14:paraId="37EF3044">
            <w:pPr>
              <w:spacing w:line="440" w:lineRule="exact"/>
              <w:jc w:val="center"/>
              <w:rPr>
                <w:rFonts w:ascii="仿宋" w:hAnsi="仿宋" w:eastAsia="仿宋" w:cs="宋体"/>
                <w:b/>
                <w:sz w:val="24"/>
              </w:rPr>
            </w:pPr>
            <w:r>
              <w:rPr>
                <w:rFonts w:hint="eastAsia" w:ascii="仿宋" w:hAnsi="仿宋" w:eastAsia="仿宋" w:cs="宋体"/>
                <w:b/>
                <w:sz w:val="24"/>
              </w:rPr>
              <w:t>注册资本</w:t>
            </w:r>
          </w:p>
        </w:tc>
        <w:tc>
          <w:tcPr>
            <w:tcW w:w="3576" w:type="pct"/>
            <w:noWrap w:val="0"/>
            <w:vAlign w:val="center"/>
          </w:tcPr>
          <w:p w14:paraId="78CAFC65">
            <w:pPr>
              <w:spacing w:line="440" w:lineRule="exact"/>
              <w:jc w:val="center"/>
              <w:rPr>
                <w:rFonts w:hint="default" w:ascii="仿宋" w:hAnsi="仿宋" w:eastAsia="仿宋" w:cs="宋体"/>
                <w:bCs/>
                <w:sz w:val="24"/>
                <w:lang w:val="en-US" w:eastAsia="zh-CN"/>
              </w:rPr>
            </w:pPr>
            <w:r>
              <w:rPr>
                <w:rFonts w:hint="eastAsia" w:ascii="仿宋" w:hAnsi="仿宋" w:eastAsia="仿宋" w:cs="宋体"/>
                <w:bCs/>
                <w:sz w:val="24"/>
                <w:lang w:val="en-US" w:eastAsia="zh-CN"/>
              </w:rPr>
              <w:t>10088万元</w:t>
            </w:r>
          </w:p>
        </w:tc>
      </w:tr>
      <w:tr w14:paraId="08A23E74">
        <w:tblPrEx>
          <w:tblBorders>
            <w:top w:val="thinThickSmallGap" w:color="000000" w:sz="24" w:space="0"/>
            <w:left w:val="none" w:color="auto" w:sz="0" w:space="0"/>
            <w:bottom w:val="thinThickSmallGap" w:color="000000" w:sz="2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386" w:hRule="atLeast"/>
          <w:jc w:val="center"/>
        </w:trPr>
        <w:tc>
          <w:tcPr>
            <w:tcW w:w="1423" w:type="pct"/>
            <w:noWrap w:val="0"/>
            <w:vAlign w:val="center"/>
          </w:tcPr>
          <w:p w14:paraId="1235BC21">
            <w:pPr>
              <w:spacing w:line="440" w:lineRule="exact"/>
              <w:jc w:val="center"/>
              <w:rPr>
                <w:rFonts w:ascii="仿宋" w:hAnsi="仿宋" w:eastAsia="仿宋" w:cs="宋体"/>
                <w:b/>
                <w:sz w:val="24"/>
              </w:rPr>
            </w:pPr>
            <w:r>
              <w:rPr>
                <w:rFonts w:hint="eastAsia" w:ascii="仿宋" w:hAnsi="仿宋" w:eastAsia="仿宋" w:cs="宋体"/>
                <w:b/>
                <w:sz w:val="24"/>
              </w:rPr>
              <w:t>经营范围</w:t>
            </w:r>
          </w:p>
        </w:tc>
        <w:tc>
          <w:tcPr>
            <w:tcW w:w="3576" w:type="pct"/>
            <w:noWrap w:val="0"/>
            <w:vAlign w:val="center"/>
          </w:tcPr>
          <w:p w14:paraId="611A988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宋体"/>
                <w:bCs/>
                <w:kern w:val="0"/>
                <w:sz w:val="24"/>
              </w:rPr>
            </w:pPr>
            <w:r>
              <w:rPr>
                <w:rFonts w:hint="eastAsia" w:ascii="仿宋" w:hAnsi="仿宋" w:eastAsia="仿宋" w:cs="宋体"/>
                <w:bCs/>
                <w:kern w:val="0"/>
                <w:sz w:val="24"/>
              </w:rPr>
              <w:t>许可项目：建设工程施工；建设工程设计；建筑物拆除作业（爆破作业除外）；道路货物运输（不含危险货物）；住宅室内装饰装修；建筑劳务分包；电气安装服务；文物保护工程施工；施工专业作业；人防工程防护设备安装；路基路面养护作业（依法须经批准的项目，经相关部门批准后方可开展经营活动，具体经营项目以审批结果为准）</w:t>
            </w:r>
          </w:p>
          <w:p w14:paraId="2E3B2EB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Calibri" w:hAnsi="Calibri" w:eastAsia="仿宋"/>
                <w:sz w:val="28"/>
              </w:rPr>
            </w:pPr>
            <w:r>
              <w:rPr>
                <w:rFonts w:hint="eastAsia" w:ascii="仿宋" w:hAnsi="仿宋" w:eastAsia="仿宋" w:cs="宋体"/>
                <w:bCs/>
                <w:kern w:val="0"/>
                <w:sz w:val="24"/>
              </w:rPr>
              <w:t>一般项目：建筑物清洁服务；工程管理服务；工程造价咨询业务；工程技术服务（规划管理、勘察、设计、监理除外）；园林绿化工程施工；土石方工程施工；建筑工程机械与设备租赁；金属门窗工程施工；建筑材料销售；室内木门窗安装服务；船舶租赁；劳务服务（不含劳务派遣）；专业保洁、清洗、消毒服务；家政服务；水污染治理（除依法须经批准的项目外，凭营业执照依法自主开展经营活动）</w:t>
            </w:r>
          </w:p>
        </w:tc>
      </w:tr>
      <w:tr w14:paraId="08EF6BD6">
        <w:tblPrEx>
          <w:tblBorders>
            <w:top w:val="thinThickSmallGap" w:color="000000" w:sz="24" w:space="0"/>
            <w:left w:val="none" w:color="auto" w:sz="0" w:space="0"/>
            <w:bottom w:val="thinThickSmallGap" w:color="000000" w:sz="24" w:space="0"/>
            <w:right w:val="none" w:color="auto" w:sz="0" w:space="0"/>
            <w:insideH w:val="single" w:color="000000" w:sz="6" w:space="0"/>
            <w:insideV w:val="single" w:color="000000" w:sz="6" w:space="0"/>
          </w:tblBorders>
          <w:tblCellMar>
            <w:top w:w="0" w:type="dxa"/>
            <w:left w:w="108" w:type="dxa"/>
            <w:bottom w:w="0" w:type="dxa"/>
            <w:right w:w="108" w:type="dxa"/>
          </w:tblCellMar>
        </w:tblPrEx>
        <w:trPr>
          <w:jc w:val="center"/>
        </w:trPr>
        <w:tc>
          <w:tcPr>
            <w:tcW w:w="1423" w:type="pct"/>
            <w:noWrap w:val="0"/>
            <w:vAlign w:val="center"/>
          </w:tcPr>
          <w:p w14:paraId="2B304397">
            <w:pPr>
              <w:spacing w:line="440" w:lineRule="exact"/>
              <w:jc w:val="center"/>
              <w:rPr>
                <w:rFonts w:ascii="仿宋" w:hAnsi="仿宋" w:eastAsia="仿宋" w:cs="宋体"/>
                <w:bCs/>
                <w:sz w:val="24"/>
              </w:rPr>
            </w:pPr>
            <w:r>
              <w:rPr>
                <w:rFonts w:hint="eastAsia" w:ascii="仿宋" w:hAnsi="仿宋" w:eastAsia="仿宋" w:cs="宋体"/>
                <w:b/>
                <w:sz w:val="24"/>
              </w:rPr>
              <w:t>成立日期</w:t>
            </w:r>
          </w:p>
        </w:tc>
        <w:tc>
          <w:tcPr>
            <w:tcW w:w="3576" w:type="pct"/>
            <w:noWrap w:val="0"/>
            <w:vAlign w:val="center"/>
          </w:tcPr>
          <w:p w14:paraId="5AE4E980">
            <w:pPr>
              <w:spacing w:line="440" w:lineRule="exact"/>
              <w:jc w:val="center"/>
              <w:rPr>
                <w:rFonts w:hint="default" w:ascii="仿宋" w:hAnsi="仿宋" w:eastAsia="仿宋" w:cs="宋体"/>
                <w:bCs/>
                <w:sz w:val="24"/>
                <w:lang w:val="en-US" w:eastAsia="zh-CN"/>
              </w:rPr>
            </w:pPr>
            <w:r>
              <w:rPr>
                <w:rFonts w:hint="eastAsia" w:ascii="仿宋" w:hAnsi="仿宋" w:eastAsia="仿宋" w:cs="宋体"/>
                <w:bCs/>
                <w:sz w:val="24"/>
              </w:rPr>
              <w:t>20</w:t>
            </w:r>
            <w:r>
              <w:rPr>
                <w:rFonts w:hint="eastAsia" w:ascii="仿宋" w:hAnsi="仿宋" w:eastAsia="仿宋" w:cs="宋体"/>
                <w:bCs/>
                <w:sz w:val="24"/>
                <w:lang w:val="en-US" w:eastAsia="zh-CN"/>
              </w:rPr>
              <w:t>09</w:t>
            </w:r>
            <w:r>
              <w:rPr>
                <w:rFonts w:hint="eastAsia" w:ascii="仿宋" w:hAnsi="仿宋" w:eastAsia="仿宋" w:cs="宋体"/>
                <w:bCs/>
                <w:sz w:val="24"/>
              </w:rPr>
              <w:t>-</w:t>
            </w:r>
            <w:r>
              <w:rPr>
                <w:rFonts w:hint="eastAsia" w:ascii="仿宋" w:hAnsi="仿宋" w:eastAsia="仿宋" w:cs="宋体"/>
                <w:bCs/>
                <w:sz w:val="24"/>
                <w:lang w:val="en-US" w:eastAsia="zh-CN"/>
              </w:rPr>
              <w:t>11</w:t>
            </w:r>
            <w:r>
              <w:rPr>
                <w:rFonts w:hint="eastAsia" w:ascii="仿宋" w:hAnsi="仿宋" w:eastAsia="仿宋" w:cs="宋体"/>
                <w:bCs/>
                <w:sz w:val="24"/>
              </w:rPr>
              <w:t>-</w:t>
            </w:r>
            <w:r>
              <w:rPr>
                <w:rFonts w:hint="eastAsia" w:ascii="仿宋" w:hAnsi="仿宋" w:eastAsia="仿宋" w:cs="宋体"/>
                <w:bCs/>
                <w:sz w:val="24"/>
                <w:lang w:val="en-US" w:eastAsia="zh-CN"/>
              </w:rPr>
              <w:t>02</w:t>
            </w:r>
          </w:p>
        </w:tc>
      </w:tr>
      <w:tr w14:paraId="3DA3289E">
        <w:tblPrEx>
          <w:tblBorders>
            <w:top w:val="thinThickSmallGap" w:color="000000" w:sz="24" w:space="0"/>
            <w:left w:val="none" w:color="auto" w:sz="0" w:space="0"/>
            <w:bottom w:val="thinThickSmallGap" w:color="000000" w:sz="24"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1423" w:type="pct"/>
            <w:noWrap w:val="0"/>
            <w:vAlign w:val="center"/>
          </w:tcPr>
          <w:p w14:paraId="1F03D511">
            <w:pPr>
              <w:spacing w:line="440" w:lineRule="exact"/>
              <w:jc w:val="center"/>
              <w:rPr>
                <w:rFonts w:ascii="仿宋" w:hAnsi="仿宋" w:eastAsia="仿宋" w:cs="宋体"/>
                <w:b/>
                <w:sz w:val="24"/>
              </w:rPr>
            </w:pPr>
            <w:r>
              <w:rPr>
                <w:rFonts w:hint="eastAsia" w:ascii="仿宋" w:hAnsi="仿宋" w:eastAsia="仿宋" w:cs="宋体"/>
                <w:b/>
                <w:sz w:val="24"/>
              </w:rPr>
              <w:t>营业期限止</w:t>
            </w:r>
          </w:p>
        </w:tc>
        <w:tc>
          <w:tcPr>
            <w:tcW w:w="3576" w:type="pct"/>
            <w:noWrap w:val="0"/>
            <w:vAlign w:val="center"/>
          </w:tcPr>
          <w:p w14:paraId="7E794C0F">
            <w:pPr>
              <w:spacing w:line="440" w:lineRule="exact"/>
              <w:jc w:val="center"/>
              <w:rPr>
                <w:rFonts w:hint="default" w:ascii="仿宋" w:hAnsi="仿宋" w:eastAsia="仿宋" w:cs="宋体"/>
                <w:bCs/>
                <w:sz w:val="24"/>
                <w:lang w:val="en-US" w:eastAsia="zh-CN"/>
              </w:rPr>
            </w:pPr>
            <w:r>
              <w:rPr>
                <w:rFonts w:hint="eastAsia" w:ascii="仿宋" w:hAnsi="仿宋" w:eastAsia="仿宋" w:cs="宋体"/>
                <w:bCs/>
                <w:sz w:val="24"/>
              </w:rPr>
              <w:t>20</w:t>
            </w:r>
            <w:r>
              <w:rPr>
                <w:rFonts w:hint="eastAsia" w:ascii="仿宋" w:hAnsi="仿宋" w:eastAsia="仿宋" w:cs="宋体"/>
                <w:bCs/>
                <w:sz w:val="24"/>
                <w:lang w:val="en-US" w:eastAsia="zh-CN"/>
              </w:rPr>
              <w:t>29-11-01</w:t>
            </w:r>
          </w:p>
        </w:tc>
      </w:tr>
    </w:tbl>
    <w:p w14:paraId="67E4D2EF">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（二）业务情况</w:t>
      </w:r>
    </w:p>
    <w:p w14:paraId="23B143F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登湛公司主要从事建设工程承包业务，自成立以来承接多项工程项目，拥有多项建筑行业关键资质，相关资质信息如下：</w:t>
      </w:r>
    </w:p>
    <w:tbl>
      <w:tblPr>
        <w:tblStyle w:val="3"/>
        <w:tblW w:w="8519" w:type="dxa"/>
        <w:jc w:val="center"/>
        <w:tblBorders>
          <w:top w:val="thickThinSmallGap" w:color="auto" w:sz="24" w:space="0"/>
          <w:left w:val="none" w:color="auto" w:sz="0" w:space="0"/>
          <w:bottom w:val="thinThick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657"/>
        <w:gridCol w:w="1924"/>
        <w:gridCol w:w="2122"/>
      </w:tblGrid>
      <w:tr w14:paraId="7E7CA64D">
        <w:tblPrEx>
          <w:tblBorders>
            <w:top w:val="thickThinSmallGap" w:color="auto" w:sz="24" w:space="0"/>
            <w:left w:val="none" w:color="auto" w:sz="0" w:space="0"/>
            <w:bottom w:val="thinThick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l2br w:val="nil"/>
              <w:tr2bl w:val="nil"/>
            </w:tcBorders>
            <w:vAlign w:val="top"/>
          </w:tcPr>
          <w:p w14:paraId="2E3F26A5">
            <w:pPr>
              <w:spacing w:line="440" w:lineRule="exact"/>
              <w:jc w:val="center"/>
              <w:rPr>
                <w:rFonts w:hint="default" w:ascii="仿宋" w:hAnsi="仿宋" w:eastAsia="仿宋" w:cs="仿宋"/>
                <w:b/>
                <w:sz w:val="24"/>
                <w:lang w:val="en-US" w:eastAsia="zh-CN"/>
              </w:rPr>
            </w:pPr>
            <w:r>
              <w:rPr>
                <w:rFonts w:hint="eastAsia" w:ascii="仿宋" w:hAnsi="仿宋" w:eastAsia="仿宋" w:cs="仿宋"/>
                <w:b/>
                <w:sz w:val="24"/>
                <w:lang w:val="en-US" w:eastAsia="zh-CN"/>
              </w:rPr>
              <w:t>序号</w:t>
            </w:r>
          </w:p>
        </w:tc>
        <w:tc>
          <w:tcPr>
            <w:tcW w:w="3657" w:type="dxa"/>
            <w:tcBorders>
              <w:tl2br w:val="nil"/>
              <w:tr2bl w:val="nil"/>
            </w:tcBorders>
            <w:vAlign w:val="top"/>
          </w:tcPr>
          <w:p w14:paraId="339FA4E2">
            <w:pPr>
              <w:spacing w:line="440" w:lineRule="exact"/>
              <w:jc w:val="center"/>
              <w:rPr>
                <w:rFonts w:hint="default" w:ascii="仿宋" w:hAnsi="仿宋" w:eastAsia="仿宋" w:cs="仿宋"/>
                <w:b/>
                <w:sz w:val="24"/>
                <w:lang w:val="en-US" w:eastAsia="zh-CN"/>
              </w:rPr>
            </w:pPr>
            <w:r>
              <w:rPr>
                <w:rFonts w:hint="eastAsia" w:ascii="仿宋" w:hAnsi="仿宋" w:eastAsia="仿宋" w:cs="仿宋"/>
                <w:b/>
                <w:sz w:val="24"/>
                <w:lang w:val="en-US" w:eastAsia="zh-CN"/>
              </w:rPr>
              <w:t>资质证书</w:t>
            </w:r>
          </w:p>
        </w:tc>
        <w:tc>
          <w:tcPr>
            <w:tcW w:w="1924" w:type="dxa"/>
            <w:tcBorders>
              <w:tl2br w:val="nil"/>
              <w:tr2bl w:val="nil"/>
            </w:tcBorders>
            <w:shd w:val="clear" w:color="auto" w:fill="auto"/>
            <w:vAlign w:val="top"/>
          </w:tcPr>
          <w:p w14:paraId="16EA39E2">
            <w:pPr>
              <w:spacing w:line="440" w:lineRule="exact"/>
              <w:jc w:val="center"/>
              <w:rPr>
                <w:rFonts w:hint="default"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等级</w:t>
            </w:r>
          </w:p>
        </w:tc>
        <w:tc>
          <w:tcPr>
            <w:tcW w:w="2122" w:type="dxa"/>
            <w:tcBorders>
              <w:tl2br w:val="nil"/>
              <w:tr2bl w:val="nil"/>
            </w:tcBorders>
            <w:shd w:val="clear" w:color="auto" w:fill="auto"/>
            <w:vAlign w:val="top"/>
          </w:tcPr>
          <w:p w14:paraId="61D4E82F">
            <w:pPr>
              <w:spacing w:line="440" w:lineRule="exact"/>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lang w:val="en-US" w:eastAsia="zh-CN"/>
              </w:rPr>
              <w:t>有效期至</w:t>
            </w:r>
          </w:p>
        </w:tc>
      </w:tr>
      <w:tr w14:paraId="7892CE37">
        <w:tblPrEx>
          <w:tblBorders>
            <w:top w:val="thickThinSmallGap" w:color="auto" w:sz="24" w:space="0"/>
            <w:left w:val="none" w:color="auto" w:sz="0" w:space="0"/>
            <w:bottom w:val="thinThick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l2br w:val="nil"/>
              <w:tr2bl w:val="nil"/>
            </w:tcBorders>
            <w:vAlign w:val="center"/>
          </w:tcPr>
          <w:p w14:paraId="38675129">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3657" w:type="dxa"/>
            <w:tcBorders>
              <w:tl2br w:val="nil"/>
              <w:tr2bl w:val="nil"/>
            </w:tcBorders>
            <w:vAlign w:val="center"/>
          </w:tcPr>
          <w:p w14:paraId="415E3580">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建筑工程施工总承包</w:t>
            </w:r>
          </w:p>
        </w:tc>
        <w:tc>
          <w:tcPr>
            <w:tcW w:w="1924" w:type="dxa"/>
            <w:tcBorders>
              <w:tl2br w:val="nil"/>
              <w:tr2bl w:val="nil"/>
            </w:tcBorders>
            <w:shd w:val="clear" w:color="auto" w:fill="auto"/>
            <w:vAlign w:val="center"/>
          </w:tcPr>
          <w:p w14:paraId="581ECEBF">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一级</w:t>
            </w:r>
          </w:p>
        </w:tc>
        <w:tc>
          <w:tcPr>
            <w:tcW w:w="2122" w:type="dxa"/>
            <w:tcBorders>
              <w:tl2br w:val="nil"/>
              <w:tr2bl w:val="nil"/>
            </w:tcBorders>
            <w:shd w:val="clear" w:color="auto" w:fill="auto"/>
            <w:vAlign w:val="center"/>
          </w:tcPr>
          <w:p w14:paraId="596B50E0">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2028/12/22</w:t>
            </w:r>
          </w:p>
        </w:tc>
      </w:tr>
      <w:tr w14:paraId="753E24D7">
        <w:tblPrEx>
          <w:tblBorders>
            <w:top w:val="thickThinSmallGap" w:color="auto" w:sz="24" w:space="0"/>
            <w:left w:val="none" w:color="auto" w:sz="0" w:space="0"/>
            <w:bottom w:val="thinThick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l2br w:val="nil"/>
              <w:tr2bl w:val="nil"/>
            </w:tcBorders>
            <w:vAlign w:val="center"/>
          </w:tcPr>
          <w:p w14:paraId="78A5E81E">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3657" w:type="dxa"/>
            <w:tcBorders>
              <w:tl2br w:val="nil"/>
              <w:tr2bl w:val="nil"/>
            </w:tcBorders>
            <w:vAlign w:val="center"/>
          </w:tcPr>
          <w:p w14:paraId="1592EC07">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建筑装修装饰工程专业承包</w:t>
            </w:r>
          </w:p>
        </w:tc>
        <w:tc>
          <w:tcPr>
            <w:tcW w:w="1924" w:type="dxa"/>
            <w:tcBorders>
              <w:tl2br w:val="nil"/>
              <w:tr2bl w:val="nil"/>
            </w:tcBorders>
            <w:shd w:val="clear" w:color="auto" w:fill="auto"/>
            <w:vAlign w:val="center"/>
          </w:tcPr>
          <w:p w14:paraId="7158CE39">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一级</w:t>
            </w:r>
          </w:p>
        </w:tc>
        <w:tc>
          <w:tcPr>
            <w:tcW w:w="2122" w:type="dxa"/>
            <w:tcBorders>
              <w:tl2br w:val="nil"/>
              <w:tr2bl w:val="nil"/>
            </w:tcBorders>
            <w:shd w:val="clear" w:color="auto" w:fill="auto"/>
            <w:vAlign w:val="center"/>
          </w:tcPr>
          <w:p w14:paraId="0640831F">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2029/6/11</w:t>
            </w:r>
          </w:p>
        </w:tc>
      </w:tr>
      <w:tr w14:paraId="46BC481F">
        <w:tblPrEx>
          <w:tblBorders>
            <w:top w:val="thickThinSmallGap" w:color="auto" w:sz="24" w:space="0"/>
            <w:left w:val="none" w:color="auto" w:sz="0" w:space="0"/>
            <w:bottom w:val="thinThick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l2br w:val="nil"/>
              <w:tr2bl w:val="nil"/>
            </w:tcBorders>
            <w:vAlign w:val="center"/>
          </w:tcPr>
          <w:p w14:paraId="0C006400">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3657" w:type="dxa"/>
            <w:tcBorders>
              <w:tl2br w:val="nil"/>
              <w:tr2bl w:val="nil"/>
            </w:tcBorders>
            <w:vAlign w:val="center"/>
          </w:tcPr>
          <w:p w14:paraId="2CDC1422">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市政公用工程施工总承包</w:t>
            </w:r>
          </w:p>
        </w:tc>
        <w:tc>
          <w:tcPr>
            <w:tcW w:w="1924" w:type="dxa"/>
            <w:tcBorders>
              <w:tl2br w:val="nil"/>
              <w:tr2bl w:val="nil"/>
            </w:tcBorders>
            <w:shd w:val="clear" w:color="auto" w:fill="auto"/>
            <w:vAlign w:val="center"/>
          </w:tcPr>
          <w:p w14:paraId="757240EF">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二级</w:t>
            </w:r>
          </w:p>
        </w:tc>
        <w:tc>
          <w:tcPr>
            <w:tcW w:w="2122" w:type="dxa"/>
            <w:tcBorders>
              <w:tl2br w:val="nil"/>
              <w:tr2bl w:val="nil"/>
            </w:tcBorders>
            <w:shd w:val="clear" w:color="auto" w:fill="auto"/>
            <w:vAlign w:val="center"/>
          </w:tcPr>
          <w:p w14:paraId="5BA3B8D1">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2029/6/11</w:t>
            </w:r>
          </w:p>
        </w:tc>
      </w:tr>
      <w:tr w14:paraId="2FB58E39">
        <w:tblPrEx>
          <w:tblBorders>
            <w:top w:val="thickThinSmallGap" w:color="auto" w:sz="24" w:space="0"/>
            <w:left w:val="none" w:color="auto" w:sz="0" w:space="0"/>
            <w:bottom w:val="thinThick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l2br w:val="nil"/>
              <w:tr2bl w:val="nil"/>
            </w:tcBorders>
            <w:vAlign w:val="center"/>
          </w:tcPr>
          <w:p w14:paraId="3240758C">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3657" w:type="dxa"/>
            <w:tcBorders>
              <w:tl2br w:val="nil"/>
              <w:tr2bl w:val="nil"/>
            </w:tcBorders>
            <w:vAlign w:val="center"/>
          </w:tcPr>
          <w:p w14:paraId="7ACADFC3">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钢结构工程专业承包</w:t>
            </w:r>
          </w:p>
        </w:tc>
        <w:tc>
          <w:tcPr>
            <w:tcW w:w="1924" w:type="dxa"/>
            <w:tcBorders>
              <w:tl2br w:val="nil"/>
              <w:tr2bl w:val="nil"/>
            </w:tcBorders>
            <w:shd w:val="clear" w:color="auto" w:fill="auto"/>
            <w:vAlign w:val="center"/>
          </w:tcPr>
          <w:p w14:paraId="11503944">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二级</w:t>
            </w:r>
          </w:p>
        </w:tc>
        <w:tc>
          <w:tcPr>
            <w:tcW w:w="2122" w:type="dxa"/>
            <w:tcBorders>
              <w:tl2br w:val="nil"/>
              <w:tr2bl w:val="nil"/>
            </w:tcBorders>
            <w:shd w:val="clear" w:color="auto" w:fill="auto"/>
            <w:vAlign w:val="center"/>
          </w:tcPr>
          <w:p w14:paraId="1F0FD8B1">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2029/6/11</w:t>
            </w:r>
          </w:p>
        </w:tc>
      </w:tr>
      <w:tr w14:paraId="78E73427">
        <w:tblPrEx>
          <w:tblBorders>
            <w:top w:val="thickThinSmallGap" w:color="auto" w:sz="24" w:space="0"/>
            <w:left w:val="none" w:color="auto" w:sz="0" w:space="0"/>
            <w:bottom w:val="thinThick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l2br w:val="nil"/>
              <w:tr2bl w:val="nil"/>
            </w:tcBorders>
            <w:vAlign w:val="center"/>
          </w:tcPr>
          <w:p w14:paraId="07EFD324">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3657" w:type="dxa"/>
            <w:tcBorders>
              <w:tl2br w:val="nil"/>
              <w:tr2bl w:val="nil"/>
            </w:tcBorders>
            <w:vAlign w:val="center"/>
          </w:tcPr>
          <w:p w14:paraId="675D9347">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水利水电工程施工总承包</w:t>
            </w:r>
          </w:p>
        </w:tc>
        <w:tc>
          <w:tcPr>
            <w:tcW w:w="1924" w:type="dxa"/>
            <w:tcBorders>
              <w:tl2br w:val="nil"/>
              <w:tr2bl w:val="nil"/>
            </w:tcBorders>
            <w:shd w:val="clear" w:color="auto" w:fill="auto"/>
            <w:vAlign w:val="center"/>
          </w:tcPr>
          <w:p w14:paraId="46011686">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二级</w:t>
            </w:r>
          </w:p>
        </w:tc>
        <w:tc>
          <w:tcPr>
            <w:tcW w:w="2122" w:type="dxa"/>
            <w:tcBorders>
              <w:tl2br w:val="nil"/>
              <w:tr2bl w:val="nil"/>
            </w:tcBorders>
            <w:shd w:val="clear" w:color="auto" w:fill="auto"/>
            <w:vAlign w:val="center"/>
          </w:tcPr>
          <w:p w14:paraId="1B5686AC">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2029/6/11</w:t>
            </w:r>
          </w:p>
        </w:tc>
      </w:tr>
      <w:tr w14:paraId="3F89C838">
        <w:tblPrEx>
          <w:tblBorders>
            <w:top w:val="thickThinSmallGap" w:color="auto" w:sz="24" w:space="0"/>
            <w:left w:val="none" w:color="auto" w:sz="0" w:space="0"/>
            <w:bottom w:val="thinThick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l2br w:val="nil"/>
              <w:tr2bl w:val="nil"/>
            </w:tcBorders>
            <w:vAlign w:val="center"/>
          </w:tcPr>
          <w:p w14:paraId="3EB722E9">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3657" w:type="dxa"/>
            <w:tcBorders>
              <w:tl2br w:val="nil"/>
              <w:tr2bl w:val="nil"/>
            </w:tcBorders>
            <w:vAlign w:val="center"/>
          </w:tcPr>
          <w:p w14:paraId="36DFED9D">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工程设计建筑装饰工程专项</w:t>
            </w:r>
          </w:p>
        </w:tc>
        <w:tc>
          <w:tcPr>
            <w:tcW w:w="1924" w:type="dxa"/>
            <w:tcBorders>
              <w:tl2br w:val="nil"/>
              <w:tr2bl w:val="nil"/>
            </w:tcBorders>
            <w:shd w:val="clear" w:color="auto" w:fill="auto"/>
            <w:vAlign w:val="center"/>
          </w:tcPr>
          <w:p w14:paraId="4E5E523F">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乙级</w:t>
            </w:r>
          </w:p>
        </w:tc>
        <w:tc>
          <w:tcPr>
            <w:tcW w:w="2122" w:type="dxa"/>
            <w:tcBorders>
              <w:tl2br w:val="nil"/>
              <w:tr2bl w:val="nil"/>
            </w:tcBorders>
            <w:shd w:val="clear" w:color="auto" w:fill="auto"/>
            <w:vAlign w:val="center"/>
          </w:tcPr>
          <w:p w14:paraId="51B43BFF">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2029/6/10</w:t>
            </w:r>
          </w:p>
        </w:tc>
      </w:tr>
      <w:tr w14:paraId="7EC3B9BD">
        <w:tblPrEx>
          <w:tblBorders>
            <w:top w:val="thickThinSmallGap" w:color="auto" w:sz="24" w:space="0"/>
            <w:left w:val="none" w:color="auto" w:sz="0" w:space="0"/>
            <w:bottom w:val="thinThick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l2br w:val="nil"/>
              <w:tr2bl w:val="nil"/>
            </w:tcBorders>
            <w:vAlign w:val="center"/>
          </w:tcPr>
          <w:p w14:paraId="1C2E52DD">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7</w:t>
            </w:r>
          </w:p>
        </w:tc>
        <w:tc>
          <w:tcPr>
            <w:tcW w:w="3657" w:type="dxa"/>
            <w:tcBorders>
              <w:tl2br w:val="nil"/>
              <w:tr2bl w:val="nil"/>
            </w:tcBorders>
            <w:vAlign w:val="center"/>
          </w:tcPr>
          <w:p w14:paraId="29D6A34C">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工程设计建筑幕墙工程专项</w:t>
            </w:r>
          </w:p>
        </w:tc>
        <w:tc>
          <w:tcPr>
            <w:tcW w:w="1924" w:type="dxa"/>
            <w:tcBorders>
              <w:tl2br w:val="nil"/>
              <w:tr2bl w:val="nil"/>
            </w:tcBorders>
            <w:shd w:val="clear" w:color="auto" w:fill="auto"/>
            <w:vAlign w:val="center"/>
          </w:tcPr>
          <w:p w14:paraId="2E14D9A1">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乙级</w:t>
            </w:r>
          </w:p>
        </w:tc>
        <w:tc>
          <w:tcPr>
            <w:tcW w:w="2122" w:type="dxa"/>
            <w:tcBorders>
              <w:tl2br w:val="nil"/>
              <w:tr2bl w:val="nil"/>
            </w:tcBorders>
            <w:shd w:val="clear" w:color="auto" w:fill="auto"/>
            <w:vAlign w:val="center"/>
          </w:tcPr>
          <w:p w14:paraId="4A238AA6">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2029/6/10</w:t>
            </w:r>
          </w:p>
        </w:tc>
      </w:tr>
      <w:tr w14:paraId="326AF496">
        <w:tblPrEx>
          <w:tblBorders>
            <w:top w:val="thickThinSmallGap" w:color="auto" w:sz="24" w:space="0"/>
            <w:left w:val="none" w:color="auto" w:sz="0" w:space="0"/>
            <w:bottom w:val="thinThick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l2br w:val="nil"/>
              <w:tr2bl w:val="nil"/>
            </w:tcBorders>
            <w:vAlign w:val="center"/>
          </w:tcPr>
          <w:p w14:paraId="18FE9F42">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3657" w:type="dxa"/>
            <w:tcBorders>
              <w:tl2br w:val="nil"/>
              <w:tr2bl w:val="nil"/>
            </w:tcBorders>
            <w:vAlign w:val="center"/>
          </w:tcPr>
          <w:p w14:paraId="24EDCA47">
            <w:pPr>
              <w:spacing w:line="44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工程造价咨询</w:t>
            </w:r>
          </w:p>
        </w:tc>
        <w:tc>
          <w:tcPr>
            <w:tcW w:w="1924" w:type="dxa"/>
            <w:tcBorders>
              <w:tl2br w:val="nil"/>
              <w:tr2bl w:val="nil"/>
            </w:tcBorders>
            <w:shd w:val="clear" w:color="auto" w:fill="auto"/>
            <w:vAlign w:val="center"/>
          </w:tcPr>
          <w:p w14:paraId="284068FE">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未定级</w:t>
            </w:r>
          </w:p>
        </w:tc>
        <w:tc>
          <w:tcPr>
            <w:tcW w:w="2122" w:type="dxa"/>
            <w:tcBorders>
              <w:tl2br w:val="nil"/>
              <w:tr2bl w:val="nil"/>
            </w:tcBorders>
            <w:shd w:val="clear" w:color="auto" w:fill="auto"/>
            <w:vAlign w:val="center"/>
          </w:tcPr>
          <w:p w14:paraId="745973B5">
            <w:pPr>
              <w:spacing w:line="4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w:t>
            </w:r>
          </w:p>
        </w:tc>
      </w:tr>
    </w:tbl>
    <w:p w14:paraId="0856B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登湛公司资质信息以住建部门及相关部门登记为准，各投资人请自行查阅证实。管理人对资质的延续、存续不作任何保证，请投资人注意投资风险。投资人一旦参与报名即视为对登湛公司资质现状进行了充分了解和确认，同意按登湛公司资质现状进行投资，并自愿接受登湛公司一切现状以及其潜在可能发生的变化和风险，自行承担相关投资风险。</w:t>
      </w:r>
    </w:p>
    <w:p w14:paraId="46C6ED38">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主要资产情况</w:t>
      </w:r>
    </w:p>
    <w:p w14:paraId="412F64D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登湛公司名下主要资产为不动产、车辆、股权投资、应收账款等。</w:t>
      </w:r>
    </w:p>
    <w:p w14:paraId="76325B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资产主要包括位于盐城市新都路37号涌鑫4号楼北楼12楼房产（建筑面积共437.86平方米）；车辆3台；持有江苏登湛文旅发展有限公司31%的股权；应收账款主要为管理型工程项目应收管理费、自营工程项目应收甲方工程款。</w:t>
      </w:r>
    </w:p>
    <w:p w14:paraId="3C16796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以上数据来源于管理人向相关部门调取的信息和登湛公司提供的信息，后续若有相关权利人提出主张，管理人将依据实际的调查核实情况做必要的变更。登湛公司名下资产详细情况（包括但不限于权属、现状、权利负担、司法强制措施等）请意向投资人开展必要的尽职调查，并以自行调查的结果作为投资决策依据。</w:t>
      </w:r>
    </w:p>
    <w:p w14:paraId="4CE26283">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二、重整投资人报名须知</w:t>
      </w:r>
    </w:p>
    <w:p w14:paraId="5275B70F">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b/>
          <w:bCs/>
          <w:sz w:val="28"/>
          <w:szCs w:val="28"/>
          <w:lang w:val="en-US" w:eastAsia="zh-CN"/>
        </w:rPr>
        <w:t>报名条件</w:t>
      </w:r>
    </w:p>
    <w:p w14:paraId="4CB3AF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1、意向投资人应当是依法设立并有效存续的企业法人</w:t>
      </w:r>
      <w:r>
        <w:rPr>
          <w:rFonts w:hint="eastAsia" w:ascii="仿宋_GB2312" w:hAnsi="仿宋_GB2312" w:eastAsia="仿宋_GB2312" w:cs="仿宋_GB2312"/>
          <w:b w:val="0"/>
          <w:bCs w:val="0"/>
          <w:sz w:val="28"/>
          <w:szCs w:val="28"/>
          <w:lang w:val="en-US" w:eastAsia="zh-CN"/>
        </w:rPr>
        <w:t>、非法人组织或具备完全民事行为能力的自然人</w:t>
      </w:r>
      <w:r>
        <w:rPr>
          <w:rFonts w:hint="default" w:ascii="仿宋_GB2312" w:hAnsi="仿宋_GB2312" w:eastAsia="仿宋_GB2312" w:cs="仿宋_GB2312"/>
          <w:b w:val="0"/>
          <w:bCs w:val="0"/>
          <w:sz w:val="28"/>
          <w:szCs w:val="28"/>
          <w:lang w:val="en-US" w:eastAsia="zh-CN"/>
        </w:rPr>
        <w:t>，具有较高的社会责任感和良好的商业信誉。</w:t>
      </w:r>
    </w:p>
    <w:p w14:paraId="0126C5B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2、意向投资人近三年内不存在重大违法、违规行为或涉嫌有重大违法、违规行为，未被列入失信被执行人名单或被采取限制高消费措施。</w:t>
      </w:r>
    </w:p>
    <w:p w14:paraId="5B66CF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3、意向投资人具备确定性的投资资金来源，能出具资信证明或其他可证明履约能力的材料，并在合理时间支付保证金、投资款，且保证资金来源合法合规。</w:t>
      </w:r>
    </w:p>
    <w:p w14:paraId="079856E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两个或两个以上的意向投资人可组成联合体参与投资，联合体应当全部符合上述第1、2条所列报名条件，至少有一个投资人符合上述第3条所列报名条件。意向投资人以联合体形式报名本次招募的，应当明确其中一家意向投资人为主申报机构，并提交联合体协议原件和其他联合体方的委托文件，并说明成员组成、合作方式、职责分工及权利义务。</w:t>
      </w:r>
    </w:p>
    <w:p w14:paraId="110DB8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5、意向投资人认可本次招募流程，且认可管理人提供的招募相关配套文件，并自愿接受本次招募流程及招募文件的约束。</w:t>
      </w:r>
    </w:p>
    <w:p w14:paraId="6CEBE18C">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val="en-US" w:eastAsia="zh-CN"/>
        </w:rPr>
        <w:t>）</w:t>
      </w:r>
      <w:r>
        <w:rPr>
          <w:rFonts w:hint="default" w:ascii="仿宋_GB2312" w:hAnsi="仿宋_GB2312" w:eastAsia="仿宋_GB2312" w:cs="仿宋_GB2312"/>
          <w:b/>
          <w:bCs/>
          <w:sz w:val="28"/>
          <w:szCs w:val="28"/>
          <w:lang w:val="en-US" w:eastAsia="zh-CN"/>
        </w:rPr>
        <w:t>报名文件</w:t>
      </w:r>
    </w:p>
    <w:p w14:paraId="63B1841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报名文件应包括但不限于以下内容：</w:t>
      </w:r>
    </w:p>
    <w:p w14:paraId="02843CC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重整投资申请书，内容包括但不限于：投资人基本情况、投资意向、资金实力及资金来源的计划等；联合体报名的，还应提交联合体协议原件和其他联合体方的委托文件，并说明成员组成、合作方式、职责分工及权利义务，同时明确一家意向投资人为主申报机构、联合体主要负责人及授权签署本次招募相关文件的人员；</w:t>
      </w:r>
    </w:p>
    <w:p w14:paraId="4F3431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2、意向投资人简介</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含主体资格、股权结构、主营业务、业绩情况、历史沿革、组织机构、资产负债等信息，</w:t>
      </w:r>
      <w:r>
        <w:rPr>
          <w:rFonts w:hint="eastAsia" w:ascii="仿宋_GB2312" w:hAnsi="仿宋_GB2312" w:eastAsia="仿宋_GB2312" w:cs="仿宋_GB2312"/>
          <w:b w:val="0"/>
          <w:bCs w:val="0"/>
          <w:sz w:val="28"/>
          <w:szCs w:val="28"/>
          <w:lang w:val="en-US" w:eastAsia="zh-CN"/>
        </w:rPr>
        <w:t>如有相关建筑施工行业项目经验也可以进行说明）</w:t>
      </w:r>
      <w:r>
        <w:rPr>
          <w:rFonts w:hint="default" w:ascii="仿宋_GB2312" w:hAnsi="仿宋_GB2312" w:eastAsia="仿宋_GB2312" w:cs="仿宋_GB2312"/>
          <w:b w:val="0"/>
          <w:bCs w:val="0"/>
          <w:sz w:val="28"/>
          <w:szCs w:val="28"/>
          <w:lang w:val="en-US" w:eastAsia="zh-CN"/>
        </w:rPr>
        <w:t>；</w:t>
      </w:r>
    </w:p>
    <w:p w14:paraId="53FE5C6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3、投资方案，包括资金方案和经营计划等；</w:t>
      </w:r>
    </w:p>
    <w:p w14:paraId="0E41249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4、附件及资料，包括：</w:t>
      </w:r>
    </w:p>
    <w:p w14:paraId="330FE0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（1）企业法人营业执照副本复印件、组织机构代码证复印件、法定代表人身份证明；</w:t>
      </w:r>
    </w:p>
    <w:p w14:paraId="2C4C989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（2）具备重整投资资金实力及可调控资金能力证明；</w:t>
      </w:r>
    </w:p>
    <w:p w14:paraId="25D49DA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（3）载明经办人或者受托人姓名、联系方式、授权范围、授权期限的授权委托书及受托人身份证复印件；</w:t>
      </w:r>
    </w:p>
    <w:p w14:paraId="1D2C7E5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（4）其他可以证明投资意向和资质条件的相关材料。</w:t>
      </w:r>
    </w:p>
    <w:p w14:paraId="3CDD7F5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注：意向投资人向管理人提交的全部材料均须有法定代表人签字并加盖公章。报名文件需密封装订成册，一式</w:t>
      </w:r>
      <w:r>
        <w:rPr>
          <w:rFonts w:hint="eastAsia" w:ascii="仿宋_GB2312" w:hAnsi="仿宋_GB2312" w:eastAsia="仿宋_GB2312" w:cs="仿宋_GB2312"/>
          <w:b w:val="0"/>
          <w:bCs w:val="0"/>
          <w:sz w:val="28"/>
          <w:szCs w:val="28"/>
          <w:lang w:val="en-US" w:eastAsia="zh-CN"/>
        </w:rPr>
        <w:t>叁</w:t>
      </w:r>
      <w:r>
        <w:rPr>
          <w:rFonts w:hint="default" w:ascii="仿宋_GB2312" w:hAnsi="仿宋_GB2312" w:eastAsia="仿宋_GB2312" w:cs="仿宋_GB2312"/>
          <w:b w:val="0"/>
          <w:bCs w:val="0"/>
          <w:sz w:val="28"/>
          <w:szCs w:val="28"/>
          <w:lang w:val="en-US" w:eastAsia="zh-CN"/>
        </w:rPr>
        <w:t>份。意向投资人未按本公告要求提交完整报名材料的，管理人有权不予接收报名。</w:t>
      </w:r>
    </w:p>
    <w:p w14:paraId="134B27B6">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w:t>
      </w:r>
      <w:r>
        <w:rPr>
          <w:rFonts w:hint="default" w:ascii="仿宋_GB2312" w:hAnsi="仿宋_GB2312" w:eastAsia="仿宋_GB2312" w:cs="仿宋_GB2312"/>
          <w:b/>
          <w:bCs/>
          <w:sz w:val="28"/>
          <w:szCs w:val="28"/>
          <w:lang w:val="en-US" w:eastAsia="zh-CN"/>
        </w:rPr>
        <w:t>、报名时间、地点及联系方式</w:t>
      </w:r>
    </w:p>
    <w:p w14:paraId="605F418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bCs/>
          <w:sz w:val="28"/>
          <w:szCs w:val="28"/>
          <w:u w:val="single"/>
          <w:lang w:val="en-US"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报名时间：</w:t>
      </w:r>
      <w:r>
        <w:rPr>
          <w:rFonts w:hint="default" w:ascii="仿宋_GB2312" w:hAnsi="仿宋_GB2312" w:eastAsia="仿宋_GB2312" w:cs="仿宋_GB2312"/>
          <w:b/>
          <w:bCs/>
          <w:sz w:val="28"/>
          <w:szCs w:val="28"/>
          <w:u w:val="single"/>
          <w:lang w:val="en-US" w:eastAsia="zh-CN"/>
        </w:rPr>
        <w:t>自本公告发布之日起至202</w:t>
      </w:r>
      <w:r>
        <w:rPr>
          <w:rFonts w:hint="eastAsia" w:ascii="仿宋_GB2312" w:hAnsi="仿宋_GB2312" w:eastAsia="仿宋_GB2312" w:cs="仿宋_GB2312"/>
          <w:b/>
          <w:bCs/>
          <w:sz w:val="28"/>
          <w:szCs w:val="28"/>
          <w:u w:val="single"/>
          <w:lang w:val="en-US" w:eastAsia="zh-CN"/>
        </w:rPr>
        <w:t>5</w:t>
      </w:r>
      <w:r>
        <w:rPr>
          <w:rFonts w:hint="default" w:ascii="仿宋_GB2312" w:hAnsi="仿宋_GB2312" w:eastAsia="仿宋_GB2312" w:cs="仿宋_GB2312"/>
          <w:b/>
          <w:bCs/>
          <w:sz w:val="28"/>
          <w:szCs w:val="28"/>
          <w:u w:val="single"/>
          <w:lang w:val="en-US" w:eastAsia="zh-CN"/>
        </w:rPr>
        <w:t>年</w:t>
      </w:r>
      <w:r>
        <w:rPr>
          <w:rFonts w:hint="eastAsia" w:ascii="仿宋_GB2312" w:hAnsi="仿宋_GB2312" w:eastAsia="仿宋_GB2312" w:cs="仿宋_GB2312"/>
          <w:b/>
          <w:bCs/>
          <w:sz w:val="28"/>
          <w:szCs w:val="28"/>
          <w:u w:val="single"/>
          <w:lang w:val="en-US" w:eastAsia="zh-CN"/>
        </w:rPr>
        <w:t>11月10</w:t>
      </w:r>
      <w:r>
        <w:rPr>
          <w:rFonts w:hint="default" w:ascii="仿宋_GB2312" w:hAnsi="仿宋_GB2312" w:eastAsia="仿宋_GB2312" w:cs="仿宋_GB2312"/>
          <w:b/>
          <w:bCs/>
          <w:sz w:val="28"/>
          <w:szCs w:val="28"/>
          <w:u w:val="single"/>
          <w:lang w:val="en-US" w:eastAsia="zh-CN"/>
        </w:rPr>
        <w:t>日17时止。</w:t>
      </w:r>
    </w:p>
    <w:p w14:paraId="44094CD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报名地点：</w:t>
      </w:r>
      <w:r>
        <w:rPr>
          <w:rFonts w:hint="eastAsia" w:ascii="仿宋_GB2312" w:hAnsi="仿宋_GB2312" w:eastAsia="仿宋_GB2312" w:cs="仿宋_GB2312"/>
          <w:b w:val="0"/>
          <w:bCs w:val="0"/>
          <w:sz w:val="28"/>
          <w:szCs w:val="28"/>
          <w:lang w:val="en-US" w:eastAsia="zh-CN"/>
        </w:rPr>
        <w:t>盐城市新都路37号涌鑫4号楼北楼12楼登湛公司管理人办公室。</w:t>
      </w:r>
    </w:p>
    <w:p w14:paraId="0E8B6A2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3、联系方式：</w:t>
      </w:r>
      <w:r>
        <w:rPr>
          <w:rFonts w:hint="eastAsia" w:ascii="仿宋_GB2312" w:hAnsi="仿宋_GB2312" w:eastAsia="仿宋_GB2312" w:cs="仿宋_GB2312"/>
          <w:b w:val="0"/>
          <w:bCs w:val="0"/>
          <w:sz w:val="28"/>
          <w:szCs w:val="28"/>
          <w:lang w:val="en-US" w:eastAsia="zh-CN"/>
        </w:rPr>
        <w:t>许律师，联系方式13913954461；魏</w:t>
      </w:r>
      <w:r>
        <w:rPr>
          <w:rFonts w:hint="default" w:ascii="仿宋_GB2312" w:hAnsi="仿宋_GB2312" w:eastAsia="仿宋_GB2312" w:cs="仿宋_GB2312"/>
          <w:b w:val="0"/>
          <w:bCs w:val="0"/>
          <w:sz w:val="28"/>
          <w:szCs w:val="28"/>
          <w:lang w:val="en-US" w:eastAsia="zh-CN"/>
        </w:rPr>
        <w:t>律师，联系电话</w:t>
      </w:r>
      <w:r>
        <w:rPr>
          <w:rFonts w:hint="eastAsia" w:ascii="仿宋_GB2312" w:hAnsi="仿宋_GB2312" w:eastAsia="仿宋_GB2312" w:cs="仿宋_GB2312"/>
          <w:b w:val="0"/>
          <w:bCs w:val="0"/>
          <w:sz w:val="28"/>
          <w:szCs w:val="28"/>
          <w:lang w:val="en-US" w:eastAsia="zh-CN"/>
        </w:rPr>
        <w:t>13646207479。</w:t>
      </w:r>
    </w:p>
    <w:p w14:paraId="6F7BFD96">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四、尽调保证金</w:t>
      </w:r>
    </w:p>
    <w:p w14:paraId="61BD61D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意向投资人如参与重整投资报名并开展尽职调查工作，应向管理人指定账户缴纳尽调保证金</w:t>
      </w:r>
      <w:r>
        <w:rPr>
          <w:rFonts w:hint="eastAsia" w:ascii="仿宋_GB2312" w:hAnsi="仿宋_GB2312" w:eastAsia="仿宋_GB2312" w:cs="仿宋_GB2312"/>
          <w:b/>
          <w:bCs/>
          <w:sz w:val="28"/>
          <w:szCs w:val="28"/>
          <w:u w:val="single"/>
          <w:lang w:val="en-US" w:eastAsia="zh-CN"/>
        </w:rPr>
        <w:t>20万元人民币</w:t>
      </w:r>
      <w:r>
        <w:rPr>
          <w:rFonts w:hint="eastAsia" w:ascii="仿宋_GB2312" w:hAnsi="仿宋_GB2312" w:eastAsia="仿宋_GB2312" w:cs="仿宋_GB2312"/>
          <w:b w:val="0"/>
          <w:bCs w:val="0"/>
          <w:sz w:val="28"/>
          <w:szCs w:val="28"/>
          <w:lang w:val="en-US" w:eastAsia="zh-CN"/>
        </w:rPr>
        <w:t>。如意向投资人经管理人初步筛选后不符合招募条件的，或意向投资人尽调后放弃重整投资的，则管理人在筛选结果确定之日或收到意向投资人书面放弃重整投资函件后七个工作日向意向投资人无息退还全部尽调保证金。</w:t>
      </w:r>
    </w:p>
    <w:p w14:paraId="61229A29">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五、保密义务</w:t>
      </w:r>
    </w:p>
    <w:p w14:paraId="7FB5CD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对于投资人所需要的但管理人未公开披露的信息、数据、资料等，投资人需要遵守保密义务，除用作内部分析和制作投资方案外，不得泄露给任何第三方或另作他用，否则管理人将取消其重整投资人资格并要求赔偿损失。</w:t>
      </w:r>
    </w:p>
    <w:p w14:paraId="690C55E6">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六、特别说明</w:t>
      </w:r>
    </w:p>
    <w:p w14:paraId="30C5196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本招募公告非要约文件，不具有重整投资协议的约束力，只作为参考资料使用，并不当然替代意向投资人的尽职调查。意向投资人在考虑参与投资时，除参考本招募公告外，应自行决定是否聘请专业投资顾问或法律顾问进行尽职调查、出具投资意见等。</w:t>
      </w:r>
    </w:p>
    <w:p w14:paraId="032EE1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2、本招募公告编制目的仅是资产推介和让意向投资人对</w:t>
      </w:r>
      <w:r>
        <w:rPr>
          <w:rFonts w:hint="eastAsia" w:ascii="仿宋_GB2312" w:hAnsi="仿宋_GB2312" w:eastAsia="仿宋_GB2312" w:cs="仿宋_GB2312"/>
          <w:b w:val="0"/>
          <w:bCs w:val="0"/>
          <w:sz w:val="28"/>
          <w:szCs w:val="28"/>
          <w:lang w:val="en-US" w:eastAsia="zh-CN"/>
        </w:rPr>
        <w:t>登湛公司的</w:t>
      </w:r>
      <w:r>
        <w:rPr>
          <w:rFonts w:hint="default" w:ascii="仿宋_GB2312" w:hAnsi="仿宋_GB2312" w:eastAsia="仿宋_GB2312" w:cs="仿宋_GB2312"/>
          <w:b w:val="0"/>
          <w:bCs w:val="0"/>
          <w:sz w:val="28"/>
          <w:szCs w:val="28"/>
          <w:lang w:val="en-US" w:eastAsia="zh-CN"/>
        </w:rPr>
        <w:t>情况有所了解并参与重整，招募公告的内容不构成对意向投资人的任何承诺或保证。</w:t>
      </w:r>
      <w:r>
        <w:rPr>
          <w:rFonts w:hint="eastAsia" w:ascii="仿宋_GB2312" w:hAnsi="仿宋_GB2312" w:eastAsia="仿宋_GB2312" w:cs="仿宋_GB2312"/>
          <w:b w:val="0"/>
          <w:bCs w:val="0"/>
          <w:sz w:val="28"/>
          <w:szCs w:val="28"/>
          <w:lang w:val="en-US" w:eastAsia="zh-CN"/>
        </w:rPr>
        <w:t>如出现影响登湛公司重整的重大事项，管理人可以随时中止、撤回或变更招募计划。</w:t>
      </w:r>
      <w:r>
        <w:rPr>
          <w:rFonts w:hint="default" w:ascii="仿宋_GB2312" w:hAnsi="仿宋_GB2312" w:eastAsia="仿宋_GB2312" w:cs="仿宋_GB2312"/>
          <w:b w:val="0"/>
          <w:bCs w:val="0"/>
          <w:sz w:val="28"/>
          <w:szCs w:val="28"/>
          <w:lang w:val="en-US" w:eastAsia="zh-CN"/>
        </w:rPr>
        <w:t>意向投资人应充分了解重整程序情况，知悉公司重整失败的风险。</w:t>
      </w:r>
    </w:p>
    <w:p w14:paraId="1352C6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3、报名期限届满后，管理人将在</w:t>
      </w:r>
      <w:r>
        <w:rPr>
          <w:rFonts w:hint="eastAsia" w:ascii="仿宋_GB2312" w:hAnsi="仿宋_GB2312" w:eastAsia="仿宋_GB2312" w:cs="仿宋_GB2312"/>
          <w:b w:val="0"/>
          <w:bCs w:val="0"/>
          <w:sz w:val="28"/>
          <w:szCs w:val="28"/>
          <w:lang w:val="en-US" w:eastAsia="zh-CN"/>
        </w:rPr>
        <w:t>盐城经济技术开发区人民法院</w:t>
      </w:r>
      <w:r>
        <w:rPr>
          <w:rFonts w:hint="default" w:ascii="仿宋_GB2312" w:hAnsi="仿宋_GB2312" w:eastAsia="仿宋_GB2312" w:cs="仿宋_GB2312"/>
          <w:b w:val="0"/>
          <w:bCs w:val="0"/>
          <w:sz w:val="28"/>
          <w:szCs w:val="28"/>
          <w:lang w:val="en-US" w:eastAsia="zh-CN"/>
        </w:rPr>
        <w:t>的监督下，基于公平、公正的原则，从意向投资人的投资方案、资金实力、业绩规模等方面综合考虑进行审查、评审。如有多家意向投资人报名参与重整的，管理人将通过遴选方式确定重整投资人，具体遴选要求和规则在管理人报经</w:t>
      </w:r>
      <w:r>
        <w:rPr>
          <w:rFonts w:hint="eastAsia" w:ascii="仿宋_GB2312" w:hAnsi="仿宋_GB2312" w:eastAsia="仿宋_GB2312" w:cs="仿宋_GB2312"/>
          <w:b w:val="0"/>
          <w:bCs w:val="0"/>
          <w:sz w:val="28"/>
          <w:szCs w:val="28"/>
          <w:lang w:val="en-US" w:eastAsia="zh-CN"/>
        </w:rPr>
        <w:t>盐城经济技术开发区人民法院</w:t>
      </w:r>
      <w:r>
        <w:rPr>
          <w:rFonts w:hint="default" w:ascii="仿宋_GB2312" w:hAnsi="仿宋_GB2312" w:eastAsia="仿宋_GB2312" w:cs="仿宋_GB2312"/>
          <w:b w:val="0"/>
          <w:bCs w:val="0"/>
          <w:sz w:val="28"/>
          <w:szCs w:val="28"/>
          <w:lang w:val="en-US" w:eastAsia="zh-CN"/>
        </w:rPr>
        <w:t>同意后确定，管理人将按要求和规则确定重整投资人，具体以管理人后续通知为准。</w:t>
      </w:r>
    </w:p>
    <w:p w14:paraId="5C53D96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b w:val="0"/>
          <w:bCs w:val="0"/>
          <w:sz w:val="28"/>
          <w:szCs w:val="28"/>
          <w:lang w:val="en-US" w:eastAsia="zh-CN"/>
        </w:rPr>
      </w:pPr>
    </w:p>
    <w:p w14:paraId="499686CA">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江苏登湛建设集团有限公司管理人</w:t>
      </w:r>
    </w:p>
    <w:p w14:paraId="06C28FB7">
      <w:pPr>
        <w:keepNext w:val="0"/>
        <w:keepLines w:val="0"/>
        <w:pageBreakBefore w:val="0"/>
        <w:widowControl w:val="0"/>
        <w:kinsoku/>
        <w:wordWrap/>
        <w:overflowPunct/>
        <w:topLinePunct w:val="0"/>
        <w:autoSpaceDE/>
        <w:autoSpaceDN/>
        <w:bidi w:val="0"/>
        <w:adjustRightInd/>
        <w:snapToGrid/>
        <w:spacing w:line="360" w:lineRule="auto"/>
        <w:ind w:right="0"/>
        <w:jc w:val="righ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二〇二五年十月二十一日</w:t>
      </w:r>
    </w:p>
    <w:p w14:paraId="0FD22001">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w:t>
      </w:r>
    </w:p>
    <w:p w14:paraId="75F514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1、报名意向书</w:t>
      </w:r>
    </w:p>
    <w:p w14:paraId="256C9C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2、法定代表人（负责人）身份证明</w:t>
      </w:r>
    </w:p>
    <w:p w14:paraId="629877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3、授权委托书</w:t>
      </w:r>
    </w:p>
    <w:p w14:paraId="108484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4、保密承诺函</w:t>
      </w:r>
    </w:p>
    <w:p w14:paraId="01515BD9">
      <w:pPr>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br w:type="page"/>
      </w:r>
    </w:p>
    <w:p w14:paraId="7D8564DF">
      <w:pPr>
        <w:rPr>
          <w:rFonts w:ascii="仿宋" w:hAnsi="仿宋" w:eastAsia="仿宋" w:cs="Times New Roman"/>
          <w:b/>
          <w:bCs/>
          <w:sz w:val="28"/>
          <w:szCs w:val="28"/>
        </w:rPr>
      </w:pPr>
      <w:r>
        <w:rPr>
          <w:rFonts w:ascii="仿宋" w:hAnsi="仿宋" w:eastAsia="仿宋" w:cs="Times New Roman"/>
          <w:b/>
          <w:bCs/>
          <w:sz w:val="28"/>
          <w:szCs w:val="28"/>
        </w:rPr>
        <w:t>附件1：</w:t>
      </w:r>
    </w:p>
    <w:p w14:paraId="0C8E403B">
      <w:pPr>
        <w:spacing w:before="312" w:beforeLines="100" w:after="312" w:afterLines="100" w:line="700" w:lineRule="exact"/>
        <w:jc w:val="center"/>
        <w:rPr>
          <w:rFonts w:hint="eastAsia" w:ascii="黑体" w:hAnsi="黑体" w:eastAsia="黑体" w:cs="黑体"/>
          <w:bCs/>
          <w:sz w:val="40"/>
          <w:szCs w:val="40"/>
        </w:rPr>
      </w:pPr>
      <w:r>
        <w:rPr>
          <w:rFonts w:hint="eastAsia" w:ascii="黑体" w:hAnsi="黑体" w:eastAsia="黑体" w:cs="黑体"/>
          <w:bCs/>
          <w:sz w:val="40"/>
          <w:szCs w:val="40"/>
        </w:rPr>
        <w:t>报名意向书</w:t>
      </w:r>
    </w:p>
    <w:p w14:paraId="7F1F70D0">
      <w:pPr>
        <w:rPr>
          <w:rFonts w:ascii="宋体" w:hAnsi="宋体" w:eastAsia="宋体" w:cs="Times New Roman"/>
          <w:b/>
          <w:bCs/>
          <w:sz w:val="24"/>
          <w:szCs w:val="24"/>
        </w:rPr>
      </w:pPr>
    </w:p>
    <w:tbl>
      <w:tblPr>
        <w:tblStyle w:val="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410"/>
        <w:gridCol w:w="4252"/>
      </w:tblGrid>
      <w:tr w14:paraId="213F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838" w:type="dxa"/>
            <w:vAlign w:val="center"/>
          </w:tcPr>
          <w:p w14:paraId="2B028446">
            <w:pPr>
              <w:jc w:val="center"/>
              <w:rPr>
                <w:rFonts w:ascii="仿宋" w:hAnsi="仿宋" w:eastAsia="仿宋" w:cs="Times New Roman"/>
                <w:sz w:val="28"/>
                <w:szCs w:val="28"/>
              </w:rPr>
            </w:pPr>
            <w:r>
              <w:rPr>
                <w:rFonts w:hint="eastAsia" w:ascii="仿宋" w:hAnsi="仿宋" w:eastAsia="仿宋" w:cs="Times New Roman"/>
                <w:sz w:val="28"/>
                <w:szCs w:val="28"/>
              </w:rPr>
              <w:t>意向重整投资人</w:t>
            </w:r>
            <w:r>
              <w:rPr>
                <w:rFonts w:ascii="仿宋" w:hAnsi="仿宋" w:eastAsia="仿宋" w:cs="Times New Roman"/>
                <w:sz w:val="28"/>
                <w:szCs w:val="28"/>
              </w:rPr>
              <w:t>名称</w:t>
            </w:r>
          </w:p>
        </w:tc>
        <w:tc>
          <w:tcPr>
            <w:tcW w:w="6662" w:type="dxa"/>
            <w:gridSpan w:val="2"/>
            <w:vAlign w:val="center"/>
          </w:tcPr>
          <w:p w14:paraId="4EA370AB">
            <w:pPr>
              <w:rPr>
                <w:rFonts w:ascii="仿宋" w:hAnsi="仿宋" w:eastAsia="仿宋" w:cs="Times New Roman"/>
                <w:sz w:val="28"/>
                <w:szCs w:val="28"/>
              </w:rPr>
            </w:pPr>
          </w:p>
        </w:tc>
      </w:tr>
      <w:tr w14:paraId="72A1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838" w:type="dxa"/>
            <w:vAlign w:val="center"/>
          </w:tcPr>
          <w:p w14:paraId="65032082">
            <w:pPr>
              <w:jc w:val="center"/>
              <w:rPr>
                <w:rFonts w:ascii="仿宋" w:hAnsi="仿宋" w:eastAsia="仿宋" w:cs="Times New Roman"/>
                <w:sz w:val="28"/>
                <w:szCs w:val="28"/>
              </w:rPr>
            </w:pPr>
            <w:r>
              <w:rPr>
                <w:rFonts w:ascii="仿宋" w:hAnsi="仿宋" w:eastAsia="仿宋" w:cs="Times New Roman"/>
                <w:sz w:val="28"/>
                <w:szCs w:val="28"/>
              </w:rPr>
              <w:t>财务状况</w:t>
            </w:r>
          </w:p>
        </w:tc>
        <w:tc>
          <w:tcPr>
            <w:tcW w:w="6662" w:type="dxa"/>
            <w:gridSpan w:val="2"/>
            <w:vAlign w:val="center"/>
          </w:tcPr>
          <w:p w14:paraId="459478EB">
            <w:pPr>
              <w:ind w:left="560" w:hanging="560" w:hangingChars="200"/>
              <w:rPr>
                <w:rFonts w:ascii="仿宋" w:hAnsi="仿宋" w:eastAsia="仿宋" w:cs="Times New Roman"/>
                <w:sz w:val="28"/>
                <w:szCs w:val="28"/>
              </w:rPr>
            </w:pPr>
            <w:r>
              <w:rPr>
                <w:rFonts w:ascii="仿宋" w:hAnsi="仿宋" w:eastAsia="仿宋" w:cs="Times New Roman"/>
                <w:sz w:val="28"/>
                <w:szCs w:val="28"/>
              </w:rPr>
              <w:t xml:space="preserve">截至 </w:t>
            </w:r>
            <w:r>
              <w:rPr>
                <w:rFonts w:ascii="仿宋" w:hAnsi="仿宋" w:eastAsia="仿宋" w:cs="Times New Roman"/>
                <w:sz w:val="28"/>
                <w:szCs w:val="28"/>
                <w:u w:val="single"/>
              </w:rPr>
              <w:t xml:space="preserve">     </w:t>
            </w:r>
            <w:r>
              <w:rPr>
                <w:rFonts w:ascii="仿宋" w:hAnsi="仿宋" w:eastAsia="仿宋" w:cs="Times New Roman"/>
                <w:sz w:val="28"/>
                <w:szCs w:val="28"/>
              </w:rPr>
              <w:t>年</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ascii="仿宋" w:hAnsi="仿宋" w:eastAsia="仿宋" w:cs="Times New Roman"/>
                <w:sz w:val="28"/>
                <w:szCs w:val="28"/>
              </w:rPr>
              <w:t>月</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ascii="仿宋" w:hAnsi="仿宋" w:eastAsia="仿宋" w:cs="Times New Roman"/>
                <w:sz w:val="28"/>
                <w:szCs w:val="28"/>
              </w:rPr>
              <w:t>日，我</w:t>
            </w:r>
            <w:r>
              <w:rPr>
                <w:rFonts w:hint="eastAsia" w:ascii="仿宋" w:hAnsi="仿宋" w:eastAsia="仿宋" w:cs="Times New Roman"/>
                <w:sz w:val="28"/>
                <w:szCs w:val="28"/>
              </w:rPr>
              <w:t>单位实缴注册资本</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rPr>
              <w:t>元，</w:t>
            </w:r>
            <w:r>
              <w:rPr>
                <w:rFonts w:ascii="仿宋" w:hAnsi="仿宋" w:eastAsia="仿宋" w:cs="Times New Roman"/>
                <w:sz w:val="28"/>
                <w:szCs w:val="28"/>
              </w:rPr>
              <w:t>总资产</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ascii="仿宋" w:hAnsi="仿宋" w:eastAsia="仿宋" w:cs="Times New Roman"/>
                <w:sz w:val="28"/>
                <w:szCs w:val="28"/>
              </w:rPr>
              <w:t>元，净资产为</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ascii="仿宋" w:hAnsi="仿宋" w:eastAsia="仿宋" w:cs="Times New Roman"/>
                <w:sz w:val="28"/>
                <w:szCs w:val="28"/>
              </w:rPr>
              <w:t>元。</w:t>
            </w:r>
          </w:p>
        </w:tc>
      </w:tr>
      <w:tr w14:paraId="0CCB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838" w:type="dxa"/>
            <w:vAlign w:val="center"/>
          </w:tcPr>
          <w:p w14:paraId="3606D49F">
            <w:pPr>
              <w:jc w:val="center"/>
              <w:rPr>
                <w:rFonts w:ascii="仿宋" w:hAnsi="仿宋" w:eastAsia="仿宋" w:cs="Times New Roman"/>
                <w:sz w:val="28"/>
                <w:szCs w:val="28"/>
              </w:rPr>
            </w:pPr>
            <w:r>
              <w:rPr>
                <w:rFonts w:ascii="仿宋" w:hAnsi="仿宋" w:eastAsia="仿宋" w:cs="Times New Roman"/>
                <w:sz w:val="28"/>
                <w:szCs w:val="28"/>
              </w:rPr>
              <w:t>投资方式</w:t>
            </w:r>
          </w:p>
        </w:tc>
        <w:tc>
          <w:tcPr>
            <w:tcW w:w="6662" w:type="dxa"/>
            <w:gridSpan w:val="2"/>
            <w:vAlign w:val="center"/>
          </w:tcPr>
          <w:p w14:paraId="228B5A46">
            <w:pPr>
              <w:rPr>
                <w:rFonts w:ascii="仿宋" w:hAnsi="仿宋" w:eastAsia="仿宋" w:cs="Times New Roman"/>
                <w:sz w:val="28"/>
                <w:szCs w:val="28"/>
              </w:rPr>
            </w:pPr>
          </w:p>
        </w:tc>
      </w:tr>
      <w:tr w14:paraId="5F72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restart"/>
            <w:vAlign w:val="center"/>
          </w:tcPr>
          <w:p w14:paraId="7919FF7A">
            <w:pPr>
              <w:jc w:val="center"/>
              <w:rPr>
                <w:rFonts w:ascii="仿宋" w:hAnsi="仿宋" w:eastAsia="仿宋" w:cs="Times New Roman"/>
                <w:sz w:val="28"/>
                <w:szCs w:val="28"/>
              </w:rPr>
            </w:pPr>
            <w:r>
              <w:rPr>
                <w:rFonts w:ascii="仿宋" w:hAnsi="仿宋" w:eastAsia="仿宋" w:cs="Times New Roman"/>
                <w:sz w:val="28"/>
                <w:szCs w:val="28"/>
              </w:rPr>
              <w:t>通讯方式</w:t>
            </w:r>
          </w:p>
        </w:tc>
        <w:tc>
          <w:tcPr>
            <w:tcW w:w="2410" w:type="dxa"/>
            <w:vAlign w:val="center"/>
          </w:tcPr>
          <w:p w14:paraId="527580E1">
            <w:pPr>
              <w:rPr>
                <w:rFonts w:ascii="仿宋" w:hAnsi="仿宋" w:eastAsia="仿宋" w:cs="Times New Roman"/>
                <w:sz w:val="28"/>
                <w:szCs w:val="28"/>
              </w:rPr>
            </w:pPr>
            <w:r>
              <w:rPr>
                <w:rFonts w:ascii="仿宋" w:hAnsi="仿宋" w:eastAsia="仿宋" w:cs="Times New Roman"/>
                <w:sz w:val="28"/>
                <w:szCs w:val="28"/>
              </w:rPr>
              <w:t>联系人：</w:t>
            </w:r>
          </w:p>
        </w:tc>
        <w:tc>
          <w:tcPr>
            <w:tcW w:w="4252" w:type="dxa"/>
            <w:vAlign w:val="center"/>
          </w:tcPr>
          <w:p w14:paraId="6EFCC652">
            <w:pPr>
              <w:rPr>
                <w:rFonts w:ascii="仿宋" w:hAnsi="仿宋" w:eastAsia="仿宋" w:cs="Times New Roman"/>
                <w:sz w:val="28"/>
                <w:szCs w:val="28"/>
              </w:rPr>
            </w:pPr>
            <w:r>
              <w:rPr>
                <w:rFonts w:ascii="仿宋" w:hAnsi="仿宋" w:eastAsia="仿宋" w:cs="Times New Roman"/>
                <w:sz w:val="28"/>
                <w:szCs w:val="28"/>
              </w:rPr>
              <w:t>联系电话：</w:t>
            </w:r>
          </w:p>
        </w:tc>
      </w:tr>
      <w:tr w14:paraId="3FC4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14:paraId="46392559">
            <w:pPr>
              <w:jc w:val="center"/>
              <w:rPr>
                <w:rFonts w:ascii="仿宋" w:hAnsi="仿宋" w:eastAsia="仿宋" w:cs="Times New Roman"/>
                <w:sz w:val="28"/>
                <w:szCs w:val="28"/>
              </w:rPr>
            </w:pPr>
          </w:p>
        </w:tc>
        <w:tc>
          <w:tcPr>
            <w:tcW w:w="6662" w:type="dxa"/>
            <w:gridSpan w:val="2"/>
            <w:vAlign w:val="center"/>
          </w:tcPr>
          <w:p w14:paraId="1163E73F">
            <w:pPr>
              <w:rPr>
                <w:rFonts w:ascii="仿宋" w:hAnsi="仿宋" w:eastAsia="仿宋" w:cs="Times New Roman"/>
                <w:sz w:val="28"/>
                <w:szCs w:val="28"/>
              </w:rPr>
            </w:pPr>
            <w:r>
              <w:rPr>
                <w:rFonts w:ascii="仿宋" w:hAnsi="仿宋" w:eastAsia="仿宋" w:cs="Times New Roman"/>
                <w:sz w:val="28"/>
                <w:szCs w:val="28"/>
              </w:rPr>
              <w:t>电子邮件：</w:t>
            </w:r>
          </w:p>
        </w:tc>
      </w:tr>
      <w:tr w14:paraId="0590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14:paraId="508009BD">
            <w:pPr>
              <w:jc w:val="center"/>
              <w:rPr>
                <w:rFonts w:ascii="仿宋" w:hAnsi="仿宋" w:eastAsia="仿宋" w:cs="Times New Roman"/>
                <w:sz w:val="28"/>
                <w:szCs w:val="28"/>
              </w:rPr>
            </w:pPr>
          </w:p>
        </w:tc>
        <w:tc>
          <w:tcPr>
            <w:tcW w:w="6662" w:type="dxa"/>
            <w:gridSpan w:val="2"/>
            <w:vAlign w:val="center"/>
          </w:tcPr>
          <w:p w14:paraId="01EFC179">
            <w:pPr>
              <w:rPr>
                <w:rFonts w:ascii="仿宋" w:hAnsi="仿宋" w:eastAsia="仿宋" w:cs="Times New Roman"/>
                <w:sz w:val="28"/>
                <w:szCs w:val="28"/>
              </w:rPr>
            </w:pPr>
            <w:r>
              <w:rPr>
                <w:rFonts w:ascii="仿宋" w:hAnsi="仿宋" w:eastAsia="仿宋" w:cs="Times New Roman"/>
                <w:sz w:val="28"/>
                <w:szCs w:val="28"/>
              </w:rPr>
              <w:t>地址：</w:t>
            </w:r>
          </w:p>
        </w:tc>
      </w:tr>
      <w:tr w14:paraId="3132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38" w:type="dxa"/>
            <w:vMerge w:val="restart"/>
            <w:vAlign w:val="center"/>
          </w:tcPr>
          <w:p w14:paraId="28E0E350">
            <w:pPr>
              <w:jc w:val="center"/>
              <w:rPr>
                <w:rFonts w:ascii="仿宋" w:hAnsi="仿宋" w:eastAsia="仿宋" w:cs="Times New Roman"/>
                <w:sz w:val="28"/>
                <w:szCs w:val="28"/>
              </w:rPr>
            </w:pPr>
            <w:r>
              <w:rPr>
                <w:rFonts w:ascii="仿宋" w:hAnsi="仿宋" w:eastAsia="仿宋" w:cs="Times New Roman"/>
                <w:sz w:val="28"/>
                <w:szCs w:val="28"/>
              </w:rPr>
              <w:t>退款</w:t>
            </w:r>
          </w:p>
          <w:p w14:paraId="06ED3370">
            <w:pPr>
              <w:jc w:val="center"/>
              <w:rPr>
                <w:rFonts w:ascii="仿宋" w:hAnsi="仿宋" w:eastAsia="仿宋" w:cs="Times New Roman"/>
                <w:sz w:val="28"/>
                <w:szCs w:val="28"/>
              </w:rPr>
            </w:pPr>
            <w:r>
              <w:rPr>
                <w:rFonts w:ascii="仿宋" w:hAnsi="仿宋" w:eastAsia="仿宋" w:cs="Times New Roman"/>
                <w:sz w:val="28"/>
                <w:szCs w:val="28"/>
              </w:rPr>
              <w:t>账户</w:t>
            </w:r>
          </w:p>
          <w:p w14:paraId="4B95D3FC">
            <w:pPr>
              <w:jc w:val="center"/>
              <w:rPr>
                <w:rFonts w:ascii="仿宋" w:hAnsi="仿宋" w:eastAsia="仿宋" w:cs="Times New Roman"/>
                <w:sz w:val="28"/>
                <w:szCs w:val="28"/>
              </w:rPr>
            </w:pPr>
            <w:r>
              <w:rPr>
                <w:rFonts w:ascii="仿宋" w:hAnsi="仿宋" w:eastAsia="仿宋" w:cs="Times New Roman"/>
                <w:sz w:val="28"/>
                <w:szCs w:val="28"/>
              </w:rPr>
              <w:t>信息</w:t>
            </w:r>
          </w:p>
        </w:tc>
        <w:tc>
          <w:tcPr>
            <w:tcW w:w="6662" w:type="dxa"/>
            <w:gridSpan w:val="2"/>
            <w:vAlign w:val="center"/>
          </w:tcPr>
          <w:p w14:paraId="4AD1C4D5">
            <w:pPr>
              <w:rPr>
                <w:rFonts w:ascii="仿宋" w:hAnsi="仿宋" w:eastAsia="仿宋" w:cs="Times New Roman"/>
                <w:sz w:val="28"/>
                <w:szCs w:val="28"/>
              </w:rPr>
            </w:pPr>
            <w:r>
              <w:rPr>
                <w:rFonts w:ascii="仿宋" w:hAnsi="仿宋" w:eastAsia="仿宋" w:cs="Times New Roman"/>
                <w:sz w:val="28"/>
                <w:szCs w:val="28"/>
              </w:rPr>
              <w:t>账户名称：</w:t>
            </w:r>
          </w:p>
        </w:tc>
      </w:tr>
      <w:tr w14:paraId="29A5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38" w:type="dxa"/>
            <w:vMerge w:val="continue"/>
            <w:vAlign w:val="center"/>
          </w:tcPr>
          <w:p w14:paraId="49835DD3">
            <w:pPr>
              <w:jc w:val="center"/>
              <w:rPr>
                <w:rFonts w:ascii="仿宋" w:hAnsi="仿宋" w:eastAsia="仿宋" w:cs="Times New Roman"/>
                <w:sz w:val="28"/>
                <w:szCs w:val="28"/>
              </w:rPr>
            </w:pPr>
          </w:p>
        </w:tc>
        <w:tc>
          <w:tcPr>
            <w:tcW w:w="6662" w:type="dxa"/>
            <w:gridSpan w:val="2"/>
            <w:vAlign w:val="center"/>
          </w:tcPr>
          <w:p w14:paraId="040DBA35">
            <w:pPr>
              <w:rPr>
                <w:rFonts w:ascii="仿宋" w:hAnsi="仿宋" w:eastAsia="仿宋" w:cs="Times New Roman"/>
                <w:sz w:val="28"/>
                <w:szCs w:val="28"/>
              </w:rPr>
            </w:pPr>
            <w:r>
              <w:rPr>
                <w:rFonts w:ascii="仿宋" w:hAnsi="仿宋" w:eastAsia="仿宋" w:cs="Times New Roman"/>
                <w:sz w:val="28"/>
                <w:szCs w:val="28"/>
              </w:rPr>
              <w:t>开户行：</w:t>
            </w:r>
          </w:p>
        </w:tc>
      </w:tr>
      <w:tr w14:paraId="1F13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14:paraId="40069C2A">
            <w:pPr>
              <w:jc w:val="center"/>
              <w:rPr>
                <w:rFonts w:ascii="仿宋" w:hAnsi="仿宋" w:eastAsia="仿宋" w:cs="Times New Roman"/>
                <w:sz w:val="28"/>
                <w:szCs w:val="28"/>
              </w:rPr>
            </w:pPr>
          </w:p>
        </w:tc>
        <w:tc>
          <w:tcPr>
            <w:tcW w:w="6662" w:type="dxa"/>
            <w:gridSpan w:val="2"/>
            <w:vAlign w:val="center"/>
          </w:tcPr>
          <w:p w14:paraId="6FCCC0DF">
            <w:pPr>
              <w:rPr>
                <w:rFonts w:ascii="仿宋" w:hAnsi="仿宋" w:eastAsia="仿宋" w:cs="Times New Roman"/>
                <w:sz w:val="28"/>
                <w:szCs w:val="28"/>
              </w:rPr>
            </w:pPr>
            <w:r>
              <w:rPr>
                <w:rFonts w:ascii="仿宋" w:hAnsi="仿宋" w:eastAsia="仿宋" w:cs="Times New Roman"/>
                <w:sz w:val="28"/>
                <w:szCs w:val="28"/>
              </w:rPr>
              <w:t>账号：</w:t>
            </w:r>
          </w:p>
        </w:tc>
      </w:tr>
    </w:tbl>
    <w:p w14:paraId="2FD540DA">
      <w:pPr>
        <w:rPr>
          <w:rFonts w:ascii="仿宋" w:hAnsi="仿宋" w:eastAsia="仿宋" w:cs="Times New Roman"/>
          <w:b/>
          <w:bCs/>
          <w:sz w:val="24"/>
          <w:szCs w:val="24"/>
        </w:rPr>
      </w:pPr>
    </w:p>
    <w:p w14:paraId="0A7E4DF5">
      <w:pPr>
        <w:wordWrap w:val="0"/>
        <w:jc w:val="right"/>
        <w:rPr>
          <w:rFonts w:ascii="仿宋" w:hAnsi="仿宋" w:eastAsia="仿宋" w:cs="Times New Roman"/>
          <w:sz w:val="28"/>
          <w:szCs w:val="28"/>
          <w:u w:val="single"/>
        </w:rPr>
      </w:pPr>
      <w:bookmarkStart w:id="0" w:name="_Hlk75975582"/>
      <w:r>
        <w:rPr>
          <w:rFonts w:ascii="仿宋" w:hAnsi="仿宋" w:eastAsia="仿宋" w:cs="Times New Roman"/>
          <w:sz w:val="28"/>
          <w:szCs w:val="28"/>
        </w:rPr>
        <w:t>意向投资人（盖章）：</w:t>
      </w:r>
      <w:r>
        <w:rPr>
          <w:rFonts w:ascii="仿宋" w:hAnsi="仿宋" w:eastAsia="仿宋" w:cs="Times New Roman"/>
          <w:sz w:val="28"/>
          <w:szCs w:val="28"/>
          <w:u w:val="single"/>
        </w:rPr>
        <w:t xml:space="preserve">                </w:t>
      </w:r>
    </w:p>
    <w:p w14:paraId="39BDF4EF">
      <w:pPr>
        <w:wordWrap w:val="0"/>
        <w:jc w:val="right"/>
        <w:rPr>
          <w:rFonts w:ascii="仿宋" w:hAnsi="仿宋" w:eastAsia="仿宋" w:cs="Times New Roman"/>
          <w:sz w:val="28"/>
          <w:szCs w:val="28"/>
          <w:u w:val="single"/>
        </w:rPr>
      </w:pPr>
      <w:r>
        <w:rPr>
          <w:rFonts w:ascii="仿宋" w:hAnsi="仿宋" w:eastAsia="仿宋" w:cs="Times New Roman"/>
          <w:sz w:val="28"/>
          <w:szCs w:val="28"/>
        </w:rPr>
        <w:t>法定代表人或负责人（签章）：</w:t>
      </w:r>
      <w:r>
        <w:rPr>
          <w:rFonts w:ascii="仿宋" w:hAnsi="仿宋" w:eastAsia="仿宋" w:cs="Times New Roman"/>
          <w:sz w:val="28"/>
          <w:szCs w:val="28"/>
          <w:u w:val="single"/>
        </w:rPr>
        <w:t xml:space="preserve">                </w:t>
      </w:r>
    </w:p>
    <w:p w14:paraId="7657C500">
      <w:pPr>
        <w:spacing w:before="156" w:beforeLines="50" w:after="156" w:afterLines="50"/>
        <w:ind w:right="2248" w:firstLine="3920" w:firstLineChars="1400"/>
        <w:rPr>
          <w:rFonts w:ascii="仿宋" w:hAnsi="仿宋" w:eastAsia="仿宋" w:cs="Times New Roman"/>
          <w:sz w:val="28"/>
          <w:szCs w:val="28"/>
        </w:rPr>
      </w:pPr>
      <w:r>
        <w:rPr>
          <w:rFonts w:ascii="仿宋" w:hAnsi="仿宋" w:eastAsia="仿宋" w:cs="Times New Roman"/>
          <w:sz w:val="28"/>
          <w:szCs w:val="28"/>
        </w:rPr>
        <w:t>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p>
    <w:bookmarkEnd w:id="0"/>
    <w:p w14:paraId="2E8C197C">
      <w:pPr>
        <w:widowControl/>
        <w:spacing w:before="156" w:beforeLines="50" w:after="156" w:afterLines="50"/>
        <w:jc w:val="left"/>
        <w:rPr>
          <w:rFonts w:ascii="仿宋" w:hAnsi="仿宋" w:eastAsia="仿宋" w:cs="Times New Roman"/>
          <w:b/>
          <w:bCs/>
          <w:sz w:val="28"/>
          <w:szCs w:val="28"/>
        </w:rPr>
      </w:pPr>
      <w:r>
        <w:rPr>
          <w:rFonts w:ascii="宋体" w:hAnsi="宋体" w:eastAsia="宋体" w:cs="Times New Roman"/>
          <w:b/>
          <w:bCs/>
          <w:sz w:val="28"/>
          <w:szCs w:val="28"/>
        </w:rPr>
        <w:br w:type="page"/>
      </w:r>
      <w:r>
        <w:rPr>
          <w:rFonts w:ascii="仿宋" w:hAnsi="仿宋" w:eastAsia="仿宋" w:cs="Times New Roman"/>
          <w:b/>
          <w:bCs/>
          <w:sz w:val="28"/>
          <w:szCs w:val="28"/>
        </w:rPr>
        <w:t>附件2：</w:t>
      </w:r>
    </w:p>
    <w:p w14:paraId="1BA86674">
      <w:pPr>
        <w:spacing w:before="312" w:beforeLines="100" w:after="312" w:afterLines="100" w:line="700" w:lineRule="exact"/>
        <w:jc w:val="center"/>
        <w:rPr>
          <w:rFonts w:hint="eastAsia" w:ascii="黑体" w:hAnsi="黑体" w:eastAsia="黑体" w:cs="黑体"/>
          <w:bCs/>
          <w:sz w:val="40"/>
          <w:szCs w:val="40"/>
        </w:rPr>
      </w:pPr>
      <w:r>
        <w:rPr>
          <w:rFonts w:hint="eastAsia" w:ascii="黑体" w:hAnsi="黑体" w:eastAsia="黑体" w:cs="黑体"/>
          <w:bCs/>
          <w:sz w:val="40"/>
          <w:szCs w:val="40"/>
        </w:rPr>
        <w:t>法定代表人（负责人）身份证明</w:t>
      </w:r>
    </w:p>
    <w:p w14:paraId="695256B9">
      <w:pPr>
        <w:spacing w:before="120" w:after="120" w:line="560" w:lineRule="exact"/>
        <w:ind w:firstLine="640"/>
        <w:rPr>
          <w:rFonts w:ascii="仿宋" w:hAnsi="仿宋" w:eastAsia="仿宋" w:cs="Times New Roman"/>
          <w:sz w:val="28"/>
          <w:szCs w:val="28"/>
        </w:rPr>
      </w:pPr>
    </w:p>
    <w:p w14:paraId="66C8EE93">
      <w:pPr>
        <w:spacing w:before="120" w:after="120" w:line="360" w:lineRule="auto"/>
        <w:ind w:firstLine="641"/>
        <w:rPr>
          <w:rFonts w:ascii="仿宋" w:hAnsi="仿宋" w:eastAsia="仿宋" w:cs="Times New Roman"/>
          <w:sz w:val="28"/>
          <w:szCs w:val="28"/>
        </w:rPr>
      </w:pPr>
      <w:r>
        <w:rPr>
          <w:rFonts w:ascii="仿宋" w:hAnsi="仿宋" w:eastAsia="仿宋" w:cs="Times New Roman"/>
          <w:sz w:val="28"/>
          <w:szCs w:val="28"/>
          <w:u w:val="single"/>
        </w:rPr>
        <w:t xml:space="preserve">           </w:t>
      </w:r>
      <w:r>
        <w:rPr>
          <w:rFonts w:ascii="仿宋" w:hAnsi="仿宋" w:eastAsia="仿宋" w:cs="Times New Roman"/>
          <w:sz w:val="28"/>
          <w:szCs w:val="28"/>
        </w:rPr>
        <w:t>（</w:t>
      </w:r>
      <w:r>
        <w:rPr>
          <w:rFonts w:hint="eastAsia" w:ascii="仿宋" w:hAnsi="仿宋" w:eastAsia="仿宋" w:cs="Times New Roman"/>
          <w:sz w:val="28"/>
          <w:szCs w:val="28"/>
          <w:lang w:eastAsia="zh-CN"/>
        </w:rPr>
        <w:t>居民身份证号码</w:t>
      </w:r>
      <w:r>
        <w:rPr>
          <w:rFonts w:ascii="仿宋" w:hAnsi="仿宋" w:eastAsia="仿宋" w:cs="Times New Roman"/>
          <w:sz w:val="28"/>
          <w:szCs w:val="28"/>
        </w:rPr>
        <w:t>：</w:t>
      </w:r>
      <w:r>
        <w:rPr>
          <w:rFonts w:ascii="仿宋" w:hAnsi="仿宋" w:eastAsia="仿宋" w:cs="Times New Roman"/>
          <w:sz w:val="28"/>
          <w:szCs w:val="28"/>
          <w:u w:val="single"/>
        </w:rPr>
        <w:t xml:space="preserve">                 </w:t>
      </w:r>
      <w:r>
        <w:rPr>
          <w:rFonts w:ascii="仿宋" w:hAnsi="仿宋" w:eastAsia="仿宋" w:cs="Times New Roman"/>
          <w:sz w:val="28"/>
          <w:szCs w:val="28"/>
        </w:rPr>
        <w:t>）在我单位任</w:t>
      </w:r>
      <w:r>
        <w:rPr>
          <w:rFonts w:ascii="仿宋" w:hAnsi="仿宋" w:eastAsia="仿宋" w:cs="Times New Roman"/>
          <w:sz w:val="28"/>
          <w:szCs w:val="28"/>
          <w:u w:val="single"/>
        </w:rPr>
        <w:t xml:space="preserve">         </w:t>
      </w:r>
      <w:r>
        <w:rPr>
          <w:rFonts w:ascii="仿宋" w:hAnsi="仿宋" w:eastAsia="仿宋" w:cs="Times New Roman"/>
          <w:sz w:val="28"/>
          <w:szCs w:val="28"/>
        </w:rPr>
        <w:t>职务，为我单位的法定代表人（负责人）。</w:t>
      </w:r>
    </w:p>
    <w:p w14:paraId="79578D71">
      <w:pPr>
        <w:spacing w:before="120" w:after="120" w:line="360" w:lineRule="auto"/>
        <w:ind w:firstLine="641"/>
        <w:rPr>
          <w:rFonts w:ascii="仿宋" w:hAnsi="仿宋" w:eastAsia="仿宋" w:cs="Times New Roman"/>
          <w:sz w:val="28"/>
          <w:szCs w:val="28"/>
        </w:rPr>
      </w:pPr>
      <w:r>
        <w:rPr>
          <w:rFonts w:ascii="仿宋" w:hAnsi="仿宋" w:eastAsia="仿宋" w:cs="Times New Roman"/>
          <w:sz w:val="28"/>
          <w:szCs w:val="28"/>
        </w:rPr>
        <w:t>特此证明。</w:t>
      </w:r>
    </w:p>
    <w:p w14:paraId="4E9D6328">
      <w:pPr>
        <w:spacing w:before="120" w:after="120"/>
        <w:ind w:firstLine="640"/>
        <w:rPr>
          <w:rFonts w:ascii="仿宋" w:hAnsi="仿宋" w:eastAsia="仿宋" w:cs="Times New Roman"/>
          <w:sz w:val="28"/>
          <w:szCs w:val="28"/>
        </w:rPr>
      </w:pPr>
    </w:p>
    <w:p w14:paraId="7B8669B9">
      <w:pPr>
        <w:spacing w:before="120" w:after="120"/>
        <w:ind w:firstLine="640"/>
        <w:rPr>
          <w:rFonts w:ascii="仿宋" w:hAnsi="仿宋" w:eastAsia="仿宋" w:cs="Times New Roman"/>
          <w:sz w:val="28"/>
          <w:szCs w:val="28"/>
        </w:rPr>
      </w:pPr>
      <w:r>
        <w:rPr>
          <w:rFonts w:ascii="仿宋" w:hAnsi="仿宋" w:eastAsia="仿宋" w:cs="Times New Roman"/>
          <w:sz w:val="28"/>
          <w:szCs w:val="28"/>
        </w:rPr>
        <w:t>附：</w:t>
      </w:r>
    </w:p>
    <w:p w14:paraId="609CDF93">
      <w:pPr>
        <w:spacing w:before="120" w:after="120"/>
        <w:ind w:firstLine="640"/>
        <w:rPr>
          <w:rFonts w:ascii="仿宋" w:hAnsi="仿宋" w:eastAsia="仿宋" w:cs="Times New Roman"/>
          <w:sz w:val="28"/>
          <w:szCs w:val="28"/>
        </w:rPr>
      </w:pPr>
      <w:r>
        <w:rPr>
          <w:rFonts w:ascii="仿宋" w:hAnsi="仿宋" w:eastAsia="仿宋" w:cs="Times New Roman"/>
          <w:sz w:val="28"/>
          <w:szCs w:val="28"/>
        </w:rPr>
        <w:t>法定代表人（负责人）身份证复印件（加盖意向重整投资人印章）</w:t>
      </w:r>
    </w:p>
    <w:p w14:paraId="09F5163E">
      <w:pPr>
        <w:spacing w:before="120" w:after="120"/>
        <w:ind w:firstLine="560"/>
        <w:rPr>
          <w:rFonts w:ascii="仿宋" w:hAnsi="仿宋" w:eastAsia="仿宋" w:cs="Times New Roman"/>
          <w:sz w:val="28"/>
          <w:szCs w:val="28"/>
        </w:rPr>
      </w:pPr>
    </w:p>
    <w:p w14:paraId="1F5C519E">
      <w:pPr>
        <w:spacing w:before="120" w:after="120"/>
        <w:ind w:firstLine="560"/>
        <w:rPr>
          <w:rFonts w:ascii="仿宋" w:hAnsi="仿宋" w:eastAsia="仿宋" w:cs="Times New Roman"/>
          <w:sz w:val="28"/>
          <w:szCs w:val="28"/>
        </w:rPr>
      </w:pPr>
    </w:p>
    <w:p w14:paraId="77731111">
      <w:pPr>
        <w:wordWrap w:val="0"/>
        <w:jc w:val="right"/>
        <w:rPr>
          <w:rFonts w:ascii="仿宋" w:hAnsi="仿宋" w:eastAsia="仿宋" w:cs="Times New Roman"/>
          <w:sz w:val="28"/>
          <w:szCs w:val="28"/>
          <w:u w:val="single"/>
        </w:rPr>
      </w:pPr>
      <w:r>
        <w:rPr>
          <w:rFonts w:ascii="仿宋" w:hAnsi="仿宋" w:eastAsia="仿宋" w:cs="Times New Roman"/>
          <w:sz w:val="28"/>
          <w:szCs w:val="28"/>
        </w:rPr>
        <w:t>意向投资人（盖章）：</w:t>
      </w:r>
      <w:r>
        <w:rPr>
          <w:rFonts w:ascii="仿宋" w:hAnsi="仿宋" w:eastAsia="仿宋" w:cs="Times New Roman"/>
          <w:sz w:val="28"/>
          <w:szCs w:val="28"/>
          <w:u w:val="single"/>
        </w:rPr>
        <w:t xml:space="preserve">                </w:t>
      </w:r>
    </w:p>
    <w:p w14:paraId="1E104C64">
      <w:pPr>
        <w:spacing w:before="156" w:beforeLines="50" w:after="156" w:afterLines="50"/>
        <w:ind w:right="2248" w:firstLine="3920" w:firstLineChars="1400"/>
        <w:rPr>
          <w:rFonts w:ascii="仿宋" w:hAnsi="仿宋" w:eastAsia="仿宋" w:cs="Times New Roman"/>
          <w:sz w:val="28"/>
          <w:szCs w:val="28"/>
        </w:rPr>
      </w:pPr>
      <w:r>
        <w:rPr>
          <w:rFonts w:ascii="仿宋" w:hAnsi="仿宋" w:eastAsia="仿宋" w:cs="Times New Roman"/>
          <w:sz w:val="28"/>
          <w:szCs w:val="28"/>
        </w:rPr>
        <w:t>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p>
    <w:p w14:paraId="39637FBE">
      <w:pPr>
        <w:widowControl/>
        <w:jc w:val="left"/>
        <w:rPr>
          <w:rFonts w:ascii="仿宋" w:hAnsi="仿宋" w:eastAsia="仿宋" w:cs="Times New Roman"/>
          <w:sz w:val="28"/>
          <w:szCs w:val="28"/>
        </w:rPr>
      </w:pPr>
      <w:r>
        <w:rPr>
          <w:rFonts w:ascii="仿宋" w:hAnsi="仿宋" w:eastAsia="仿宋" w:cs="Times New Roman"/>
          <w:sz w:val="28"/>
          <w:szCs w:val="28"/>
        </w:rPr>
        <w:br w:type="page"/>
      </w:r>
    </w:p>
    <w:p w14:paraId="30EE0A3E">
      <w:pPr>
        <w:spacing w:before="120" w:after="120"/>
        <w:ind w:right="1960"/>
        <w:jc w:val="left"/>
        <w:rPr>
          <w:rFonts w:ascii="仿宋" w:hAnsi="仿宋" w:eastAsia="仿宋" w:cs="Times New Roman"/>
          <w:b/>
          <w:bCs/>
          <w:sz w:val="28"/>
          <w:szCs w:val="28"/>
        </w:rPr>
      </w:pPr>
      <w:r>
        <w:rPr>
          <w:rFonts w:ascii="仿宋" w:hAnsi="仿宋" w:eastAsia="仿宋" w:cs="Times New Roman"/>
          <w:b/>
          <w:bCs/>
          <w:sz w:val="28"/>
          <w:szCs w:val="28"/>
        </w:rPr>
        <w:t>附件3：</w:t>
      </w:r>
    </w:p>
    <w:p w14:paraId="22A0E535">
      <w:pPr>
        <w:spacing w:before="120" w:after="120"/>
        <w:jc w:val="center"/>
        <w:rPr>
          <w:rFonts w:hint="eastAsia" w:ascii="黑体" w:hAnsi="黑体" w:eastAsia="黑体" w:cs="黑体"/>
          <w:sz w:val="40"/>
          <w:szCs w:val="40"/>
        </w:rPr>
      </w:pPr>
      <w:r>
        <w:rPr>
          <w:rFonts w:hint="eastAsia" w:ascii="黑体" w:hAnsi="黑体" w:eastAsia="黑体" w:cs="黑体"/>
          <w:sz w:val="40"/>
          <w:szCs w:val="40"/>
        </w:rPr>
        <w:t>授权委托书</w:t>
      </w:r>
    </w:p>
    <w:p w14:paraId="3095BA49">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委 托 人：</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bookmarkStart w:id="3" w:name="_GoBack"/>
      <w:bookmarkEnd w:id="3"/>
      <w:r>
        <w:rPr>
          <w:rFonts w:ascii="仿宋" w:hAnsi="仿宋" w:eastAsia="仿宋" w:cs="Times New Roman"/>
          <w:b w:val="0"/>
          <w:bCs w:val="0"/>
          <w:sz w:val="28"/>
          <w:szCs w:val="28"/>
          <w:u w:val="single"/>
        </w:rPr>
        <w:t xml:space="preserve">      </w:t>
      </w:r>
    </w:p>
    <w:p w14:paraId="2EBF4219">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法定代表人（负责人）：</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p>
    <w:p w14:paraId="7280324C">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住 所 地：</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ab/>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035E4444">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联系方式：</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5920AC1E">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rPr>
      </w:pPr>
    </w:p>
    <w:p w14:paraId="22505C6A">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受 托 人：</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73629B2A">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身份证号：</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114ED911">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工作单位：</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1E6CFAE0">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联系方式：</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4DB81D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Times New Roman"/>
          <w:sz w:val="28"/>
          <w:szCs w:val="28"/>
        </w:rPr>
      </w:pPr>
      <w:r>
        <w:rPr>
          <w:rFonts w:ascii="仿宋" w:hAnsi="仿宋" w:eastAsia="仿宋" w:cs="Times New Roman"/>
          <w:sz w:val="28"/>
          <w:szCs w:val="28"/>
        </w:rPr>
        <w:t>委托人就</w:t>
      </w:r>
      <w:bookmarkStart w:id="1" w:name="_Hlk85010775"/>
      <w:r>
        <w:rPr>
          <w:rFonts w:hint="eastAsia" w:ascii="仿宋_GB2312" w:hAnsi="仿宋_GB2312" w:eastAsia="仿宋_GB2312" w:cs="仿宋_GB2312"/>
          <w:b w:val="0"/>
          <w:bCs w:val="0"/>
          <w:sz w:val="28"/>
          <w:szCs w:val="28"/>
          <w:lang w:val="en-US" w:eastAsia="zh-CN"/>
        </w:rPr>
        <w:t>江苏登湛建设集团有限公司</w:t>
      </w:r>
      <w:r>
        <w:rPr>
          <w:rFonts w:hint="eastAsia" w:ascii="仿宋" w:hAnsi="仿宋" w:eastAsia="仿宋" w:cs="Times New Roman"/>
          <w:sz w:val="28"/>
          <w:szCs w:val="28"/>
        </w:rPr>
        <w:t>重整案</w:t>
      </w:r>
      <w:bookmarkEnd w:id="1"/>
      <w:r>
        <w:rPr>
          <w:rFonts w:ascii="仿宋" w:hAnsi="仿宋" w:eastAsia="仿宋" w:cs="Times New Roman"/>
          <w:sz w:val="28"/>
          <w:szCs w:val="28"/>
        </w:rPr>
        <w:t>（以下</w:t>
      </w:r>
      <w:r>
        <w:rPr>
          <w:rFonts w:hint="eastAsia" w:ascii="仿宋" w:hAnsi="仿宋" w:eastAsia="仿宋" w:cs="Times New Roman"/>
          <w:sz w:val="28"/>
          <w:szCs w:val="28"/>
          <w:lang w:val="en-US" w:eastAsia="zh-CN"/>
        </w:rPr>
        <w:t>简</w:t>
      </w:r>
      <w:r>
        <w:rPr>
          <w:rFonts w:ascii="仿宋" w:hAnsi="仿宋" w:eastAsia="仿宋" w:cs="Times New Roman"/>
          <w:sz w:val="28"/>
          <w:szCs w:val="28"/>
        </w:rPr>
        <w:t>称本案），特委托上述受托人作为代理人，参加本案重整程序的重整投资人招募</w:t>
      </w:r>
      <w:r>
        <w:rPr>
          <w:rFonts w:hint="eastAsia" w:ascii="仿宋" w:hAnsi="仿宋" w:eastAsia="仿宋" w:cs="Times New Roman"/>
          <w:sz w:val="28"/>
          <w:szCs w:val="28"/>
        </w:rPr>
        <w:t>、报名及后续洽谈等</w:t>
      </w:r>
      <w:r>
        <w:rPr>
          <w:rFonts w:ascii="仿宋" w:hAnsi="仿宋" w:eastAsia="仿宋" w:cs="Times New Roman"/>
          <w:sz w:val="28"/>
          <w:szCs w:val="28"/>
        </w:rPr>
        <w:t>工作。受托人的代理权限为特别授权，包括但不限于：</w:t>
      </w:r>
    </w:p>
    <w:p w14:paraId="123069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1、</w:t>
      </w:r>
      <w:r>
        <w:rPr>
          <w:rFonts w:ascii="仿宋" w:hAnsi="仿宋" w:eastAsia="仿宋" w:cs="Times New Roman"/>
          <w:sz w:val="28"/>
          <w:szCs w:val="28"/>
        </w:rPr>
        <w:t>向本案管理人报名参加重整投资人招募、提交相关证明文件及资料，并处理其他重整投资人招募相关事宜；</w:t>
      </w:r>
    </w:p>
    <w:p w14:paraId="29BD03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签署、递交、接收和转送有关本案重整程序中重整投资人招募的各类法律文件及其他资料；</w:t>
      </w:r>
    </w:p>
    <w:p w14:paraId="3286E6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ascii="仿宋" w:hAnsi="仿宋" w:eastAsia="仿宋" w:cs="Times New Roman"/>
          <w:sz w:val="28"/>
          <w:szCs w:val="28"/>
        </w:rPr>
        <w:t>处理与本案相关的其他法律事务。受托人在本案中签署的所有文件和处理的所有相关事务，委托人均予以承认，并承担相应法律责任。</w:t>
      </w:r>
    </w:p>
    <w:p w14:paraId="0F551388">
      <w:pPr>
        <w:keepNext w:val="0"/>
        <w:keepLines w:val="0"/>
        <w:pageBreakBefore w:val="0"/>
        <w:widowControl w:val="0"/>
        <w:kinsoku/>
        <w:wordWrap w:val="0"/>
        <w:overflowPunct/>
        <w:topLinePunct w:val="0"/>
        <w:autoSpaceDE/>
        <w:autoSpaceDN/>
        <w:bidi w:val="0"/>
        <w:adjustRightInd/>
        <w:snapToGrid/>
        <w:spacing w:before="156" w:beforeLines="50" w:after="156" w:afterLines="50" w:line="400" w:lineRule="exact"/>
        <w:jc w:val="right"/>
        <w:textAlignment w:val="auto"/>
        <w:rPr>
          <w:rFonts w:ascii="仿宋" w:hAnsi="仿宋" w:eastAsia="仿宋" w:cs="Times New Roman"/>
          <w:sz w:val="28"/>
          <w:szCs w:val="28"/>
        </w:rPr>
      </w:pPr>
      <w:bookmarkStart w:id="2" w:name="_Hlk75975403"/>
      <w:r>
        <w:rPr>
          <w:rFonts w:ascii="仿宋" w:hAnsi="仿宋" w:eastAsia="仿宋" w:cs="Times New Roman"/>
          <w:sz w:val="28"/>
          <w:szCs w:val="28"/>
        </w:rPr>
        <w:t>委托人（盖章）：</w:t>
      </w:r>
      <w:r>
        <w:rPr>
          <w:rFonts w:ascii="仿宋" w:hAnsi="仿宋" w:eastAsia="仿宋" w:cs="Times New Roman"/>
          <w:sz w:val="28"/>
          <w:szCs w:val="28"/>
          <w:u w:val="single"/>
        </w:rPr>
        <w:t xml:space="preserve">                </w:t>
      </w:r>
    </w:p>
    <w:p w14:paraId="14514FCD">
      <w:pPr>
        <w:keepNext w:val="0"/>
        <w:keepLines w:val="0"/>
        <w:pageBreakBefore w:val="0"/>
        <w:widowControl w:val="0"/>
        <w:kinsoku/>
        <w:wordWrap w:val="0"/>
        <w:overflowPunct/>
        <w:topLinePunct w:val="0"/>
        <w:autoSpaceDE/>
        <w:autoSpaceDN/>
        <w:bidi w:val="0"/>
        <w:adjustRightInd/>
        <w:snapToGrid/>
        <w:spacing w:before="156" w:beforeLines="50" w:after="156" w:afterLines="50" w:line="400" w:lineRule="exact"/>
        <w:jc w:val="right"/>
        <w:textAlignment w:val="auto"/>
        <w:rPr>
          <w:rFonts w:ascii="仿宋" w:hAnsi="仿宋" w:eastAsia="仿宋" w:cs="Times New Roman"/>
          <w:sz w:val="28"/>
          <w:szCs w:val="28"/>
        </w:rPr>
      </w:pPr>
      <w:r>
        <w:rPr>
          <w:rFonts w:ascii="仿宋" w:hAnsi="仿宋" w:eastAsia="仿宋" w:cs="Times New Roman"/>
          <w:sz w:val="28"/>
          <w:szCs w:val="28"/>
        </w:rPr>
        <w:t>法定代表人或负责人（签章）：</w:t>
      </w:r>
      <w:r>
        <w:rPr>
          <w:rFonts w:ascii="仿宋" w:hAnsi="仿宋" w:eastAsia="仿宋" w:cs="Times New Roman"/>
          <w:sz w:val="28"/>
          <w:szCs w:val="28"/>
          <w:u w:val="single"/>
        </w:rPr>
        <w:t xml:space="preserve">                </w:t>
      </w:r>
    </w:p>
    <w:p w14:paraId="39E01D5C">
      <w:pPr>
        <w:keepNext w:val="0"/>
        <w:keepLines w:val="0"/>
        <w:pageBreakBefore w:val="0"/>
        <w:widowControl w:val="0"/>
        <w:kinsoku/>
        <w:overflowPunct/>
        <w:topLinePunct w:val="0"/>
        <w:autoSpaceDE/>
        <w:autoSpaceDN/>
        <w:bidi w:val="0"/>
        <w:adjustRightInd/>
        <w:snapToGrid/>
        <w:spacing w:before="156" w:beforeLines="50" w:after="156" w:afterLines="50" w:line="400" w:lineRule="exact"/>
        <w:jc w:val="right"/>
        <w:textAlignment w:val="auto"/>
        <w:rPr>
          <w:rFonts w:ascii="宋体" w:hAnsi="宋体" w:eastAsia="宋体" w:cs="Times New Roman"/>
          <w:sz w:val="24"/>
          <w:szCs w:val="24"/>
        </w:rPr>
      </w:pPr>
      <w:r>
        <w:rPr>
          <w:rFonts w:ascii="仿宋" w:hAnsi="仿宋" w:eastAsia="仿宋" w:cs="Times New Roman"/>
          <w:sz w:val="28"/>
          <w:szCs w:val="28"/>
        </w:rPr>
        <w:t xml:space="preserve">  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r>
        <w:rPr>
          <w:rFonts w:ascii="宋体" w:hAnsi="宋体" w:eastAsia="宋体" w:cs="Times New Roman"/>
          <w:b/>
          <w:bCs/>
          <w:sz w:val="28"/>
          <w:szCs w:val="28"/>
        </w:rPr>
        <w:br w:type="page"/>
      </w:r>
    </w:p>
    <w:bookmarkEnd w:id="2"/>
    <w:p w14:paraId="7FD29FDF">
      <w:pPr>
        <w:spacing w:before="120" w:after="120"/>
        <w:ind w:right="1960"/>
        <w:jc w:val="left"/>
        <w:rPr>
          <w:rFonts w:ascii="仿宋" w:hAnsi="仿宋" w:eastAsia="仿宋" w:cs="Times New Roman"/>
          <w:b/>
          <w:bCs/>
          <w:sz w:val="28"/>
          <w:szCs w:val="28"/>
        </w:rPr>
      </w:pPr>
      <w:r>
        <w:rPr>
          <w:rFonts w:ascii="仿宋" w:hAnsi="仿宋" w:eastAsia="仿宋" w:cs="Times New Roman"/>
          <w:b/>
          <w:bCs/>
          <w:sz w:val="28"/>
          <w:szCs w:val="28"/>
        </w:rPr>
        <w:t>附件4：</w:t>
      </w:r>
    </w:p>
    <w:p w14:paraId="7B831F0A">
      <w:pPr>
        <w:spacing w:after="312" w:afterLines="100" w:line="7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保密承诺函</w:t>
      </w:r>
    </w:p>
    <w:p w14:paraId="6ED6EEE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江苏登湛建设集团有限公司管理人</w:t>
      </w:r>
      <w:r>
        <w:rPr>
          <w:rFonts w:ascii="仿宋" w:hAnsi="仿宋" w:eastAsia="仿宋" w:cs="Times New Roman"/>
          <w:sz w:val="28"/>
          <w:szCs w:val="28"/>
        </w:rPr>
        <w:t>：</w:t>
      </w:r>
    </w:p>
    <w:p w14:paraId="3A7C17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Times New Roman"/>
          <w:sz w:val="28"/>
          <w:szCs w:val="28"/>
        </w:rPr>
      </w:pPr>
      <w:r>
        <w:rPr>
          <w:rFonts w:ascii="仿宋" w:hAnsi="仿宋" w:eastAsia="仿宋" w:cs="Times New Roman"/>
          <w:sz w:val="28"/>
          <w:szCs w:val="28"/>
        </w:rPr>
        <w:t>鉴于</w:t>
      </w:r>
      <w:r>
        <w:rPr>
          <w:rFonts w:hint="eastAsia" w:ascii="仿宋_GB2312" w:hAnsi="仿宋_GB2312" w:eastAsia="仿宋_GB2312" w:cs="仿宋_GB2312"/>
          <w:b w:val="0"/>
          <w:bCs w:val="0"/>
          <w:sz w:val="28"/>
          <w:szCs w:val="28"/>
          <w:lang w:val="en-US" w:eastAsia="zh-CN"/>
        </w:rPr>
        <w:t>盐城经济技术开发区人民法院作出（2025）苏0991破申42号《民事裁定书》</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裁定</w:t>
      </w:r>
      <w:r>
        <w:rPr>
          <w:rFonts w:hint="eastAsia" w:ascii="仿宋" w:hAnsi="仿宋" w:eastAsia="仿宋" w:cs="Times New Roman"/>
          <w:sz w:val="28"/>
          <w:szCs w:val="28"/>
        </w:rPr>
        <w:t>对</w:t>
      </w:r>
      <w:r>
        <w:rPr>
          <w:rFonts w:hint="eastAsia" w:ascii="仿宋_GB2312" w:hAnsi="仿宋_GB2312" w:eastAsia="仿宋_GB2312" w:cs="仿宋_GB2312"/>
          <w:b w:val="0"/>
          <w:bCs w:val="0"/>
          <w:sz w:val="28"/>
          <w:szCs w:val="28"/>
          <w:lang w:val="en-US" w:eastAsia="zh-CN"/>
        </w:rPr>
        <w:t>江苏登湛建设集团有限公司</w:t>
      </w:r>
      <w:r>
        <w:rPr>
          <w:rFonts w:hint="eastAsia" w:ascii="仿宋" w:hAnsi="仿宋" w:eastAsia="仿宋" w:cs="Times New Roman"/>
          <w:sz w:val="28"/>
          <w:szCs w:val="28"/>
          <w:lang w:val="en-US" w:eastAsia="zh-CN"/>
        </w:rPr>
        <w:t>进行</w:t>
      </w:r>
      <w:r>
        <w:rPr>
          <w:rFonts w:hint="eastAsia" w:ascii="仿宋" w:hAnsi="仿宋" w:eastAsia="仿宋" w:cs="Times New Roman"/>
          <w:sz w:val="28"/>
          <w:szCs w:val="28"/>
        </w:rPr>
        <w:t>重整</w:t>
      </w:r>
      <w:r>
        <w:rPr>
          <w:rFonts w:hint="eastAsia" w:ascii="仿宋" w:hAnsi="仿宋" w:eastAsia="仿宋" w:cs="Times New Roman"/>
          <w:sz w:val="28"/>
          <w:szCs w:val="28"/>
          <w:lang w:eastAsia="zh-CN"/>
        </w:rPr>
        <w:t>。</w:t>
      </w:r>
      <w:r>
        <w:rPr>
          <w:rFonts w:hint="eastAsia" w:ascii="仿宋" w:hAnsi="仿宋" w:eastAsia="仿宋" w:cs="Times New Roman"/>
          <w:sz w:val="28"/>
          <w:szCs w:val="28"/>
        </w:rPr>
        <w:t>根据贵方发布的《</w:t>
      </w:r>
      <w:r>
        <w:rPr>
          <w:rFonts w:hint="eastAsia" w:ascii="仿宋_GB2312" w:hAnsi="仿宋_GB2312" w:eastAsia="仿宋_GB2312" w:cs="仿宋_GB2312"/>
          <w:b w:val="0"/>
          <w:bCs w:val="0"/>
          <w:sz w:val="28"/>
          <w:szCs w:val="28"/>
          <w:lang w:val="en-US" w:eastAsia="zh-CN"/>
        </w:rPr>
        <w:t>江苏登湛建设集团有限公司破产重整案</w:t>
      </w:r>
      <w:r>
        <w:rPr>
          <w:rFonts w:ascii="仿宋" w:hAnsi="仿宋" w:eastAsia="仿宋" w:cs="Times New Roman"/>
          <w:sz w:val="28"/>
          <w:szCs w:val="28"/>
        </w:rPr>
        <w:t>重整投资人</w:t>
      </w:r>
      <w:r>
        <w:rPr>
          <w:rFonts w:hint="eastAsia" w:ascii="仿宋" w:hAnsi="仿宋" w:eastAsia="仿宋" w:cs="Times New Roman"/>
          <w:sz w:val="28"/>
          <w:szCs w:val="28"/>
          <w:lang w:val="en-US" w:eastAsia="zh-CN"/>
        </w:rPr>
        <w:t>招募</w:t>
      </w:r>
      <w:r>
        <w:rPr>
          <w:rFonts w:ascii="仿宋" w:hAnsi="仿宋" w:eastAsia="仿宋" w:cs="Times New Roman"/>
          <w:sz w:val="28"/>
          <w:szCs w:val="28"/>
        </w:rPr>
        <w:t>公告</w:t>
      </w:r>
      <w:r>
        <w:rPr>
          <w:rFonts w:hint="eastAsia" w:ascii="仿宋" w:hAnsi="仿宋" w:eastAsia="仿宋" w:cs="Times New Roman"/>
          <w:sz w:val="28"/>
          <w:szCs w:val="28"/>
        </w:rPr>
        <w:t>》，我方拟</w:t>
      </w:r>
      <w:r>
        <w:rPr>
          <w:rFonts w:ascii="仿宋" w:hAnsi="仿宋" w:eastAsia="仿宋" w:cs="Times New Roman"/>
          <w:sz w:val="28"/>
          <w:szCs w:val="28"/>
        </w:rPr>
        <w:t>报名参与重整投资人的招募和遴选，为此，我</w:t>
      </w:r>
      <w:r>
        <w:rPr>
          <w:rFonts w:hint="eastAsia" w:ascii="仿宋" w:hAnsi="仿宋" w:eastAsia="仿宋" w:cs="Times New Roman"/>
          <w:sz w:val="28"/>
          <w:szCs w:val="28"/>
        </w:rPr>
        <w:t>方</w:t>
      </w:r>
      <w:r>
        <w:rPr>
          <w:rFonts w:ascii="仿宋" w:hAnsi="仿宋" w:eastAsia="仿宋" w:cs="Times New Roman"/>
          <w:sz w:val="28"/>
          <w:szCs w:val="28"/>
        </w:rPr>
        <w:t>承诺对在此过程中知悉的所有情况予以保密</w:t>
      </w:r>
      <w:r>
        <w:rPr>
          <w:rFonts w:hint="eastAsia" w:ascii="仿宋" w:hAnsi="仿宋" w:eastAsia="仿宋" w:cs="Times New Roman"/>
          <w:sz w:val="28"/>
          <w:szCs w:val="28"/>
        </w:rPr>
        <w:t>，如因我方的原因导致相关信息泄露，我方自愿承担全部责任。</w:t>
      </w:r>
    </w:p>
    <w:p w14:paraId="1A39599C">
      <w:pPr>
        <w:spacing w:before="120" w:after="120" w:line="560" w:lineRule="exact"/>
        <w:ind w:firstLine="560"/>
        <w:rPr>
          <w:rFonts w:ascii="仿宋" w:hAnsi="仿宋" w:eastAsia="仿宋" w:cs="Times New Roman"/>
          <w:sz w:val="28"/>
          <w:szCs w:val="28"/>
        </w:rPr>
      </w:pPr>
    </w:p>
    <w:p w14:paraId="14D58B35">
      <w:pPr>
        <w:wordWrap w:val="0"/>
        <w:jc w:val="right"/>
        <w:rPr>
          <w:rFonts w:ascii="仿宋" w:hAnsi="仿宋" w:eastAsia="仿宋" w:cs="Times New Roman"/>
          <w:sz w:val="28"/>
          <w:szCs w:val="28"/>
          <w:u w:val="single"/>
        </w:rPr>
      </w:pPr>
      <w:r>
        <w:rPr>
          <w:rFonts w:ascii="仿宋" w:hAnsi="仿宋" w:eastAsia="仿宋" w:cs="Times New Roman"/>
          <w:sz w:val="28"/>
          <w:szCs w:val="28"/>
        </w:rPr>
        <w:t xml:space="preserve">            意向投资人（盖章）：</w:t>
      </w:r>
      <w:r>
        <w:rPr>
          <w:rFonts w:ascii="仿宋" w:hAnsi="仿宋" w:eastAsia="仿宋" w:cs="Times New Roman"/>
          <w:sz w:val="28"/>
          <w:szCs w:val="28"/>
          <w:u w:val="single"/>
        </w:rPr>
        <w:t xml:space="preserve">                </w:t>
      </w:r>
    </w:p>
    <w:p w14:paraId="219754B6">
      <w:pPr>
        <w:wordWrap w:val="0"/>
        <w:jc w:val="right"/>
        <w:rPr>
          <w:rFonts w:ascii="仿宋" w:hAnsi="仿宋" w:eastAsia="仿宋" w:cs="Times New Roman"/>
          <w:sz w:val="28"/>
          <w:szCs w:val="28"/>
          <w:u w:val="single"/>
        </w:rPr>
      </w:pPr>
      <w:r>
        <w:rPr>
          <w:rFonts w:ascii="仿宋" w:hAnsi="仿宋" w:eastAsia="仿宋" w:cs="Times New Roman"/>
          <w:sz w:val="28"/>
          <w:szCs w:val="28"/>
        </w:rPr>
        <w:t>法定代表人或负责人（签章）：</w:t>
      </w:r>
      <w:r>
        <w:rPr>
          <w:rFonts w:ascii="仿宋" w:hAnsi="仿宋" w:eastAsia="仿宋" w:cs="Times New Roman"/>
          <w:sz w:val="28"/>
          <w:szCs w:val="28"/>
          <w:u w:val="single"/>
        </w:rPr>
        <w:t xml:space="preserve">                </w:t>
      </w:r>
    </w:p>
    <w:p w14:paraId="2B1F3E41">
      <w:pPr>
        <w:spacing w:before="156" w:beforeLines="50" w:after="156" w:afterLines="50"/>
        <w:ind w:right="1688"/>
        <w:jc w:val="right"/>
        <w:rPr>
          <w:rFonts w:ascii="仿宋" w:hAnsi="仿宋" w:eastAsia="仿宋" w:cs="Times New Roman"/>
          <w:sz w:val="28"/>
          <w:szCs w:val="28"/>
        </w:rPr>
      </w:pPr>
      <w:r>
        <w:rPr>
          <w:rFonts w:ascii="仿宋" w:hAnsi="仿宋" w:eastAsia="仿宋" w:cs="Times New Roman"/>
          <w:sz w:val="28"/>
          <w:szCs w:val="28"/>
        </w:rPr>
        <w:t>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p>
    <w:p w14:paraId="26944AB6">
      <w:pPr>
        <w:spacing w:before="120" w:after="120"/>
        <w:rPr>
          <w:rFonts w:ascii="仿宋" w:hAnsi="仿宋" w:eastAsia="仿宋" w:cs="Times New Roman"/>
          <w:b/>
          <w:bCs/>
          <w:sz w:val="28"/>
          <w:szCs w:val="28"/>
        </w:rPr>
      </w:pPr>
    </w:p>
    <w:p w14:paraId="3DC191A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b w:val="0"/>
          <w:bCs w:val="0"/>
          <w:sz w:val="28"/>
          <w:szCs w:val="28"/>
          <w:lang w:val="en-US" w:eastAsia="zh-CN"/>
        </w:rPr>
      </w:pPr>
    </w:p>
    <w:p w14:paraId="25798A5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D1938"/>
    <w:multiLevelType w:val="singleLevel"/>
    <w:tmpl w:val="A4CD193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Yjc1MjgzNjZhMDEyZGJlNGU1NDgyNzJhYWZlZTEifQ=="/>
  </w:docVars>
  <w:rsids>
    <w:rsidRoot w:val="FC7F7335"/>
    <w:rsid w:val="02B77DAB"/>
    <w:rsid w:val="05C56ED2"/>
    <w:rsid w:val="0A71587A"/>
    <w:rsid w:val="0A8C4462"/>
    <w:rsid w:val="0AB80DB3"/>
    <w:rsid w:val="0B923CFA"/>
    <w:rsid w:val="13D6674E"/>
    <w:rsid w:val="14123C2A"/>
    <w:rsid w:val="18E11E1D"/>
    <w:rsid w:val="18ED07C2"/>
    <w:rsid w:val="191F46F3"/>
    <w:rsid w:val="19F4792E"/>
    <w:rsid w:val="1A402B73"/>
    <w:rsid w:val="1E0F573C"/>
    <w:rsid w:val="2432177F"/>
    <w:rsid w:val="29746395"/>
    <w:rsid w:val="2AB70C30"/>
    <w:rsid w:val="2C4F1D7C"/>
    <w:rsid w:val="316118F5"/>
    <w:rsid w:val="36B129D7"/>
    <w:rsid w:val="375F6AB7"/>
    <w:rsid w:val="391159AF"/>
    <w:rsid w:val="3B72C65D"/>
    <w:rsid w:val="3D567E34"/>
    <w:rsid w:val="3D9A41C5"/>
    <w:rsid w:val="40D519B8"/>
    <w:rsid w:val="44110F59"/>
    <w:rsid w:val="45336698"/>
    <w:rsid w:val="4F9071D6"/>
    <w:rsid w:val="5020032F"/>
    <w:rsid w:val="530C1269"/>
    <w:rsid w:val="5C050F4B"/>
    <w:rsid w:val="5C180C7F"/>
    <w:rsid w:val="5D6677C8"/>
    <w:rsid w:val="5D7558DA"/>
    <w:rsid w:val="632823B7"/>
    <w:rsid w:val="6635242D"/>
    <w:rsid w:val="67AC4971"/>
    <w:rsid w:val="7682047B"/>
    <w:rsid w:val="FC7F7335"/>
    <w:rsid w:val="FF3F0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3849</Words>
  <Characters>4018</Characters>
  <Lines>0</Lines>
  <Paragraphs>0</Paragraphs>
  <TotalTime>105</TotalTime>
  <ScaleCrop>false</ScaleCrop>
  <LinksUpToDate>false</LinksUpToDate>
  <CharactersWithSpaces>4398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2025-03-20T09:45:00Z</dcterms:created>
  <dc:creator>金舟</dc:creator>
  <cp:lastModifiedBy>WPS_1528183476</cp:lastModifiedBy>
  <cp:lastPrinted>2025-03-26T01:49:00Z</cp:lastPrinted>
  <dcterms:modified xsi:type="dcterms:W3CDTF">2025-10-21T07:38:22Z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E3E1770CBAA542D2A748A59FB14D9A03_13</vt:lpwstr>
  </property>
  <property fmtid="{D5CDD505-2E9C-101B-9397-08002B2CF9AE}" pid="4" name="KSOTemplateDocerSaveRecord">
    <vt:lpwstr>eyJoZGlkIjoiOTA5Yjc1MjgzNjZhMDEyZGJlNGU1NDgyNzJhYWZlZTEiLCJ1c2VySWQiOiIzNzYxOTIwNjMifQ==</vt:lpwstr>
  </property>
</Properties>
</file>