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FF5E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福建祥德韵贸易有限公司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587C611C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法定代表人/主要负责人身份证明</w:t>
      </w:r>
    </w:p>
    <w:p w14:paraId="10279DEF">
      <w:pPr>
        <w:widowControl/>
        <w:shd w:val="clear" w:color="auto" w:fill="FFFFFF"/>
        <w:ind w:left="432" w:firstLine="560"/>
        <w:jc w:val="left"/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</w:pPr>
    </w:p>
    <w:p w14:paraId="284B1BB9">
      <w:pPr>
        <w:widowControl/>
        <w:shd w:val="clear" w:color="auto" w:fill="FFFFFF"/>
        <w:ind w:left="432"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       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公司担任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     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（职务），系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      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公司的法定代表人/主要负责人。</w:t>
      </w:r>
    </w:p>
    <w:p w14:paraId="6473584E">
      <w:pPr>
        <w:widowControl/>
        <w:shd w:val="clear" w:color="auto" w:fill="FFFFFF"/>
        <w:ind w:left="432"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特此证明</w:t>
      </w:r>
    </w:p>
    <w:p w14:paraId="380F88D8">
      <w:pPr>
        <w:widowControl/>
        <w:shd w:val="clear" w:color="auto" w:fill="FFFFFF"/>
        <w:ind w:left="284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</w:t>
      </w:r>
    </w:p>
    <w:p w14:paraId="47019E82">
      <w:pPr>
        <w:widowControl/>
        <w:shd w:val="clear" w:color="auto" w:fill="FFFFFF"/>
        <w:ind w:left="284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242ACB7A">
      <w:pPr>
        <w:widowControl/>
        <w:shd w:val="clear" w:color="auto" w:fill="FFFFFF"/>
        <w:ind w:left="284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公司（公章）</w:t>
      </w:r>
    </w:p>
    <w:p w14:paraId="04F19E56">
      <w:pPr>
        <w:widowControl/>
        <w:shd w:val="clear" w:color="auto" w:fill="FFFFFF"/>
        <w:ind w:left="284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法定代表人签字或盖章</w:t>
      </w:r>
    </w:p>
    <w:p w14:paraId="04689048">
      <w:pPr>
        <w:widowControl/>
        <w:shd w:val="clear" w:color="auto" w:fill="FFFFFF"/>
        <w:ind w:left="284" w:right="540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    月   日</w:t>
      </w:r>
    </w:p>
    <w:p w14:paraId="173D812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C"/>
    <w:rsid w:val="0022419F"/>
    <w:rsid w:val="00361286"/>
    <w:rsid w:val="00502BEE"/>
    <w:rsid w:val="0091402C"/>
    <w:rsid w:val="009D1326"/>
    <w:rsid w:val="009E3D02"/>
    <w:rsid w:val="00DD1B04"/>
    <w:rsid w:val="00E27069"/>
    <w:rsid w:val="0AD70086"/>
    <w:rsid w:val="2673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4</Lines>
  <Paragraphs>4</Paragraphs>
  <TotalTime>2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2022-09-03T08:51:00Z</dcterms:created>
  <dc:creator>Shinelon</dc:creator>
  <cp:lastModifiedBy>一二三</cp:lastModifiedBy>
  <dcterms:modified xsi:type="dcterms:W3CDTF">2025-10-15T13:08:16Z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6F2D3C1F9975431386208E9D109EBE2E_12</vt:lpwstr>
  </property>
</Properties>
</file>