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42656" w14:textId="24AD5F53" w:rsidR="00BC0F67" w:rsidRPr="00B43D38" w:rsidRDefault="00B43D38" w:rsidP="00F94A15">
      <w:pPr>
        <w:spacing w:after="240" w:line="360" w:lineRule="auto"/>
        <w:jc w:val="center"/>
        <w:rPr>
          <w:rFonts w:ascii="宋体" w:eastAsia="宋体" w:hAnsi="宋体" w:hint="eastAsia"/>
          <w:b/>
          <w:bCs/>
          <w:sz w:val="30"/>
          <w:szCs w:val="30"/>
        </w:rPr>
      </w:pPr>
      <w:r w:rsidRPr="00B43D38">
        <w:rPr>
          <w:rFonts w:ascii="宋体" w:eastAsia="宋体" w:hAnsi="宋体" w:hint="eastAsia"/>
          <w:b/>
          <w:bCs/>
          <w:sz w:val="30"/>
          <w:szCs w:val="30"/>
        </w:rPr>
        <w:t>关于履行出资义务的督促函</w:t>
      </w:r>
    </w:p>
    <w:p w14:paraId="081388C8" w14:textId="53257F20" w:rsidR="00B43D38" w:rsidRDefault="0003457A" w:rsidP="00EE0EED">
      <w:pPr>
        <w:spacing w:line="360" w:lineRule="auto"/>
        <w:rPr>
          <w:rFonts w:ascii="宋体" w:eastAsia="宋体" w:hAnsi="宋体" w:hint="eastAsia"/>
          <w:b/>
          <w:bCs/>
          <w:sz w:val="24"/>
          <w:szCs w:val="24"/>
        </w:rPr>
      </w:pPr>
      <w:r>
        <w:rPr>
          <w:rFonts w:ascii="宋体" w:eastAsia="宋体" w:hAnsi="宋体" w:hint="eastAsia"/>
          <w:b/>
          <w:bCs/>
          <w:sz w:val="24"/>
          <w:szCs w:val="24"/>
        </w:rPr>
        <w:t>段永华</w:t>
      </w:r>
      <w:r w:rsidR="00F738D4">
        <w:rPr>
          <w:rFonts w:ascii="宋体" w:eastAsia="宋体" w:hAnsi="宋体" w:hint="eastAsia"/>
          <w:b/>
          <w:bCs/>
          <w:sz w:val="24"/>
          <w:szCs w:val="24"/>
        </w:rPr>
        <w:t>先生：</w:t>
      </w:r>
    </w:p>
    <w:p w14:paraId="0E075243" w14:textId="5937134F" w:rsidR="00F738D4" w:rsidRDefault="005710C7" w:rsidP="00F94A15">
      <w:pPr>
        <w:spacing w:after="240" w:line="360" w:lineRule="auto"/>
        <w:ind w:firstLine="489"/>
        <w:rPr>
          <w:rFonts w:ascii="宋体" w:eastAsia="宋体" w:hAnsi="宋体" w:hint="eastAsia"/>
          <w:sz w:val="24"/>
          <w:szCs w:val="24"/>
        </w:rPr>
      </w:pPr>
      <w:r w:rsidRPr="005710C7">
        <w:rPr>
          <w:rFonts w:ascii="宋体" w:eastAsia="宋体" w:hAnsi="宋体" w:hint="eastAsia"/>
          <w:sz w:val="24"/>
          <w:szCs w:val="24"/>
        </w:rPr>
        <w:t>2025年8月6日，上海市第三中级人民法院裁定受理秦翊自动化科技（上海）有限公司</w:t>
      </w:r>
      <w:r w:rsidR="0058070E">
        <w:rPr>
          <w:rFonts w:ascii="宋体" w:eastAsia="宋体" w:hAnsi="宋体" w:hint="eastAsia"/>
          <w:sz w:val="24"/>
          <w:szCs w:val="24"/>
        </w:rPr>
        <w:t>（“秦翊公司”）</w:t>
      </w:r>
      <w:r w:rsidRPr="005710C7">
        <w:rPr>
          <w:rFonts w:ascii="宋体" w:eastAsia="宋体" w:hAnsi="宋体" w:hint="eastAsia"/>
          <w:sz w:val="24"/>
          <w:szCs w:val="24"/>
        </w:rPr>
        <w:t>破产清算一案</w:t>
      </w:r>
      <w:r w:rsidR="009331BA">
        <w:rPr>
          <w:rFonts w:ascii="宋体" w:eastAsia="宋体" w:hAnsi="宋体" w:hint="eastAsia"/>
          <w:sz w:val="24"/>
          <w:szCs w:val="24"/>
        </w:rPr>
        <w:t>，</w:t>
      </w:r>
      <w:r w:rsidR="00D6680A">
        <w:rPr>
          <w:rFonts w:ascii="宋体" w:eastAsia="宋体" w:hAnsi="宋体" w:hint="eastAsia"/>
          <w:sz w:val="24"/>
          <w:szCs w:val="24"/>
        </w:rPr>
        <w:t>案号：</w:t>
      </w:r>
      <w:r w:rsidR="00D6680A" w:rsidRPr="00D6680A">
        <w:rPr>
          <w:rFonts w:ascii="宋体" w:eastAsia="宋体" w:hAnsi="宋体" w:hint="eastAsia"/>
          <w:sz w:val="24"/>
          <w:szCs w:val="24"/>
        </w:rPr>
        <w:t>（2025）沪03破745号</w:t>
      </w:r>
      <w:r w:rsidRPr="005710C7">
        <w:rPr>
          <w:rFonts w:ascii="宋体" w:eastAsia="宋体" w:hAnsi="宋体" w:hint="eastAsia"/>
          <w:sz w:val="24"/>
          <w:szCs w:val="24"/>
        </w:rPr>
        <w:t>。经上海市高级人民法院在管理人名册中随机</w:t>
      </w:r>
      <w:r w:rsidR="009331BA">
        <w:rPr>
          <w:rFonts w:ascii="宋体" w:eastAsia="宋体" w:hAnsi="宋体" w:hint="eastAsia"/>
          <w:sz w:val="24"/>
          <w:szCs w:val="24"/>
        </w:rPr>
        <w:t>摇号</w:t>
      </w:r>
      <w:r w:rsidRPr="005710C7">
        <w:rPr>
          <w:rFonts w:ascii="宋体" w:eastAsia="宋体" w:hAnsi="宋体" w:hint="eastAsia"/>
          <w:sz w:val="24"/>
          <w:szCs w:val="24"/>
        </w:rPr>
        <w:t>，指定北京市隆安律师事务所上海分所担任秦翊公司管理人。</w:t>
      </w:r>
    </w:p>
    <w:p w14:paraId="25762A8F" w14:textId="41EA7DD7" w:rsidR="004D1BB8" w:rsidRDefault="00D6680A" w:rsidP="00F94A15">
      <w:pPr>
        <w:spacing w:after="240" w:line="360" w:lineRule="auto"/>
        <w:ind w:firstLine="489"/>
        <w:rPr>
          <w:rFonts w:ascii="宋体" w:eastAsia="宋体" w:hAnsi="宋体" w:hint="eastAsia"/>
          <w:sz w:val="24"/>
          <w:szCs w:val="24"/>
        </w:rPr>
      </w:pPr>
      <w:r>
        <w:rPr>
          <w:rFonts w:ascii="宋体" w:eastAsia="宋体" w:hAnsi="宋体" w:hint="eastAsia"/>
          <w:sz w:val="24"/>
          <w:szCs w:val="24"/>
        </w:rPr>
        <w:t>根据上海</w:t>
      </w:r>
      <w:r w:rsidR="009A1555">
        <w:rPr>
          <w:rFonts w:ascii="宋体" w:eastAsia="宋体" w:hAnsi="宋体" w:hint="eastAsia"/>
          <w:sz w:val="24"/>
          <w:szCs w:val="24"/>
        </w:rPr>
        <w:t>市</w:t>
      </w:r>
      <w:r>
        <w:rPr>
          <w:rFonts w:ascii="宋体" w:eastAsia="宋体" w:hAnsi="宋体" w:hint="eastAsia"/>
          <w:sz w:val="24"/>
          <w:szCs w:val="24"/>
        </w:rPr>
        <w:t>市场监督管理局档案资料显示，</w:t>
      </w:r>
      <w:r w:rsidR="000F09E4">
        <w:rPr>
          <w:rFonts w:ascii="宋体" w:eastAsia="宋体" w:hAnsi="宋体" w:hint="eastAsia"/>
          <w:sz w:val="24"/>
          <w:szCs w:val="24"/>
        </w:rPr>
        <w:t>秦翊公司</w:t>
      </w:r>
      <w:r w:rsidR="000F09E4" w:rsidRPr="000F09E4">
        <w:rPr>
          <w:rFonts w:ascii="宋体" w:eastAsia="宋体" w:hAnsi="宋体" w:hint="eastAsia"/>
          <w:sz w:val="24"/>
          <w:szCs w:val="24"/>
        </w:rPr>
        <w:t>2016</w:t>
      </w:r>
      <w:r w:rsidR="000F09E4">
        <w:rPr>
          <w:rFonts w:ascii="宋体" w:eastAsia="宋体" w:hAnsi="宋体" w:hint="eastAsia"/>
          <w:sz w:val="24"/>
          <w:szCs w:val="24"/>
        </w:rPr>
        <w:t>年</w:t>
      </w:r>
      <w:r w:rsidR="000F09E4" w:rsidRPr="000F09E4">
        <w:rPr>
          <w:rFonts w:ascii="宋体" w:eastAsia="宋体" w:hAnsi="宋体" w:hint="eastAsia"/>
          <w:sz w:val="24"/>
          <w:szCs w:val="24"/>
        </w:rPr>
        <w:t>8</w:t>
      </w:r>
      <w:r w:rsidR="000F09E4">
        <w:rPr>
          <w:rFonts w:ascii="宋体" w:eastAsia="宋体" w:hAnsi="宋体" w:hint="eastAsia"/>
          <w:sz w:val="24"/>
          <w:szCs w:val="24"/>
        </w:rPr>
        <w:t>月</w:t>
      </w:r>
      <w:r w:rsidR="000F09E4" w:rsidRPr="000F09E4">
        <w:rPr>
          <w:rFonts w:ascii="宋体" w:eastAsia="宋体" w:hAnsi="宋体" w:hint="eastAsia"/>
          <w:sz w:val="24"/>
          <w:szCs w:val="24"/>
        </w:rPr>
        <w:t>5</w:t>
      </w:r>
      <w:r w:rsidR="000F09E4">
        <w:rPr>
          <w:rFonts w:ascii="宋体" w:eastAsia="宋体" w:hAnsi="宋体" w:hint="eastAsia"/>
          <w:sz w:val="24"/>
          <w:szCs w:val="24"/>
        </w:rPr>
        <w:t>日成立，注册资本480万元，</w:t>
      </w:r>
      <w:r w:rsidR="000F09E4" w:rsidRPr="000F09E4">
        <w:rPr>
          <w:rFonts w:ascii="宋体" w:eastAsia="宋体" w:hAnsi="宋体" w:hint="eastAsia"/>
          <w:sz w:val="24"/>
          <w:szCs w:val="24"/>
        </w:rPr>
        <w:t>股东为</w:t>
      </w:r>
      <w:r w:rsidR="001461F5">
        <w:rPr>
          <w:rFonts w:ascii="宋体" w:eastAsia="宋体" w:hAnsi="宋体" w:hint="eastAsia"/>
          <w:sz w:val="24"/>
          <w:szCs w:val="24"/>
        </w:rPr>
        <w:t>段永华</w:t>
      </w:r>
      <w:r w:rsidR="000F09E4" w:rsidRPr="000F09E4">
        <w:rPr>
          <w:rFonts w:ascii="宋体" w:eastAsia="宋体" w:hAnsi="宋体" w:hint="eastAsia"/>
          <w:sz w:val="24"/>
          <w:szCs w:val="24"/>
        </w:rPr>
        <w:t>和</w:t>
      </w:r>
      <w:r w:rsidR="009331BA" w:rsidRPr="009331BA">
        <w:rPr>
          <w:rFonts w:ascii="宋体" w:eastAsia="宋体" w:hAnsi="宋体" w:hint="eastAsia"/>
          <w:sz w:val="24"/>
          <w:szCs w:val="24"/>
        </w:rPr>
        <w:t>戴子平</w:t>
      </w:r>
      <w:r w:rsidR="000F09E4" w:rsidRPr="000F09E4">
        <w:rPr>
          <w:rFonts w:ascii="宋体" w:eastAsia="宋体" w:hAnsi="宋体" w:hint="eastAsia"/>
          <w:sz w:val="24"/>
          <w:szCs w:val="24"/>
        </w:rPr>
        <w:t>，</w:t>
      </w:r>
      <w:r w:rsidR="009331BA">
        <w:rPr>
          <w:rFonts w:ascii="宋体" w:eastAsia="宋体" w:hAnsi="宋体" w:hint="eastAsia"/>
          <w:sz w:val="24"/>
          <w:szCs w:val="24"/>
        </w:rPr>
        <w:t>认</w:t>
      </w:r>
      <w:r w:rsidR="000F09E4">
        <w:rPr>
          <w:rFonts w:ascii="宋体" w:eastAsia="宋体" w:hAnsi="宋体" w:hint="eastAsia"/>
          <w:sz w:val="24"/>
          <w:szCs w:val="24"/>
        </w:rPr>
        <w:t>缴出资额分别为244.8万元和235.2万元，出资比例分别为51%和49%。2020年</w:t>
      </w:r>
      <w:r w:rsidR="009A1555">
        <w:rPr>
          <w:rFonts w:ascii="宋体" w:eastAsia="宋体" w:hAnsi="宋体" w:hint="eastAsia"/>
          <w:sz w:val="24"/>
          <w:szCs w:val="24"/>
        </w:rPr>
        <w:t>8月28日，</w:t>
      </w:r>
      <w:bookmarkStart w:id="0" w:name="_Hlk211423113"/>
      <w:r w:rsidR="009A1555">
        <w:rPr>
          <w:rFonts w:ascii="宋体" w:eastAsia="宋体" w:hAnsi="宋体" w:hint="eastAsia"/>
          <w:sz w:val="24"/>
          <w:szCs w:val="24"/>
        </w:rPr>
        <w:t>秦翊公司注册资本由480万元增至980万元，股东仍为</w:t>
      </w:r>
      <w:r w:rsidR="001461F5">
        <w:rPr>
          <w:rFonts w:ascii="宋体" w:eastAsia="宋体" w:hAnsi="宋体" w:hint="eastAsia"/>
          <w:sz w:val="24"/>
          <w:szCs w:val="24"/>
        </w:rPr>
        <w:t>段永华</w:t>
      </w:r>
      <w:r w:rsidR="009A1555" w:rsidRPr="009A1555">
        <w:rPr>
          <w:rFonts w:ascii="宋体" w:eastAsia="宋体" w:hAnsi="宋体" w:hint="eastAsia"/>
          <w:sz w:val="24"/>
          <w:szCs w:val="24"/>
        </w:rPr>
        <w:t>和</w:t>
      </w:r>
      <w:r w:rsidR="00EE0EED">
        <w:rPr>
          <w:rFonts w:ascii="宋体" w:eastAsia="宋体" w:hAnsi="宋体" w:hint="eastAsia"/>
          <w:sz w:val="24"/>
          <w:szCs w:val="24"/>
        </w:rPr>
        <w:t>戴子平</w:t>
      </w:r>
      <w:r w:rsidR="009A1555" w:rsidRPr="009A1555">
        <w:rPr>
          <w:rFonts w:ascii="宋体" w:eastAsia="宋体" w:hAnsi="宋体" w:hint="eastAsia"/>
          <w:sz w:val="24"/>
          <w:szCs w:val="24"/>
        </w:rPr>
        <w:t>，</w:t>
      </w:r>
      <w:r w:rsidR="009331BA" w:rsidRPr="009331BA">
        <w:rPr>
          <w:rFonts w:ascii="宋体" w:eastAsia="宋体" w:hAnsi="宋体" w:hint="eastAsia"/>
          <w:sz w:val="24"/>
          <w:szCs w:val="24"/>
        </w:rPr>
        <w:t>认</w:t>
      </w:r>
      <w:r w:rsidR="009A1555" w:rsidRPr="009A1555">
        <w:rPr>
          <w:rFonts w:ascii="宋体" w:eastAsia="宋体" w:hAnsi="宋体" w:hint="eastAsia"/>
          <w:sz w:val="24"/>
          <w:szCs w:val="24"/>
        </w:rPr>
        <w:t>缴出资额分别为</w:t>
      </w:r>
      <w:r w:rsidR="009A1555">
        <w:rPr>
          <w:rFonts w:ascii="宋体" w:eastAsia="宋体" w:hAnsi="宋体" w:hint="eastAsia"/>
          <w:sz w:val="24"/>
          <w:szCs w:val="24"/>
        </w:rPr>
        <w:t>499</w:t>
      </w:r>
      <w:r w:rsidR="009A1555" w:rsidRPr="009A1555">
        <w:rPr>
          <w:rFonts w:ascii="宋体" w:eastAsia="宋体" w:hAnsi="宋体" w:hint="eastAsia"/>
          <w:sz w:val="24"/>
          <w:szCs w:val="24"/>
        </w:rPr>
        <w:t>.8万元和</w:t>
      </w:r>
      <w:r w:rsidR="009A1555">
        <w:rPr>
          <w:rFonts w:ascii="宋体" w:eastAsia="宋体" w:hAnsi="宋体" w:hint="eastAsia"/>
          <w:sz w:val="24"/>
          <w:szCs w:val="24"/>
        </w:rPr>
        <w:t>480</w:t>
      </w:r>
      <w:r w:rsidR="009A1555" w:rsidRPr="009A1555">
        <w:rPr>
          <w:rFonts w:ascii="宋体" w:eastAsia="宋体" w:hAnsi="宋体" w:hint="eastAsia"/>
          <w:sz w:val="24"/>
          <w:szCs w:val="24"/>
        </w:rPr>
        <w:t>.2万元，出资比例</w:t>
      </w:r>
      <w:r w:rsidR="009A1555">
        <w:rPr>
          <w:rFonts w:ascii="宋体" w:eastAsia="宋体" w:hAnsi="宋体" w:hint="eastAsia"/>
          <w:sz w:val="24"/>
          <w:szCs w:val="24"/>
        </w:rPr>
        <w:t>仍</w:t>
      </w:r>
      <w:r w:rsidR="009A1555" w:rsidRPr="009A1555">
        <w:rPr>
          <w:rFonts w:ascii="宋体" w:eastAsia="宋体" w:hAnsi="宋体" w:hint="eastAsia"/>
          <w:sz w:val="24"/>
          <w:szCs w:val="24"/>
        </w:rPr>
        <w:t>分别为51%和49%。</w:t>
      </w:r>
      <w:bookmarkEnd w:id="0"/>
      <w:r w:rsidR="009A1555">
        <w:rPr>
          <w:rFonts w:ascii="宋体" w:eastAsia="宋体" w:hAnsi="宋体" w:hint="eastAsia"/>
          <w:sz w:val="24"/>
          <w:szCs w:val="24"/>
        </w:rPr>
        <w:t>2024年9月9日，</w:t>
      </w:r>
      <w:r w:rsidR="0020406B">
        <w:rPr>
          <w:rFonts w:ascii="宋体" w:eastAsia="宋体" w:hAnsi="宋体" w:hint="eastAsia"/>
          <w:sz w:val="24"/>
          <w:szCs w:val="24"/>
        </w:rPr>
        <w:t>秦翊公司注册资本由980万元减至550万元，</w:t>
      </w:r>
      <w:r w:rsidR="0020406B" w:rsidRPr="0020406B">
        <w:rPr>
          <w:rFonts w:ascii="宋体" w:eastAsia="宋体" w:hAnsi="宋体" w:hint="eastAsia"/>
          <w:sz w:val="24"/>
          <w:szCs w:val="24"/>
        </w:rPr>
        <w:t>股东仍为</w:t>
      </w:r>
      <w:r w:rsidR="001461F5">
        <w:rPr>
          <w:rFonts w:ascii="宋体" w:eastAsia="宋体" w:hAnsi="宋体" w:hint="eastAsia"/>
          <w:sz w:val="24"/>
          <w:szCs w:val="24"/>
        </w:rPr>
        <w:t>段永华</w:t>
      </w:r>
      <w:r w:rsidR="0020406B" w:rsidRPr="0020406B">
        <w:rPr>
          <w:rFonts w:ascii="宋体" w:eastAsia="宋体" w:hAnsi="宋体" w:hint="eastAsia"/>
          <w:sz w:val="24"/>
          <w:szCs w:val="24"/>
        </w:rPr>
        <w:t>和</w:t>
      </w:r>
      <w:r w:rsidR="00EE0EED">
        <w:rPr>
          <w:rFonts w:ascii="宋体" w:eastAsia="宋体" w:hAnsi="宋体" w:hint="eastAsia"/>
          <w:sz w:val="24"/>
          <w:szCs w:val="24"/>
        </w:rPr>
        <w:t>戴子平</w:t>
      </w:r>
      <w:r w:rsidR="0020406B" w:rsidRPr="0020406B">
        <w:rPr>
          <w:rFonts w:ascii="宋体" w:eastAsia="宋体" w:hAnsi="宋体" w:hint="eastAsia"/>
          <w:sz w:val="24"/>
          <w:szCs w:val="24"/>
        </w:rPr>
        <w:t>，</w:t>
      </w:r>
      <w:r w:rsidR="009331BA" w:rsidRPr="009331BA">
        <w:rPr>
          <w:rFonts w:ascii="宋体" w:eastAsia="宋体" w:hAnsi="宋体" w:hint="eastAsia"/>
          <w:sz w:val="24"/>
          <w:szCs w:val="24"/>
        </w:rPr>
        <w:t>认</w:t>
      </w:r>
      <w:r w:rsidR="0020406B" w:rsidRPr="0020406B">
        <w:rPr>
          <w:rFonts w:ascii="宋体" w:eastAsia="宋体" w:hAnsi="宋体" w:hint="eastAsia"/>
          <w:sz w:val="24"/>
          <w:szCs w:val="24"/>
        </w:rPr>
        <w:t>缴出资额分别</w:t>
      </w:r>
      <w:r w:rsidR="0020406B">
        <w:rPr>
          <w:rFonts w:ascii="宋体" w:eastAsia="宋体" w:hAnsi="宋体" w:hint="eastAsia"/>
          <w:sz w:val="24"/>
          <w:szCs w:val="24"/>
        </w:rPr>
        <w:t>减</w:t>
      </w:r>
      <w:r w:rsidR="0020406B" w:rsidRPr="0020406B">
        <w:rPr>
          <w:rFonts w:ascii="宋体" w:eastAsia="宋体" w:hAnsi="宋体" w:hint="eastAsia"/>
          <w:sz w:val="24"/>
          <w:szCs w:val="24"/>
        </w:rPr>
        <w:t>为</w:t>
      </w:r>
      <w:r w:rsidR="0020406B">
        <w:rPr>
          <w:rFonts w:ascii="宋体" w:eastAsia="宋体" w:hAnsi="宋体" w:hint="eastAsia"/>
          <w:sz w:val="24"/>
          <w:szCs w:val="24"/>
        </w:rPr>
        <w:t>269.5</w:t>
      </w:r>
      <w:r w:rsidR="0020406B" w:rsidRPr="0020406B">
        <w:rPr>
          <w:rFonts w:ascii="宋体" w:eastAsia="宋体" w:hAnsi="宋体" w:hint="eastAsia"/>
          <w:sz w:val="24"/>
          <w:szCs w:val="24"/>
        </w:rPr>
        <w:t>万元和</w:t>
      </w:r>
      <w:r w:rsidR="0020406B">
        <w:rPr>
          <w:rFonts w:ascii="宋体" w:eastAsia="宋体" w:hAnsi="宋体" w:hint="eastAsia"/>
          <w:sz w:val="24"/>
          <w:szCs w:val="24"/>
        </w:rPr>
        <w:t>280.5</w:t>
      </w:r>
      <w:r w:rsidR="0020406B" w:rsidRPr="0020406B">
        <w:rPr>
          <w:rFonts w:ascii="宋体" w:eastAsia="宋体" w:hAnsi="宋体" w:hint="eastAsia"/>
          <w:sz w:val="24"/>
          <w:szCs w:val="24"/>
        </w:rPr>
        <w:t>万元，出资比例仍分别为51%和49%。</w:t>
      </w:r>
      <w:r w:rsidR="004D1BB8" w:rsidRPr="004D1BB8">
        <w:rPr>
          <w:rFonts w:ascii="宋体" w:eastAsia="宋体" w:hAnsi="宋体" w:hint="eastAsia"/>
          <w:sz w:val="24"/>
          <w:szCs w:val="24"/>
        </w:rPr>
        <w:t>2024年7月9日，</w:t>
      </w:r>
      <w:r w:rsidR="004D1BB8">
        <w:rPr>
          <w:rFonts w:ascii="宋体" w:eastAsia="宋体" w:hAnsi="宋体" w:hint="eastAsia"/>
          <w:sz w:val="24"/>
          <w:szCs w:val="24"/>
        </w:rPr>
        <w:t>秦翊公司</w:t>
      </w:r>
      <w:r w:rsidR="004D1BB8" w:rsidRPr="004D1BB8">
        <w:rPr>
          <w:rFonts w:ascii="宋体" w:eastAsia="宋体" w:hAnsi="宋体" w:hint="eastAsia"/>
          <w:sz w:val="24"/>
          <w:szCs w:val="24"/>
        </w:rPr>
        <w:t>及段永华和</w:t>
      </w:r>
      <w:r w:rsidR="00EE0EED">
        <w:rPr>
          <w:rFonts w:ascii="宋体" w:eastAsia="宋体" w:hAnsi="宋体" w:hint="eastAsia"/>
          <w:sz w:val="24"/>
          <w:szCs w:val="24"/>
        </w:rPr>
        <w:t>戴子平</w:t>
      </w:r>
      <w:r w:rsidR="004D1BB8" w:rsidRPr="004D1BB8">
        <w:rPr>
          <w:rFonts w:ascii="宋体" w:eastAsia="宋体" w:hAnsi="宋体" w:hint="eastAsia"/>
          <w:sz w:val="24"/>
          <w:szCs w:val="24"/>
        </w:rPr>
        <w:t>共同出具的《有关债务清偿及担保情况说明》称：“根据公司编制的资产负债表及财产清单，公司对外债务为0万元，至 2024年7月9日，公司已向要求清偿债务或提供担保的债权人清偿了全部债务或提供了相应的担保。未清偿的债务，由公司继续负责清偿，并由股东在法律规定的范围内提供相应的担保。”</w:t>
      </w:r>
      <w:r w:rsidR="00D540BB">
        <w:rPr>
          <w:rFonts w:ascii="宋体" w:eastAsia="宋体" w:hAnsi="宋体" w:hint="eastAsia"/>
          <w:sz w:val="24"/>
          <w:szCs w:val="24"/>
        </w:rPr>
        <w:t>（请见附件）</w:t>
      </w:r>
    </w:p>
    <w:p w14:paraId="7641D3FB" w14:textId="77777777" w:rsidR="009B0C62" w:rsidRDefault="004D1BB8" w:rsidP="00F94A15">
      <w:pPr>
        <w:spacing w:after="240" w:line="360" w:lineRule="auto"/>
        <w:ind w:firstLine="489"/>
        <w:rPr>
          <w:rFonts w:ascii="宋体" w:eastAsia="宋体" w:hAnsi="宋体" w:hint="eastAsia"/>
          <w:sz w:val="24"/>
          <w:szCs w:val="24"/>
        </w:rPr>
      </w:pPr>
      <w:r w:rsidRPr="004D1BB8">
        <w:rPr>
          <w:rFonts w:ascii="宋体" w:eastAsia="宋体" w:hAnsi="宋体" w:hint="eastAsia"/>
          <w:sz w:val="24"/>
          <w:szCs w:val="24"/>
        </w:rPr>
        <w:t>《公司法》第224条</w:t>
      </w:r>
      <w:r w:rsidR="009B0C62">
        <w:rPr>
          <w:rFonts w:ascii="宋体" w:eastAsia="宋体" w:hAnsi="宋体" w:hint="eastAsia"/>
          <w:sz w:val="24"/>
          <w:szCs w:val="24"/>
        </w:rPr>
        <w:t>：“</w:t>
      </w:r>
      <w:r w:rsidR="009B0C62" w:rsidRPr="009B0C62">
        <w:rPr>
          <w:rFonts w:ascii="宋体" w:eastAsia="宋体" w:hAnsi="宋体" w:hint="eastAsia"/>
          <w:sz w:val="24"/>
          <w:szCs w:val="24"/>
        </w:rPr>
        <w:t>公司减少注册资本，应当编制资产负债表及财产清单。公司应当自股东会作出减少注册资本决议之日起十日内通知债权人，并于三十日内在报纸上或者国家企业信用信息公示系统公告。债权人自接到通知之日起三十日内，未接到通知的自公告之日起四十五日内，有权要求公司清偿债务或者提供相应的担保。公司减少注册资本，应当按照股东出资或者持有股份的比例相应减少出资额或者股份，法律另有规定、有限责任公司全体股东另有约定或者股份有限公司章程另有规定的除外。</w:t>
      </w:r>
      <w:r w:rsidR="009B0C62">
        <w:rPr>
          <w:rFonts w:ascii="宋体" w:eastAsia="宋体" w:hAnsi="宋体" w:hint="eastAsia"/>
          <w:sz w:val="24"/>
          <w:szCs w:val="24"/>
        </w:rPr>
        <w:t>”</w:t>
      </w:r>
    </w:p>
    <w:p w14:paraId="21814301" w14:textId="2A41FBE2" w:rsidR="000F09E4" w:rsidRDefault="004D1BB8" w:rsidP="00F94A15">
      <w:pPr>
        <w:spacing w:after="240" w:line="360" w:lineRule="auto"/>
        <w:ind w:firstLine="489"/>
        <w:rPr>
          <w:rFonts w:ascii="宋体" w:eastAsia="宋体" w:hAnsi="宋体" w:hint="eastAsia"/>
          <w:sz w:val="24"/>
          <w:szCs w:val="24"/>
        </w:rPr>
      </w:pPr>
      <w:r w:rsidRPr="004D1BB8">
        <w:rPr>
          <w:rFonts w:ascii="宋体" w:eastAsia="宋体" w:hAnsi="宋体" w:hint="eastAsia"/>
          <w:sz w:val="24"/>
          <w:szCs w:val="24"/>
        </w:rPr>
        <w:t>《公司法》第226条：“违反本法规定减少注册资本的，股东应当退还其收到的资金，减免股东出资的应当恢复原状；给公司造成损失的，股东及负有责</w:t>
      </w:r>
      <w:r w:rsidRPr="004D1BB8">
        <w:rPr>
          <w:rFonts w:ascii="宋体" w:eastAsia="宋体" w:hAnsi="宋体" w:hint="eastAsia"/>
          <w:sz w:val="24"/>
          <w:szCs w:val="24"/>
        </w:rPr>
        <w:lastRenderedPageBreak/>
        <w:t>任的董事、监事、高级管理人员应当承担赔偿责任。”</w:t>
      </w:r>
    </w:p>
    <w:p w14:paraId="2FF7155E" w14:textId="1ED35312" w:rsidR="0020406B" w:rsidRDefault="004D1BB8" w:rsidP="00F94A15">
      <w:pPr>
        <w:spacing w:after="240" w:line="360" w:lineRule="auto"/>
        <w:ind w:firstLine="489"/>
        <w:rPr>
          <w:rFonts w:ascii="宋体" w:eastAsia="宋体" w:hAnsi="宋体" w:hint="eastAsia"/>
          <w:sz w:val="24"/>
          <w:szCs w:val="24"/>
        </w:rPr>
      </w:pPr>
      <w:r>
        <w:rPr>
          <w:rFonts w:ascii="宋体" w:eastAsia="宋体" w:hAnsi="宋体" w:hint="eastAsia"/>
          <w:sz w:val="24"/>
          <w:szCs w:val="24"/>
        </w:rPr>
        <w:t>《</w:t>
      </w:r>
      <w:r w:rsidRPr="004D1BB8">
        <w:rPr>
          <w:rFonts w:ascii="宋体" w:eastAsia="宋体" w:hAnsi="宋体" w:hint="eastAsia"/>
          <w:sz w:val="24"/>
          <w:szCs w:val="24"/>
        </w:rPr>
        <w:t>企业破产法</w:t>
      </w:r>
      <w:r>
        <w:rPr>
          <w:rFonts w:ascii="宋体" w:eastAsia="宋体" w:hAnsi="宋体" w:hint="eastAsia"/>
          <w:sz w:val="24"/>
          <w:szCs w:val="24"/>
        </w:rPr>
        <w:t>》第35条：“</w:t>
      </w:r>
      <w:r w:rsidRPr="004D1BB8">
        <w:rPr>
          <w:rFonts w:ascii="宋体" w:eastAsia="宋体" w:hAnsi="宋体" w:hint="eastAsia"/>
          <w:sz w:val="24"/>
          <w:szCs w:val="24"/>
        </w:rPr>
        <w:t>人民法院受理破产申请后，债务人的出资人尚未完全履行出资义务的，管理人应当要求该出资人缴纳所认缴的出资，而不受出资期限的限制。</w:t>
      </w:r>
      <w:r>
        <w:rPr>
          <w:rFonts w:ascii="宋体" w:eastAsia="宋体" w:hAnsi="宋体" w:hint="eastAsia"/>
          <w:sz w:val="24"/>
          <w:szCs w:val="24"/>
        </w:rPr>
        <w:t>”</w:t>
      </w:r>
    </w:p>
    <w:p w14:paraId="167FEE62" w14:textId="2EFB081F" w:rsidR="00352725" w:rsidRDefault="00352725" w:rsidP="00F94A15">
      <w:pPr>
        <w:spacing w:after="240" w:line="360" w:lineRule="auto"/>
        <w:ind w:firstLine="489"/>
        <w:rPr>
          <w:rFonts w:ascii="宋体" w:eastAsia="宋体" w:hAnsi="宋体" w:hint="eastAsia"/>
          <w:sz w:val="24"/>
          <w:szCs w:val="24"/>
        </w:rPr>
      </w:pPr>
      <w:r w:rsidRPr="00352725">
        <w:rPr>
          <w:rFonts w:ascii="宋体" w:eastAsia="宋体" w:hAnsi="宋体" w:hint="eastAsia"/>
          <w:sz w:val="24"/>
          <w:szCs w:val="24"/>
        </w:rPr>
        <w:t>据管理人现审查的债权</w:t>
      </w:r>
      <w:r w:rsidR="00F94A15">
        <w:rPr>
          <w:rFonts w:ascii="宋体" w:eastAsia="宋体" w:hAnsi="宋体" w:hint="eastAsia"/>
          <w:sz w:val="24"/>
          <w:szCs w:val="24"/>
        </w:rPr>
        <w:t>人</w:t>
      </w:r>
      <w:r w:rsidRPr="00352725">
        <w:rPr>
          <w:rFonts w:ascii="宋体" w:eastAsia="宋体" w:hAnsi="宋体" w:hint="eastAsia"/>
          <w:sz w:val="24"/>
          <w:szCs w:val="24"/>
        </w:rPr>
        <w:t>情况，秦翊公司在减资</w:t>
      </w:r>
      <w:r w:rsidR="009331BA">
        <w:rPr>
          <w:rFonts w:ascii="宋体" w:eastAsia="宋体" w:hAnsi="宋体" w:hint="eastAsia"/>
          <w:sz w:val="24"/>
          <w:szCs w:val="24"/>
        </w:rPr>
        <w:t>时</w:t>
      </w:r>
      <w:r w:rsidRPr="00352725">
        <w:rPr>
          <w:rFonts w:ascii="宋体" w:eastAsia="宋体" w:hAnsi="宋体" w:hint="eastAsia"/>
          <w:sz w:val="24"/>
          <w:szCs w:val="24"/>
        </w:rPr>
        <w:t>存在大量债权人，并不</w:t>
      </w:r>
      <w:r>
        <w:rPr>
          <w:rFonts w:ascii="宋体" w:eastAsia="宋体" w:hAnsi="宋体" w:hint="eastAsia"/>
          <w:sz w:val="24"/>
          <w:szCs w:val="24"/>
        </w:rPr>
        <w:t>是秦</w:t>
      </w:r>
      <w:r w:rsidR="005C20B8">
        <w:rPr>
          <w:rFonts w:ascii="宋体" w:eastAsia="宋体" w:hAnsi="宋体" w:hint="eastAsia"/>
          <w:sz w:val="24"/>
          <w:szCs w:val="24"/>
        </w:rPr>
        <w:t>翊公司</w:t>
      </w:r>
      <w:r w:rsidRPr="00352725">
        <w:rPr>
          <w:rFonts w:ascii="宋体" w:eastAsia="宋体" w:hAnsi="宋体" w:hint="eastAsia"/>
          <w:sz w:val="24"/>
          <w:szCs w:val="24"/>
        </w:rPr>
        <w:t>减资时所说的“公司对外债务为0万元”。大部分债权人也反应，都未接到秦翊公司减资通知，也已有债权人提起诉讼追究秦翊公司及股东违法减资的法律责任。</w:t>
      </w:r>
      <w:r w:rsidR="00F94A15" w:rsidRPr="00352725">
        <w:rPr>
          <w:rFonts w:ascii="宋体" w:eastAsia="宋体" w:hAnsi="宋体" w:hint="eastAsia"/>
          <w:sz w:val="24"/>
          <w:szCs w:val="24"/>
        </w:rPr>
        <w:t>若秦翊公司减资未履行前述法定程序性要求，则构成违法减资。</w:t>
      </w:r>
      <w:r w:rsidR="005C20B8">
        <w:rPr>
          <w:rFonts w:ascii="宋体" w:eastAsia="宋体" w:hAnsi="宋体" w:hint="eastAsia"/>
          <w:sz w:val="24"/>
          <w:szCs w:val="24"/>
        </w:rPr>
        <w:t>综合各种情况，管理人现初步判断，秦翊公司存在违法减资行为，并依上述《公司法》及《企业破产法》等有关规定，恢复原状，即</w:t>
      </w:r>
      <w:r w:rsidR="005C20B8" w:rsidRPr="005C20B8">
        <w:rPr>
          <w:rFonts w:ascii="宋体" w:eastAsia="宋体" w:hAnsi="宋体" w:hint="eastAsia"/>
          <w:sz w:val="24"/>
          <w:szCs w:val="24"/>
        </w:rPr>
        <w:t>秦翊公司注册资本由</w:t>
      </w:r>
      <w:r w:rsidR="00661578">
        <w:rPr>
          <w:rFonts w:ascii="宋体" w:eastAsia="宋体" w:hAnsi="宋体" w:hint="eastAsia"/>
          <w:sz w:val="24"/>
          <w:szCs w:val="24"/>
        </w:rPr>
        <w:t>550</w:t>
      </w:r>
      <w:r w:rsidR="005C20B8" w:rsidRPr="005C20B8">
        <w:rPr>
          <w:rFonts w:ascii="宋体" w:eastAsia="宋体" w:hAnsi="宋体" w:hint="eastAsia"/>
          <w:sz w:val="24"/>
          <w:szCs w:val="24"/>
        </w:rPr>
        <w:t>万元</w:t>
      </w:r>
      <w:r w:rsidR="005C20B8">
        <w:rPr>
          <w:rFonts w:ascii="宋体" w:eastAsia="宋体" w:hAnsi="宋体" w:hint="eastAsia"/>
          <w:sz w:val="24"/>
          <w:szCs w:val="24"/>
        </w:rPr>
        <w:t>恢复至减资前的</w:t>
      </w:r>
      <w:r w:rsidR="005C20B8" w:rsidRPr="005C20B8">
        <w:rPr>
          <w:rFonts w:ascii="宋体" w:eastAsia="宋体" w:hAnsi="宋体" w:hint="eastAsia"/>
          <w:sz w:val="24"/>
          <w:szCs w:val="24"/>
        </w:rPr>
        <w:t>980万元，股东仍为</w:t>
      </w:r>
      <w:r w:rsidR="001461F5">
        <w:rPr>
          <w:rFonts w:ascii="宋体" w:eastAsia="宋体" w:hAnsi="宋体" w:hint="eastAsia"/>
          <w:sz w:val="24"/>
          <w:szCs w:val="24"/>
        </w:rPr>
        <w:t>段永华</w:t>
      </w:r>
      <w:r w:rsidR="005C20B8" w:rsidRPr="005C20B8">
        <w:rPr>
          <w:rFonts w:ascii="宋体" w:eastAsia="宋体" w:hAnsi="宋体" w:hint="eastAsia"/>
          <w:sz w:val="24"/>
          <w:szCs w:val="24"/>
        </w:rPr>
        <w:t>和</w:t>
      </w:r>
      <w:r w:rsidR="00EE0EED">
        <w:rPr>
          <w:rFonts w:ascii="宋体" w:eastAsia="宋体" w:hAnsi="宋体" w:hint="eastAsia"/>
          <w:sz w:val="24"/>
          <w:szCs w:val="24"/>
        </w:rPr>
        <w:t>戴子平</w:t>
      </w:r>
      <w:r w:rsidR="005C20B8" w:rsidRPr="005C20B8">
        <w:rPr>
          <w:rFonts w:ascii="宋体" w:eastAsia="宋体" w:hAnsi="宋体" w:hint="eastAsia"/>
          <w:sz w:val="24"/>
          <w:szCs w:val="24"/>
        </w:rPr>
        <w:t>，</w:t>
      </w:r>
      <w:r w:rsidR="00D355F4">
        <w:rPr>
          <w:rFonts w:ascii="宋体" w:eastAsia="宋体" w:hAnsi="宋体" w:hint="eastAsia"/>
          <w:sz w:val="24"/>
          <w:szCs w:val="24"/>
        </w:rPr>
        <w:t>认</w:t>
      </w:r>
      <w:r w:rsidR="005C20B8" w:rsidRPr="005C20B8">
        <w:rPr>
          <w:rFonts w:ascii="宋体" w:eastAsia="宋体" w:hAnsi="宋体" w:hint="eastAsia"/>
          <w:sz w:val="24"/>
          <w:szCs w:val="24"/>
        </w:rPr>
        <w:t>缴出资额分别</w:t>
      </w:r>
      <w:r w:rsidR="005C20B8">
        <w:rPr>
          <w:rFonts w:ascii="宋体" w:eastAsia="宋体" w:hAnsi="宋体" w:hint="eastAsia"/>
          <w:sz w:val="24"/>
          <w:szCs w:val="24"/>
        </w:rPr>
        <w:t>恢复</w:t>
      </w:r>
      <w:r w:rsidR="005C20B8" w:rsidRPr="005C20B8">
        <w:rPr>
          <w:rFonts w:ascii="宋体" w:eastAsia="宋体" w:hAnsi="宋体" w:hint="eastAsia"/>
          <w:sz w:val="24"/>
          <w:szCs w:val="24"/>
        </w:rPr>
        <w:t>为499.8万元和480.2万元，出资比例仍分别为51%和49%。</w:t>
      </w:r>
    </w:p>
    <w:p w14:paraId="2C367D45" w14:textId="1848286F" w:rsidR="005C20B8" w:rsidRDefault="005C20B8" w:rsidP="00F94A15">
      <w:pPr>
        <w:spacing w:after="240" w:line="360" w:lineRule="auto"/>
        <w:ind w:firstLine="489"/>
        <w:rPr>
          <w:rFonts w:ascii="宋体" w:eastAsia="宋体" w:hAnsi="宋体" w:hint="eastAsia"/>
          <w:sz w:val="24"/>
          <w:szCs w:val="24"/>
        </w:rPr>
      </w:pPr>
      <w:r w:rsidRPr="005C20B8">
        <w:rPr>
          <w:rFonts w:ascii="宋体" w:eastAsia="宋体" w:hAnsi="宋体" w:hint="eastAsia"/>
          <w:sz w:val="24"/>
          <w:szCs w:val="24"/>
        </w:rPr>
        <w:t>现管理人通知，请</w:t>
      </w:r>
      <w:r w:rsidR="00EE0EED">
        <w:rPr>
          <w:rFonts w:ascii="宋体" w:eastAsia="宋体" w:hAnsi="宋体" w:hint="eastAsia"/>
          <w:sz w:val="24"/>
          <w:szCs w:val="24"/>
        </w:rPr>
        <w:t>您在2025年10月30日前</w:t>
      </w:r>
      <w:r w:rsidRPr="005C20B8">
        <w:rPr>
          <w:rFonts w:ascii="宋体" w:eastAsia="宋体" w:hAnsi="宋体" w:hint="eastAsia"/>
          <w:sz w:val="24"/>
          <w:szCs w:val="24"/>
        </w:rPr>
        <w:t>补足非法减资对应的注册资本</w:t>
      </w:r>
      <w:r>
        <w:rPr>
          <w:rFonts w:ascii="宋体" w:eastAsia="宋体" w:hAnsi="宋体" w:hint="eastAsia"/>
          <w:sz w:val="24"/>
          <w:szCs w:val="24"/>
        </w:rPr>
        <w:t>，即段永华补齐出资额230.3万元，戴子平补齐出资额199.7万元</w:t>
      </w:r>
      <w:r w:rsidRPr="005C20B8">
        <w:rPr>
          <w:rFonts w:ascii="宋体" w:eastAsia="宋体" w:hAnsi="宋体" w:hint="eastAsia"/>
          <w:sz w:val="24"/>
          <w:szCs w:val="24"/>
        </w:rPr>
        <w:t>。</w:t>
      </w:r>
      <w:r w:rsidR="001461F5">
        <w:rPr>
          <w:rFonts w:ascii="宋体" w:eastAsia="宋体" w:hAnsi="宋体" w:hint="eastAsia"/>
          <w:sz w:val="24"/>
          <w:szCs w:val="24"/>
        </w:rPr>
        <w:t>请您将</w:t>
      </w:r>
      <w:r w:rsidR="005E4F19">
        <w:rPr>
          <w:rFonts w:ascii="宋体" w:eastAsia="宋体" w:hAnsi="宋体" w:hint="eastAsia"/>
          <w:sz w:val="24"/>
          <w:szCs w:val="24"/>
        </w:rPr>
        <w:t>前述应补齐</w:t>
      </w:r>
      <w:r>
        <w:rPr>
          <w:rFonts w:ascii="宋体" w:eastAsia="宋体" w:hAnsi="宋体" w:hint="eastAsia"/>
          <w:sz w:val="24"/>
          <w:szCs w:val="24"/>
        </w:rPr>
        <w:t>出资</w:t>
      </w:r>
      <w:r w:rsidR="005E4F19">
        <w:rPr>
          <w:rFonts w:ascii="宋体" w:eastAsia="宋体" w:hAnsi="宋体" w:hint="eastAsia"/>
          <w:sz w:val="24"/>
          <w:szCs w:val="24"/>
        </w:rPr>
        <w:t>额</w:t>
      </w:r>
      <w:r>
        <w:rPr>
          <w:rFonts w:ascii="宋体" w:eastAsia="宋体" w:hAnsi="宋体" w:hint="eastAsia"/>
          <w:sz w:val="24"/>
          <w:szCs w:val="24"/>
        </w:rPr>
        <w:t>付至管理人账户</w:t>
      </w:r>
      <w:r w:rsidR="00F94A15">
        <w:rPr>
          <w:rFonts w:ascii="宋体" w:eastAsia="宋体" w:hAnsi="宋体" w:hint="eastAsia"/>
          <w:sz w:val="24"/>
          <w:szCs w:val="24"/>
        </w:rPr>
        <w:t>【</w:t>
      </w:r>
      <w:r w:rsidR="00F94A15" w:rsidRPr="00F94A15">
        <w:rPr>
          <w:rFonts w:ascii="宋体" w:eastAsia="宋体" w:hAnsi="宋体" w:hint="eastAsia"/>
          <w:sz w:val="24"/>
          <w:szCs w:val="24"/>
        </w:rPr>
        <w:t>户名：秦翊自动化科技（上海）有限公司管理人</w:t>
      </w:r>
      <w:r w:rsidR="00965E9C">
        <w:rPr>
          <w:rFonts w:ascii="宋体" w:eastAsia="宋体" w:hAnsi="宋体" w:hint="eastAsia"/>
          <w:sz w:val="24"/>
          <w:szCs w:val="24"/>
        </w:rPr>
        <w:t>，</w:t>
      </w:r>
      <w:r w:rsidR="00F94A15" w:rsidRPr="00F94A15">
        <w:rPr>
          <w:rFonts w:ascii="宋体" w:eastAsia="宋体" w:hAnsi="宋体" w:hint="eastAsia"/>
          <w:sz w:val="24"/>
          <w:szCs w:val="24"/>
        </w:rPr>
        <w:t>账号：8110201012501957215</w:t>
      </w:r>
      <w:r w:rsidR="00965E9C">
        <w:rPr>
          <w:rFonts w:ascii="宋体" w:eastAsia="宋体" w:hAnsi="宋体" w:hint="eastAsia"/>
          <w:sz w:val="24"/>
          <w:szCs w:val="24"/>
        </w:rPr>
        <w:t>，</w:t>
      </w:r>
      <w:r w:rsidR="00F94A15" w:rsidRPr="00F94A15">
        <w:rPr>
          <w:rFonts w:ascii="宋体" w:eastAsia="宋体" w:hAnsi="宋体" w:hint="eastAsia"/>
          <w:sz w:val="24"/>
          <w:szCs w:val="24"/>
        </w:rPr>
        <w:t>开户行：中信银行股份有限公司上海徐汇滨江支行</w:t>
      </w:r>
      <w:r w:rsidR="00F94A15">
        <w:rPr>
          <w:rFonts w:ascii="宋体" w:eastAsia="宋体" w:hAnsi="宋体" w:hint="eastAsia"/>
          <w:sz w:val="24"/>
          <w:szCs w:val="24"/>
        </w:rPr>
        <w:t>】。</w:t>
      </w:r>
      <w:r w:rsidRPr="005C20B8">
        <w:rPr>
          <w:rFonts w:ascii="宋体" w:eastAsia="宋体" w:hAnsi="宋体" w:hint="eastAsia"/>
          <w:sz w:val="24"/>
          <w:szCs w:val="24"/>
        </w:rPr>
        <w:t>如</w:t>
      </w:r>
      <w:r w:rsidR="00F94A15">
        <w:rPr>
          <w:rFonts w:ascii="宋体" w:eastAsia="宋体" w:hAnsi="宋体" w:hint="eastAsia"/>
          <w:sz w:val="24"/>
          <w:szCs w:val="24"/>
        </w:rPr>
        <w:t>您</w:t>
      </w:r>
      <w:r w:rsidRPr="005C20B8">
        <w:rPr>
          <w:rFonts w:ascii="宋体" w:eastAsia="宋体" w:hAnsi="宋体" w:hint="eastAsia"/>
          <w:sz w:val="24"/>
          <w:szCs w:val="24"/>
        </w:rPr>
        <w:t>已履行的，</w:t>
      </w:r>
      <w:r w:rsidR="009331BA">
        <w:rPr>
          <w:rFonts w:ascii="宋体" w:eastAsia="宋体" w:hAnsi="宋体" w:hint="eastAsia"/>
          <w:sz w:val="24"/>
          <w:szCs w:val="24"/>
        </w:rPr>
        <w:t>请</w:t>
      </w:r>
      <w:r w:rsidR="005E4F19" w:rsidRPr="005E4F19">
        <w:rPr>
          <w:rFonts w:ascii="宋体" w:eastAsia="宋体" w:hAnsi="宋体" w:hint="eastAsia"/>
          <w:sz w:val="24"/>
          <w:szCs w:val="24"/>
        </w:rPr>
        <w:t>在2025年10月30日前</w:t>
      </w:r>
      <w:r w:rsidRPr="005C20B8">
        <w:rPr>
          <w:rFonts w:ascii="宋体" w:eastAsia="宋体" w:hAnsi="宋体" w:hint="eastAsia"/>
          <w:sz w:val="24"/>
          <w:szCs w:val="24"/>
        </w:rPr>
        <w:t>提交相关证明。否则，管理人将依法通过</w:t>
      </w:r>
      <w:r w:rsidR="00D50F2D">
        <w:rPr>
          <w:rFonts w:ascii="宋体" w:eastAsia="宋体" w:hAnsi="宋体" w:hint="eastAsia"/>
          <w:sz w:val="24"/>
          <w:szCs w:val="24"/>
        </w:rPr>
        <w:t>包括但不限于</w:t>
      </w:r>
      <w:r w:rsidRPr="005C20B8">
        <w:rPr>
          <w:rFonts w:ascii="宋体" w:eastAsia="宋体" w:hAnsi="宋体" w:hint="eastAsia"/>
          <w:sz w:val="24"/>
          <w:szCs w:val="24"/>
        </w:rPr>
        <w:t>诉讼等方式</w:t>
      </w:r>
      <w:r w:rsidR="00D50F2D">
        <w:rPr>
          <w:rFonts w:ascii="宋体" w:eastAsia="宋体" w:hAnsi="宋体" w:hint="eastAsia"/>
          <w:sz w:val="24"/>
          <w:szCs w:val="24"/>
        </w:rPr>
        <w:t>追究您的法律责任</w:t>
      </w:r>
      <w:r w:rsidRPr="005C20B8">
        <w:rPr>
          <w:rFonts w:ascii="宋体" w:eastAsia="宋体" w:hAnsi="宋体" w:hint="eastAsia"/>
          <w:sz w:val="24"/>
          <w:szCs w:val="24"/>
        </w:rPr>
        <w:t>。</w:t>
      </w:r>
    </w:p>
    <w:p w14:paraId="2EFB6A5E" w14:textId="550BFB15" w:rsidR="005C20B8" w:rsidRDefault="005C20B8" w:rsidP="00F94A15">
      <w:pPr>
        <w:spacing w:after="240" w:line="360" w:lineRule="auto"/>
        <w:ind w:firstLine="489"/>
        <w:rPr>
          <w:rFonts w:ascii="宋体" w:eastAsia="宋体" w:hAnsi="宋体" w:hint="eastAsia"/>
          <w:sz w:val="24"/>
          <w:szCs w:val="24"/>
        </w:rPr>
      </w:pPr>
      <w:r w:rsidRPr="005C20B8">
        <w:rPr>
          <w:rFonts w:ascii="宋体" w:eastAsia="宋体" w:hAnsi="宋体" w:hint="eastAsia"/>
          <w:sz w:val="24"/>
          <w:szCs w:val="24"/>
        </w:rPr>
        <w:t>特此通知</w:t>
      </w:r>
      <w:r w:rsidR="00EE0EED">
        <w:rPr>
          <w:rFonts w:ascii="宋体" w:eastAsia="宋体" w:hAnsi="宋体" w:hint="eastAsia"/>
          <w:sz w:val="24"/>
          <w:szCs w:val="24"/>
        </w:rPr>
        <w:t>！</w:t>
      </w:r>
    </w:p>
    <w:p w14:paraId="76810706" w14:textId="75E045FA" w:rsidR="00F94A15" w:rsidRDefault="00F94A15" w:rsidP="00F94A15">
      <w:pPr>
        <w:spacing w:after="240" w:line="360" w:lineRule="auto"/>
        <w:ind w:firstLine="489"/>
        <w:jc w:val="right"/>
        <w:rPr>
          <w:rFonts w:ascii="宋体" w:eastAsia="宋体" w:hAnsi="宋体" w:hint="eastAsia"/>
          <w:sz w:val="24"/>
          <w:szCs w:val="24"/>
        </w:rPr>
      </w:pPr>
      <w:r w:rsidRPr="00F94A15">
        <w:rPr>
          <w:rFonts w:ascii="宋体" w:eastAsia="宋体" w:hAnsi="宋体" w:hint="eastAsia"/>
          <w:sz w:val="24"/>
          <w:szCs w:val="24"/>
        </w:rPr>
        <w:t>秦翊自动化科技（上海）有限公司</w:t>
      </w:r>
      <w:r>
        <w:rPr>
          <w:rFonts w:ascii="宋体" w:eastAsia="宋体" w:hAnsi="宋体" w:hint="eastAsia"/>
          <w:sz w:val="24"/>
          <w:szCs w:val="24"/>
        </w:rPr>
        <w:t>管理人</w:t>
      </w:r>
    </w:p>
    <w:p w14:paraId="40947F92" w14:textId="77777777" w:rsidR="00F94A15" w:rsidRDefault="00F94A15" w:rsidP="00F94A15">
      <w:pPr>
        <w:spacing w:beforeLines="50" w:before="156" w:after="240" w:line="360" w:lineRule="auto"/>
        <w:jc w:val="right"/>
        <w:rPr>
          <w:rFonts w:ascii="宋体" w:eastAsia="宋体" w:hAnsi="宋体" w:hint="eastAsia"/>
          <w:sz w:val="24"/>
          <w:szCs w:val="24"/>
        </w:rPr>
      </w:pPr>
      <w:r>
        <w:rPr>
          <w:rFonts w:ascii="宋体" w:eastAsia="宋体" w:hAnsi="宋体" w:hint="eastAsia"/>
          <w:sz w:val="24"/>
          <w:szCs w:val="24"/>
        </w:rPr>
        <w:t>2025年10月15日</w:t>
      </w:r>
    </w:p>
    <w:p w14:paraId="0B102BFB" w14:textId="2366FA13" w:rsidR="00F94A15" w:rsidRPr="00B77E5D" w:rsidRDefault="00F94A15" w:rsidP="00F94A15">
      <w:pPr>
        <w:spacing w:beforeLines="50" w:before="156" w:line="360" w:lineRule="auto"/>
        <w:jc w:val="left"/>
        <w:rPr>
          <w:rFonts w:ascii="宋体" w:eastAsia="宋体" w:hAnsi="宋体" w:hint="eastAsia"/>
          <w:b/>
          <w:sz w:val="24"/>
          <w:szCs w:val="24"/>
        </w:rPr>
      </w:pPr>
      <w:r w:rsidRPr="00B77E5D">
        <w:rPr>
          <w:rFonts w:ascii="宋体" w:eastAsia="宋体" w:hAnsi="宋体" w:hint="eastAsia"/>
          <w:b/>
          <w:sz w:val="24"/>
          <w:szCs w:val="24"/>
        </w:rPr>
        <w:t>秦翊自动化科技（上海）有限公司</w:t>
      </w:r>
      <w:r w:rsidRPr="00B77E5D">
        <w:rPr>
          <w:rFonts w:ascii="宋体" w:eastAsia="宋体" w:hAnsi="宋体"/>
          <w:b/>
          <w:sz w:val="24"/>
          <w:szCs w:val="24"/>
        </w:rPr>
        <w:t>管理人联系方式：</w:t>
      </w:r>
    </w:p>
    <w:p w14:paraId="0674028C" w14:textId="77777777" w:rsidR="00F94A15" w:rsidRPr="00B77E5D" w:rsidRDefault="00F94A15" w:rsidP="00F94A15">
      <w:pPr>
        <w:spacing w:line="360" w:lineRule="auto"/>
        <w:rPr>
          <w:rFonts w:ascii="宋体" w:eastAsia="宋体" w:hAnsi="宋体" w:hint="eastAsia"/>
          <w:sz w:val="24"/>
          <w:szCs w:val="24"/>
        </w:rPr>
      </w:pPr>
      <w:r w:rsidRPr="00B77E5D">
        <w:rPr>
          <w:rFonts w:ascii="宋体" w:eastAsia="宋体" w:hAnsi="宋体"/>
          <w:sz w:val="24"/>
          <w:szCs w:val="24"/>
        </w:rPr>
        <w:t>北京</w:t>
      </w:r>
      <w:r w:rsidRPr="00B77E5D">
        <w:rPr>
          <w:rFonts w:ascii="宋体" w:eastAsia="宋体" w:hAnsi="宋体" w:hint="eastAsia"/>
          <w:sz w:val="24"/>
          <w:szCs w:val="24"/>
        </w:rPr>
        <w:t>市隆安律师事务所上海分所</w:t>
      </w:r>
    </w:p>
    <w:p w14:paraId="2B92577A" w14:textId="77777777" w:rsidR="00F94A15" w:rsidRPr="00B77E5D" w:rsidRDefault="00F94A15" w:rsidP="00F94A15">
      <w:pPr>
        <w:spacing w:line="360" w:lineRule="auto"/>
        <w:rPr>
          <w:rFonts w:ascii="宋体" w:eastAsia="宋体" w:hAnsi="宋体" w:hint="eastAsia"/>
          <w:sz w:val="24"/>
          <w:szCs w:val="24"/>
        </w:rPr>
      </w:pPr>
      <w:r w:rsidRPr="00B77E5D">
        <w:rPr>
          <w:rFonts w:ascii="宋体" w:eastAsia="宋体" w:hAnsi="宋体"/>
          <w:sz w:val="24"/>
          <w:szCs w:val="24"/>
        </w:rPr>
        <w:t>联系人：</w:t>
      </w:r>
      <w:r w:rsidRPr="00B77E5D">
        <w:rPr>
          <w:rFonts w:ascii="宋体" w:eastAsia="宋体" w:hAnsi="宋体" w:hint="eastAsia"/>
          <w:sz w:val="24"/>
          <w:szCs w:val="24"/>
        </w:rPr>
        <w:t xml:space="preserve">王蕊 </w:t>
      </w:r>
      <w:r w:rsidRPr="00B77E5D">
        <w:rPr>
          <w:rFonts w:ascii="宋体" w:eastAsia="宋体" w:hAnsi="宋体"/>
          <w:sz w:val="24"/>
          <w:szCs w:val="24"/>
        </w:rPr>
        <w:t>律师</w:t>
      </w:r>
    </w:p>
    <w:p w14:paraId="2832BA04" w14:textId="77777777" w:rsidR="00F94A15" w:rsidRPr="00B77E5D" w:rsidRDefault="00F94A15" w:rsidP="00F94A15">
      <w:pPr>
        <w:spacing w:line="360" w:lineRule="auto"/>
        <w:rPr>
          <w:rFonts w:ascii="宋体" w:eastAsia="宋体" w:hAnsi="宋体" w:hint="eastAsia"/>
          <w:sz w:val="24"/>
          <w:szCs w:val="24"/>
        </w:rPr>
      </w:pPr>
      <w:r w:rsidRPr="00B77E5D">
        <w:rPr>
          <w:rFonts w:ascii="宋体" w:eastAsia="宋体" w:hAnsi="宋体" w:hint="eastAsia"/>
          <w:sz w:val="24"/>
          <w:szCs w:val="24"/>
        </w:rPr>
        <w:t>电话：</w:t>
      </w:r>
      <w:r w:rsidRPr="00B77E5D">
        <w:rPr>
          <w:rFonts w:ascii="宋体" w:eastAsia="宋体" w:hAnsi="宋体"/>
          <w:sz w:val="24"/>
          <w:szCs w:val="24"/>
        </w:rPr>
        <w:t>021-60333666</w:t>
      </w:r>
    </w:p>
    <w:p w14:paraId="21935059" w14:textId="550C3C29" w:rsidR="00F94A15" w:rsidRDefault="00F94A15" w:rsidP="00F94A15">
      <w:pPr>
        <w:spacing w:line="360" w:lineRule="auto"/>
        <w:rPr>
          <w:rFonts w:ascii="宋体" w:eastAsia="宋体" w:hAnsi="宋体" w:hint="eastAsia"/>
          <w:sz w:val="24"/>
          <w:szCs w:val="24"/>
        </w:rPr>
      </w:pPr>
      <w:r w:rsidRPr="00B77E5D">
        <w:rPr>
          <w:rFonts w:ascii="宋体" w:eastAsia="宋体" w:hAnsi="宋体"/>
          <w:sz w:val="24"/>
          <w:szCs w:val="24"/>
        </w:rPr>
        <w:t>地址：上海市徐汇区虹桥路1号港汇恒隆广场办公楼1座11层</w:t>
      </w:r>
    </w:p>
    <w:p w14:paraId="5EAECCF7" w14:textId="72FA0960" w:rsidR="00D540BB" w:rsidRPr="00F94A15" w:rsidRDefault="00D540BB" w:rsidP="00F94A15">
      <w:pPr>
        <w:spacing w:line="360" w:lineRule="auto"/>
        <w:rPr>
          <w:rFonts w:ascii="宋体" w:eastAsia="宋体" w:hAnsi="宋体" w:hint="eastAsia"/>
          <w:sz w:val="24"/>
          <w:szCs w:val="24"/>
        </w:rPr>
      </w:pPr>
      <w:r w:rsidRPr="006B0CF0">
        <w:rPr>
          <w:rFonts w:ascii="宋体" w:eastAsia="宋体" w:hAnsi="宋体" w:hint="eastAsia"/>
          <w:noProof/>
          <w:sz w:val="24"/>
          <w:szCs w:val="24"/>
        </w:rPr>
        <w:lastRenderedPageBreak/>
        <w:drawing>
          <wp:inline distT="0" distB="0" distL="0" distR="0" wp14:anchorId="7D46AC6B" wp14:editId="7AC596A0">
            <wp:extent cx="5274310" cy="7442835"/>
            <wp:effectExtent l="0" t="0" r="0" b="0"/>
            <wp:docPr id="915788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7442835"/>
                    </a:xfrm>
                    <a:prstGeom prst="rect">
                      <a:avLst/>
                    </a:prstGeom>
                    <a:noFill/>
                    <a:ln>
                      <a:noFill/>
                    </a:ln>
                  </pic:spPr>
                </pic:pic>
              </a:graphicData>
            </a:graphic>
          </wp:inline>
        </w:drawing>
      </w:r>
    </w:p>
    <w:sectPr w:rsidR="00D540BB" w:rsidRPr="00F94A15">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DC64E" w14:textId="77777777" w:rsidR="005966DD" w:rsidRDefault="005966DD" w:rsidP="00B43D38">
      <w:pPr>
        <w:rPr>
          <w:rFonts w:hint="eastAsia"/>
        </w:rPr>
      </w:pPr>
      <w:r>
        <w:separator/>
      </w:r>
    </w:p>
  </w:endnote>
  <w:endnote w:type="continuationSeparator" w:id="0">
    <w:p w14:paraId="472FE3AE" w14:textId="77777777" w:rsidR="005966DD" w:rsidRDefault="005966DD" w:rsidP="00B43D3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5549800"/>
      <w:docPartObj>
        <w:docPartGallery w:val="Page Numbers (Bottom of Page)"/>
        <w:docPartUnique/>
      </w:docPartObj>
    </w:sdtPr>
    <w:sdtContent>
      <w:sdt>
        <w:sdtPr>
          <w:id w:val="1728636285"/>
          <w:docPartObj>
            <w:docPartGallery w:val="Page Numbers (Top of Page)"/>
            <w:docPartUnique/>
          </w:docPartObj>
        </w:sdtPr>
        <w:sdtContent>
          <w:p w14:paraId="225C741A" w14:textId="33B40559" w:rsidR="001461F5" w:rsidRDefault="001461F5">
            <w:pPr>
              <w:pStyle w:val="af0"/>
              <w:jc w:val="center"/>
              <w:rPr>
                <w:rFonts w:hint="eastAsia"/>
              </w:rP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5F6B3943" w14:textId="77777777" w:rsidR="001461F5" w:rsidRDefault="001461F5">
    <w:pPr>
      <w:pStyle w:val="af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4F490" w14:textId="77777777" w:rsidR="005966DD" w:rsidRDefault="005966DD" w:rsidP="00B43D38">
      <w:pPr>
        <w:rPr>
          <w:rFonts w:hint="eastAsia"/>
        </w:rPr>
      </w:pPr>
      <w:r>
        <w:separator/>
      </w:r>
    </w:p>
  </w:footnote>
  <w:footnote w:type="continuationSeparator" w:id="0">
    <w:p w14:paraId="3E467A5D" w14:textId="77777777" w:rsidR="005966DD" w:rsidRDefault="005966DD" w:rsidP="00B43D38">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F4956"/>
    <w:rsid w:val="0003457A"/>
    <w:rsid w:val="000F09E4"/>
    <w:rsid w:val="00123D9C"/>
    <w:rsid w:val="001461F5"/>
    <w:rsid w:val="001D52F3"/>
    <w:rsid w:val="0020406B"/>
    <w:rsid w:val="00352725"/>
    <w:rsid w:val="003A16A4"/>
    <w:rsid w:val="00455BE1"/>
    <w:rsid w:val="00466556"/>
    <w:rsid w:val="004D1BB8"/>
    <w:rsid w:val="0052017E"/>
    <w:rsid w:val="005710C7"/>
    <w:rsid w:val="0058070E"/>
    <w:rsid w:val="005966DD"/>
    <w:rsid w:val="005C20B8"/>
    <w:rsid w:val="005E4F19"/>
    <w:rsid w:val="00661578"/>
    <w:rsid w:val="00754279"/>
    <w:rsid w:val="00903BDD"/>
    <w:rsid w:val="00930AA5"/>
    <w:rsid w:val="009331BA"/>
    <w:rsid w:val="00965E9C"/>
    <w:rsid w:val="009A1555"/>
    <w:rsid w:val="009B0C62"/>
    <w:rsid w:val="00A37A53"/>
    <w:rsid w:val="00B43D38"/>
    <w:rsid w:val="00BB4B87"/>
    <w:rsid w:val="00BC0F67"/>
    <w:rsid w:val="00CB545A"/>
    <w:rsid w:val="00CF4956"/>
    <w:rsid w:val="00D355F4"/>
    <w:rsid w:val="00D50F2D"/>
    <w:rsid w:val="00D540BB"/>
    <w:rsid w:val="00D6680A"/>
    <w:rsid w:val="00EE0EED"/>
    <w:rsid w:val="00F738D4"/>
    <w:rsid w:val="00F744C2"/>
    <w:rsid w:val="00F94A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F8CB1A"/>
  <w15:chartTrackingRefBased/>
  <w15:docId w15:val="{B8D5F7F9-D538-4D49-BEE1-5513B04B1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F495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CF495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CF4956"/>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CF4956"/>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CF4956"/>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CF4956"/>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CF4956"/>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F4956"/>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CF4956"/>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4956"/>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CF4956"/>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CF4956"/>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CF4956"/>
    <w:rPr>
      <w:rFonts w:cstheme="majorBidi"/>
      <w:color w:val="0F4761" w:themeColor="accent1" w:themeShade="BF"/>
      <w:sz w:val="28"/>
      <w:szCs w:val="28"/>
    </w:rPr>
  </w:style>
  <w:style w:type="character" w:customStyle="1" w:styleId="50">
    <w:name w:val="标题 5 字符"/>
    <w:basedOn w:val="a0"/>
    <w:link w:val="5"/>
    <w:uiPriority w:val="9"/>
    <w:semiHidden/>
    <w:rsid w:val="00CF4956"/>
    <w:rPr>
      <w:rFonts w:cstheme="majorBidi"/>
      <w:color w:val="0F4761" w:themeColor="accent1" w:themeShade="BF"/>
      <w:sz w:val="24"/>
      <w:szCs w:val="24"/>
    </w:rPr>
  </w:style>
  <w:style w:type="character" w:customStyle="1" w:styleId="60">
    <w:name w:val="标题 6 字符"/>
    <w:basedOn w:val="a0"/>
    <w:link w:val="6"/>
    <w:uiPriority w:val="9"/>
    <w:semiHidden/>
    <w:rsid w:val="00CF4956"/>
    <w:rPr>
      <w:rFonts w:cstheme="majorBidi"/>
      <w:b/>
      <w:bCs/>
      <w:color w:val="0F4761" w:themeColor="accent1" w:themeShade="BF"/>
    </w:rPr>
  </w:style>
  <w:style w:type="character" w:customStyle="1" w:styleId="70">
    <w:name w:val="标题 7 字符"/>
    <w:basedOn w:val="a0"/>
    <w:link w:val="7"/>
    <w:uiPriority w:val="9"/>
    <w:semiHidden/>
    <w:rsid w:val="00CF4956"/>
    <w:rPr>
      <w:rFonts w:cstheme="majorBidi"/>
      <w:b/>
      <w:bCs/>
      <w:color w:val="595959" w:themeColor="text1" w:themeTint="A6"/>
    </w:rPr>
  </w:style>
  <w:style w:type="character" w:customStyle="1" w:styleId="80">
    <w:name w:val="标题 8 字符"/>
    <w:basedOn w:val="a0"/>
    <w:link w:val="8"/>
    <w:uiPriority w:val="9"/>
    <w:semiHidden/>
    <w:rsid w:val="00CF4956"/>
    <w:rPr>
      <w:rFonts w:cstheme="majorBidi"/>
      <w:color w:val="595959" w:themeColor="text1" w:themeTint="A6"/>
    </w:rPr>
  </w:style>
  <w:style w:type="character" w:customStyle="1" w:styleId="90">
    <w:name w:val="标题 9 字符"/>
    <w:basedOn w:val="a0"/>
    <w:link w:val="9"/>
    <w:uiPriority w:val="9"/>
    <w:semiHidden/>
    <w:rsid w:val="00CF4956"/>
    <w:rPr>
      <w:rFonts w:eastAsiaTheme="majorEastAsia" w:cstheme="majorBidi"/>
      <w:color w:val="595959" w:themeColor="text1" w:themeTint="A6"/>
    </w:rPr>
  </w:style>
  <w:style w:type="paragraph" w:styleId="a3">
    <w:name w:val="Title"/>
    <w:basedOn w:val="a"/>
    <w:next w:val="a"/>
    <w:link w:val="a4"/>
    <w:uiPriority w:val="10"/>
    <w:qFormat/>
    <w:rsid w:val="00CF495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F49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495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F49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4956"/>
    <w:pPr>
      <w:spacing w:before="160" w:after="160"/>
      <w:jc w:val="center"/>
    </w:pPr>
    <w:rPr>
      <w:i/>
      <w:iCs/>
      <w:color w:val="404040" w:themeColor="text1" w:themeTint="BF"/>
    </w:rPr>
  </w:style>
  <w:style w:type="character" w:customStyle="1" w:styleId="a8">
    <w:name w:val="引用 字符"/>
    <w:basedOn w:val="a0"/>
    <w:link w:val="a7"/>
    <w:uiPriority w:val="29"/>
    <w:rsid w:val="00CF4956"/>
    <w:rPr>
      <w:i/>
      <w:iCs/>
      <w:color w:val="404040" w:themeColor="text1" w:themeTint="BF"/>
    </w:rPr>
  </w:style>
  <w:style w:type="paragraph" w:styleId="a9">
    <w:name w:val="List Paragraph"/>
    <w:basedOn w:val="a"/>
    <w:uiPriority w:val="34"/>
    <w:qFormat/>
    <w:rsid w:val="00CF4956"/>
    <w:pPr>
      <w:ind w:left="720"/>
      <w:contextualSpacing/>
    </w:pPr>
  </w:style>
  <w:style w:type="character" w:styleId="aa">
    <w:name w:val="Intense Emphasis"/>
    <w:basedOn w:val="a0"/>
    <w:uiPriority w:val="21"/>
    <w:qFormat/>
    <w:rsid w:val="00CF4956"/>
    <w:rPr>
      <w:i/>
      <w:iCs/>
      <w:color w:val="0F4761" w:themeColor="accent1" w:themeShade="BF"/>
    </w:rPr>
  </w:style>
  <w:style w:type="paragraph" w:styleId="ab">
    <w:name w:val="Intense Quote"/>
    <w:basedOn w:val="a"/>
    <w:next w:val="a"/>
    <w:link w:val="ac"/>
    <w:uiPriority w:val="30"/>
    <w:qFormat/>
    <w:rsid w:val="00CF49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CF4956"/>
    <w:rPr>
      <w:i/>
      <w:iCs/>
      <w:color w:val="0F4761" w:themeColor="accent1" w:themeShade="BF"/>
    </w:rPr>
  </w:style>
  <w:style w:type="character" w:styleId="ad">
    <w:name w:val="Intense Reference"/>
    <w:basedOn w:val="a0"/>
    <w:uiPriority w:val="32"/>
    <w:qFormat/>
    <w:rsid w:val="00CF4956"/>
    <w:rPr>
      <w:b/>
      <w:bCs/>
      <w:smallCaps/>
      <w:color w:val="0F4761" w:themeColor="accent1" w:themeShade="BF"/>
      <w:spacing w:val="5"/>
    </w:rPr>
  </w:style>
  <w:style w:type="paragraph" w:styleId="ae">
    <w:name w:val="header"/>
    <w:basedOn w:val="a"/>
    <w:link w:val="af"/>
    <w:uiPriority w:val="99"/>
    <w:unhideWhenUsed/>
    <w:rsid w:val="00B43D38"/>
    <w:pPr>
      <w:tabs>
        <w:tab w:val="center" w:pos="4153"/>
        <w:tab w:val="right" w:pos="8306"/>
      </w:tabs>
      <w:snapToGrid w:val="0"/>
      <w:jc w:val="center"/>
    </w:pPr>
    <w:rPr>
      <w:sz w:val="18"/>
      <w:szCs w:val="18"/>
    </w:rPr>
  </w:style>
  <w:style w:type="character" w:customStyle="1" w:styleId="af">
    <w:name w:val="页眉 字符"/>
    <w:basedOn w:val="a0"/>
    <w:link w:val="ae"/>
    <w:uiPriority w:val="99"/>
    <w:rsid w:val="00B43D38"/>
    <w:rPr>
      <w:sz w:val="18"/>
      <w:szCs w:val="18"/>
    </w:rPr>
  </w:style>
  <w:style w:type="paragraph" w:styleId="af0">
    <w:name w:val="footer"/>
    <w:basedOn w:val="a"/>
    <w:link w:val="af1"/>
    <w:uiPriority w:val="99"/>
    <w:unhideWhenUsed/>
    <w:rsid w:val="00B43D38"/>
    <w:pPr>
      <w:tabs>
        <w:tab w:val="center" w:pos="4153"/>
        <w:tab w:val="right" w:pos="8306"/>
      </w:tabs>
      <w:snapToGrid w:val="0"/>
      <w:jc w:val="left"/>
    </w:pPr>
    <w:rPr>
      <w:sz w:val="18"/>
      <w:szCs w:val="18"/>
    </w:rPr>
  </w:style>
  <w:style w:type="character" w:customStyle="1" w:styleId="af1">
    <w:name w:val="页脚 字符"/>
    <w:basedOn w:val="a0"/>
    <w:link w:val="af0"/>
    <w:uiPriority w:val="99"/>
    <w:rsid w:val="00B43D38"/>
    <w:rPr>
      <w:sz w:val="18"/>
      <w:szCs w:val="18"/>
    </w:rPr>
  </w:style>
  <w:style w:type="paragraph" w:styleId="af2">
    <w:name w:val="Date"/>
    <w:basedOn w:val="a"/>
    <w:next w:val="a"/>
    <w:link w:val="af3"/>
    <w:uiPriority w:val="99"/>
    <w:semiHidden/>
    <w:unhideWhenUsed/>
    <w:rsid w:val="00F94A15"/>
    <w:pPr>
      <w:ind w:leftChars="2500" w:left="100"/>
    </w:pPr>
  </w:style>
  <w:style w:type="character" w:customStyle="1" w:styleId="af3">
    <w:name w:val="日期 字符"/>
    <w:basedOn w:val="a0"/>
    <w:link w:val="af2"/>
    <w:uiPriority w:val="99"/>
    <w:semiHidden/>
    <w:rsid w:val="00F94A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3</Pages>
  <Words>238</Words>
  <Characters>1359</Characters>
  <Application>Microsoft Office Word</Application>
  <DocSecurity>0</DocSecurity>
  <Lines>11</Lines>
  <Paragraphs>3</Paragraphs>
  <ScaleCrop>false</ScaleCrop>
  <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隆安 罗洁团队</dc:creator>
  <cp:keywords/>
  <dc:description/>
  <cp:lastModifiedBy>隆安 罗洁团队</cp:lastModifiedBy>
  <cp:revision>24</cp:revision>
  <cp:lastPrinted>2025-10-15T09:47:00Z</cp:lastPrinted>
  <dcterms:created xsi:type="dcterms:W3CDTF">2025-10-14T10:10:00Z</dcterms:created>
  <dcterms:modified xsi:type="dcterms:W3CDTF">2025-10-15T10:02:00Z</dcterms:modified>
</cp:coreProperties>
</file>