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91BA59">
      <w:pPr>
        <w:spacing w:line="540" w:lineRule="exact"/>
        <w:rPr>
          <w:rFonts w:hint="eastAsia" w:ascii="Times New Roman" w:hAnsi="Times New Roman" w:eastAsia="仿宋_GB2312" w:cs="Times New Roman"/>
          <w:b/>
          <w:bCs/>
          <w:sz w:val="32"/>
          <w:szCs w:val="32"/>
          <w:lang w:val="en-US" w:eastAsia="zh-CN"/>
        </w:rPr>
      </w:pPr>
      <w:bookmarkStart w:id="0" w:name="_GoBack"/>
      <w:bookmarkEnd w:id="0"/>
      <w:r>
        <w:rPr>
          <w:rFonts w:ascii="Times New Roman" w:hAnsi="Times New Roman" w:eastAsia="仿宋_GB2312" w:cs="Times New Roman"/>
          <w:b/>
          <w:bCs/>
          <w:sz w:val="32"/>
          <w:szCs w:val="32"/>
        </w:rPr>
        <w:t>附件</w:t>
      </w:r>
      <w:r>
        <w:rPr>
          <w:rFonts w:hint="eastAsia" w:ascii="Times New Roman" w:hAnsi="Times New Roman" w:eastAsia="仿宋_GB2312" w:cs="Times New Roman"/>
          <w:b/>
          <w:bCs/>
          <w:sz w:val="32"/>
          <w:szCs w:val="32"/>
          <w:lang w:val="en-US" w:eastAsia="zh-CN"/>
        </w:rPr>
        <w:t>2</w:t>
      </w:r>
    </w:p>
    <w:p w14:paraId="7DA6F2A5">
      <w:pPr>
        <w:spacing w:line="540" w:lineRule="exact"/>
        <w:jc w:val="center"/>
        <w:rPr>
          <w:rFonts w:hint="eastAsia" w:ascii="仿宋" w:hAnsi="仿宋" w:eastAsia="仿宋" w:cs="仿宋"/>
          <w:b/>
          <w:bCs/>
          <w:sz w:val="32"/>
          <w:szCs w:val="32"/>
        </w:rPr>
      </w:pPr>
      <w:r>
        <w:rPr>
          <w:rFonts w:hint="eastAsia" w:ascii="仿宋" w:hAnsi="仿宋" w:eastAsia="仿宋" w:cs="仿宋"/>
          <w:b/>
          <w:bCs/>
          <w:sz w:val="32"/>
          <w:szCs w:val="32"/>
        </w:rPr>
        <w:t>保密承诺函（范本）</w:t>
      </w:r>
    </w:p>
    <w:p w14:paraId="08B7B023">
      <w:pPr>
        <w:spacing w:line="540" w:lineRule="exact"/>
        <w:jc w:val="center"/>
        <w:rPr>
          <w:rFonts w:hint="eastAsia" w:ascii="仿宋" w:hAnsi="仿宋" w:eastAsia="仿宋" w:cs="仿宋"/>
          <w:sz w:val="28"/>
          <w:szCs w:val="28"/>
        </w:rPr>
      </w:pPr>
    </w:p>
    <w:p w14:paraId="583F1F25">
      <w:pPr>
        <w:spacing w:line="540" w:lineRule="exact"/>
        <w:rPr>
          <w:rFonts w:hint="eastAsia" w:ascii="仿宋" w:hAnsi="仿宋" w:eastAsia="仿宋" w:cs="仿宋"/>
          <w:sz w:val="28"/>
          <w:szCs w:val="28"/>
        </w:rPr>
      </w:pPr>
      <w:r>
        <w:rPr>
          <w:rFonts w:hint="eastAsia" w:ascii="仿宋" w:hAnsi="仿宋" w:eastAsia="仿宋" w:cs="仿宋"/>
          <w:b/>
          <w:bCs/>
          <w:sz w:val="28"/>
          <w:szCs w:val="28"/>
        </w:rPr>
        <w:t>致：</w:t>
      </w:r>
      <w:r>
        <w:rPr>
          <w:rFonts w:hint="eastAsia" w:ascii="仿宋" w:hAnsi="仿宋" w:eastAsia="仿宋" w:cs="仿宋"/>
          <w:b/>
          <w:bCs/>
          <w:sz w:val="28"/>
          <w:szCs w:val="28"/>
          <w:lang w:val="en-US" w:eastAsia="zh-CN"/>
        </w:rPr>
        <w:t>安徽大明园旅游发展股份有限公司等三公司</w:t>
      </w:r>
      <w:r>
        <w:rPr>
          <w:rFonts w:hint="eastAsia" w:ascii="仿宋" w:hAnsi="仿宋" w:eastAsia="仿宋" w:cs="仿宋"/>
          <w:b/>
          <w:bCs/>
          <w:sz w:val="28"/>
          <w:szCs w:val="28"/>
        </w:rPr>
        <w:t>管理人</w:t>
      </w:r>
    </w:p>
    <w:p w14:paraId="089ABFA9">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我单位拟参与贵方开展的</w:t>
      </w:r>
      <w:r>
        <w:rPr>
          <w:rFonts w:hint="eastAsia" w:ascii="仿宋" w:hAnsi="仿宋" w:eastAsia="仿宋" w:cs="仿宋"/>
          <w:sz w:val="28"/>
          <w:szCs w:val="28"/>
          <w:lang w:eastAsia="zh-CN"/>
        </w:rPr>
        <w:t>安徽大明园旅游发展股份有限公司</w:t>
      </w:r>
      <w:r>
        <w:rPr>
          <w:rFonts w:hint="eastAsia" w:ascii="仿宋" w:hAnsi="仿宋" w:eastAsia="仿宋" w:cs="仿宋"/>
          <w:sz w:val="28"/>
          <w:szCs w:val="28"/>
          <w:lang w:val="en-US" w:eastAsia="zh-CN"/>
        </w:rPr>
        <w:t>等三公司</w:t>
      </w:r>
      <w:r>
        <w:rPr>
          <w:rFonts w:hint="eastAsia" w:ascii="仿宋" w:hAnsi="仿宋" w:eastAsia="仿宋" w:cs="仿宋"/>
          <w:sz w:val="28"/>
          <w:szCs w:val="28"/>
        </w:rPr>
        <w:t>（以下简称“标的公司”）招募</w:t>
      </w:r>
      <w:r>
        <w:rPr>
          <w:rFonts w:hint="eastAsia" w:ascii="仿宋" w:hAnsi="仿宋" w:eastAsia="仿宋" w:cs="仿宋"/>
          <w:sz w:val="28"/>
          <w:szCs w:val="28"/>
          <w:lang w:val="en-US" w:eastAsia="zh-CN"/>
        </w:rPr>
        <w:t>意向</w:t>
      </w:r>
      <w:r>
        <w:rPr>
          <w:rFonts w:hint="eastAsia" w:ascii="仿宋" w:hAnsi="仿宋" w:eastAsia="仿宋" w:cs="仿宋"/>
          <w:sz w:val="28"/>
          <w:szCs w:val="28"/>
        </w:rPr>
        <w:t>重整投资</w:t>
      </w:r>
      <w:r>
        <w:rPr>
          <w:rFonts w:hint="eastAsia" w:ascii="仿宋" w:hAnsi="仿宋" w:eastAsia="仿宋" w:cs="仿宋"/>
          <w:sz w:val="28"/>
          <w:szCs w:val="28"/>
          <w:lang w:val="en-US" w:eastAsia="zh-CN"/>
        </w:rPr>
        <w:t>人</w:t>
      </w:r>
      <w:r>
        <w:rPr>
          <w:rFonts w:hint="eastAsia" w:ascii="仿宋" w:hAnsi="仿宋" w:eastAsia="仿宋" w:cs="仿宋"/>
          <w:sz w:val="28"/>
          <w:szCs w:val="28"/>
        </w:rPr>
        <w:t xml:space="preserve">的项目（以下简称“本项目”）。鉴于我单位有可能在参与本项目的过程中接触或使用标的公司的保密信息（具体定义见下），根据《中华人民共和国民法典》等相关法律法规的规定，我单位就保守保密信息相关事宜做出如下承诺： </w:t>
      </w:r>
    </w:p>
    <w:p w14:paraId="33B77B7B">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一、保密信息的范围</w:t>
      </w:r>
    </w:p>
    <w:p w14:paraId="2108E34B">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保密信息系指贵方、标的公司及其代表、顾问、董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信息（“保密信息”），具体而言，包括但不限于：</w:t>
      </w:r>
    </w:p>
    <w:p w14:paraId="6D048444">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（一）无论依附于何种载体的有关标的公司的文件资料，包括基本情况、股东、股权、资产情况、报表等；</w:t>
      </w:r>
    </w:p>
    <w:p w14:paraId="6153249B">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（二）标的公司任何时期的经营状况、财务状况、人员状况、与任何第三方的合作情况；</w:t>
      </w:r>
    </w:p>
    <w:p w14:paraId="4DB02A8B">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（三）标的公司专项业务资料中涉及的任何其他各方的情况；</w:t>
      </w:r>
    </w:p>
    <w:p w14:paraId="7A5D075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（四）相关上级或行业主管机关的意见、批件或批示内容的部分或全部；</w:t>
      </w:r>
    </w:p>
    <w:p w14:paraId="5DEF5D3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（五）贵方和我单位就本项目相关事宜签署的文件内容及进行磋商的进展，包括但不限于双方开出的条件、已经达成的协议和目前尚存的分歧等。</w:t>
      </w:r>
    </w:p>
    <w:p w14:paraId="42D7BAE8">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二、保密义务</w:t>
      </w:r>
    </w:p>
    <w:p w14:paraId="692A2B6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我单位应对保密信息予以保密，并保证该保密信息仅用于与本项目有关的目的；未经贵方书面许可，如我单位将该等保密信息的部分或全部以任何方式提供给任何第三方，则该行为将被视为我单位违反保密义务。我单位的董事、高级管理人员、员工、顾问及代理均应遵守本函的规定，如其违反本函之任何承诺，由我单位承担连带责任；</w:t>
      </w:r>
    </w:p>
    <w:p w14:paraId="11CFCF1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6C482919">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（三）我单位可向其为本项目而聘请的顾问的代表和可能与我单位联合投资的企业的代表披露保密信息，本单位将要求该等代表同意接受与本函相同条款和条件的约束；</w:t>
      </w:r>
    </w:p>
    <w:p w14:paraId="4EED10D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（四）我单位应立即将其已知晓的任何自然人、企业对保密信息的不当使用或滥用书面通知贵方。</w:t>
      </w:r>
    </w:p>
    <w:p w14:paraId="77ABAE77">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三、保密期限</w:t>
      </w:r>
    </w:p>
    <w:p w14:paraId="10510B70">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本承诺函项下保密信息的保密期限为自本承诺函生效之日3年内。在前述期限内，本承诺函不因我单位和贵方的合作关系的终止或中断而失效。</w:t>
      </w:r>
    </w:p>
    <w:p w14:paraId="10307313">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四、违反保密义务的责任</w:t>
      </w:r>
    </w:p>
    <w:p w14:paraId="2DBB59E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（一）我单位如违反保密义务的，应向贵方或标的公司承担违约责任并赔偿给贵方或标的公司造成的经济损失。</w:t>
      </w:r>
    </w:p>
    <w:p w14:paraId="077496AA">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（二）贵方或标的公司未行使或延迟行使本函规定的任何权利均不构成对该权利的放弃，任何对该权利的单独或部分行使均不妨碍其他权利或继续行使其权利。</w:t>
      </w:r>
    </w:p>
    <w:p w14:paraId="1EC49D8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五、除外信息</w:t>
      </w:r>
    </w:p>
    <w:p w14:paraId="77DBE622">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下述情况之一发生时，我单位对于相应的保密信息不再受本保密承诺函的约束，亦不承担任何法律责任：</w:t>
      </w:r>
    </w:p>
    <w:p w14:paraId="4A1898FE">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（一）贵方书面许可我单位向特定或不特定的第三方披露该等保密信息；</w:t>
      </w:r>
    </w:p>
    <w:p w14:paraId="2CB21ED1">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（二）自本保密承诺函签署之日起任何时候，并非由于我单位自身原因，该等保密信息已经进入公知领域；</w:t>
      </w:r>
    </w:p>
    <w:p w14:paraId="485509E6">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（三）我单位可以提供令贵方满意并信服的证明，显示在我单位向第三方披露前第三方已经知晓了该等保密信息；</w:t>
      </w:r>
    </w:p>
    <w:p w14:paraId="01698B75">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（四）在没有违反任何双方之间任何协议或其他具有法律约束力的契约的前提下从第三方合法获取了该等保密信息；</w:t>
      </w:r>
    </w:p>
    <w:p w14:paraId="2FF6CF24">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（五）根据国家相关法律、法规、监管政策之规定应当予以披露；</w:t>
      </w:r>
    </w:p>
    <w:p w14:paraId="2A75616F">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（六）根据有管辖权的司法机关或有关行政管理机关的判决、决定或通知等应当予以披露；</w:t>
      </w:r>
    </w:p>
    <w:p w14:paraId="7427B27E">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（七）双方共同书面认可的其他情况。</w:t>
      </w:r>
    </w:p>
    <w:p w14:paraId="31F77D71">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六、通知</w:t>
      </w:r>
    </w:p>
    <w:p w14:paraId="7E9420A7">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如果我单位确定其需要将保密信息披露给有管辖权的司法机关或有关行政管理机关，或者法律要求其披露保密信息，我单位应当立即将该情况通知贵方。</w:t>
      </w:r>
    </w:p>
    <w:p w14:paraId="13B5A73F">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七、保密信息的所有权和返还义务</w:t>
      </w:r>
    </w:p>
    <w:p w14:paraId="3ADDEA0A">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贵方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14:paraId="6E68466A">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八、生效   </w:t>
      </w:r>
    </w:p>
    <w:p w14:paraId="316246F8">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本保密承诺函自我单位盖章之日起生效。 </w:t>
      </w:r>
    </w:p>
    <w:p w14:paraId="6C35AB7E">
      <w:pPr>
        <w:spacing w:line="540" w:lineRule="exact"/>
        <w:ind w:firstLine="560" w:firstLineChars="200"/>
        <w:rPr>
          <w:rFonts w:hint="eastAsia" w:ascii="仿宋" w:hAnsi="仿宋" w:eastAsia="仿宋" w:cs="仿宋"/>
          <w:sz w:val="28"/>
          <w:szCs w:val="28"/>
        </w:rPr>
      </w:pPr>
    </w:p>
    <w:p w14:paraId="5ADA30A3">
      <w:pPr>
        <w:spacing w:line="540" w:lineRule="exact"/>
        <w:ind w:firstLine="560" w:firstLineChars="200"/>
        <w:rPr>
          <w:rFonts w:hint="eastAsia" w:ascii="仿宋" w:hAnsi="仿宋" w:eastAsia="仿宋" w:cs="仿宋"/>
          <w:sz w:val="28"/>
          <w:szCs w:val="28"/>
        </w:rPr>
      </w:pPr>
    </w:p>
    <w:p w14:paraId="27705F98">
      <w:pPr>
        <w:spacing w:line="540" w:lineRule="exact"/>
        <w:ind w:right="1280" w:firstLine="560" w:firstLineChars="200"/>
        <w:jc w:val="right"/>
        <w:rPr>
          <w:rFonts w:hint="eastAsia" w:ascii="仿宋" w:hAnsi="仿宋" w:eastAsia="仿宋" w:cs="仿宋"/>
          <w:sz w:val="28"/>
          <w:szCs w:val="28"/>
        </w:rPr>
      </w:pPr>
      <w:r>
        <w:rPr>
          <w:rFonts w:hint="eastAsia" w:ascii="仿宋" w:hAnsi="仿宋" w:eastAsia="仿宋" w:cs="仿宋"/>
          <w:sz w:val="28"/>
          <w:szCs w:val="28"/>
        </w:rPr>
        <w:t xml:space="preserve">承诺人（公章）： </w:t>
      </w:r>
    </w:p>
    <w:p w14:paraId="1D1012FA">
      <w:pPr>
        <w:spacing w:line="54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年  月  日</w:t>
      </w:r>
    </w:p>
    <w:p w14:paraId="40709DD5">
      <w:pPr>
        <w:rPr>
          <w:rFonts w:hint="eastAsia" w:ascii="仿宋" w:hAnsi="仿宋" w:eastAsia="仿宋" w:cs="仿宋"/>
          <w:sz w:val="28"/>
          <w:szCs w:val="28"/>
        </w:rPr>
      </w:pPr>
    </w:p>
    <w:sectPr>
      <w:footerReference r:id="rId3" w:type="default"/>
      <w:footerReference r:id="rId4" w:type="even"/>
      <w:pgSz w:w="11900" w:h="16840"/>
      <w:pgMar w:top="1440" w:right="1420" w:bottom="1440" w:left="1420" w:header="0" w:footer="1440" w:gutter="0"/>
      <w:cols w:space="4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5"/>
        <w:rFonts w:ascii="Times New Roman" w:hAnsi="Times New Roman" w:cs="Times New Roman"/>
        <w:sz w:val="24"/>
        <w:szCs w:val="24"/>
      </w:rPr>
      <w:id w:val="1428387765"/>
      <w:docPartObj>
        <w:docPartGallery w:val="autotext"/>
      </w:docPartObj>
    </w:sdtPr>
    <w:sdtEndPr>
      <w:rPr>
        <w:rStyle w:val="5"/>
        <w:rFonts w:ascii="Times New Roman" w:hAnsi="Times New Roman" w:cs="Times New Roman"/>
        <w:sz w:val="24"/>
        <w:szCs w:val="24"/>
      </w:rPr>
    </w:sdtEndPr>
    <w:sdtContent>
      <w:p w14:paraId="6323F7D0">
        <w:pPr>
          <w:pStyle w:val="2"/>
          <w:framePr w:wrap="auto" w:vAnchor="text" w:hAnchor="margin" w:xAlign="center" w:y="1"/>
          <w:rPr>
            <w:rStyle w:val="5"/>
            <w:rFonts w:ascii="Times New Roman" w:hAnsi="Times New Roman" w:cs="Times New Roman"/>
            <w:sz w:val="24"/>
            <w:szCs w:val="24"/>
          </w:rPr>
        </w:pPr>
        <w:r>
          <w:rPr>
            <w:rStyle w:val="5"/>
            <w:rFonts w:ascii="Times New Roman" w:hAnsi="Times New Roman" w:cs="Times New Roman"/>
            <w:sz w:val="24"/>
            <w:szCs w:val="24"/>
          </w:rPr>
          <w:fldChar w:fldCharType="begin"/>
        </w:r>
        <w:r>
          <w:rPr>
            <w:rStyle w:val="5"/>
            <w:rFonts w:ascii="Times New Roman" w:hAnsi="Times New Roman" w:cs="Times New Roman"/>
            <w:sz w:val="24"/>
            <w:szCs w:val="24"/>
          </w:rPr>
          <w:instrText xml:space="preserve"> PAGE </w:instrText>
        </w:r>
        <w:r>
          <w:rPr>
            <w:rStyle w:val="5"/>
            <w:rFonts w:ascii="Times New Roman" w:hAnsi="Times New Roman" w:cs="Times New Roman"/>
            <w:sz w:val="24"/>
            <w:szCs w:val="24"/>
          </w:rPr>
          <w:fldChar w:fldCharType="separate"/>
        </w:r>
        <w:r>
          <w:rPr>
            <w:rStyle w:val="5"/>
            <w:rFonts w:ascii="Times New Roman" w:hAnsi="Times New Roman" w:cs="Times New Roman"/>
            <w:sz w:val="24"/>
            <w:szCs w:val="24"/>
          </w:rPr>
          <w:t>5</w:t>
        </w:r>
        <w:r>
          <w:rPr>
            <w:rStyle w:val="5"/>
            <w:rFonts w:ascii="Times New Roman" w:hAnsi="Times New Roman" w:cs="Times New Roman"/>
            <w:sz w:val="24"/>
            <w:szCs w:val="24"/>
          </w:rPr>
          <w:fldChar w:fldCharType="end"/>
        </w:r>
      </w:p>
    </w:sdtContent>
  </w:sdt>
  <w:p w14:paraId="75E6C439">
    <w:pPr>
      <w:spacing w:line="24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5"/>
      </w:rPr>
      <w:id w:val="1814524563"/>
      <w:docPartObj>
        <w:docPartGallery w:val="autotext"/>
      </w:docPartObj>
    </w:sdtPr>
    <w:sdtEndPr>
      <w:rPr>
        <w:rStyle w:val="5"/>
      </w:rPr>
    </w:sdtEndPr>
    <w:sdtContent>
      <w:p w14:paraId="0CB4C29C">
        <w:pPr>
          <w:pStyle w:val="2"/>
          <w:framePr w:wrap="auto" w:vAnchor="text" w:hAnchor="margin" w:xAlign="center" w:y="1"/>
          <w:rPr>
            <w:rStyle w:val="5"/>
          </w:rPr>
        </w:pPr>
        <w:r>
          <w:rPr>
            <w:rStyle w:val="5"/>
          </w:rPr>
          <w:fldChar w:fldCharType="begin"/>
        </w:r>
        <w:r>
          <w:rPr>
            <w:rStyle w:val="5"/>
          </w:rPr>
          <w:instrText xml:space="preserve"> PAGE </w:instrText>
        </w:r>
        <w:r>
          <w:rPr>
            <w:rStyle w:val="5"/>
          </w:rPr>
          <w:fldChar w:fldCharType="end"/>
        </w:r>
      </w:p>
    </w:sdtContent>
  </w:sdt>
  <w:p w14:paraId="0D9AA095">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99D"/>
    <w:rsid w:val="00243C5B"/>
    <w:rsid w:val="00454D20"/>
    <w:rsid w:val="00554498"/>
    <w:rsid w:val="005B110E"/>
    <w:rsid w:val="0071799D"/>
    <w:rsid w:val="00C344C2"/>
    <w:rsid w:val="00D17B7D"/>
    <w:rsid w:val="00D82652"/>
    <w:rsid w:val="00F12541"/>
    <w:rsid w:val="07FDA31E"/>
    <w:rsid w:val="100B043C"/>
    <w:rsid w:val="427E0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character" w:styleId="5">
    <w:name w:val="page number"/>
    <w:basedOn w:val="4"/>
    <w:semiHidden/>
    <w:unhideWhenUsed/>
    <w:qFormat/>
    <w:uiPriority w:val="99"/>
  </w:style>
  <w:style w:type="character" w:customStyle="1" w:styleId="6">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1779</Words>
  <Characters>1779</Characters>
  <Lines>12</Lines>
  <Paragraphs>3</Paragraphs>
  <TotalTime>6</TotalTime>
  <ScaleCrop>false</ScaleCrop>
  <LinksUpToDate>false</LinksUpToDate>
  <CharactersWithSpaces>1789</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2024-10-10T10:42:00Z</dcterms:created>
  <dc:creator>孙 灵红</dc:creator>
  <cp:lastModifiedBy>盈科合肥-方华</cp:lastModifiedBy>
  <dcterms:modified xsi:type="dcterms:W3CDTF">2025-11-23T16:10:46Z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eyJoZGlkIjoiODIwMjlmYmQxYWEwMDU3Mzg5YjIyZGU2YjJhMGE5ZGUiLCJ1c2VySWQiOiIzNDI4NTg4NzgifQ==</vt:lpwstr>
  </property>
  <property fmtid="{D5CDD505-2E9C-101B-9397-08002B2CF9AE}" pid="3" name="KSOProductBuildVer">
    <vt:lpwstr>2052-12.1.23540.23540</vt:lpwstr>
  </property>
  <property fmtid="{D5CDD505-2E9C-101B-9397-08002B2CF9AE}" pid="4" name="ICV">
    <vt:lpwstr>55DD57B2845FD6FE86C122694A10A594_43</vt:lpwstr>
  </property>
</Properties>
</file>